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4C858" w14:textId="77777777" w:rsidR="001F1011" w:rsidRDefault="001F1011" w:rsidP="00F039FE">
      <w:pPr>
        <w:jc w:val="both"/>
        <w:rPr>
          <w:rFonts w:ascii="Times" w:hAnsi="Times"/>
          <w:b/>
          <w:bCs/>
        </w:rPr>
      </w:pPr>
      <w:r>
        <w:rPr>
          <w:rFonts w:ascii="Times" w:hAnsi="Times"/>
          <w:b/>
          <w:bCs/>
        </w:rPr>
        <w:t>20.320 Final Write Up</w:t>
      </w:r>
    </w:p>
    <w:p w14:paraId="2E9C860A" w14:textId="09BCD3AA" w:rsidR="001F1011" w:rsidRDefault="001F1011" w:rsidP="00F039FE">
      <w:pPr>
        <w:jc w:val="both"/>
        <w:rPr>
          <w:rFonts w:ascii="Times" w:hAnsi="Times"/>
          <w:b/>
          <w:bCs/>
        </w:rPr>
      </w:pPr>
      <w:r>
        <w:rPr>
          <w:rFonts w:ascii="Times" w:hAnsi="Times"/>
          <w:b/>
          <w:bCs/>
        </w:rPr>
        <w:t>SIR-X epidemic model considering psychological influence</w:t>
      </w:r>
    </w:p>
    <w:p w14:paraId="2C10D3B6" w14:textId="41E6EAB1" w:rsidR="001F1011" w:rsidRPr="001F1011" w:rsidRDefault="001F1011" w:rsidP="00F039FE">
      <w:pPr>
        <w:jc w:val="both"/>
        <w:rPr>
          <w:rFonts w:ascii="Times" w:hAnsi="Times"/>
        </w:rPr>
      </w:pPr>
      <w:r w:rsidRPr="001F1011">
        <w:rPr>
          <w:rFonts w:ascii="Times" w:hAnsi="Times"/>
        </w:rPr>
        <w:t>Kaden DiMarco</w:t>
      </w:r>
    </w:p>
    <w:p w14:paraId="52C6655C" w14:textId="0E022C5A" w:rsidR="001F1011" w:rsidRDefault="001F1011" w:rsidP="00F039FE">
      <w:pPr>
        <w:jc w:val="both"/>
        <w:rPr>
          <w:rFonts w:ascii="Times" w:hAnsi="Times"/>
        </w:rPr>
      </w:pPr>
    </w:p>
    <w:p w14:paraId="3CBBF870" w14:textId="6F8E3ACA" w:rsidR="001F1011" w:rsidRDefault="001F1011" w:rsidP="00F039FE">
      <w:pPr>
        <w:jc w:val="both"/>
        <w:rPr>
          <w:rFonts w:ascii="Times" w:hAnsi="Times"/>
          <w:b/>
          <w:bCs/>
        </w:rPr>
      </w:pPr>
      <w:r w:rsidRPr="001F1011">
        <w:rPr>
          <w:rFonts w:ascii="Times" w:hAnsi="Times"/>
          <w:b/>
          <w:bCs/>
        </w:rPr>
        <w:t>Introduction</w:t>
      </w:r>
    </w:p>
    <w:p w14:paraId="3E723CB0" w14:textId="7F455D9A" w:rsidR="001F1011" w:rsidRDefault="001F1011" w:rsidP="00F039FE">
      <w:pPr>
        <w:ind w:firstLine="720"/>
        <w:jc w:val="both"/>
        <w:rPr>
          <w:rFonts w:ascii="Times" w:hAnsi="Times"/>
        </w:rPr>
      </w:pPr>
      <w:r>
        <w:rPr>
          <w:rFonts w:ascii="Times" w:hAnsi="Times"/>
        </w:rPr>
        <w:t xml:space="preserve">The extent to which SIR-X epidemic modelling dynamics predicted the spread of confirmed COVID-19 cases, </w:t>
      </w:r>
      <w:r>
        <w:rPr>
          <w:rFonts w:ascii="Times" w:hAnsi="Times"/>
          <w:i/>
          <w:iCs/>
        </w:rPr>
        <w:t>C(t)</w:t>
      </w:r>
      <w:r>
        <w:rPr>
          <w:rFonts w:ascii="Times" w:hAnsi="Times"/>
        </w:rPr>
        <w:t xml:space="preserve">, in the most affected mainland China provinces was demonstrated in Part 1. The model captured the intermediary superlinear growth phase for all of the most effected mainland China provinces, however, saturating behavior after 9 February was not completely captured for all provinces. However, the model uncovered some underlying factors implicated in the reduction of new confirmed cases during mid-February. As expected, the maximum rate of </w:t>
      </w:r>
      <w:r>
        <w:rPr>
          <w:rFonts w:ascii="Times" w:hAnsi="Times"/>
          <w:i/>
          <w:iCs/>
        </w:rPr>
        <w:t>C(t)</w:t>
      </w:r>
      <w:r>
        <w:rPr>
          <w:rFonts w:ascii="Times" w:hAnsi="Times"/>
        </w:rPr>
        <w:t xml:space="preserve"> accumulation occurred when the population was represented by the highest proportion of infected individuals, </w:t>
      </w:r>
      <w:r>
        <w:rPr>
          <w:rFonts w:ascii="Times" w:hAnsi="Times"/>
          <w:i/>
          <w:iCs/>
        </w:rPr>
        <w:t>I(t)</w:t>
      </w:r>
      <w:r>
        <w:rPr>
          <w:rFonts w:ascii="Times" w:hAnsi="Times"/>
        </w:rPr>
        <w:t xml:space="preserve">. After the infectious population reached its maximum, it exhibited exponential decay, and the rate of </w:t>
      </w:r>
      <w:r>
        <w:rPr>
          <w:rFonts w:ascii="Times" w:hAnsi="Times"/>
          <w:i/>
          <w:iCs/>
        </w:rPr>
        <w:t>C(t)</w:t>
      </w:r>
      <w:r>
        <w:rPr>
          <w:rFonts w:ascii="Times" w:hAnsi="Times"/>
        </w:rPr>
        <w:t xml:space="preserve"> accumulation was thus driven to zero.</w:t>
      </w:r>
    </w:p>
    <w:p w14:paraId="115C4EB2" w14:textId="4476330E" w:rsidR="001F1011" w:rsidRDefault="001F1011" w:rsidP="00F039FE">
      <w:pPr>
        <w:ind w:firstLine="720"/>
        <w:jc w:val="both"/>
        <w:rPr>
          <w:rFonts w:ascii="Times" w:eastAsiaTheme="minorEastAsia" w:hAnsi="Times"/>
          <w:iCs/>
        </w:rPr>
      </w:pPr>
      <w:r>
        <w:rPr>
          <w:rFonts w:ascii="Times" w:hAnsi="Times"/>
        </w:rPr>
        <w:t xml:space="preserve">The dynamics responsible for the exponential depletion of </w:t>
      </w:r>
      <w:r>
        <w:rPr>
          <w:rFonts w:ascii="Times" w:hAnsi="Times"/>
          <w:i/>
          <w:iCs/>
        </w:rPr>
        <w:t xml:space="preserve">I(t) </w:t>
      </w:r>
      <w:r>
        <w:rPr>
          <w:rFonts w:ascii="Times" w:hAnsi="Times"/>
        </w:rPr>
        <w:t xml:space="preserve">are not fully understood. Part 1 implicated the role of containment strategies in the saturating behavior of </w:t>
      </w:r>
      <w:r>
        <w:rPr>
          <w:rFonts w:ascii="Times" w:hAnsi="Times"/>
          <w:i/>
          <w:iCs/>
        </w:rPr>
        <w:t>C(t)</w:t>
      </w:r>
      <w:r>
        <w:rPr>
          <w:rFonts w:ascii="Times" w:hAnsi="Times"/>
        </w:rPr>
        <w:t xml:space="preserve"> through their mediated reduction of the susceptible population. However, fitted rate constants, </w:t>
      </w:r>
      <m:oMath>
        <m:sSub>
          <m:sSubPr>
            <m:ctrlPr>
              <w:rPr>
                <w:rFonts w:ascii="Cambria Math" w:hAnsi="Cambria Math"/>
                <w:i/>
                <w:iCs/>
              </w:rPr>
            </m:ctrlPr>
          </m:sSubPr>
          <m:e>
            <m:r>
              <w:rPr>
                <w:rFonts w:ascii="Cambria Math" w:hAnsi="Cambria Math"/>
              </w:rPr>
              <m:t>κ</m:t>
            </m:r>
          </m:e>
          <m:sub>
            <m:r>
              <w:rPr>
                <w:rFonts w:ascii="Cambria Math" w:hAnsi="Cambria Math"/>
              </w:rPr>
              <m:t>0</m:t>
            </m:r>
          </m:sub>
        </m:sSub>
      </m:oMath>
      <w:r>
        <w:rPr>
          <w:rFonts w:ascii="Times" w:eastAsiaTheme="minorEastAsia" w:hAnsi="Times"/>
          <w:iCs/>
        </w:rPr>
        <w:t xml:space="preserve"> and </w:t>
      </w:r>
      <m:oMath>
        <m:r>
          <w:rPr>
            <w:rFonts w:ascii="Cambria Math" w:hAnsi="Cambria Math"/>
          </w:rPr>
          <m:t>κ</m:t>
        </m:r>
      </m:oMath>
      <w:r>
        <w:rPr>
          <w:rFonts w:ascii="Times" w:eastAsiaTheme="minorEastAsia" w:hAnsi="Times"/>
        </w:rPr>
        <w:t xml:space="preserve">, may only give a glimpse of a larger picture. The magnitudes of </w:t>
      </w:r>
      <m:oMath>
        <m:sSub>
          <m:sSubPr>
            <m:ctrlPr>
              <w:rPr>
                <w:rFonts w:ascii="Cambria Math" w:hAnsi="Cambria Math"/>
                <w:i/>
                <w:iCs/>
              </w:rPr>
            </m:ctrlPr>
          </m:sSubPr>
          <m:e>
            <m:r>
              <w:rPr>
                <w:rFonts w:ascii="Cambria Math" w:hAnsi="Cambria Math"/>
              </w:rPr>
              <m:t>κ</m:t>
            </m:r>
          </m:e>
          <m:sub>
            <m:r>
              <w:rPr>
                <w:rFonts w:ascii="Cambria Math" w:hAnsi="Cambria Math"/>
              </w:rPr>
              <m:t>0</m:t>
            </m:r>
          </m:sub>
        </m:sSub>
      </m:oMath>
      <w:r>
        <w:rPr>
          <w:rFonts w:ascii="Times" w:eastAsiaTheme="minorEastAsia" w:hAnsi="Times"/>
          <w:iCs/>
        </w:rPr>
        <w:t xml:space="preserve"> and </w:t>
      </w:r>
      <m:oMath>
        <m:r>
          <w:rPr>
            <w:rFonts w:ascii="Cambria Math" w:hAnsi="Cambria Math"/>
          </w:rPr>
          <m:t>κ</m:t>
        </m:r>
      </m:oMath>
      <w:r>
        <w:rPr>
          <w:rFonts w:ascii="Times" w:eastAsiaTheme="minorEastAsia" w:hAnsi="Times"/>
        </w:rPr>
        <w:t xml:space="preserve"> g</w:t>
      </w:r>
      <w:proofErr w:type="spellStart"/>
      <w:r w:rsidR="00F039FE">
        <w:rPr>
          <w:rFonts w:ascii="Times" w:eastAsiaTheme="minorEastAsia" w:hAnsi="Times"/>
        </w:rPr>
        <w:t>a</w:t>
      </w:r>
      <w:r>
        <w:rPr>
          <w:rFonts w:ascii="Times" w:eastAsiaTheme="minorEastAsia" w:hAnsi="Times"/>
        </w:rPr>
        <w:t>ve</w:t>
      </w:r>
      <w:proofErr w:type="spellEnd"/>
      <w:r>
        <w:rPr>
          <w:rFonts w:ascii="Times" w:eastAsiaTheme="minorEastAsia" w:hAnsi="Times"/>
        </w:rPr>
        <w:t xml:space="preserve"> very little insight into the province-specific effects of containment measures. Both values would be conceivably small if the confirmed case count remained much smaller than the total population under the assumption that </w:t>
      </w:r>
      <w:r>
        <w:rPr>
          <w:rFonts w:ascii="Times" w:eastAsiaTheme="minorEastAsia" w:hAnsi="Times"/>
          <w:i/>
          <w:iCs/>
        </w:rPr>
        <w:t xml:space="preserve">X(t) </w:t>
      </w:r>
      <w:r>
        <w:rPr>
          <w:rFonts w:ascii="Times" w:eastAsiaTheme="minorEastAsia" w:hAnsi="Times"/>
        </w:rPr>
        <w:t xml:space="preserve">is proportional to </w:t>
      </w:r>
      <w:r>
        <w:rPr>
          <w:rFonts w:ascii="Times" w:eastAsiaTheme="minorEastAsia" w:hAnsi="Times"/>
          <w:i/>
          <w:iCs/>
        </w:rPr>
        <w:t>C(t)</w:t>
      </w:r>
      <w:r>
        <w:rPr>
          <w:rFonts w:ascii="Times" w:eastAsiaTheme="minorEastAsia" w:hAnsi="Times"/>
        </w:rPr>
        <w:t>. The aforementioned assumption implies that all quarantined, infectious individuals decide to get tested and all test positive. However, this does not explain asymptomatic individuals in the quarantined population that would presumably have little incentive to get tested</w:t>
      </w:r>
      <w:r>
        <w:rPr>
          <w:rFonts w:ascii="Times" w:eastAsiaTheme="minorEastAsia" w:hAnsi="Times"/>
          <w:iCs/>
        </w:rPr>
        <w:t xml:space="preserve">. This could be justified a </w:t>
      </w:r>
      <w:r>
        <w:rPr>
          <w:rFonts w:ascii="Times" w:eastAsiaTheme="minorEastAsia" w:hAnsi="Times"/>
          <w:iCs/>
        </w:rPr>
        <w:t xml:space="preserve">number of ways, for example by assuming that everyone effected by containment gets tested, but that would also require the assumption that only those effected by containment get tested. Regardless of their justifications, the assumptions made in the previously considered SIR-X model reduce the interpretive value of the fitted parameters. </w:t>
      </w:r>
    </w:p>
    <w:p w14:paraId="06416E9F" w14:textId="2EC822D0" w:rsidR="001F1011" w:rsidRDefault="001F1011" w:rsidP="00F039FE">
      <w:pPr>
        <w:ind w:firstLine="720"/>
        <w:jc w:val="both"/>
        <w:rPr>
          <w:rFonts w:ascii="Times" w:eastAsiaTheme="minorEastAsia" w:hAnsi="Times"/>
          <w:iCs/>
        </w:rPr>
      </w:pPr>
      <w:r>
        <w:rPr>
          <w:rFonts w:ascii="Times" w:eastAsiaTheme="minorEastAsia" w:hAnsi="Times"/>
          <w:iCs/>
        </w:rPr>
        <w:t>This, in turn, motivated modification of the epidemic model with the hopes of leveraging the ability to uncover previously unconsidered factors that may influence the province-specific response to outbreak.</w:t>
      </w:r>
    </w:p>
    <w:p w14:paraId="3040BE33" w14:textId="62316FC5" w:rsidR="001F1011" w:rsidRDefault="001F1011" w:rsidP="00F039FE">
      <w:pPr>
        <w:jc w:val="both"/>
        <w:rPr>
          <w:rFonts w:ascii="Times" w:eastAsiaTheme="minorEastAsia" w:hAnsi="Times"/>
          <w:b/>
          <w:bCs/>
          <w:iCs/>
        </w:rPr>
      </w:pPr>
      <w:r>
        <w:rPr>
          <w:rFonts w:ascii="Times" w:eastAsiaTheme="minorEastAsia" w:hAnsi="Times"/>
          <w:b/>
          <w:bCs/>
          <w:iCs/>
        </w:rPr>
        <w:t>Model</w:t>
      </w:r>
    </w:p>
    <w:p w14:paraId="62E3C3DA" w14:textId="3710E104" w:rsidR="00F039FE" w:rsidRDefault="00F039FE" w:rsidP="00F039FE">
      <w:pPr>
        <w:jc w:val="both"/>
        <w:rPr>
          <w:rFonts w:ascii="Times" w:eastAsiaTheme="minorEastAsia" w:hAnsi="Times"/>
          <w:i/>
        </w:rPr>
      </w:pPr>
      <w:r>
        <w:rPr>
          <w:rFonts w:ascii="Times" w:eastAsiaTheme="minorEastAsia" w:hAnsi="Times"/>
          <w:b/>
          <w:bCs/>
          <w:iCs/>
          <w:noProof/>
        </w:rPr>
        <mc:AlternateContent>
          <mc:Choice Requires="wps">
            <w:drawing>
              <wp:anchor distT="0" distB="0" distL="114300" distR="114300" simplePos="0" relativeHeight="251663360" behindDoc="0" locked="0" layoutInCell="1" allowOverlap="1" wp14:anchorId="18AD3F49" wp14:editId="5D353FB7">
                <wp:simplePos x="0" y="0"/>
                <wp:positionH relativeFrom="column">
                  <wp:posOffset>2618105</wp:posOffset>
                </wp:positionH>
                <wp:positionV relativeFrom="paragraph">
                  <wp:posOffset>1735183</wp:posOffset>
                </wp:positionV>
                <wp:extent cx="456565" cy="2895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6565" cy="289560"/>
                        </a:xfrm>
                        <a:prstGeom prst="rect">
                          <a:avLst/>
                        </a:prstGeom>
                        <a:noFill/>
                        <a:ln w="6350">
                          <a:noFill/>
                        </a:ln>
                      </wps:spPr>
                      <wps:txbx>
                        <w:txbxContent>
                          <w:p w14:paraId="0DBAB83C" w14:textId="0DBDC916" w:rsidR="00F039FE" w:rsidRPr="00F039FE" w:rsidRDefault="00F039FE" w:rsidP="00F039FE">
                            <w:pPr>
                              <w:rPr>
                                <w:rFonts w:ascii="Times" w:hAnsi="Times"/>
                              </w:rPr>
                            </w:pPr>
                            <w:r w:rsidRPr="00F039FE">
                              <w:rPr>
                                <w:rFonts w:ascii="Times" w:hAnsi="Times"/>
                              </w:rPr>
                              <w:t>(</w:t>
                            </w:r>
                            <w:r>
                              <w:rPr>
                                <w:rFonts w:ascii="Times" w:hAnsi="Times"/>
                              </w:rPr>
                              <w:t>3</w:t>
                            </w:r>
                            <w:r w:rsidRPr="00F039FE">
                              <w:rPr>
                                <w:rFonts w:ascii="Times" w:hAnsi="Tim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AD3F49" id="_x0000_t202" coordsize="21600,21600" o:spt="202" path="m,l,21600r21600,l21600,xe">
                <v:stroke joinstyle="miter"/>
                <v:path gradientshapeok="t" o:connecttype="rect"/>
              </v:shapetype>
              <v:shape id="Text Box 10" o:spid="_x0000_s1026" type="#_x0000_t202" style="position:absolute;left:0;text-align:left;margin-left:206.15pt;margin-top:136.65pt;width:35.95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wfDLAIAAFIEAAAOAAAAZHJzL2Uyb0RvYy54bWysVN9v2jAQfp+0/8Hy+wgwYC0iVKwV06Sq&#13;&#10;rQRTn43jkEiJz7MNCfvr99kJFHV7miYkc74734/vu8virq0rdlTWlaRTPhoMOVNaUlbqfcp/bNef&#13;&#10;bjhzXuhMVKRVyk/K8bvlxw+LxszVmAqqMmUZgmg3b0zKC+/NPEmcLFQt3ICM0jDmZGvhcbX7JLOi&#13;&#10;QfS6SsbD4SxpyGbGklTOQfvQGfkyxs9zJf1znjvlWZVy1ObjaeO5C2eyXIj53gpTlLIvQ/xDFbUo&#13;&#10;NZJeQj0IL9jBln+EqktpyVHuB5LqhPK8lCr2gG5Gw3fdbAphVOwF4Dhzgcn9v7Dy6fhiWZmBO8Cj&#13;&#10;RQ2Otqr17Cu1DCrg0xg3h9vGwNG30MP3rHdQhrbb3NbhHw0x2BHqdEE3RJNQTqYz/DiTMI1vbqez&#13;&#10;GD15e2ys898U1SwIKbcgL2Iqjo/OoxC4nl1CLk3rsqoigZVmTcpnn6fD+OBiwYtK42FooSs1SL7d&#13;&#10;tX1fO8pOaMtSNxjOyHWJ5I/C+RdhMQnoBNPtn3HkFSEJ9RJnBdlff9MHfxAEK2cNJivl7udBWMVZ&#13;&#10;9V2DutvRZBJGMV4m0y9jXOy1ZXdt0Yf6njC8I+yRkVEM/r46i7ml+hVLsApZYRJaInfK/Vm89928&#13;&#10;Y4mkWq2iE4bPCP+oN0aG0AHOAO22fRXW9Ph7EPdE5xkU83c0dL4dEauDp7yMHAWAO1R73DG4kbp+&#13;&#10;ycJmXN+j19unYPkbAAD//wMAUEsDBBQABgAIAAAAIQBjAihm5QAAABABAAAPAAAAZHJzL2Rvd25y&#13;&#10;ZXYueG1sTE/JTsMwEL0j8Q/WIHGjzgaENE5VBVVICA4tvXBz4mkS4SXEbhv4eoYTXEYzem/eUq5m&#13;&#10;o9kJJz84KyBeRMDQtk4NthOwf9vc5MB8kFZJ7SwK+EIPq+ryopSFcme7xdMudIxErC+kgD6EseDc&#13;&#10;tz0a6RduREvYwU1GBjqnjqtJnkncaJ5E0R03crDk0MsR6x7bj93RCHiuN69y2yQm/9b108thPX7u&#13;&#10;32+FuL6aH5c01ktgAefw9wG/HSg/VBSscUerPNMCsjhJiSoguU9pIUaWZwmwRkAa5w/Aq5L/L1L9&#13;&#10;AAAA//8DAFBLAQItABQABgAIAAAAIQC2gziS/gAAAOEBAAATAAAAAAAAAAAAAAAAAAAAAABbQ29u&#13;&#10;dGVudF9UeXBlc10ueG1sUEsBAi0AFAAGAAgAAAAhADj9If/WAAAAlAEAAAsAAAAAAAAAAAAAAAAA&#13;&#10;LwEAAF9yZWxzLy5yZWxzUEsBAi0AFAAGAAgAAAAhACofB8MsAgAAUgQAAA4AAAAAAAAAAAAAAAAA&#13;&#10;LgIAAGRycy9lMm9Eb2MueG1sUEsBAi0AFAAGAAgAAAAhAGMCKGblAAAAEAEAAA8AAAAAAAAAAAAA&#13;&#10;AAAAhgQAAGRycy9kb3ducmV2LnhtbFBLBQYAAAAABAAEAPMAAACYBQAAAAA=&#13;&#10;" filled="f" stroked="f" strokeweight=".5pt">
                <v:textbox>
                  <w:txbxContent>
                    <w:p w14:paraId="0DBAB83C" w14:textId="0DBDC916" w:rsidR="00F039FE" w:rsidRPr="00F039FE" w:rsidRDefault="00F039FE" w:rsidP="00F039FE">
                      <w:pPr>
                        <w:rPr>
                          <w:rFonts w:ascii="Times" w:hAnsi="Times"/>
                        </w:rPr>
                      </w:pPr>
                      <w:r w:rsidRPr="00F039FE">
                        <w:rPr>
                          <w:rFonts w:ascii="Times" w:hAnsi="Times"/>
                        </w:rPr>
                        <w:t>(</w:t>
                      </w:r>
                      <w:r>
                        <w:rPr>
                          <w:rFonts w:ascii="Times" w:hAnsi="Times"/>
                        </w:rPr>
                        <w:t>3</w:t>
                      </w:r>
                      <w:r w:rsidRPr="00F039FE">
                        <w:rPr>
                          <w:rFonts w:ascii="Times" w:hAnsi="Times"/>
                        </w:rPr>
                        <w:t>)</w:t>
                      </w:r>
                    </w:p>
                  </w:txbxContent>
                </v:textbox>
              </v:shape>
            </w:pict>
          </mc:Fallback>
        </mc:AlternateContent>
      </w:r>
      <w:r>
        <w:rPr>
          <w:rFonts w:ascii="Times" w:eastAsiaTheme="minorEastAsia" w:hAnsi="Times"/>
          <w:b/>
          <w:bCs/>
          <w:iCs/>
          <w:noProof/>
        </w:rPr>
        <mc:AlternateContent>
          <mc:Choice Requires="wps">
            <w:drawing>
              <wp:anchor distT="0" distB="0" distL="114300" distR="114300" simplePos="0" relativeHeight="251665408" behindDoc="0" locked="0" layoutInCell="1" allowOverlap="1" wp14:anchorId="5C1433A8" wp14:editId="02F1328D">
                <wp:simplePos x="0" y="0"/>
                <wp:positionH relativeFrom="column">
                  <wp:posOffset>2619375</wp:posOffset>
                </wp:positionH>
                <wp:positionV relativeFrom="paragraph">
                  <wp:posOffset>1910261</wp:posOffset>
                </wp:positionV>
                <wp:extent cx="493395" cy="32639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93395" cy="326390"/>
                        </a:xfrm>
                        <a:prstGeom prst="rect">
                          <a:avLst/>
                        </a:prstGeom>
                        <a:noFill/>
                        <a:ln w="6350">
                          <a:noFill/>
                        </a:ln>
                      </wps:spPr>
                      <wps:txbx>
                        <w:txbxContent>
                          <w:p w14:paraId="39DE7701" w14:textId="18914DE8" w:rsidR="00F039FE" w:rsidRPr="00F039FE" w:rsidRDefault="00F039FE" w:rsidP="00F039FE">
                            <w:pPr>
                              <w:rPr>
                                <w:rFonts w:ascii="Times" w:hAnsi="Times"/>
                              </w:rPr>
                            </w:pPr>
                            <w:r w:rsidRPr="00F039FE">
                              <w:rPr>
                                <w:rFonts w:ascii="Times" w:hAnsi="Times"/>
                              </w:rPr>
                              <w:t>(</w:t>
                            </w:r>
                            <w:r>
                              <w:rPr>
                                <w:rFonts w:ascii="Times" w:hAnsi="Times"/>
                              </w:rPr>
                              <w:t>4</w:t>
                            </w:r>
                            <w:r w:rsidRPr="00F039FE">
                              <w:rPr>
                                <w:rFonts w:ascii="Times" w:hAnsi="Tim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433A8" id="Text Box 11" o:spid="_x0000_s1027" type="#_x0000_t202" style="position:absolute;left:0;text-align:left;margin-left:206.25pt;margin-top:150.4pt;width:38.85pt;height:2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5BaqLwIAAFkEAAAOAAAAZHJzL2Uyb0RvYy54bWysVE2P2jAQvVfqf7B8L+G7BRFWdFdUlVa7&#13;&#10;K0G1Z+M4JFLicW1DQn99nx1g0banqhdnPDMez3tvnMVdW1fsqKwrSad80OtzprSkrNT7lP/Yrj99&#13;&#10;4cx5oTNRkVYpPynH75YfPywaM1dDKqjKlGUoot28MSkvvDfzJHGyULVwPTJKI5iTrYXH1u6TzIoG&#13;&#10;1esqGfb706QhmxlLUjkH70MX5MtYP8+V9M957pRnVcrRm4+rjesurMlyIeZ7K0xRynMb4h+6qEWp&#13;&#10;cem11IPwgh1s+UepupSWHOW+J6lOKM9LqSIGoBn036HZFMKoiAXkOHOlyf2/svLp+GJZmUG7AWda&#13;&#10;1NBoq1rPvlLL4AI/jXFzpG0MEn0LP3IvfgdngN3mtg5fAGKIg+nTld1QTcI5no1GswlnEqHRcDqa&#13;&#10;RfaTt8PGOv9NUc2CkXIL8SKn4vjoPBpB6iUl3KVpXVZVFLDSrEn5dDTpxwPXCE5UGgcDhK7VYPl2&#13;&#10;13aQLzB2lJ2AzlI3H87IdYkeHoXzL8JiIAAIQ+6fseQV4S46W5wVZH/9zR/yoROinDUYsJS7nwdh&#13;&#10;FWfVdw0FZ4PxOExk3Iwnn4fY2NvI7jaiD/U9YYYhErqLZsj31cXMLdWveAurcCtCQkvcnXJ/Me99&#13;&#10;N/Z4S1KtVjEJM2iEf9QbI0PpwGpgeNu+CmvOMnjo90SXURTzd2p0uZ0eq4OnvIxSBZ47Vs/0Y36j&#13;&#10;gue3Fh7I7T5mvf0Rlr8BAAD//wMAUEsDBBQABgAIAAAAIQAY11xv5wAAABABAAAPAAAAZHJzL2Rv&#13;&#10;d25yZXYueG1sTI9BT8MwDIXvSPyHyEjcWLKwoq1rOk1FExJih41duLlN1lZrktJkW+HXY05wsWT7&#13;&#10;+fl92Wq0HbuYIbTeKZhOBDDjKq9bVys4vG8e5sBCRKex884o+DIBVvntTYap9le3M5d9rBmZuJCi&#13;&#10;gibGPuU8VI2xGCa+N452Rz9YjNQONdcDXsncdlwK8cQtto4+NNibojHVaX+2Cl6LzRZ3pbTz7654&#13;&#10;eTuu+8/DR6LU/d34vKSyXgKLZox/F/DLQPkhp2ClPzsdWKdgNpUJSRU8CkEgpJgthARW0iSREnie&#13;&#10;8f8g+Q8AAAD//wMAUEsBAi0AFAAGAAgAAAAhALaDOJL+AAAA4QEAABMAAAAAAAAAAAAAAAAAAAAA&#13;&#10;AFtDb250ZW50X1R5cGVzXS54bWxQSwECLQAUAAYACAAAACEAOP0h/9YAAACUAQAACwAAAAAAAAAA&#13;&#10;AAAAAAAvAQAAX3JlbHMvLnJlbHNQSwECLQAUAAYACAAAACEA9eQWqi8CAABZBAAADgAAAAAAAAAA&#13;&#10;AAAAAAAuAgAAZHJzL2Uyb0RvYy54bWxQSwECLQAUAAYACAAAACEAGNdcb+cAAAAQAQAADwAAAAAA&#13;&#10;AAAAAAAAAACJBAAAZHJzL2Rvd25yZXYueG1sUEsFBgAAAAAEAAQA8wAAAJ0FAAAAAA==&#13;&#10;" filled="f" stroked="f" strokeweight=".5pt">
                <v:textbox>
                  <w:txbxContent>
                    <w:p w14:paraId="39DE7701" w14:textId="18914DE8" w:rsidR="00F039FE" w:rsidRPr="00F039FE" w:rsidRDefault="00F039FE" w:rsidP="00F039FE">
                      <w:pPr>
                        <w:rPr>
                          <w:rFonts w:ascii="Times" w:hAnsi="Times"/>
                        </w:rPr>
                      </w:pPr>
                      <w:r w:rsidRPr="00F039FE">
                        <w:rPr>
                          <w:rFonts w:ascii="Times" w:hAnsi="Times"/>
                        </w:rPr>
                        <w:t>(</w:t>
                      </w:r>
                      <w:r>
                        <w:rPr>
                          <w:rFonts w:ascii="Times" w:hAnsi="Times"/>
                        </w:rPr>
                        <w:t>4</w:t>
                      </w:r>
                      <w:r w:rsidRPr="00F039FE">
                        <w:rPr>
                          <w:rFonts w:ascii="Times" w:hAnsi="Times"/>
                        </w:rPr>
                        <w:t>)</w:t>
                      </w:r>
                    </w:p>
                  </w:txbxContent>
                </v:textbox>
              </v:shape>
            </w:pict>
          </mc:Fallback>
        </mc:AlternateContent>
      </w:r>
      <w:r>
        <w:rPr>
          <w:rFonts w:ascii="Times" w:eastAsiaTheme="minorEastAsia" w:hAnsi="Times"/>
          <w:b/>
          <w:bCs/>
          <w:iCs/>
          <w:noProof/>
        </w:rPr>
        <mc:AlternateContent>
          <mc:Choice Requires="wps">
            <w:drawing>
              <wp:anchor distT="0" distB="0" distL="114300" distR="114300" simplePos="0" relativeHeight="251661312" behindDoc="0" locked="0" layoutInCell="1" allowOverlap="1" wp14:anchorId="43036530" wp14:editId="5C3E7773">
                <wp:simplePos x="0" y="0"/>
                <wp:positionH relativeFrom="column">
                  <wp:posOffset>2619375</wp:posOffset>
                </wp:positionH>
                <wp:positionV relativeFrom="paragraph">
                  <wp:posOffset>1555478</wp:posOffset>
                </wp:positionV>
                <wp:extent cx="493395" cy="326390"/>
                <wp:effectExtent l="0" t="0" r="0" b="0"/>
                <wp:wrapNone/>
                <wp:docPr id="9" name="Text Box 9"/>
                <wp:cNvGraphicFramePr/>
                <a:graphic xmlns:a="http://schemas.openxmlformats.org/drawingml/2006/main">
                  <a:graphicData uri="http://schemas.microsoft.com/office/word/2010/wordprocessingShape">
                    <wps:wsp>
                      <wps:cNvSpPr txBox="1"/>
                      <wps:spPr>
                        <a:xfrm>
                          <a:off x="0" y="0"/>
                          <a:ext cx="493395" cy="326390"/>
                        </a:xfrm>
                        <a:prstGeom prst="rect">
                          <a:avLst/>
                        </a:prstGeom>
                        <a:noFill/>
                        <a:ln w="6350">
                          <a:noFill/>
                        </a:ln>
                      </wps:spPr>
                      <wps:txbx>
                        <w:txbxContent>
                          <w:p w14:paraId="4ED861C4" w14:textId="2F6F52E9" w:rsidR="00F039FE" w:rsidRPr="00F039FE" w:rsidRDefault="00F039FE" w:rsidP="00F039FE">
                            <w:pPr>
                              <w:rPr>
                                <w:rFonts w:ascii="Times" w:hAnsi="Times"/>
                              </w:rPr>
                            </w:pPr>
                            <w:r w:rsidRPr="00F039FE">
                              <w:rPr>
                                <w:rFonts w:ascii="Times" w:hAnsi="Tim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36530" id="Text Box 9" o:spid="_x0000_s1028" type="#_x0000_t202" style="position:absolute;left:0;text-align:left;margin-left:206.25pt;margin-top:122.5pt;width:38.85pt;height:2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zrpMAIAAFcEAAAOAAAAZHJzL2Uyb0RvYy54bWysVE2P2yAQvVfqf0DcG+e7tRVnle4qVaXV&#13;&#10;7kpJtWeCIbYEDAUSO/31HXCSjbY9Vb3gYWYY5r03eHHXaUWOwvkGTElHgyElwnCoGrMv6Y/t+tMX&#13;&#10;SnxgpmIKjCjpSXh6t/z4YdHaQoyhBlUJR7CI8UVrS1qHYIss87wWmvkBWGEwKMFpFnDr9lnlWIvV&#13;&#10;tcrGw+E8a8FV1gEX3qP3oQ/SZaovpeDhWUovAlElxd5CWl1ad3HNlgtW7B2zdcPPbbB/6EKzxuCl&#13;&#10;11IPLDBycM0fpXTDHXiQYcBBZyBlw0XCgGhGw3doNjWzImFBcry90uT/X1n+dHxxpKlKmlNimEaJ&#13;&#10;tqIL5Ct0JI/stNYXmLSxmBY6dKPKF79HZwTdSafjF+EQjCPPpyu3sRhH5zSfTPIZJRxDk/F8kifu&#13;&#10;s7fD1vnwTYAm0SipQ+kSo+z46AM2gqmXlHiXgXWjVJJPGdKWdD6ZDdOBawRPKIMHI4S+1WiFbtcl&#13;&#10;wOMLjB1UJ0TnoJ8Ob/m6wR4emQ8vzOE4ICAc8fCMi1SAd8HZoqQG9+tv/piPKmGUkhbHq6T+54E5&#13;&#10;QYn6blC/fDSdxnlMm+ns8xg37jayu42Yg74HnOARPibLkxnzg7qY0oF+xZewirdiiBmOd5c0XMz7&#13;&#10;0A89viQuVquUhBNoWXg0G8tj6chqZHjbvTJnzzIE1O8JLoPIindq9Lm9HqtDANkkqSLPPatn+nF6&#13;&#10;k4Lnlxafx+0+Zb39D5a/AQAA//8DAFBLAwQUAAYACAAAACEAKknB2OcAAAAQAQAADwAAAGRycy9k&#13;&#10;b3ducmV2LnhtbEyPT0/DMAzF70h8h8hI3Fi6qJ22ruk0FU1ICA4bu3BLG6+tyJ/SZFvh02NOcLFk&#13;&#10;+/n5/YrNZA274Bh67yTMZwkwdI3XvWslHN92D0tgISqnlfEOJXxhgE15e1OoXPur2+PlEFtGJi7k&#13;&#10;SkIX45BzHpoOrQozP6Cj3cmPVkVqx5brUV3J3BoukmTBreodfejUgFWHzcfhbCU8V7tXta+FXX6b&#13;&#10;6unltB0+j++ZlPd30+OaynYNLOIU/y7gl4HyQ0nBan92OjAjIZ2LjKQSRJoRGSnSVSKA1TRZLVLg&#13;&#10;ZcH/g5Q/AAAA//8DAFBLAQItABQABgAIAAAAIQC2gziS/gAAAOEBAAATAAAAAAAAAAAAAAAAAAAA&#13;&#10;AABbQ29udGVudF9UeXBlc10ueG1sUEsBAi0AFAAGAAgAAAAhADj9If/WAAAAlAEAAAsAAAAAAAAA&#13;&#10;AAAAAAAALwEAAF9yZWxzLy5yZWxzUEsBAi0AFAAGAAgAAAAhAM37OukwAgAAVwQAAA4AAAAAAAAA&#13;&#10;AAAAAAAALgIAAGRycy9lMm9Eb2MueG1sUEsBAi0AFAAGAAgAAAAhACpJwdjnAAAAEAEAAA8AAAAA&#13;&#10;AAAAAAAAAAAAigQAAGRycy9kb3ducmV2LnhtbFBLBQYAAAAABAAEAPMAAACeBQAAAAA=&#13;&#10;" filled="f" stroked="f" strokeweight=".5pt">
                <v:textbox>
                  <w:txbxContent>
                    <w:p w14:paraId="4ED861C4" w14:textId="2F6F52E9" w:rsidR="00F039FE" w:rsidRPr="00F039FE" w:rsidRDefault="00F039FE" w:rsidP="00F039FE">
                      <w:pPr>
                        <w:rPr>
                          <w:rFonts w:ascii="Times" w:hAnsi="Times"/>
                        </w:rPr>
                      </w:pPr>
                      <w:r w:rsidRPr="00F039FE">
                        <w:rPr>
                          <w:rFonts w:ascii="Times" w:hAnsi="Times"/>
                        </w:rPr>
                        <w:t>(2)</w:t>
                      </w:r>
                    </w:p>
                  </w:txbxContent>
                </v:textbox>
              </v:shape>
            </w:pict>
          </mc:Fallback>
        </mc:AlternateContent>
      </w:r>
      <w:r>
        <w:rPr>
          <w:rFonts w:ascii="Times" w:eastAsiaTheme="minorEastAsia" w:hAnsi="Times"/>
          <w:b/>
          <w:bCs/>
          <w:iCs/>
          <w:noProof/>
        </w:rPr>
        <mc:AlternateContent>
          <mc:Choice Requires="wps">
            <w:drawing>
              <wp:anchor distT="0" distB="0" distL="114300" distR="114300" simplePos="0" relativeHeight="251659264" behindDoc="0" locked="0" layoutInCell="1" allowOverlap="1" wp14:anchorId="7EBBA625" wp14:editId="4E3AF13D">
                <wp:simplePos x="0" y="0"/>
                <wp:positionH relativeFrom="column">
                  <wp:posOffset>2614930</wp:posOffset>
                </wp:positionH>
                <wp:positionV relativeFrom="paragraph">
                  <wp:posOffset>1372507</wp:posOffset>
                </wp:positionV>
                <wp:extent cx="493395" cy="32639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3395" cy="326390"/>
                        </a:xfrm>
                        <a:prstGeom prst="rect">
                          <a:avLst/>
                        </a:prstGeom>
                        <a:noFill/>
                        <a:ln w="6350">
                          <a:noFill/>
                        </a:ln>
                      </wps:spPr>
                      <wps:txbx>
                        <w:txbxContent>
                          <w:p w14:paraId="1547EDA0" w14:textId="1D1E3A85" w:rsidR="00F039FE" w:rsidRPr="00F039FE" w:rsidRDefault="00F039FE">
                            <w:pPr>
                              <w:rPr>
                                <w:rFonts w:ascii="Times" w:hAnsi="Times"/>
                              </w:rPr>
                            </w:pPr>
                            <w:r w:rsidRPr="00F039FE">
                              <w:rPr>
                                <w:rFonts w:ascii="Times" w:hAnsi="Tim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BA625" id="Text Box 8" o:spid="_x0000_s1029" type="#_x0000_t202" style="position:absolute;left:0;text-align:left;margin-left:205.9pt;margin-top:108.05pt;width:38.85pt;height:2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9Y6KMAIAAFcEAAAOAAAAZHJzL2Uyb0RvYy54bWysVFFv2jAQfp+0/2D5fQQIsBIRKtaKaRJq&#13;&#10;K0HVZ+PYJFLs82xDwn79zg6hqNvTtBfnfHc+3/d95yzuW1WTk7CuAp3T0WBIidAcikofcvq6W3+5&#13;&#10;o8R5pgtWgxY5PQtH75efPy0ak4kxlFAXwhIsol3WmJyW3pssSRwvhWJuAEZoDEqwinnc2kNSWNZg&#13;&#10;dVUn4+FwljRgC2OBC+fQ+9gF6TLWl1Jw/yylE57UOcXefFxtXPdhTZYLlh0sM2XFL22wf+hCsUrj&#13;&#10;pddSj8wzcrTVH6VUxS04kH7AQSUgZcVFxIBoRsMPaLYlMyJiQXKcudLk/l9Z/nR6saQqcopCaaZQ&#13;&#10;op1oPfkGLbkL7DTGZZi0NZjmW3Sjyr3foTOAbqVV4YtwCMaR5/OV21CMo3MyT9P5lBKOoXQ8S+eR&#13;&#10;++T9sLHOfxegSDByalG6yCg7bZzHRjC1Twl3aVhXdR3lqzVpcjpLp8N44BrBE7XGgwFC12qwfLtv&#13;&#10;I+C0h7GH4ozoLHTT4QxfV9jDhjn/wiyOAwLCEffPuMga8C64WJSUYH/9zR/yUSWMUtLgeOXU/Twy&#13;&#10;Kyipf2jUbz6aTMI8xs1k+nWMG3sb2d9G9FE9AE7wCB+T4dEM+b7uTWlBveFLWIVbMcQ0x7tz6nvz&#13;&#10;wXdDjy+Ji9UqJuEEGuY3emt4KB1YDQzv2jdmzUUGj/o9QT+ILPugRpfb6bE6epBVlCrw3LF6oR+n&#13;&#10;Nyp4eWnhedzuY9b7/2D5GwAA//8DAFBLAwQUAAYACAAAACEA2HucGecAAAAQAQAADwAAAGRycy9k&#13;&#10;b3ducmV2LnhtbEyPzU7DMBCE70i8g7VI3KjjqAkhjVNVQRUSgkNLL9yceJtExHaI3Tbw9CwnuKy0&#13;&#10;fzPfFOvZDOyMk++dlSAWETC0jdO9bSUc3rZ3GTAflNVqcBYlfKGHdXl9Vahcu4vd4XkfWkYi1udK&#13;&#10;QhfCmHPumw6N8gs3oqXd0U1GBWqnlutJXUjcDDyOopQb1Vty6NSIVYfNx/5kJDxX21e1q2OTfQ/V&#13;&#10;08txM34e3hMpb2/mxxWVzQpYwDn8fcBvBuKHksBqd7Las0HCUgjiDxJikQpgdLHMHhJgNU3S+wR4&#13;&#10;WfD/QcofAAAA//8DAFBLAQItABQABgAIAAAAIQC2gziS/gAAAOEBAAATAAAAAAAAAAAAAAAAAAAA&#13;&#10;AABbQ29udGVudF9UeXBlc10ueG1sUEsBAi0AFAAGAAgAAAAhADj9If/WAAAAlAEAAAsAAAAAAAAA&#13;&#10;AAAAAAAALwEAAF9yZWxzLy5yZWxzUEsBAi0AFAAGAAgAAAAhADb1joowAgAAVwQAAA4AAAAAAAAA&#13;&#10;AAAAAAAALgIAAGRycy9lMm9Eb2MueG1sUEsBAi0AFAAGAAgAAAAhANh7nBnnAAAAEAEAAA8AAAAA&#13;&#10;AAAAAAAAAAAAigQAAGRycy9kb3ducmV2LnhtbFBLBQYAAAAABAAEAPMAAACeBQAAAAA=&#13;&#10;" filled="f" stroked="f" strokeweight=".5pt">
                <v:textbox>
                  <w:txbxContent>
                    <w:p w14:paraId="1547EDA0" w14:textId="1D1E3A85" w:rsidR="00F039FE" w:rsidRPr="00F039FE" w:rsidRDefault="00F039FE">
                      <w:pPr>
                        <w:rPr>
                          <w:rFonts w:ascii="Times" w:hAnsi="Times"/>
                        </w:rPr>
                      </w:pPr>
                      <w:r w:rsidRPr="00F039FE">
                        <w:rPr>
                          <w:rFonts w:ascii="Times" w:hAnsi="Times"/>
                        </w:rPr>
                        <w:t>(1)</w:t>
                      </w:r>
                    </w:p>
                  </w:txbxContent>
                </v:textbox>
              </v:shape>
            </w:pict>
          </mc:Fallback>
        </mc:AlternateContent>
      </w:r>
      <w:r w:rsidR="001F1011">
        <w:rPr>
          <w:rFonts w:ascii="Times" w:eastAsiaTheme="minorEastAsia" w:hAnsi="Times"/>
          <w:b/>
          <w:bCs/>
          <w:iCs/>
        </w:rPr>
        <w:tab/>
      </w:r>
      <w:r>
        <w:rPr>
          <w:rFonts w:ascii="Times" w:eastAsiaTheme="minorEastAsia" w:hAnsi="Times"/>
          <w:iCs/>
        </w:rPr>
        <w:t xml:space="preserve">The number of infectious individuals plays a key role in determining the transmission rate of a disease. </w:t>
      </w:r>
      <w:r w:rsidR="001F1011">
        <w:rPr>
          <w:rFonts w:ascii="Times" w:eastAsiaTheme="minorEastAsia" w:hAnsi="Times"/>
          <w:iCs/>
        </w:rPr>
        <w:t>The behavioral change of susceptible individuals in response to an accumulating infectious population can be represented through the introduction of a</w:t>
      </w:r>
      <w:r>
        <w:rPr>
          <w:rFonts w:ascii="Times" w:eastAsiaTheme="minorEastAsia" w:hAnsi="Times"/>
          <w:iCs/>
        </w:rPr>
        <w:t xml:space="preserve">n infectious force,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oMath>
      <w:r>
        <w:rPr>
          <w:rFonts w:ascii="Times" w:eastAsiaTheme="minorEastAsia" w:hAnsi="Times"/>
        </w:rPr>
        <w:t xml:space="preserve">, where </w:t>
      </w:r>
      <m:oMath>
        <m:r>
          <w:rPr>
            <w:rFonts w:ascii="Cambria Math" w:eastAsiaTheme="minorEastAsia" w:hAnsi="Cambria Math"/>
          </w:rPr>
          <m:t>1=S+I+R+X</m:t>
        </m:r>
      </m:oMath>
      <w:r>
        <w:rPr>
          <w:rFonts w:ascii="Times" w:eastAsiaTheme="minorEastAsia" w:hAnsi="Times"/>
        </w:rPr>
        <w:t>.</w:t>
      </w:r>
    </w:p>
    <w:p w14:paraId="6F1E14CD" w14:textId="69752AD5" w:rsidR="00F039FE" w:rsidRPr="00F039FE" w:rsidRDefault="001E27E4" w:rsidP="00F039FE">
      <w:pPr>
        <w:jc w:val="both"/>
        <w:rPr>
          <w:rFonts w:ascii="Times" w:hAnsi="Times" w:cs="Times New Roman (Body CS)"/>
          <w:iCs/>
        </w:rPr>
      </w:pPr>
      <m:oMathPara>
        <m:oMath>
          <m:sSub>
            <m:sSubPr>
              <m:ctrlPr>
                <w:rPr>
                  <w:rFonts w:ascii="Cambria Math" w:hAnsi="Cambria Math" w:cs="Times New Roman (Body CS)"/>
                  <w:i/>
                  <w:iCs/>
                </w:rPr>
              </m:ctrlPr>
            </m:sSubPr>
            <m:e>
              <m:r>
                <w:rPr>
                  <w:rFonts w:ascii="Cambria Math" w:hAnsi="Cambria Math" w:cs="Times New Roman (Body CS)"/>
                </w:rPr>
                <m:t>∂</m:t>
              </m:r>
            </m:e>
            <m:sub>
              <m:r>
                <w:rPr>
                  <w:rFonts w:ascii="Cambria Math" w:hAnsi="Cambria Math" w:cs="Times New Roman (Body CS)"/>
                </w:rPr>
                <m:t>t</m:t>
              </m:r>
            </m:sub>
          </m:sSub>
          <m:r>
            <w:rPr>
              <w:rFonts w:ascii="Cambria Math" w:hAnsi="Cambria Math" w:cs="Times New Roman (Body CS)"/>
            </w:rPr>
            <m:t xml:space="preserve">S=-H(I)S- </m:t>
          </m:r>
          <m:sSub>
            <m:sSubPr>
              <m:ctrlPr>
                <w:rPr>
                  <w:rFonts w:ascii="Cambria Math" w:hAnsi="Cambria Math" w:cs="Times New Roman (Body CS)"/>
                  <w:i/>
                  <w:iCs/>
                </w:rPr>
              </m:ctrlPr>
            </m:sSubPr>
            <m:e>
              <m:r>
                <w:rPr>
                  <w:rFonts w:ascii="Cambria Math" w:hAnsi="Cambria Math" w:cs="Times New Roman (Body CS)"/>
                </w:rPr>
                <m:t>κ</m:t>
              </m:r>
            </m:e>
            <m:sub>
              <m:r>
                <w:rPr>
                  <w:rFonts w:ascii="Cambria Math" w:hAnsi="Cambria Math" w:cs="Times New Roman (Body CS)"/>
                </w:rPr>
                <m:t>0</m:t>
              </m:r>
            </m:sub>
          </m:sSub>
          <m:r>
            <w:rPr>
              <w:rFonts w:ascii="Cambria Math" w:hAnsi="Cambria Math" w:cs="Times New Roman (Body CS)"/>
            </w:rPr>
            <m:t>S</m:t>
          </m:r>
        </m:oMath>
      </m:oMathPara>
    </w:p>
    <w:p w14:paraId="7010EEF6" w14:textId="1A0DA08D" w:rsidR="00F039FE" w:rsidRPr="00F039FE" w:rsidRDefault="001E27E4" w:rsidP="00F039FE">
      <w:pPr>
        <w:jc w:val="both"/>
        <w:rPr>
          <w:rFonts w:ascii="Times" w:hAnsi="Times" w:cs="Times New Roman (Body CS)"/>
          <w:iCs/>
        </w:rPr>
      </w:pPr>
      <m:oMathPara>
        <m:oMath>
          <m:sSub>
            <m:sSubPr>
              <m:ctrlPr>
                <w:rPr>
                  <w:rFonts w:ascii="Cambria Math" w:hAnsi="Cambria Math" w:cs="Times New Roman (Body CS)"/>
                  <w:i/>
                </w:rPr>
              </m:ctrlPr>
            </m:sSubPr>
            <m:e>
              <m:r>
                <w:rPr>
                  <w:rFonts w:ascii="Cambria Math" w:hAnsi="Cambria Math" w:cs="Times New Roman (Body CS)"/>
                </w:rPr>
                <m:t>∂</m:t>
              </m:r>
            </m:e>
            <m:sub>
              <m:r>
                <w:rPr>
                  <w:rFonts w:ascii="Cambria Math" w:hAnsi="Cambria Math" w:cs="Times New Roman (Body CS)"/>
                </w:rPr>
                <m:t>t</m:t>
              </m:r>
            </m:sub>
          </m:sSub>
          <m:r>
            <w:rPr>
              <w:rFonts w:ascii="Cambria Math" w:hAnsi="Cambria Math" w:cs="Times New Roman (Body CS)"/>
            </w:rPr>
            <m:t>I= H</m:t>
          </m:r>
          <m:d>
            <m:dPr>
              <m:ctrlPr>
                <w:rPr>
                  <w:rFonts w:ascii="Cambria Math" w:hAnsi="Cambria Math" w:cs="Times New Roman (Body CS)"/>
                  <w:i/>
                </w:rPr>
              </m:ctrlPr>
            </m:dPr>
            <m:e>
              <m:r>
                <w:rPr>
                  <w:rFonts w:ascii="Cambria Math" w:hAnsi="Cambria Math" w:cs="Times New Roman (Body CS)"/>
                </w:rPr>
                <m:t>I</m:t>
              </m:r>
            </m:e>
          </m:d>
          <m:r>
            <w:rPr>
              <w:rFonts w:ascii="Cambria Math" w:hAnsi="Cambria Math" w:cs="Times New Roman (Body CS)"/>
            </w:rPr>
            <m:t>S-I(β+</m:t>
          </m:r>
          <m:sSub>
            <m:sSubPr>
              <m:ctrlPr>
                <w:rPr>
                  <w:rFonts w:ascii="Cambria Math" w:hAnsi="Cambria Math" w:cs="Times New Roman (Body CS)"/>
                  <w:i/>
                  <w:iCs/>
                </w:rPr>
              </m:ctrlPr>
            </m:sSubPr>
            <m:e>
              <m:r>
                <w:rPr>
                  <w:rFonts w:ascii="Cambria Math" w:hAnsi="Cambria Math" w:cs="Times New Roman (Body CS)"/>
                </w:rPr>
                <m:t>κ</m:t>
              </m:r>
            </m:e>
            <m:sub>
              <m:r>
                <w:rPr>
                  <w:rFonts w:ascii="Cambria Math" w:hAnsi="Cambria Math" w:cs="Times New Roman (Body CS)"/>
                </w:rPr>
                <m:t>0</m:t>
              </m:r>
            </m:sub>
          </m:sSub>
          <m:r>
            <w:rPr>
              <w:rFonts w:ascii="Cambria Math" w:hAnsi="Cambria Math" w:cs="Times New Roman (Body CS)"/>
            </w:rPr>
            <m:t>+κ)</m:t>
          </m:r>
        </m:oMath>
      </m:oMathPara>
    </w:p>
    <w:p w14:paraId="54AC422F" w14:textId="3A84DC3D" w:rsidR="00F039FE" w:rsidRPr="00F039FE" w:rsidRDefault="001E27E4" w:rsidP="00F039FE">
      <w:pPr>
        <w:jc w:val="both"/>
        <w:rPr>
          <w:rFonts w:ascii="Times" w:hAnsi="Times" w:cs="Times New Roman (Body CS)"/>
          <w:iCs/>
        </w:rPr>
      </w:pPr>
      <m:oMathPara>
        <m:oMath>
          <m:sSub>
            <m:sSubPr>
              <m:ctrlPr>
                <w:rPr>
                  <w:rFonts w:ascii="Cambria Math" w:hAnsi="Cambria Math" w:cs="Times New Roman (Body CS)"/>
                  <w:i/>
                </w:rPr>
              </m:ctrlPr>
            </m:sSubPr>
            <m:e>
              <m:r>
                <w:rPr>
                  <w:rFonts w:ascii="Cambria Math" w:hAnsi="Cambria Math" w:cs="Times New Roman (Body CS)"/>
                </w:rPr>
                <m:t>∂</m:t>
              </m:r>
            </m:e>
            <m:sub>
              <m:r>
                <w:rPr>
                  <w:rFonts w:ascii="Cambria Math" w:hAnsi="Cambria Math" w:cs="Times New Roman (Body CS)"/>
                </w:rPr>
                <m:t>t</m:t>
              </m:r>
            </m:sub>
          </m:sSub>
          <m:r>
            <w:rPr>
              <w:rFonts w:ascii="Cambria Math" w:hAnsi="Cambria Math" w:cs="Times New Roman (Body CS)"/>
            </w:rPr>
            <m:t>R= βI+</m:t>
          </m:r>
          <m:sSub>
            <m:sSubPr>
              <m:ctrlPr>
                <w:rPr>
                  <w:rFonts w:ascii="Cambria Math" w:hAnsi="Cambria Math" w:cs="Times New Roman (Body CS)"/>
                  <w:i/>
                  <w:iCs/>
                </w:rPr>
              </m:ctrlPr>
            </m:sSubPr>
            <m:e>
              <m:r>
                <w:rPr>
                  <w:rFonts w:ascii="Cambria Math" w:hAnsi="Cambria Math" w:cs="Times New Roman (Body CS)"/>
                </w:rPr>
                <m:t>κ</m:t>
              </m:r>
            </m:e>
            <m:sub>
              <m:r>
                <w:rPr>
                  <w:rFonts w:ascii="Cambria Math" w:hAnsi="Cambria Math" w:cs="Times New Roman (Body CS)"/>
                </w:rPr>
                <m:t>0</m:t>
              </m:r>
            </m:sub>
          </m:sSub>
          <m:r>
            <w:rPr>
              <w:rFonts w:ascii="Cambria Math" w:hAnsi="Cambria Math" w:cs="Times New Roman (Body CS)"/>
            </w:rPr>
            <m:t>S</m:t>
          </m:r>
        </m:oMath>
      </m:oMathPara>
    </w:p>
    <w:p w14:paraId="09FA5F14" w14:textId="100B07B5" w:rsidR="00F039FE" w:rsidRPr="00F039FE" w:rsidRDefault="001E27E4" w:rsidP="00F039FE">
      <w:pPr>
        <w:jc w:val="both"/>
        <w:rPr>
          <w:rFonts w:ascii="Times" w:eastAsiaTheme="minorEastAsia" w:hAnsi="Times" w:cs="Times New Roman (Body CS)"/>
          <w:iCs/>
        </w:rPr>
      </w:pPr>
      <m:oMathPara>
        <m:oMath>
          <m:sSub>
            <m:sSubPr>
              <m:ctrlPr>
                <w:rPr>
                  <w:rFonts w:ascii="Cambria Math" w:hAnsi="Cambria Math" w:cs="Times New Roman (Body CS)"/>
                  <w:i/>
                </w:rPr>
              </m:ctrlPr>
            </m:sSubPr>
            <m:e>
              <m:r>
                <w:rPr>
                  <w:rFonts w:ascii="Cambria Math" w:hAnsi="Cambria Math" w:cs="Times New Roman (Body CS)"/>
                </w:rPr>
                <m:t>∂</m:t>
              </m:r>
            </m:e>
            <m:sub>
              <m:r>
                <w:rPr>
                  <w:rFonts w:ascii="Cambria Math" w:hAnsi="Cambria Math" w:cs="Times New Roman (Body CS)"/>
                </w:rPr>
                <m:t>t</m:t>
              </m:r>
            </m:sub>
          </m:sSub>
          <m:r>
            <w:rPr>
              <w:rFonts w:ascii="Cambria Math" w:hAnsi="Cambria Math" w:cs="Times New Roman (Body CS)"/>
            </w:rPr>
            <m:t>X=</m:t>
          </m:r>
          <m:d>
            <m:dPr>
              <m:ctrlPr>
                <w:rPr>
                  <w:rFonts w:ascii="Cambria Math" w:hAnsi="Cambria Math" w:cs="Times New Roman (Body CS)"/>
                  <w:i/>
                </w:rPr>
              </m:ctrlPr>
            </m:dPr>
            <m:e>
              <m:r>
                <w:rPr>
                  <w:rFonts w:ascii="Cambria Math" w:hAnsi="Cambria Math" w:cs="Times New Roman (Body CS)"/>
                </w:rPr>
                <m:t>κ+</m:t>
              </m:r>
              <m:sSub>
                <m:sSubPr>
                  <m:ctrlPr>
                    <w:rPr>
                      <w:rFonts w:ascii="Cambria Math" w:hAnsi="Cambria Math" w:cs="Times New Roman (Body CS)"/>
                      <w:i/>
                      <w:iCs/>
                    </w:rPr>
                  </m:ctrlPr>
                </m:sSubPr>
                <m:e>
                  <m:r>
                    <w:rPr>
                      <w:rFonts w:ascii="Cambria Math" w:hAnsi="Cambria Math" w:cs="Times New Roman (Body CS)"/>
                    </w:rPr>
                    <m:t>κ</m:t>
                  </m:r>
                </m:e>
                <m:sub>
                  <m:r>
                    <w:rPr>
                      <w:rFonts w:ascii="Cambria Math" w:hAnsi="Cambria Math" w:cs="Times New Roman (Body CS)"/>
                    </w:rPr>
                    <m:t>0</m:t>
                  </m:r>
                </m:sub>
              </m:sSub>
              <m:ctrlPr>
                <w:rPr>
                  <w:rFonts w:ascii="Cambria Math" w:hAnsi="Cambria Math" w:cs="Times New Roman (Body CS)"/>
                  <w:i/>
                  <w:iCs/>
                </w:rPr>
              </m:ctrlPr>
            </m:e>
          </m:d>
          <m:r>
            <w:rPr>
              <w:rFonts w:ascii="Cambria Math" w:hAnsi="Cambria Math" w:cs="Times New Roman (Body CS)"/>
            </w:rPr>
            <m:t>I</m:t>
          </m:r>
        </m:oMath>
      </m:oMathPara>
    </w:p>
    <w:p w14:paraId="43AEF47C" w14:textId="0F9454BD" w:rsidR="001F1011" w:rsidRDefault="0005364C" w:rsidP="00F039FE">
      <w:pPr>
        <w:jc w:val="both"/>
        <w:rPr>
          <w:rFonts w:ascii="Times" w:eastAsiaTheme="minorEastAsia" w:hAnsi="Times"/>
        </w:rPr>
      </w:pPr>
      <w:r>
        <w:rPr>
          <w:rFonts w:ascii="Times" w:eastAsiaTheme="minorEastAsia" w:hAnsi="Times"/>
          <w:iCs/>
        </w:rPr>
        <w:t xml:space="preserve">The function </w:t>
      </w:r>
      <m:oMath>
        <m:r>
          <w:rPr>
            <w:rFonts w:ascii="Cambria Math" w:eastAsiaTheme="minorEastAsia" w:hAnsi="Cambria Math" w:cs="Times New Roman (Body CS)"/>
          </w:rPr>
          <m:t>H(I)</m:t>
        </m:r>
      </m:oMath>
      <w:r>
        <w:rPr>
          <w:rFonts w:ascii="Times" w:eastAsiaTheme="minorEastAsia" w:hAnsi="Times"/>
          <w:iCs/>
        </w:rPr>
        <w:t xml:space="preserve"> is nonmonotone</w:t>
      </w:r>
      <w:r w:rsidR="00F039FE">
        <w:rPr>
          <w:rFonts w:ascii="Times" w:eastAsiaTheme="minorEastAsia" w:hAnsi="Times"/>
          <w:iCs/>
        </w:rPr>
        <w:t>,</w:t>
      </w:r>
      <w:r>
        <w:rPr>
          <w:rFonts w:ascii="Times" w:eastAsiaTheme="minorEastAsia" w:hAnsi="Times"/>
          <w:iCs/>
        </w:rPr>
        <w:t xml:space="preserve"> meaning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(I)</m:t>
        </m:r>
      </m:oMath>
      <w:r w:rsidR="00F039FE">
        <w:rPr>
          <w:rFonts w:ascii="Times" w:eastAsiaTheme="minorEastAsia" w:hAnsi="Times"/>
          <w:i/>
        </w:rPr>
        <w:t xml:space="preserve"> </w:t>
      </w:r>
      <w:r>
        <w:rPr>
          <w:rFonts w:ascii="Times" w:eastAsiaTheme="minorEastAsia" w:hAnsi="Times"/>
          <w:iCs/>
        </w:rPr>
        <w:t xml:space="preserve">is positive when </w:t>
      </w:r>
      <m:oMath>
        <m:r>
          <w:rPr>
            <w:rFonts w:ascii="Cambria Math" w:eastAsiaTheme="minorEastAsia" w:hAnsi="Cambria Math"/>
          </w:rPr>
          <m:t>I</m:t>
        </m:r>
      </m:oMath>
      <w:r>
        <w:rPr>
          <w:rFonts w:ascii="Times" w:eastAsiaTheme="minorEastAsia" w:hAnsi="Times"/>
          <w:i/>
        </w:rPr>
        <w:t xml:space="preserve"> </w:t>
      </w:r>
      <w:r>
        <w:rPr>
          <w:rFonts w:ascii="Times" w:eastAsiaTheme="minorEastAsia" w:hAnsi="Times"/>
          <w:iCs/>
        </w:rPr>
        <w:t xml:space="preserve">is small and negative when </w:t>
      </w:r>
      <m:oMath>
        <m:r>
          <w:rPr>
            <w:rFonts w:ascii="Cambria Math" w:eastAsiaTheme="minorEastAsia" w:hAnsi="Cambria Math"/>
          </w:rPr>
          <m:t>I</m:t>
        </m:r>
      </m:oMath>
      <w:r>
        <w:rPr>
          <w:rFonts w:ascii="Times" w:eastAsiaTheme="minorEastAsia" w:hAnsi="Times"/>
          <w:i/>
        </w:rPr>
        <w:t xml:space="preserve"> </w:t>
      </w:r>
      <w:r>
        <w:rPr>
          <w:rFonts w:ascii="Times" w:eastAsiaTheme="minorEastAsia" w:hAnsi="Times"/>
          <w:iCs/>
        </w:rPr>
        <w:t xml:space="preserve">is large. </w:t>
      </w:r>
      <w:r w:rsidR="00F039FE">
        <w:rPr>
          <w:rFonts w:ascii="Times" w:eastAsiaTheme="minorEastAsia" w:hAnsi="Times"/>
          <w:iCs/>
        </w:rPr>
        <w:t xml:space="preserve">To examine the effect of multiple nonlinear transmission rates, </w:t>
      </w:r>
      <m:oMath>
        <m:r>
          <w:rPr>
            <w:rFonts w:ascii="Cambria Math" w:eastAsiaTheme="minorEastAsia" w:hAnsi="Cambria Math" w:cs="Times New Roman (Body CS)"/>
          </w:rPr>
          <m:t>H(I)</m:t>
        </m:r>
      </m:oMath>
      <w:r w:rsidR="00F039FE">
        <w:rPr>
          <w:rFonts w:ascii="Times" w:eastAsiaTheme="minorEastAsia" w:hAnsi="Times"/>
        </w:rPr>
        <w:t xml:space="preserve"> is factorized into </w:t>
      </w:r>
      <m:oMath>
        <m:r>
          <w:rPr>
            <w:rFonts w:ascii="Cambria Math" w:hAnsi="Cambria Math"/>
          </w:rPr>
          <m:t>αI/f(I)</m:t>
        </m:r>
      </m:oMath>
      <w:r w:rsidR="00F039FE">
        <w:rPr>
          <w:rFonts w:ascii="Times" w:eastAsiaTheme="minorEastAsia" w:hAnsi="Times"/>
        </w:rPr>
        <w:t xml:space="preserve">; </w:t>
      </w:r>
      <w:r w:rsidR="00F039FE">
        <w:rPr>
          <w:rFonts w:ascii="Times" w:eastAsiaTheme="minorEastAsia" w:hAnsi="Times"/>
          <w:iCs/>
        </w:rPr>
        <w:t>1</w:t>
      </w:r>
      <m:oMath>
        <m:r>
          <w:rPr>
            <w:rFonts w:ascii="Cambria Math" w:hAnsi="Cambria Math"/>
          </w:rPr>
          <m:t>/f(I)</m:t>
        </m:r>
      </m:oMath>
      <w:r w:rsidR="00F039FE">
        <w:rPr>
          <w:rFonts w:ascii="Times" w:eastAsiaTheme="minorEastAsia" w:hAnsi="Times"/>
        </w:rPr>
        <w:t xml:space="preserve"> </w:t>
      </w:r>
      <w:r w:rsidR="00F039FE">
        <w:rPr>
          <w:rFonts w:ascii="Times" w:eastAsiaTheme="minorEastAsia" w:hAnsi="Times"/>
          <w:iCs/>
        </w:rPr>
        <w:t xml:space="preserve"> can be interpreted as the “psychological” effect of an accumulating epidemic on people’s willingness to make social contacts </w:t>
      </w:r>
      <w:r w:rsidR="00F039FE">
        <w:rPr>
          <w:rFonts w:ascii="Times" w:eastAsiaTheme="minorEastAsia" w:hAnsi="Times"/>
          <w:iCs/>
        </w:rPr>
        <w:fldChar w:fldCharType="begin"/>
      </w:r>
      <w:r w:rsidR="00F039FE">
        <w:rPr>
          <w:rFonts w:ascii="Times" w:eastAsiaTheme="minorEastAsia" w:hAnsi="Times"/>
          <w:iCs/>
        </w:rPr>
        <w:instrText xml:space="preserve"> ADDIN ZOTERO_ITEM CSL_CITATION {"citationID":"7kxVcTAU","properties":{"formattedCitation":"({\\i{}1})","plainCitation":"(1)","noteIndex":0},"citationItems":[{"id":319,"uris":["http://zotero.org/users/5979040/items/29E2MYB3"],"uri":["http://zotero.org/users/5979040/items/29E2MYB3"],"itemData":{"id":319,"type":"article-journal","abstract":"In this paper we study an epidemic model with nonmonotonic incidence rate, which describes the psychological effect of certain serious diseases on the community when the number of infectives is getting larger. By carrying out a global analysis of the model and studying the stability of the disease-free equilibrium and the endemic equilibrium, we show that either the number of infective individuals tends to zero as time evolves or the disease persists.","container-title":"Mathematical Biosciences","DOI":"10.1016/j.mbs.2006.09.025","ISSN":"0025-5564","issue":"2","journalAbbreviation":"Mathematical Biosciences","language":"en","page":"419-429","source":"ScienceDirect","title":"Global analysis of an epidemic model with nonmonotone incidence rate","volume":"208","author":[{"family":"Xiao","given":"Dongmei"},{"family":"Ruan","given":"Shigui"}],"issued":{"date-parts":[["2007",8,1]]}}}],"schema":"https://github.com/citation-style-language/schema/raw/master/csl-citation.json"} </w:instrText>
      </w:r>
      <w:r w:rsidR="00F039FE">
        <w:rPr>
          <w:rFonts w:ascii="Times" w:eastAsiaTheme="minorEastAsia" w:hAnsi="Times"/>
          <w:iCs/>
        </w:rPr>
        <w:fldChar w:fldCharType="separate"/>
      </w:r>
      <w:r w:rsidR="00F039FE" w:rsidRPr="00F039FE">
        <w:rPr>
          <w:rFonts w:ascii="Times" w:hAnsi="Times" w:cs="Times New Roman"/>
        </w:rPr>
        <w:t>(</w:t>
      </w:r>
      <w:r w:rsidR="00F039FE" w:rsidRPr="00F039FE">
        <w:rPr>
          <w:rFonts w:ascii="Times" w:hAnsi="Times" w:cs="Times New Roman"/>
          <w:i/>
          <w:iCs/>
        </w:rPr>
        <w:t>1</w:t>
      </w:r>
      <w:r w:rsidR="00F039FE" w:rsidRPr="00F039FE">
        <w:rPr>
          <w:rFonts w:ascii="Times" w:hAnsi="Times" w:cs="Times New Roman"/>
        </w:rPr>
        <w:t>)</w:t>
      </w:r>
      <w:r w:rsidR="00F039FE">
        <w:rPr>
          <w:rFonts w:ascii="Times" w:eastAsiaTheme="minorEastAsia" w:hAnsi="Times"/>
          <w:iCs/>
        </w:rPr>
        <w:fldChar w:fldCharType="end"/>
      </w:r>
      <w:r w:rsidR="00F039FE">
        <w:rPr>
          <w:rFonts w:ascii="Times" w:eastAsiaTheme="minorEastAsia" w:hAnsi="Times"/>
          <w:iCs/>
        </w:rPr>
        <w:t xml:space="preserve">. </w:t>
      </w:r>
      <w:r w:rsidR="00F039FE" w:rsidRPr="0005364C">
        <w:rPr>
          <w:rFonts w:ascii="Times" w:eastAsiaTheme="minorEastAsia" w:hAnsi="Times"/>
          <w:iCs/>
        </w:rPr>
        <w:t>When</w:t>
      </w:r>
      <w:r w:rsidR="00F039FE">
        <w:rPr>
          <w:rFonts w:ascii="Times" w:eastAsiaTheme="minorEastAsia" w:hAnsi="Times"/>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oMath>
      <w:r w:rsidR="00F039FE">
        <w:rPr>
          <w:rFonts w:ascii="Times" w:eastAsiaTheme="minorEastAsia" w:hAnsi="Times"/>
        </w:rPr>
        <w:t xml:space="preserve">, the nonmonotone incidence rate becomes the bilinear incidence rate </w:t>
      </w:r>
      <m:oMath>
        <m:r>
          <w:rPr>
            <w:rFonts w:ascii="Cambria Math" w:hAnsi="Cambria Math"/>
          </w:rPr>
          <m:t>αSI</m:t>
        </m:r>
      </m:oMath>
      <w:r w:rsidR="00F039FE">
        <w:rPr>
          <w:rFonts w:ascii="Times" w:eastAsiaTheme="minorEastAsia" w:hAnsi="Times"/>
        </w:rPr>
        <w:t xml:space="preserve">. Contact inhibition by means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oMath>
      <w:r w:rsidR="00F039FE">
        <w:rPr>
          <w:rFonts w:ascii="Times" w:eastAsiaTheme="minorEastAsia" w:hAnsi="Times"/>
        </w:rPr>
        <w:t xml:space="preserve">is distinct from containment measures because an individual may still participate in some social contacts, albeit fewer considering their risk assessment, assumed to increase alongside the number of infecteds.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sSup>
          <m:sSupPr>
            <m:ctrlPr>
              <w:rPr>
                <w:rFonts w:ascii="Cambria Math" w:eastAsiaTheme="minorEastAsia" w:hAnsi="Cambria Math"/>
                <w:i/>
              </w:rPr>
            </m:ctrlPr>
          </m:sSupPr>
          <m:e>
            <m:r>
              <w:rPr>
                <w:rFonts w:ascii="Cambria Math" w:eastAsiaTheme="minorEastAsia" w:hAnsi="Cambria Math"/>
              </w:rPr>
              <m:t>(I+1)</m:t>
            </m:r>
          </m:e>
          <m:sup>
            <m:r>
              <w:rPr>
                <w:rFonts w:ascii="Cambria Math" w:eastAsiaTheme="minorEastAsia" w:hAnsi="Cambria Math"/>
              </w:rPr>
              <m:t>2</m:t>
            </m:r>
          </m:sup>
        </m:sSup>
      </m:oMath>
      <w:r w:rsidR="00F039FE">
        <w:rPr>
          <w:rFonts w:ascii="Times" w:eastAsiaTheme="minorEastAsia" w:hAnsi="Times"/>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r>
              <w:rPr>
                <w:rFonts w:ascii="Cambria Math" w:eastAsiaTheme="minorEastAsia" w:hAnsi="Cambria Math"/>
              </w:rPr>
              <m:t>(I+1)</m:t>
            </m:r>
          </m:sup>
        </m:sSup>
      </m:oMath>
      <w:r w:rsidR="00F039FE">
        <w:rPr>
          <w:rFonts w:ascii="Times" w:eastAsiaTheme="minorEastAsia" w:hAnsi="Times"/>
        </w:rPr>
        <w:t xml:space="preserve"> will both be considered among other modified forms, the cited equations required modification as </w:t>
      </w:r>
      <m:oMath>
        <m:r>
          <w:rPr>
            <w:rFonts w:ascii="Cambria Math" w:eastAsiaTheme="minorEastAsia" w:hAnsi="Cambria Math"/>
          </w:rPr>
          <m:t>I</m:t>
        </m:r>
      </m:oMath>
      <w:r w:rsidR="00F039FE">
        <w:rPr>
          <w:rFonts w:ascii="Times" w:eastAsiaTheme="minorEastAsia" w:hAnsi="Times"/>
        </w:rPr>
        <w:t xml:space="preserve"> does not represent the number of infecteds in this model</w:t>
      </w:r>
      <w:r w:rsidR="00F039FE">
        <w:rPr>
          <w:rFonts w:ascii="Times" w:eastAsiaTheme="minorEastAsia" w:hAnsi="Times"/>
        </w:rPr>
        <w:fldChar w:fldCharType="begin"/>
      </w:r>
      <w:r w:rsidR="00F039FE">
        <w:rPr>
          <w:rFonts w:ascii="Times" w:eastAsiaTheme="minorEastAsia" w:hAnsi="Times"/>
        </w:rPr>
        <w:instrText xml:space="preserve"> ADDIN ZOTERO_TEMP </w:instrText>
      </w:r>
      <w:r w:rsidR="00F039FE">
        <w:rPr>
          <w:rFonts w:ascii="Times" w:eastAsiaTheme="minorEastAsia" w:hAnsi="Times"/>
        </w:rPr>
        <w:fldChar w:fldCharType="separate"/>
      </w:r>
      <w:r w:rsidR="00F039FE">
        <w:rPr>
          <w:rFonts w:ascii="Times" w:eastAsiaTheme="minorEastAsia" w:hAnsi="Times"/>
          <w:noProof/>
        </w:rPr>
        <w:t xml:space="preserve"> </w:t>
      </w:r>
      <w:r w:rsidR="00F039FE">
        <w:rPr>
          <w:rFonts w:ascii="Times" w:eastAsiaTheme="minorEastAsia" w:hAnsi="Times"/>
        </w:rPr>
        <w:fldChar w:fldCharType="end"/>
      </w:r>
      <w:r w:rsidR="00F039FE">
        <w:rPr>
          <w:rFonts w:ascii="Times" w:eastAsiaTheme="minorEastAsia" w:hAnsi="Times"/>
        </w:rPr>
        <w:fldChar w:fldCharType="begin"/>
      </w:r>
      <w:r w:rsidR="00F039FE">
        <w:rPr>
          <w:rFonts w:ascii="Times" w:eastAsiaTheme="minorEastAsia" w:hAnsi="Times"/>
        </w:rPr>
        <w:instrText xml:space="preserve"> ADDIN ZOTERO_ITEM CSL_CITATION {"citationID":"5ApDf5RG","properties":{"formattedCitation":"({\\i{}1}, {\\i{}2})","plainCitation":"(1, 2)","noteIndex":0},"citationItems":[{"id":319,"uris":["http://zotero.org/users/5979040/items/29E2MYB3"],"uri":["http://zotero.org/users/5979040/items/29E2MYB3"],"itemData":{"id":319,"type":"article-journal","abstract":"In this paper we study an epidemic model with nonmonotonic incidence rate, which describes the psychological effect of certain serious diseases on the community when the number of infectives is getting larger. By carrying out a global analysis of the model and studying the stability of the disease-free equilibrium and the endemic equilibrium, we show that either the number of infective individuals tends to zero as time evolves or the disease persists.","container-title":"Mathematical Biosciences","DOI":"10.1016/j.mbs.2006.09.025","ISSN":"0025-5564","issue":"2","journalAbbreviation":"Mathematical Biosciences","language":"en","page":"419-429","source":"ScienceDirect","title":"Global analysis of an epidemic model with nonmonotone incidence rate","volume":"208","author":[{"family":"Xiao","given":"Dongmei"},{"family":"Ruan","given":"Shigui"}],"issued":{"date-parts":[["2007",8,1]]}}},{"id":331,"uris":["http://zotero.org/users/5979040/items/WB29BIRH"],"uri":["http://zotero.org/users/5979040/items/WB29BIRH"],"itemData":{"id":331,"type":"article-journal","abstract":"We develop a three dimensional compartmental model to investigate the impact of media coverage to the spread and control of infectious diseases (such as SARS) in a given region/area. Stability analysis of the model shows that the disease-free equilibrium is globally-asymptotically stable if a certain threshold quantity, the basic reproduction number ($$\\mathbb R_0$$), is less than unity. On the other hand, if $$\\mathbb R_0 &gt; 1$$, it is shown that a unique endemic equilibrium appears and a Hopf bifurcation can occur which causes oscillatory phenomena. The model may have up to three positive equilibria. Numerical simulations suggest that when $$\\mathbb R_0 &gt; 1$$and the media impact is stronger enough, the model exhibits multiple positive equilibria which poses challenge to the prediction and control of the outbreaks of infectious diseases.","container-title":"Journal of Dynamics and Differential Equations","DOI":"10.1007/s10884-007-9075-0","ISSN":"1572-9222","issue":"1","journalAbbreviation":"J Dyn Diff Equat","language":"en","page":"31-53","source":"Springer Link","title":"The Impact of Media on the Control of Infectious Diseases","volume":"20","author":[{"family":"Cui","given":"Jingan"},{"family":"Sun","given":"Yonghong"},{"family":"Zhu","given":"Huaiping"}],"issued":{"date-parts":[["2008",3,1]]}}}],"schema":"https://github.com/citation-style-language/schema/raw/master/csl-citation.json"} </w:instrText>
      </w:r>
      <w:r w:rsidR="00F039FE">
        <w:rPr>
          <w:rFonts w:ascii="Times" w:eastAsiaTheme="minorEastAsia" w:hAnsi="Times"/>
        </w:rPr>
        <w:fldChar w:fldCharType="separate"/>
      </w:r>
      <w:r w:rsidR="00F039FE" w:rsidRPr="00F039FE">
        <w:rPr>
          <w:rFonts w:ascii="Times" w:hAnsi="Times" w:cs="Times New Roman"/>
        </w:rPr>
        <w:t>(</w:t>
      </w:r>
      <w:r w:rsidR="00F039FE" w:rsidRPr="00F039FE">
        <w:rPr>
          <w:rFonts w:ascii="Times" w:hAnsi="Times" w:cs="Times New Roman"/>
          <w:i/>
          <w:iCs/>
        </w:rPr>
        <w:t>1</w:t>
      </w:r>
      <w:r w:rsidR="00F039FE" w:rsidRPr="00F039FE">
        <w:rPr>
          <w:rFonts w:ascii="Times" w:hAnsi="Times" w:cs="Times New Roman"/>
        </w:rPr>
        <w:t xml:space="preserve">, </w:t>
      </w:r>
      <w:r w:rsidR="00F039FE" w:rsidRPr="00F039FE">
        <w:rPr>
          <w:rFonts w:ascii="Times" w:hAnsi="Times" w:cs="Times New Roman"/>
          <w:i/>
          <w:iCs/>
        </w:rPr>
        <w:t>2</w:t>
      </w:r>
      <w:r w:rsidR="00F039FE" w:rsidRPr="00F039FE">
        <w:rPr>
          <w:rFonts w:ascii="Times" w:hAnsi="Times" w:cs="Times New Roman"/>
        </w:rPr>
        <w:t>)</w:t>
      </w:r>
      <w:r w:rsidR="00F039FE">
        <w:rPr>
          <w:rFonts w:ascii="Times" w:eastAsiaTheme="minorEastAsia" w:hAnsi="Times"/>
        </w:rPr>
        <w:fldChar w:fldCharType="end"/>
      </w:r>
      <w:r w:rsidR="00F039FE">
        <w:rPr>
          <w:rFonts w:ascii="Times" w:eastAsiaTheme="minorEastAsia" w:hAnsi="Times"/>
        </w:rPr>
        <w:t>.</w:t>
      </w:r>
    </w:p>
    <w:p w14:paraId="059E5592" w14:textId="27C5E048" w:rsidR="00F039FE" w:rsidRDefault="00F039FE" w:rsidP="00F039FE">
      <w:pPr>
        <w:ind w:firstLine="720"/>
        <w:jc w:val="both"/>
        <w:rPr>
          <w:rFonts w:ascii="Times" w:eastAsiaTheme="minorEastAsia" w:hAnsi="Times"/>
        </w:rPr>
      </w:pPr>
      <w:r>
        <w:rPr>
          <w:rFonts w:ascii="Times" w:eastAsiaTheme="minorEastAsia" w:hAnsi="Times"/>
        </w:rPr>
        <w:lastRenderedPageBreak/>
        <w:t xml:space="preserve">The public response to outbreak is not likely constant. Perceived outbreak severity has been shown to have a large effect on the public response to disease outbreak </w:t>
      </w:r>
      <w:r>
        <w:rPr>
          <w:rFonts w:ascii="Times" w:eastAsiaTheme="minorEastAsia" w:hAnsi="Times"/>
        </w:rPr>
        <w:fldChar w:fldCharType="begin"/>
      </w:r>
      <w:r>
        <w:rPr>
          <w:rFonts w:ascii="Times" w:eastAsiaTheme="minorEastAsia" w:hAnsi="Times"/>
        </w:rPr>
        <w:instrText xml:space="preserve"> ADDIN ZOTERO_ITEM CSL_CITATION {"citationID":"PmukFoGZ","properties":{"formattedCitation":"({\\i{}3})","plainCitation":"(3)","noteIndex":0},"citationItems":[{"id":329,"uris":["http://zotero.org/users/5979040/items/U8UUP3UE"],"uri":["http://zotero.org/users/5979040/items/U8UUP3UE"],"itemData":{"id":329,"type":"webpage","title":"Some epidemiological models with nonlinear incidence | SpringerLink","URL":"https://link.springer.com/article/10.1007/BF00160539","accessed":{"date-parts":[["2020",12,8]]}}}],"schema":"https://github.com/citation-style-language/schema/raw/master/csl-citation.json"} </w:instrText>
      </w:r>
      <w:r>
        <w:rPr>
          <w:rFonts w:ascii="Times" w:eastAsiaTheme="minorEastAsia" w:hAnsi="Times"/>
        </w:rPr>
        <w:fldChar w:fldCharType="separate"/>
      </w:r>
      <w:r w:rsidRPr="00F039FE">
        <w:rPr>
          <w:rFonts w:ascii="Times" w:hAnsi="Times" w:cs="Times New Roman"/>
        </w:rPr>
        <w:t>(</w:t>
      </w:r>
      <w:r w:rsidRPr="00F039FE">
        <w:rPr>
          <w:rFonts w:ascii="Times" w:hAnsi="Times" w:cs="Times New Roman"/>
          <w:i/>
          <w:iCs/>
        </w:rPr>
        <w:t>3</w:t>
      </w:r>
      <w:r w:rsidRPr="00F039FE">
        <w:rPr>
          <w:rFonts w:ascii="Times" w:hAnsi="Times" w:cs="Times New Roman"/>
        </w:rPr>
        <w:t>)</w:t>
      </w:r>
      <w:r>
        <w:rPr>
          <w:rFonts w:ascii="Times" w:eastAsiaTheme="minorEastAsia" w:hAnsi="Times"/>
        </w:rPr>
        <w:fldChar w:fldCharType="end"/>
      </w:r>
      <w:r>
        <w:rPr>
          <w:rFonts w:ascii="Times" w:eastAsiaTheme="minorEastAsia" w:hAnsi="Times"/>
        </w:rPr>
        <w:t xml:space="preserve">. Coefficients representing the psychological effects of risk assessment on containment or contact rates may represent the public’s attitude towards outbreak. </w:t>
      </w:r>
    </w:p>
    <w:p w14:paraId="5B1297B4" w14:textId="45102F81" w:rsidR="00F039FE" w:rsidRDefault="00F039FE" w:rsidP="00F039FE">
      <w:pPr>
        <w:ind w:firstLine="720"/>
        <w:jc w:val="both"/>
        <w:rPr>
          <w:rFonts w:ascii="Times" w:eastAsiaTheme="minorEastAsia" w:hAnsi="Times"/>
        </w:rPr>
      </w:pPr>
      <w:r>
        <w:rPr>
          <w:rFonts w:ascii="Times" w:eastAsiaTheme="minorEastAsia" w:hAnsi="Times"/>
        </w:rPr>
        <w:t xml:space="preserve">The psychological crowding effect was  also examined in the accumulation of the quarantine population by means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oMath>
      <w:r>
        <w:rPr>
          <w:rFonts w:ascii="Times" w:eastAsiaTheme="minorEastAsia" w:hAnsi="Times"/>
        </w:rPr>
        <w:t>.</w:t>
      </w:r>
    </w:p>
    <w:p w14:paraId="57D8BD52" w14:textId="7BD1F403" w:rsidR="00F039FE" w:rsidRPr="00F039FE" w:rsidRDefault="001E27E4" w:rsidP="00F039FE">
      <w:pPr>
        <w:jc w:val="both"/>
        <w:rPr>
          <w:rFonts w:ascii="Times" w:eastAsiaTheme="minorEastAsia" w:hAnsi="Times"/>
        </w:rPr>
      </w:pPr>
      <m:oMathPara>
        <m:oMath>
          <m:sSub>
            <m:sSubPr>
              <m:ctrlPr>
                <w:rPr>
                  <w:rFonts w:ascii="Cambria Math" w:hAnsi="Cambria Math" w:cs="Times New Roman (Body CS)"/>
                  <w:i/>
                  <w:iCs/>
                </w:rPr>
              </m:ctrlPr>
            </m:sSubPr>
            <m:e>
              <m:r>
                <w:rPr>
                  <w:rFonts w:ascii="Cambria Math" w:hAnsi="Cambria Math" w:cs="Times New Roman (Body CS)"/>
                </w:rPr>
                <m:t>∂</m:t>
              </m:r>
            </m:e>
            <m:sub>
              <m:r>
                <w:rPr>
                  <w:rFonts w:ascii="Cambria Math" w:hAnsi="Cambria Math" w:cs="Times New Roman (Body CS)"/>
                </w:rPr>
                <m:t>t</m:t>
              </m:r>
            </m:sub>
          </m:sSub>
          <m:r>
            <w:rPr>
              <w:rFonts w:ascii="Cambria Math" w:hAnsi="Cambria Math" w:cs="Times New Roman (Body CS)"/>
            </w:rPr>
            <m:t xml:space="preserve">S=-H(I)S- </m:t>
          </m:r>
          <m:sSub>
            <m:sSubPr>
              <m:ctrlPr>
                <w:rPr>
                  <w:rFonts w:ascii="Cambria Math" w:hAnsi="Cambria Math" w:cs="Times New Roman (Body CS)"/>
                  <w:i/>
                  <w:iCs/>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hAnsi="Cambria Math" w:cs="Times New Roman (Body CS)"/>
                </w:rPr>
                <m:t>κ</m:t>
              </m:r>
            </m:e>
            <m:sub>
              <m:r>
                <w:rPr>
                  <w:rFonts w:ascii="Cambria Math" w:hAnsi="Cambria Math" w:cs="Times New Roman (Body CS)"/>
                </w:rPr>
                <m:t>0</m:t>
              </m:r>
            </m:sub>
          </m:sSub>
          <m:r>
            <w:rPr>
              <w:rFonts w:ascii="Cambria Math" w:hAnsi="Cambria Math" w:cs="Times New Roman (Body CS)"/>
            </w:rPr>
            <m:t>S</m:t>
          </m:r>
        </m:oMath>
      </m:oMathPara>
    </w:p>
    <w:p w14:paraId="30E3E8CD" w14:textId="34FAB38C" w:rsidR="00F039FE" w:rsidRPr="00F039FE" w:rsidRDefault="001E27E4" w:rsidP="00F039FE">
      <w:pPr>
        <w:jc w:val="both"/>
        <w:rPr>
          <w:rFonts w:ascii="Times" w:hAnsi="Times" w:cs="Times New Roman (Body CS)"/>
          <w:iCs/>
        </w:rPr>
      </w:pPr>
      <m:oMathPara>
        <m:oMath>
          <m:sSub>
            <m:sSubPr>
              <m:ctrlPr>
                <w:rPr>
                  <w:rFonts w:ascii="Cambria Math" w:hAnsi="Cambria Math" w:cs="Times New Roman (Body CS)"/>
                  <w:i/>
                </w:rPr>
              </m:ctrlPr>
            </m:sSubPr>
            <m:e>
              <m:r>
                <w:rPr>
                  <w:rFonts w:ascii="Cambria Math" w:hAnsi="Cambria Math" w:cs="Times New Roman (Body CS)"/>
                </w:rPr>
                <m:t>∂</m:t>
              </m:r>
            </m:e>
            <m:sub>
              <m:r>
                <w:rPr>
                  <w:rFonts w:ascii="Cambria Math" w:hAnsi="Cambria Math" w:cs="Times New Roman (Body CS)"/>
                </w:rPr>
                <m:t>t</m:t>
              </m:r>
            </m:sub>
          </m:sSub>
          <m:r>
            <w:rPr>
              <w:rFonts w:ascii="Cambria Math" w:hAnsi="Cambria Math" w:cs="Times New Roman (Body CS)"/>
            </w:rPr>
            <m:t>I= H</m:t>
          </m:r>
          <m:d>
            <m:dPr>
              <m:ctrlPr>
                <w:rPr>
                  <w:rFonts w:ascii="Cambria Math" w:hAnsi="Cambria Math" w:cs="Times New Roman (Body CS)"/>
                  <w:i/>
                </w:rPr>
              </m:ctrlPr>
            </m:dPr>
            <m:e>
              <m:r>
                <w:rPr>
                  <w:rFonts w:ascii="Cambria Math" w:hAnsi="Cambria Math" w:cs="Times New Roman (Body CS)"/>
                </w:rPr>
                <m:t>I</m:t>
              </m:r>
            </m:e>
          </m:d>
          <m:r>
            <w:rPr>
              <w:rFonts w:ascii="Cambria Math" w:hAnsi="Cambria Math" w:cs="Times New Roman (Body CS)"/>
            </w:rPr>
            <m:t>S-βI-</m:t>
          </m:r>
          <m:sSub>
            <m:sSubPr>
              <m:ctrlPr>
                <w:rPr>
                  <w:rFonts w:ascii="Cambria Math" w:hAnsi="Cambria Math" w:cs="Times New Roman (Body CS)"/>
                  <w:i/>
                  <w:iCs/>
                </w:rPr>
              </m:ctrlPr>
            </m:sSub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hAnsi="Cambria Math" w:cs="Times New Roman (Body CS)"/>
                </w:rPr>
                <m:t>I(κ</m:t>
              </m:r>
            </m:e>
            <m:sub>
              <m:r>
                <w:rPr>
                  <w:rFonts w:ascii="Cambria Math" w:hAnsi="Cambria Math" w:cs="Times New Roman (Body CS)"/>
                </w:rPr>
                <m:t>0</m:t>
              </m:r>
            </m:sub>
          </m:sSub>
          <m:r>
            <w:rPr>
              <w:rFonts w:ascii="Cambria Math" w:hAnsi="Cambria Math" w:cs="Times New Roman (Body CS)"/>
            </w:rPr>
            <m:t>+κ)</m:t>
          </m:r>
        </m:oMath>
      </m:oMathPara>
    </w:p>
    <w:p w14:paraId="3266DD89" w14:textId="347A7B25" w:rsidR="00F039FE" w:rsidRPr="00F039FE" w:rsidRDefault="001E27E4" w:rsidP="00F039FE">
      <w:pPr>
        <w:jc w:val="both"/>
        <w:rPr>
          <w:rFonts w:ascii="Times" w:hAnsi="Times" w:cs="Times New Roman (Body CS)"/>
          <w:iCs/>
        </w:rPr>
      </w:pPr>
      <m:oMathPara>
        <m:oMath>
          <m:sSub>
            <m:sSubPr>
              <m:ctrlPr>
                <w:rPr>
                  <w:rFonts w:ascii="Cambria Math" w:hAnsi="Cambria Math" w:cs="Times New Roman (Body CS)"/>
                  <w:i/>
                </w:rPr>
              </m:ctrlPr>
            </m:sSubPr>
            <m:e>
              <m:r>
                <w:rPr>
                  <w:rFonts w:ascii="Cambria Math" w:hAnsi="Cambria Math" w:cs="Times New Roman (Body CS)"/>
                </w:rPr>
                <m:t>∂</m:t>
              </m:r>
            </m:e>
            <m:sub>
              <m:r>
                <w:rPr>
                  <w:rFonts w:ascii="Cambria Math" w:hAnsi="Cambria Math" w:cs="Times New Roman (Body CS)"/>
                </w:rPr>
                <m:t>t</m:t>
              </m:r>
            </m:sub>
          </m:sSub>
          <m:r>
            <w:rPr>
              <w:rFonts w:ascii="Cambria Math" w:hAnsi="Cambria Math" w:cs="Times New Roman (Body CS)"/>
            </w:rPr>
            <m:t>R= βI+</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sSub>
            <m:sSubPr>
              <m:ctrlPr>
                <w:rPr>
                  <w:rFonts w:ascii="Cambria Math" w:hAnsi="Cambria Math" w:cs="Times New Roman (Body CS)"/>
                  <w:i/>
                  <w:iCs/>
                </w:rPr>
              </m:ctrlPr>
            </m:sSubPr>
            <m:e>
              <m:r>
                <w:rPr>
                  <w:rFonts w:ascii="Cambria Math" w:hAnsi="Cambria Math" w:cs="Times New Roman (Body CS)"/>
                </w:rPr>
                <m:t>κ</m:t>
              </m:r>
            </m:e>
            <m:sub>
              <m:r>
                <w:rPr>
                  <w:rFonts w:ascii="Cambria Math" w:hAnsi="Cambria Math" w:cs="Times New Roman (Body CS)"/>
                </w:rPr>
                <m:t>0</m:t>
              </m:r>
            </m:sub>
          </m:sSub>
          <m:r>
            <w:rPr>
              <w:rFonts w:ascii="Cambria Math" w:hAnsi="Cambria Math" w:cs="Times New Roman (Body CS)"/>
            </w:rPr>
            <m:t>S</m:t>
          </m:r>
        </m:oMath>
      </m:oMathPara>
    </w:p>
    <w:p w14:paraId="3D85265A" w14:textId="1050D041" w:rsidR="00F039FE" w:rsidRDefault="001E27E4" w:rsidP="00F039FE">
      <w:pPr>
        <w:jc w:val="both"/>
        <w:rPr>
          <w:rFonts w:ascii="Times" w:eastAsiaTheme="minorEastAsia" w:hAnsi="Times" w:cs="Times New Roman (Body CS)"/>
          <w:iCs/>
        </w:rPr>
      </w:pPr>
      <m:oMathPara>
        <m:oMath>
          <m:sSub>
            <m:sSubPr>
              <m:ctrlPr>
                <w:rPr>
                  <w:rFonts w:ascii="Cambria Math" w:hAnsi="Cambria Math" w:cs="Times New Roman (Body CS)"/>
                  <w:i/>
                </w:rPr>
              </m:ctrlPr>
            </m:sSubPr>
            <m:e>
              <m:r>
                <w:rPr>
                  <w:rFonts w:ascii="Cambria Math" w:hAnsi="Cambria Math" w:cs="Times New Roman (Body CS)"/>
                </w:rPr>
                <m:t>∂</m:t>
              </m:r>
            </m:e>
            <m:sub>
              <m:r>
                <w:rPr>
                  <w:rFonts w:ascii="Cambria Math" w:hAnsi="Cambria Math" w:cs="Times New Roman (Body CS)"/>
                </w:rPr>
                <m:t>t</m:t>
              </m:r>
            </m:sub>
          </m:sSub>
          <m:r>
            <w:rPr>
              <w:rFonts w:ascii="Cambria Math" w:hAnsi="Cambria Math" w:cs="Times New Roman (Body CS)"/>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hAnsi="Cambria Math" w:cs="Times New Roman (Body CS)"/>
            </w:rPr>
            <m:t>I</m:t>
          </m:r>
          <m:d>
            <m:dPr>
              <m:ctrlPr>
                <w:rPr>
                  <w:rFonts w:ascii="Cambria Math" w:hAnsi="Cambria Math" w:cs="Times New Roman (Body CS)"/>
                  <w:i/>
                </w:rPr>
              </m:ctrlPr>
            </m:dPr>
            <m:e>
              <m:sSub>
                <m:sSubPr>
                  <m:ctrlPr>
                    <w:rPr>
                      <w:rFonts w:ascii="Cambria Math" w:hAnsi="Cambria Math" w:cs="Times New Roman (Body CS)"/>
                      <w:i/>
                      <w:iCs/>
                    </w:rPr>
                  </m:ctrlPr>
                </m:sSubPr>
                <m:e>
                  <m:r>
                    <w:rPr>
                      <w:rFonts w:ascii="Cambria Math" w:hAnsi="Cambria Math" w:cs="Times New Roman (Body CS)"/>
                    </w:rPr>
                    <m:t>κ</m:t>
                  </m:r>
                </m:e>
                <m:sub>
                  <m:r>
                    <w:rPr>
                      <w:rFonts w:ascii="Cambria Math" w:hAnsi="Cambria Math" w:cs="Times New Roman (Body CS)"/>
                    </w:rPr>
                    <m:t>0</m:t>
                  </m:r>
                </m:sub>
              </m:sSub>
              <m:r>
                <w:rPr>
                  <w:rFonts w:ascii="Cambria Math" w:hAnsi="Cambria Math" w:cs="Times New Roman (Body CS)"/>
                </w:rPr>
                <m:t>+κ</m:t>
              </m:r>
              <m:ctrlPr>
                <w:rPr>
                  <w:rFonts w:ascii="Cambria Math" w:hAnsi="Cambria Math" w:cs="Times New Roman (Body CS)"/>
                  <w:i/>
                  <w:iCs/>
                </w:rPr>
              </m:ctrlPr>
            </m:e>
          </m:d>
        </m:oMath>
      </m:oMathPara>
    </w:p>
    <w:p w14:paraId="5A7D0D1F" w14:textId="00315F4C" w:rsidR="00F039FE" w:rsidRPr="00F039FE" w:rsidRDefault="001E27E4" w:rsidP="00F039FE">
      <w:pPr>
        <w:jc w:val="both"/>
        <w:rPr>
          <w:rFonts w:ascii="Times" w:eastAsiaTheme="minorEastAsia" w:hAnsi="Times"/>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1/p</m:t>
            </m:r>
          </m:e>
          <m:sub>
            <m:r>
              <w:rPr>
                <w:rFonts w:ascii="Cambria Math" w:eastAsiaTheme="minorEastAsia" w:hAnsi="Cambria Math"/>
              </w:rPr>
              <m:t>c</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S+1)</m:t>
            </m:r>
          </m:e>
          <m:sup>
            <m:r>
              <w:rPr>
                <w:rFonts w:ascii="Cambria Math" w:eastAsiaTheme="minorEastAsia" w:hAnsi="Cambria Math"/>
              </w:rPr>
              <m:t>2</m:t>
            </m:r>
          </m:sup>
        </m:sSup>
      </m:oMath>
      <w:r w:rsidR="00F039FE">
        <w:rPr>
          <w:rFonts w:ascii="Times" w:eastAsiaTheme="minorEastAsia" w:hAnsi="Times"/>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(S+1)</m:t>
            </m:r>
          </m:sup>
        </m:sSup>
      </m:oMath>
      <w:r w:rsidR="00F039FE">
        <w:rPr>
          <w:rFonts w:ascii="Times" w:eastAsiaTheme="minorEastAsia" w:hAnsi="Times"/>
        </w:rPr>
        <w:t xml:space="preserve"> will also both be considered. This model assumes that the population’s decision to obey containment policies is dependent on the number of people observed to be participating in social contacts. If an individual does not notice anyone else breaking containment measures, the model assumes that they are less likely to disobey containment measures themselves. Multiple forms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oMath>
      <w:r w:rsidR="00F039FE">
        <w:rPr>
          <w:rFonts w:ascii="Times" w:eastAsiaTheme="minorEastAsia" w:hAnsi="Times"/>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oMath>
      <w:r w:rsidR="00F039FE">
        <w:rPr>
          <w:rFonts w:ascii="Times" w:eastAsiaTheme="minorEastAsia" w:hAnsi="Times"/>
        </w:rPr>
        <w:t xml:space="preserve"> were tested.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sSup>
          <m:sSupPr>
            <m:ctrlPr>
              <w:rPr>
                <w:rFonts w:ascii="Cambria Math" w:eastAsiaTheme="minorEastAsia" w:hAnsi="Cambria Math"/>
                <w:i/>
              </w:rPr>
            </m:ctrlPr>
          </m:sSupPr>
          <m:e>
            <m:r>
              <w:rPr>
                <w:rFonts w:ascii="Cambria Math" w:eastAsiaTheme="minorEastAsia" w:hAnsi="Cambria Math"/>
              </w:rPr>
              <m:t>(I+1)</m:t>
            </m:r>
          </m:e>
          <m:sup>
            <m:r>
              <w:rPr>
                <w:rFonts w:ascii="Cambria Math" w:eastAsiaTheme="minorEastAsia" w:hAnsi="Cambria Math"/>
              </w:rPr>
              <m:t>2</m:t>
            </m:r>
          </m:sup>
        </m:sSup>
        <m:r>
          <w:rPr>
            <w:rFonts w:ascii="Cambria Math" w:eastAsiaTheme="minorEastAsia" w:hAnsi="Cambria Math"/>
          </w:rPr>
          <m:t xml:space="preserve"> </m:t>
        </m:r>
      </m:oMath>
      <w:r w:rsidR="00F039FE">
        <w:rPr>
          <w:rFonts w:ascii="Times" w:eastAsiaTheme="minorEastAsia" w:hAnsi="Times"/>
        </w:rPr>
        <w:t xml:space="preserve">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1/p</m:t>
            </m:r>
          </m:e>
          <m:sub>
            <m:r>
              <w:rPr>
                <w:rFonts w:ascii="Cambria Math" w:eastAsiaTheme="minorEastAsia" w:hAnsi="Cambria Math"/>
              </w:rPr>
              <m:t>c</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S+1)</m:t>
            </m:r>
          </m:e>
          <m:sup>
            <m:r>
              <w:rPr>
                <w:rFonts w:ascii="Cambria Math" w:eastAsiaTheme="minorEastAsia" w:hAnsi="Cambria Math"/>
              </w:rPr>
              <m:t>2</m:t>
            </m:r>
          </m:sup>
        </m:sSup>
      </m:oMath>
      <w:r w:rsidR="00F039FE">
        <w:rPr>
          <w:rFonts w:ascii="Times" w:eastAsiaTheme="minorEastAsia" w:hAnsi="Times"/>
        </w:rPr>
        <w:t xml:space="preserve"> were the only forms that consistently fit </w:t>
      </w:r>
      <w:r w:rsidR="00F039FE">
        <w:rPr>
          <w:rFonts w:ascii="Times" w:eastAsiaTheme="minorEastAsia" w:hAnsi="Times"/>
          <w:i/>
          <w:iCs/>
        </w:rPr>
        <w:t xml:space="preserve">C(t) </w:t>
      </w:r>
      <w:r w:rsidR="00F039FE">
        <w:rPr>
          <w:rFonts w:ascii="Times" w:eastAsiaTheme="minorEastAsia" w:hAnsi="Times"/>
        </w:rPr>
        <w:t xml:space="preserve">data. </w:t>
      </w:r>
    </w:p>
    <w:p w14:paraId="01B45A8F" w14:textId="00BD4607" w:rsidR="00F039FE" w:rsidRDefault="00F039FE" w:rsidP="00F039FE">
      <w:pPr>
        <w:jc w:val="both"/>
        <w:rPr>
          <w:rFonts w:ascii="Times" w:eastAsiaTheme="minorEastAsia" w:hAnsi="Times"/>
          <w:b/>
          <w:bCs/>
        </w:rPr>
      </w:pPr>
      <w:r>
        <w:rPr>
          <w:rFonts w:ascii="Times" w:eastAsiaTheme="minorEastAsia" w:hAnsi="Times"/>
          <w:b/>
          <w:bCs/>
        </w:rPr>
        <w:t>Conclusion</w:t>
      </w:r>
    </w:p>
    <w:p w14:paraId="20C2875E" w14:textId="4B7F5B7D" w:rsidR="00F039FE" w:rsidRDefault="00F039FE" w:rsidP="00F039FE">
      <w:pPr>
        <w:jc w:val="both"/>
        <w:rPr>
          <w:rFonts w:ascii="Times" w:eastAsiaTheme="minorEastAsia" w:hAnsi="Times"/>
        </w:rPr>
      </w:pPr>
      <w:r>
        <w:rPr>
          <w:rFonts w:ascii="Times" w:eastAsiaTheme="minorEastAsia" w:hAnsi="Times"/>
          <w:b/>
          <w:bCs/>
        </w:rPr>
        <w:tab/>
      </w:r>
      <w:r>
        <w:rPr>
          <w:rFonts w:ascii="Times" w:eastAsiaTheme="minorEastAsia" w:hAnsi="Times"/>
        </w:rPr>
        <w:t xml:space="preserve">The ability of SIR-X epidemic dynamics supplemented with behavioral effects to model confirmed cases in some of mainland China’s most effected provinces is demonstrated in </w:t>
      </w:r>
      <w:r w:rsidRPr="00F039FE">
        <w:rPr>
          <w:rFonts w:ascii="Times" w:eastAsiaTheme="minorEastAsia" w:hAnsi="Times"/>
        </w:rPr>
        <w:t>Fig. 1, 2.</w:t>
      </w:r>
      <w:r>
        <w:rPr>
          <w:rFonts w:ascii="Times" w:eastAsiaTheme="minorEastAsia" w:hAnsi="Times"/>
        </w:rPr>
        <w:t xml:space="preserve"> As established in part 1, </w:t>
      </w:r>
      <w:r>
        <w:rPr>
          <w:rFonts w:ascii="Times" w:hAnsi="Times"/>
        </w:rPr>
        <w:t xml:space="preserve">the exponential depletion of infecteds drove the accumulation of new cases to zero. This saturation behavior was captured in all of the examined provinces with the implementation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oMath>
      <w:r>
        <w:rPr>
          <w:rFonts w:ascii="Times" w:eastAsiaTheme="minorEastAsia" w:hAnsi="Times"/>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Pr>
          <w:rFonts w:ascii="Times" w:eastAsiaTheme="minorEastAsia" w:hAnsi="Times"/>
        </w:rPr>
        <w:t xml:space="preserve">(Fig. 2)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Pr>
          <w:rFonts w:ascii="Times" w:eastAsiaTheme="minorEastAsia" w:hAnsi="Times"/>
        </w:rPr>
        <w:t xml:space="preserve">alone (Fig.3). </w:t>
      </w:r>
    </w:p>
    <w:p w14:paraId="761442D4" w14:textId="2A9EC33C" w:rsidR="00F039FE" w:rsidRDefault="00F039FE" w:rsidP="00F039FE">
      <w:pPr>
        <w:jc w:val="both"/>
        <w:rPr>
          <w:rFonts w:ascii="Times" w:eastAsiaTheme="minorEastAsia" w:hAnsi="Times"/>
        </w:rPr>
      </w:pPr>
      <w:r>
        <w:rPr>
          <w:rFonts w:ascii="Times" w:eastAsiaTheme="minorEastAsia" w:hAnsi="Times"/>
        </w:rPr>
        <w:tab/>
        <w:t xml:space="preserve">The goal of this implementation was to identify a relationship between the public’s response to the spread of disease and transmission characteristics. This was not possible by means of interpreting  </w:t>
      </w:r>
      <m:oMath>
        <m:sSub>
          <m:sSubPr>
            <m:ctrlPr>
              <w:rPr>
                <w:rFonts w:ascii="Cambria Math" w:hAnsi="Cambria Math"/>
                <w:i/>
                <w:iCs/>
              </w:rPr>
            </m:ctrlPr>
          </m:sSubPr>
          <m:e>
            <m:r>
              <w:rPr>
                <w:rFonts w:ascii="Cambria Math" w:hAnsi="Cambria Math"/>
              </w:rPr>
              <m:t>κ</m:t>
            </m:r>
          </m:e>
          <m:sub>
            <m:r>
              <w:rPr>
                <w:rFonts w:ascii="Cambria Math" w:hAnsi="Cambria Math"/>
              </w:rPr>
              <m:t>0</m:t>
            </m:r>
          </m:sub>
        </m:sSub>
      </m:oMath>
      <w:r>
        <w:rPr>
          <w:rFonts w:ascii="Times" w:eastAsiaTheme="minorEastAsia" w:hAnsi="Times"/>
          <w:iCs/>
        </w:rPr>
        <w:t xml:space="preserve"> and </w:t>
      </w:r>
      <m:oMath>
        <m:r>
          <w:rPr>
            <w:rFonts w:ascii="Cambria Math" w:hAnsi="Cambria Math"/>
          </w:rPr>
          <m:t>κ</m:t>
        </m:r>
      </m:oMath>
      <w:r>
        <w:rPr>
          <w:rFonts w:ascii="Times" w:eastAsiaTheme="minorEastAsia" w:hAnsi="Times"/>
        </w:rPr>
        <w:t xml:space="preserve"> alone given their dependence on population size and testing breadth. By investigating how these </w:t>
      </w:r>
      <w:r>
        <w:rPr>
          <w:rFonts w:ascii="Times" w:eastAsiaTheme="minorEastAsia" w:hAnsi="Times"/>
        </w:rPr>
        <w:t>parameters are influenced by behavior, I hoped to look beyond the inherent factors influencing epidemic spread (i.e. population) to gain insight into how agency may affect the outcome of novel disease spread.</w:t>
      </w:r>
    </w:p>
    <w:p w14:paraId="140D88B3" w14:textId="706ADCD0" w:rsidR="00F039FE" w:rsidRDefault="00F039FE" w:rsidP="00F039FE">
      <w:pPr>
        <w:jc w:val="both"/>
        <w:rPr>
          <w:rFonts w:ascii="Times" w:eastAsiaTheme="minorEastAsia" w:hAnsi="Times"/>
        </w:rPr>
      </w:pPr>
      <w:r>
        <w:rPr>
          <w:rFonts w:ascii="Times" w:eastAsiaTheme="minorEastAsia" w:hAnsi="Times"/>
        </w:rPr>
        <w:tab/>
        <w:t xml:space="preserve">The implementation of behavioral effect into the SIR-X model did not ultimately yield substantial information surrounding the province-specific depletion of </w:t>
      </w:r>
      <w:r>
        <w:rPr>
          <w:rFonts w:ascii="Times" w:eastAsiaTheme="minorEastAsia" w:hAnsi="Times"/>
          <w:i/>
          <w:iCs/>
        </w:rPr>
        <w:t>X(t)</w:t>
      </w:r>
      <w:r>
        <w:rPr>
          <w:rFonts w:ascii="Times" w:eastAsiaTheme="minorEastAsia" w:hAnsi="Times"/>
        </w:rPr>
        <w:t xml:space="preserve">. However, </w:t>
      </w:r>
      <w:r>
        <w:rPr>
          <w:rFonts w:ascii="Times" w:eastAsiaTheme="minorEastAsia" w:hAnsi="Times"/>
          <w:i/>
          <w:iCs/>
        </w:rPr>
        <w:t xml:space="preserve">I(t)/X(t) </w:t>
      </w:r>
      <w:r>
        <w:rPr>
          <w:rFonts w:ascii="Times" w:eastAsiaTheme="minorEastAsia" w:hAnsi="Times"/>
        </w:rPr>
        <w:t xml:space="preserve">at their maximum values are correlated with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oMath>
      <w:r>
        <w:rPr>
          <w:rFonts w:ascii="Times" w:eastAsiaTheme="minorEastAsia" w:hAnsi="Times"/>
        </w:rPr>
        <w:t xml:space="preserve">.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oMath>
      <w:r>
        <w:rPr>
          <w:rFonts w:ascii="Times" w:eastAsiaTheme="minorEastAsia" w:hAnsi="Times"/>
        </w:rPr>
        <w:t xml:space="preserve"> approaches one, </w:t>
      </w:r>
      <m:oMath>
        <m:r>
          <w:rPr>
            <w:rFonts w:ascii="Cambria Math" w:eastAsiaTheme="minorEastAsia" w:hAnsi="Cambria Math" w:cs="Times New Roman (Body CS)"/>
          </w:rPr>
          <m:t>H(I)</m:t>
        </m:r>
      </m:oMath>
      <w:r>
        <w:rPr>
          <w:rFonts w:ascii="Times" w:eastAsiaTheme="minorEastAsia" w:hAnsi="Times"/>
          <w:iCs/>
        </w:rPr>
        <w:t xml:space="preserve"> becomes more nonmonotone (Fig. 4). This suggests that provinces with higher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oMath>
      <w:r>
        <w:rPr>
          <w:rFonts w:ascii="Times" w:eastAsiaTheme="minorEastAsia" w:hAnsi="Times"/>
        </w:rPr>
        <w:t xml:space="preserve">, representing the strength of contact moderation in response to perceived outbreak severity, are more negatively affected by outbreak. This result is quite intuitive: if the public is not worried about the spread of infection at early stages and bases their risk assessment on current disease prevalence, an early accumulation of infecteds could increase the maximum outbreak severity before saturation. The major caveat to this correlation is the variability of </w:t>
      </w:r>
      <w:r>
        <w:rPr>
          <w:rFonts w:ascii="Times" w:eastAsiaTheme="minorEastAsia" w:hAnsi="Times"/>
          <w:i/>
          <w:iCs/>
        </w:rPr>
        <w:t>I(t)</w:t>
      </w:r>
      <w:r>
        <w:rPr>
          <w:rFonts w:ascii="Times" w:eastAsiaTheme="minorEastAsia" w:hAnsi="Times"/>
        </w:rPr>
        <w:t>. More samples should be taken in future works to determine the reproducibility of this tentative finding.</w:t>
      </w:r>
    </w:p>
    <w:p w14:paraId="71D6D6B4" w14:textId="04357DCA" w:rsidR="00F039FE" w:rsidRDefault="00F039FE" w:rsidP="00F039FE">
      <w:pPr>
        <w:jc w:val="both"/>
        <w:rPr>
          <w:rFonts w:ascii="Times" w:eastAsiaTheme="minorEastAsia" w:hAnsi="Times"/>
        </w:rPr>
      </w:pPr>
      <w:r>
        <w:rPr>
          <w:rFonts w:ascii="Times" w:eastAsiaTheme="minorEastAsia" w:hAnsi="Times"/>
        </w:rPr>
        <w:tab/>
        <w:t xml:space="preserve">When both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oMath>
      <w:r>
        <w:rPr>
          <w:rFonts w:ascii="Times" w:eastAsiaTheme="minorEastAsia" w:hAnsi="Times"/>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oMath>
      <w:r>
        <w:rPr>
          <w:rFonts w:ascii="Times" w:eastAsiaTheme="minorEastAsia" w:hAnsi="Times"/>
        </w:rPr>
        <w:t xml:space="preserve"> were implemented (Fig. 2), the beforementioned correlation is moves out of statistical significance. Interestingly, values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ascii="Times" w:eastAsiaTheme="minorEastAsia" w:hAnsi="Times"/>
        </w:rPr>
        <w:t xml:space="preserve"> between provinces were most similar out of any of the other coefficients besides </w:t>
      </w:r>
      <m:oMath>
        <m:r>
          <w:rPr>
            <w:rFonts w:ascii="Cambria Math" w:eastAsiaTheme="minorEastAsia" w:hAnsi="Cambria Math"/>
          </w:rPr>
          <m:t>α</m:t>
        </m:r>
      </m:oMath>
      <w:r>
        <w:rPr>
          <w:rFonts w:ascii="Times" w:eastAsiaTheme="minorEastAsia" w:hAnsi="Times"/>
        </w:rPr>
        <w:t xml:space="preserve"> (Table 2,3). Furthermore,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ascii="Times" w:eastAsiaTheme="minorEastAsia" w:hAnsi="Times"/>
        </w:rPr>
        <w:t xml:space="preserve"> was much lower than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r>
          <w:rPr>
            <w:rFonts w:ascii="Cambria Math" w:eastAsiaTheme="minorEastAsia" w:hAnsi="Cambria Math"/>
          </w:rPr>
          <m:t xml:space="preserve"> </m:t>
        </m:r>
      </m:oMath>
      <w:r>
        <w:rPr>
          <w:rFonts w:ascii="Times" w:eastAsiaTheme="minorEastAsia" w:hAnsi="Times"/>
        </w:rPr>
        <w:t xml:space="preserve">in both implementations (Table 1,2). Low behavioral effect could indicate that containment measures were followed when assigned compared to being based on public behavior. Furthermore,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ascii="Times" w:eastAsiaTheme="minorEastAsia" w:hAnsi="Times"/>
        </w:rPr>
        <w:t xml:space="preserve"> was fit below 0.08 for all provinces, even when only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oMath>
      <w:r>
        <w:rPr>
          <w:rFonts w:ascii="Times" w:eastAsiaTheme="minorEastAsia" w:hAnsi="Times"/>
        </w:rPr>
        <w:t xml:space="preserve"> was considered (Fig. 3, Table 3).</w:t>
      </w:r>
    </w:p>
    <w:p w14:paraId="1CC2BCF3" w14:textId="742F0929" w:rsidR="00F039FE" w:rsidRDefault="00F039FE" w:rsidP="00F039FE">
      <w:pPr>
        <w:jc w:val="both"/>
        <w:rPr>
          <w:rFonts w:ascii="Times" w:eastAsiaTheme="minorEastAsia" w:hAnsi="Times" w:cs="Times New Roman (Body CS)"/>
          <w:b/>
          <w:bCs/>
          <w:iCs/>
        </w:rPr>
      </w:pPr>
      <w:r>
        <w:rPr>
          <w:rFonts w:ascii="Times" w:eastAsiaTheme="minorEastAsia" w:hAnsi="Times"/>
        </w:rPr>
        <w:tab/>
        <w:t xml:space="preserve">In conclusion, though the model did not definitively identify underlying factors responsible for province-specific responses to the preliminary COVID-19 outbreak, the model suggested the importance of making empirically-based precautionary </w:t>
      </w:r>
      <w:r w:rsidR="0084222B">
        <w:rPr>
          <w:rFonts w:ascii="Times" w:eastAsiaTheme="minorEastAsia" w:hAnsi="Times"/>
        </w:rPr>
        <w:t>decisions</w:t>
      </w:r>
      <w:r>
        <w:rPr>
          <w:rFonts w:ascii="Times" w:eastAsiaTheme="minorEastAsia" w:hAnsi="Times"/>
        </w:rPr>
        <w:t>.</w:t>
      </w:r>
      <w:r>
        <w:rPr>
          <w:rFonts w:ascii="Times" w:eastAsiaTheme="minorEastAsia" w:hAnsi="Times" w:cs="Times New Roman (Body CS)"/>
          <w:b/>
          <w:bCs/>
          <w:iCs/>
        </w:rPr>
        <w:br w:type="page"/>
      </w:r>
    </w:p>
    <w:p w14:paraId="19FA12E9" w14:textId="77777777" w:rsidR="00F039FE" w:rsidRDefault="00F039FE" w:rsidP="00F039FE">
      <w:pPr>
        <w:jc w:val="center"/>
        <w:rPr>
          <w:rFonts w:ascii="Cambria Math" w:eastAsiaTheme="minorEastAsia" w:hAnsi="Cambria Math"/>
          <w:oMath/>
        </w:rPr>
        <w:sectPr w:rsidR="00F039FE" w:rsidSect="00F039FE">
          <w:type w:val="continuous"/>
          <w:pgSz w:w="12240" w:h="15840"/>
          <w:pgMar w:top="1440" w:right="1440" w:bottom="1440" w:left="1440" w:header="720" w:footer="720" w:gutter="0"/>
          <w:cols w:num="2" w:space="288"/>
          <w:docGrid w:linePitch="360"/>
        </w:sectPr>
      </w:pPr>
    </w:p>
    <w:p w14:paraId="75E428B7" w14:textId="0449B038" w:rsidR="00F039FE" w:rsidRPr="00F039FE" w:rsidRDefault="00F039FE" w:rsidP="00F039FE">
      <w:pPr>
        <w:jc w:val="center"/>
        <w:rPr>
          <w:rFonts w:ascii="Times" w:eastAsiaTheme="minorEastAsia" w:hAnsi="Times"/>
        </w:rPr>
      </w:pPr>
      <m:oMathPara>
        <m:oMathParaPr>
          <m:jc m:val="center"/>
        </m:oMathParaPr>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I+1)</m:t>
              </m:r>
            </m:e>
            <m:sup>
              <m:r>
                <w:rPr>
                  <w:rFonts w:ascii="Cambria Math" w:eastAsiaTheme="minorEastAsia" w:hAnsi="Cambria Math"/>
                </w:rPr>
                <m:t>2</m:t>
              </m:r>
            </m:sup>
          </m:sSup>
        </m:oMath>
      </m:oMathPara>
    </w:p>
    <w:p w14:paraId="4CFAFE46" w14:textId="7B14507F" w:rsidR="00F039FE" w:rsidRPr="00F039FE" w:rsidRDefault="001E27E4" w:rsidP="00F039FE">
      <w:pPr>
        <w:jc w:val="center"/>
        <w:rPr>
          <w:rFonts w:ascii="Times" w:eastAsiaTheme="minorEastAsia" w:hAnsi="Times"/>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(S)=1</m:t>
          </m:r>
        </m:oMath>
      </m:oMathPara>
    </w:p>
    <w:p w14:paraId="052CA27B" w14:textId="77777777" w:rsidR="00F039FE" w:rsidRDefault="00F039FE" w:rsidP="00F039FE">
      <w:pPr>
        <w:jc w:val="both"/>
        <w:rPr>
          <w:rFonts w:ascii="Times" w:eastAsiaTheme="minorEastAsia" w:hAnsi="Times" w:cs="Times New Roman (Body CS)"/>
          <w:b/>
          <w:bCs/>
          <w:iCs/>
        </w:rPr>
      </w:pPr>
    </w:p>
    <w:p w14:paraId="07AB4ADA" w14:textId="240C412A" w:rsidR="00F039FE" w:rsidRDefault="00F039FE" w:rsidP="00F039FE">
      <w:pPr>
        <w:jc w:val="both"/>
        <w:rPr>
          <w:rFonts w:ascii="Times" w:eastAsiaTheme="minorEastAsia" w:hAnsi="Times" w:cs="Times New Roman (Body CS)"/>
          <w:b/>
          <w:bCs/>
          <w:iCs/>
        </w:rPr>
        <w:sectPr w:rsidR="00F039FE" w:rsidSect="00F039FE">
          <w:type w:val="continuous"/>
          <w:pgSz w:w="12240" w:h="15840"/>
          <w:pgMar w:top="1440" w:right="1440" w:bottom="1440" w:left="1440" w:header="720" w:footer="720" w:gutter="0"/>
          <w:cols w:space="720"/>
          <w:docGrid w:linePitch="360"/>
        </w:sectPr>
      </w:pPr>
    </w:p>
    <w:p w14:paraId="7B0B346F" w14:textId="55C2D40C" w:rsidR="00F039FE" w:rsidRDefault="00F039FE" w:rsidP="00F039FE">
      <w:pPr>
        <w:jc w:val="both"/>
        <w:rPr>
          <w:rFonts w:ascii="Times" w:eastAsiaTheme="minorEastAsia" w:hAnsi="Times" w:cs="Times New Roman (Body CS)"/>
          <w:b/>
          <w:bCs/>
          <w:iCs/>
        </w:rPr>
      </w:pPr>
      <w:r>
        <w:rPr>
          <w:rFonts w:ascii="Times" w:eastAsiaTheme="minorEastAsia" w:hAnsi="Times" w:cs="Times New Roman (Body CS)"/>
          <w:b/>
          <w:bCs/>
          <w:iCs/>
          <w:noProof/>
        </w:rPr>
        <w:drawing>
          <wp:inline distT="0" distB="0" distL="0" distR="0" wp14:anchorId="729F0B1E" wp14:editId="293B7197">
            <wp:extent cx="5922818" cy="2666313"/>
            <wp:effectExtent l="0" t="0" r="0"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7090" cy="2681741"/>
                    </a:xfrm>
                    <a:prstGeom prst="rect">
                      <a:avLst/>
                    </a:prstGeom>
                  </pic:spPr>
                </pic:pic>
              </a:graphicData>
            </a:graphic>
          </wp:inline>
        </w:drawing>
      </w:r>
    </w:p>
    <w:p w14:paraId="534BF53F" w14:textId="77777777" w:rsidR="00F039FE" w:rsidRDefault="00F039FE" w:rsidP="00F039FE">
      <w:pPr>
        <w:jc w:val="both"/>
        <w:rPr>
          <w:rFonts w:ascii="Times" w:eastAsiaTheme="minorEastAsia" w:hAnsi="Times" w:cs="Times New Roman (Body CS)"/>
          <w:b/>
          <w:bCs/>
          <w:iCs/>
        </w:rPr>
      </w:pPr>
    </w:p>
    <w:p w14:paraId="6671814D" w14:textId="3FFEA372" w:rsidR="00F039FE" w:rsidRDefault="00F039FE" w:rsidP="00F039FE">
      <w:pPr>
        <w:jc w:val="both"/>
        <w:rPr>
          <w:rFonts w:ascii="Times" w:eastAsiaTheme="minorEastAsia" w:hAnsi="Times" w:cs="Times New Roman (Body CS)"/>
          <w:b/>
          <w:bCs/>
          <w:iCs/>
        </w:rPr>
      </w:pPr>
      <w:r>
        <w:rPr>
          <w:rFonts w:ascii="Times" w:eastAsiaTheme="minorEastAsia" w:hAnsi="Times" w:cs="Times New Roman (Body CS)"/>
          <w:b/>
          <w:bCs/>
          <w:iCs/>
        </w:rPr>
        <w:t xml:space="preserve">Fig 1. </w:t>
      </w:r>
      <w:r w:rsidRPr="00F039FE">
        <w:rPr>
          <w:rFonts w:ascii="Times" w:eastAsiaTheme="minorEastAsia" w:hAnsi="Times" w:cs="Times New Roman (Body CS)"/>
          <w:b/>
          <w:bCs/>
          <w:iCs/>
        </w:rPr>
        <w:t>The SIR-X compartmental epidemic model predicted confirmed cases</w:t>
      </w:r>
      <w:r>
        <w:rPr>
          <w:rFonts w:ascii="Times" w:eastAsiaTheme="minorEastAsia" w:hAnsi="Times" w:cs="Times New Roman (Body CS)"/>
          <w:b/>
          <w:bCs/>
          <w:iCs/>
        </w:rPr>
        <w:t xml:space="preserve"> with the implementation of infectious force</w:t>
      </w:r>
    </w:p>
    <w:p w14:paraId="26D12A73" w14:textId="77777777" w:rsidR="00F039FE" w:rsidRDefault="00F039FE" w:rsidP="00F039FE">
      <w:pPr>
        <w:jc w:val="both"/>
        <w:rPr>
          <w:rFonts w:ascii="Times" w:eastAsiaTheme="minorEastAsia" w:hAnsi="Times" w:cs="Times New Roman (Body CS)"/>
          <w:b/>
          <w:bCs/>
          <w:iCs/>
        </w:rPr>
      </w:pPr>
    </w:p>
    <w:p w14:paraId="6080149C" w14:textId="34236E72" w:rsidR="00F039FE" w:rsidRDefault="00F039FE" w:rsidP="00F039FE">
      <w:pPr>
        <w:jc w:val="both"/>
        <w:rPr>
          <w:rFonts w:ascii="Times" w:eastAsiaTheme="minorEastAsia" w:hAnsi="Times"/>
          <w:iCs/>
        </w:rPr>
      </w:pPr>
      <w:r>
        <w:rPr>
          <w:rFonts w:ascii="Times" w:eastAsiaTheme="minorEastAsia" w:hAnsi="Times" w:cs="Times New Roman (Body CS)"/>
          <w:iCs/>
        </w:rPr>
        <w:t xml:space="preserve">Laboratory confirmed cases, </w:t>
      </w:r>
      <w:r>
        <w:rPr>
          <w:rFonts w:ascii="Times" w:eastAsiaTheme="minorEastAsia" w:hAnsi="Times" w:cs="Times New Roman (Body CS)"/>
          <w:i/>
        </w:rPr>
        <w:t>C(t)</w:t>
      </w:r>
      <w:r>
        <w:rPr>
          <w:rFonts w:ascii="Times" w:eastAsiaTheme="minorEastAsia" w:hAnsi="Times" w:cs="Times New Roman (Body CS)"/>
          <w:iCs/>
        </w:rPr>
        <w:t xml:space="preserve"> were processed as described in part 1. Eqs. 1-4 were also parametrized and solved as described in part 1.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r>
          <w:rPr>
            <w:rFonts w:ascii="Cambria Math" w:eastAsiaTheme="minorEastAsia" w:hAnsi="Cambria Math"/>
          </w:rPr>
          <m:t xml:space="preserve"> </m:t>
        </m:r>
      </m:oMath>
      <w:r>
        <w:rPr>
          <w:rFonts w:ascii="Times" w:eastAsiaTheme="minorEastAsia" w:hAnsi="Times" w:cs="Times New Roman (Body CS)"/>
        </w:rPr>
        <w:t xml:space="preserve">&lt; 1 to ensure a </w:t>
      </w:r>
      <w:r>
        <w:rPr>
          <w:rFonts w:ascii="Times" w:eastAsiaTheme="minorEastAsia" w:hAnsi="Times"/>
          <w:iCs/>
        </w:rPr>
        <w:t xml:space="preserve">nonmonotone infectious force. </w:t>
      </w:r>
    </w:p>
    <w:p w14:paraId="72E9493D" w14:textId="61E3EFA4" w:rsidR="00F039FE" w:rsidRPr="00F039FE" w:rsidRDefault="00F039FE" w:rsidP="00F039FE">
      <w:pPr>
        <w:jc w:val="both"/>
        <w:rPr>
          <w:rFonts w:ascii="Times" w:eastAsiaTheme="minorEastAsia" w:hAnsi="Times" w:cs="Times New Roman (Body CS)"/>
          <w:iCs/>
        </w:rPr>
      </w:pPr>
      <w:r>
        <w:rPr>
          <w:rFonts w:ascii="Times" w:hAnsi="Times"/>
          <w:iCs/>
        </w:rPr>
        <w:t xml:space="preserve">The SIR-X model captured the phases of initial exponential growth, the following subexponential growth, and the saturating behavior of </w:t>
      </w:r>
      <w:r>
        <w:rPr>
          <w:rFonts w:ascii="Times" w:hAnsi="Times"/>
          <w:i/>
        </w:rPr>
        <w:t xml:space="preserve">C(t) </w:t>
      </w:r>
      <w:r>
        <w:rPr>
          <w:rFonts w:ascii="Times" w:hAnsi="Times"/>
          <w:iCs/>
        </w:rPr>
        <w:t xml:space="preserve">in all provinces except for Anhui. The size of </w:t>
      </w:r>
      <w:r>
        <w:rPr>
          <w:rFonts w:ascii="Times" w:hAnsi="Times"/>
          <w:i/>
        </w:rPr>
        <w:t>I(t)</w:t>
      </w:r>
      <w:r>
        <w:rPr>
          <w:rFonts w:ascii="Times" w:hAnsi="Times"/>
          <w:iCs/>
        </w:rPr>
        <w:t xml:space="preserve"> relative to </w:t>
      </w:r>
      <w:r>
        <w:rPr>
          <w:rFonts w:ascii="Times" w:hAnsi="Times"/>
          <w:i/>
        </w:rPr>
        <w:t xml:space="preserve">X(t) </w:t>
      </w:r>
      <w:r>
        <w:rPr>
          <w:rFonts w:ascii="Times" w:hAnsi="Times"/>
          <w:iCs/>
        </w:rPr>
        <w:t xml:space="preserve">at saturation proportional to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oMath>
      <w:r>
        <w:rPr>
          <w:rFonts w:ascii="Times" w:eastAsiaTheme="minorEastAsia" w:hAnsi="Times"/>
        </w:rPr>
        <w:t xml:space="preserve"> (R = 0.79, </w:t>
      </w:r>
      <w:r>
        <w:rPr>
          <w:rFonts w:ascii="Times" w:eastAsiaTheme="minorEastAsia" w:hAnsi="Times"/>
          <w:i/>
          <w:iCs/>
        </w:rPr>
        <w:t xml:space="preserve">p = 0.021, </w:t>
      </w:r>
      <w:r>
        <w:rPr>
          <w:rFonts w:ascii="Times" w:eastAsiaTheme="minorEastAsia" w:hAnsi="Times"/>
        </w:rPr>
        <w:t>Pearson correlation).</w:t>
      </w:r>
    </w:p>
    <w:p w14:paraId="7E72C99F" w14:textId="7F28BD95" w:rsidR="00F039FE" w:rsidRDefault="00F039FE">
      <w:pPr>
        <w:rPr>
          <w:rFonts w:ascii="Times" w:eastAsiaTheme="minorEastAsia" w:hAnsi="Times" w:cs="Times New Roman (Body CS)"/>
          <w:iCs/>
        </w:rPr>
      </w:pPr>
      <w:r>
        <w:rPr>
          <w:rFonts w:ascii="Times" w:eastAsiaTheme="minorEastAsia" w:hAnsi="Times" w:cs="Times New Roman (Body CS)"/>
          <w:iCs/>
        </w:rPr>
        <w:br w:type="page"/>
      </w:r>
    </w:p>
    <w:p w14:paraId="48AA797A" w14:textId="77777777" w:rsidR="00F039FE" w:rsidRDefault="00F039FE" w:rsidP="00F039FE">
      <w:pPr>
        <w:jc w:val="both"/>
        <w:rPr>
          <w:rFonts w:ascii="Cambria Math" w:eastAsiaTheme="minorEastAsia" w:hAnsi="Cambria Math" w:cs="Times New Roman (Body CS)"/>
          <w:oMath/>
        </w:rPr>
        <w:sectPr w:rsidR="00F039FE" w:rsidSect="00F039FE">
          <w:type w:val="continuous"/>
          <w:pgSz w:w="12240" w:h="15840"/>
          <w:pgMar w:top="1440" w:right="1440" w:bottom="1440" w:left="1440" w:header="720" w:footer="720" w:gutter="0"/>
          <w:cols w:space="288"/>
          <w:docGrid w:linePitch="360"/>
        </w:sectPr>
      </w:pPr>
    </w:p>
    <w:p w14:paraId="44FD813F" w14:textId="5C0BB84E" w:rsidR="00F039FE" w:rsidRPr="00F039FE" w:rsidRDefault="00F039FE" w:rsidP="00F039FE">
      <w:pPr>
        <w:jc w:val="both"/>
        <w:rPr>
          <w:rFonts w:ascii="Times" w:eastAsiaTheme="minorEastAsia" w:hAnsi="Times" w:cs="Times New Roman (Body CS)"/>
          <w:iCs/>
        </w:rPr>
      </w:pPr>
      <m:oMathPara>
        <m:oMath>
          <m:r>
            <w:rPr>
              <w:rFonts w:ascii="Cambria Math" w:eastAsiaTheme="minorEastAsia" w:hAnsi="Cambria Math" w:cs="Times New Roman (Body CS)"/>
            </w:rPr>
            <w:lastRenderedPageBreak/>
            <m:t>f</m:t>
          </m:r>
          <m:d>
            <m:dPr>
              <m:ctrlPr>
                <w:rPr>
                  <w:rFonts w:ascii="Cambria Math" w:eastAsiaTheme="minorEastAsia" w:hAnsi="Cambria Math" w:cs="Times New Roman (Body CS)"/>
                  <w:i/>
                  <w:iCs/>
                </w:rPr>
              </m:ctrlPr>
            </m:dPr>
            <m:e>
              <m:r>
                <w:rPr>
                  <w:rFonts w:ascii="Cambria Math" w:eastAsiaTheme="minorEastAsia" w:hAnsi="Cambria Math" w:cs="Times New Roman (Body CS)"/>
                </w:rPr>
                <m:t>I</m:t>
              </m:r>
            </m:e>
          </m:d>
          <m:r>
            <w:rPr>
              <w:rFonts w:ascii="Cambria Math" w:eastAsiaTheme="minorEastAsia" w:hAnsi="Cambria Math" w:cs="Times New Roman (Body CS)"/>
            </w:rPr>
            <m:t>=</m:t>
          </m:r>
          <m:sSub>
            <m:sSubPr>
              <m:ctrlPr>
                <w:rPr>
                  <w:rFonts w:ascii="Cambria Math" w:eastAsiaTheme="minorEastAsia" w:hAnsi="Cambria Math" w:cs="Times New Roman (Body CS)"/>
                  <w:i/>
                  <w:iCs/>
                </w:rPr>
              </m:ctrlPr>
            </m:sSubPr>
            <m:e>
              <m:r>
                <w:rPr>
                  <w:rFonts w:ascii="Cambria Math" w:eastAsiaTheme="minorEastAsia" w:hAnsi="Cambria Math" w:cs="Times New Roman (Body CS)"/>
                </w:rPr>
                <m:t>p</m:t>
              </m:r>
            </m:e>
            <m:sub>
              <m:r>
                <w:rPr>
                  <w:rFonts w:ascii="Cambria Math" w:eastAsiaTheme="minorEastAsia" w:hAnsi="Cambria Math" w:cs="Times New Roman (Body CS)"/>
                </w:rPr>
                <m:t>α</m:t>
              </m:r>
            </m:sub>
          </m:sSub>
          <m:r>
            <w:rPr>
              <w:rFonts w:ascii="Cambria Math" w:eastAsiaTheme="minorEastAsia" w:hAnsi="Cambria Math" w:cs="Times New Roman (Body CS)"/>
            </w:rPr>
            <m:t>(</m:t>
          </m:r>
          <m:sSup>
            <m:sSupPr>
              <m:ctrlPr>
                <w:rPr>
                  <w:rFonts w:ascii="Cambria Math" w:eastAsiaTheme="minorEastAsia" w:hAnsi="Cambria Math" w:cs="Times New Roman (Body CS)"/>
                  <w:i/>
                  <w:iCs/>
                </w:rPr>
              </m:ctrlPr>
            </m:sSupPr>
            <m:e>
              <m:r>
                <w:rPr>
                  <w:rFonts w:ascii="Cambria Math" w:eastAsiaTheme="minorEastAsia" w:hAnsi="Cambria Math" w:cs="Times New Roman (Body CS)"/>
                </w:rPr>
                <m:t>I+1)</m:t>
              </m:r>
            </m:e>
            <m:sup>
              <m:r>
                <w:rPr>
                  <w:rFonts w:ascii="Cambria Math" w:eastAsiaTheme="minorEastAsia" w:hAnsi="Cambria Math" w:cs="Times New Roman (Body CS)"/>
                </w:rPr>
                <m:t>2</m:t>
              </m:r>
            </m:sup>
          </m:sSup>
        </m:oMath>
      </m:oMathPara>
    </w:p>
    <w:p w14:paraId="4C542687" w14:textId="04306D9C" w:rsidR="00F039FE" w:rsidRPr="00F039FE" w:rsidRDefault="001E27E4" w:rsidP="00F039FE">
      <w:pPr>
        <w:jc w:val="both"/>
        <w:rPr>
          <w:rFonts w:ascii="Times" w:eastAsiaTheme="minorEastAsia" w:hAnsi="Times" w:cs="Times New Roman (Body CS)"/>
          <w:iCs/>
        </w:rPr>
      </w:pPr>
      <m:oMathPara>
        <m:oMath>
          <m:sSub>
            <m:sSubPr>
              <m:ctrlPr>
                <w:rPr>
                  <w:rFonts w:ascii="Cambria Math" w:eastAsiaTheme="minorEastAsia" w:hAnsi="Cambria Math" w:cs="Times New Roman (Body CS)"/>
                  <w:i/>
                  <w:iCs/>
                </w:rPr>
              </m:ctrlPr>
            </m:sSubPr>
            <m:e>
              <m:r>
                <w:rPr>
                  <w:rFonts w:ascii="Cambria Math" w:eastAsiaTheme="minorEastAsia" w:hAnsi="Cambria Math" w:cs="Times New Roman (Body CS)"/>
                </w:rPr>
                <m:t>f</m:t>
              </m:r>
            </m:e>
            <m:sub>
              <m:r>
                <w:rPr>
                  <w:rFonts w:ascii="Cambria Math" w:eastAsiaTheme="minorEastAsia" w:hAnsi="Cambria Math" w:cs="Times New Roman (Body CS)"/>
                </w:rPr>
                <m:t>c</m:t>
              </m:r>
            </m:sub>
          </m:sSub>
          <m:r>
            <w:rPr>
              <w:rFonts w:ascii="Cambria Math" w:eastAsiaTheme="minorEastAsia" w:hAnsi="Cambria Math" w:cs="Times New Roman (Body CS)"/>
            </w:rPr>
            <m:t>(S)=</m:t>
          </m:r>
          <m:sSub>
            <m:sSubPr>
              <m:ctrlPr>
                <w:rPr>
                  <w:rFonts w:ascii="Cambria Math" w:eastAsiaTheme="minorEastAsia" w:hAnsi="Cambria Math" w:cs="Times New Roman (Body CS)"/>
                  <w:i/>
                  <w:iCs/>
                </w:rPr>
              </m:ctrlPr>
            </m:sSubPr>
            <m:e>
              <m:r>
                <w:rPr>
                  <w:rFonts w:ascii="Cambria Math" w:eastAsiaTheme="minorEastAsia" w:hAnsi="Cambria Math" w:cs="Times New Roman (Body CS)"/>
                </w:rPr>
                <m:t>1/p</m:t>
              </m:r>
            </m:e>
            <m:sub>
              <m:r>
                <w:rPr>
                  <w:rFonts w:ascii="Cambria Math" w:eastAsiaTheme="minorEastAsia" w:hAnsi="Cambria Math" w:cs="Times New Roman (Body CS)"/>
                </w:rPr>
                <m:t>c</m:t>
              </m:r>
            </m:sub>
          </m:sSub>
          <m:r>
            <w:rPr>
              <w:rFonts w:ascii="Cambria Math" w:eastAsiaTheme="minorEastAsia" w:hAnsi="Cambria Math" w:cs="Times New Roman (Body CS)"/>
            </w:rPr>
            <m:t>(</m:t>
          </m:r>
          <m:sSup>
            <m:sSupPr>
              <m:ctrlPr>
                <w:rPr>
                  <w:rFonts w:ascii="Cambria Math" w:eastAsiaTheme="minorEastAsia" w:hAnsi="Cambria Math" w:cs="Times New Roman (Body CS)"/>
                  <w:i/>
                  <w:iCs/>
                </w:rPr>
              </m:ctrlPr>
            </m:sSupPr>
            <m:e>
              <m:r>
                <w:rPr>
                  <w:rFonts w:ascii="Cambria Math" w:eastAsiaTheme="minorEastAsia" w:hAnsi="Cambria Math" w:cs="Times New Roman (Body CS)"/>
                </w:rPr>
                <m:t>S+1)</m:t>
              </m:r>
            </m:e>
            <m:sup>
              <m:r>
                <w:rPr>
                  <w:rFonts w:ascii="Cambria Math" w:eastAsiaTheme="minorEastAsia" w:hAnsi="Cambria Math" w:cs="Times New Roman (Body CS)"/>
                </w:rPr>
                <m:t>2</m:t>
              </m:r>
            </m:sup>
          </m:sSup>
        </m:oMath>
      </m:oMathPara>
    </w:p>
    <w:p w14:paraId="50E9B23E" w14:textId="77777777" w:rsidR="00F039FE" w:rsidRPr="00F039FE" w:rsidRDefault="00F039FE" w:rsidP="00F039FE">
      <w:pPr>
        <w:jc w:val="both"/>
        <w:rPr>
          <w:rFonts w:ascii="Times" w:eastAsiaTheme="minorEastAsia" w:hAnsi="Times" w:cs="Times New Roman (Body CS)"/>
          <w:iCs/>
        </w:rPr>
      </w:pPr>
    </w:p>
    <w:p w14:paraId="58FE0952" w14:textId="424F6480" w:rsidR="00F039FE" w:rsidRDefault="00F039FE" w:rsidP="00F039FE">
      <w:pPr>
        <w:jc w:val="both"/>
        <w:rPr>
          <w:rFonts w:ascii="Times" w:eastAsiaTheme="minorEastAsia" w:hAnsi="Times" w:cs="Times New Roman (Body CS)"/>
          <w:iCs/>
        </w:rPr>
      </w:pPr>
      <w:r>
        <w:rPr>
          <w:rFonts w:ascii="Times" w:eastAsiaTheme="minorEastAsia" w:hAnsi="Times" w:cs="Times New Roman (Body CS)"/>
          <w:iCs/>
          <w:noProof/>
        </w:rPr>
        <w:drawing>
          <wp:inline distT="0" distB="0" distL="0" distR="0" wp14:anchorId="6700BD8A" wp14:editId="1188A5DA">
            <wp:extent cx="5943600" cy="2657475"/>
            <wp:effectExtent l="0" t="0" r="0" b="0"/>
            <wp:docPr id="6" name="Picture 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14:paraId="625DA819" w14:textId="77777777" w:rsidR="00F039FE" w:rsidRDefault="00F039FE" w:rsidP="00F039FE">
      <w:pPr>
        <w:jc w:val="both"/>
        <w:rPr>
          <w:rFonts w:ascii="Times" w:eastAsiaTheme="minorEastAsia" w:hAnsi="Times" w:cs="Times New Roman (Body CS)"/>
          <w:b/>
          <w:bCs/>
          <w:iCs/>
        </w:rPr>
      </w:pPr>
    </w:p>
    <w:p w14:paraId="3885F5C1" w14:textId="4A6A4E39" w:rsidR="00F039FE" w:rsidRDefault="00F039FE" w:rsidP="00F039FE">
      <w:pPr>
        <w:jc w:val="both"/>
        <w:rPr>
          <w:rFonts w:ascii="Times" w:eastAsiaTheme="minorEastAsia" w:hAnsi="Times" w:cs="Times New Roman (Body CS)"/>
          <w:b/>
          <w:bCs/>
          <w:iCs/>
        </w:rPr>
      </w:pPr>
      <w:r>
        <w:rPr>
          <w:rFonts w:ascii="Times" w:eastAsiaTheme="minorEastAsia" w:hAnsi="Times" w:cs="Times New Roman (Body CS)"/>
          <w:b/>
          <w:bCs/>
          <w:iCs/>
        </w:rPr>
        <w:t>Fig. 2.</w:t>
      </w:r>
      <w:r w:rsidRPr="00F039FE">
        <w:rPr>
          <w:rFonts w:ascii="Times" w:eastAsiaTheme="minorEastAsia" w:hAnsi="Times" w:cs="Times New Roman (Body CS)"/>
          <w:b/>
          <w:bCs/>
          <w:iCs/>
        </w:rPr>
        <w:t xml:space="preserve"> </w:t>
      </w:r>
      <w:r>
        <w:rPr>
          <w:rFonts w:ascii="Times" w:eastAsiaTheme="minorEastAsia" w:hAnsi="Times" w:cs="Times New Roman (Body CS)"/>
          <w:b/>
          <w:bCs/>
          <w:iCs/>
        </w:rPr>
        <w:t>The implementation of the crowding effect on transmission and containment rates improved the SIR-X epidemic model’s predictive accuracy</w:t>
      </w:r>
    </w:p>
    <w:p w14:paraId="7ACF6733" w14:textId="0631B101" w:rsidR="00F039FE" w:rsidRDefault="00F039FE" w:rsidP="00F039FE">
      <w:pPr>
        <w:jc w:val="both"/>
        <w:rPr>
          <w:rFonts w:ascii="Times" w:eastAsiaTheme="minorEastAsia" w:hAnsi="Times" w:cs="Times New Roman (Body CS)"/>
          <w:b/>
          <w:bCs/>
          <w:iCs/>
        </w:rPr>
      </w:pPr>
    </w:p>
    <w:p w14:paraId="1AB9BC9D" w14:textId="1CB52383" w:rsidR="00F039FE" w:rsidRDefault="00F039FE" w:rsidP="00F039FE">
      <w:pPr>
        <w:jc w:val="both"/>
        <w:rPr>
          <w:rFonts w:ascii="Times" w:hAnsi="Times"/>
          <w:iCs/>
        </w:rPr>
      </w:pPr>
      <w:r>
        <w:rPr>
          <w:rFonts w:ascii="Times" w:eastAsiaTheme="minorEastAsia" w:hAnsi="Times" w:cs="Times New Roman (Body CS)"/>
          <w:iCs/>
        </w:rPr>
        <w:t xml:space="preserve">Laboratory confirmed cases, </w:t>
      </w:r>
      <w:r>
        <w:rPr>
          <w:rFonts w:ascii="Times" w:eastAsiaTheme="minorEastAsia" w:hAnsi="Times" w:cs="Times New Roman (Body CS)"/>
          <w:i/>
        </w:rPr>
        <w:t>C(t)</w:t>
      </w:r>
      <w:r>
        <w:rPr>
          <w:rFonts w:ascii="Times" w:eastAsiaTheme="minorEastAsia" w:hAnsi="Times" w:cs="Times New Roman (Body CS)"/>
          <w:iCs/>
        </w:rPr>
        <w:t xml:space="preserve"> were processed as described in part 1. Eqs. 1-4 were also parametrized and solved as described in part 1.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oMath>
      <w:r>
        <w:rPr>
          <w:rFonts w:ascii="Times" w:eastAsiaTheme="minorEastAsia" w:hAnsi="Times" w:cs="Times New Roman (Body CS)"/>
        </w:rPr>
        <w:t xml:space="preserve">&lt; 1 to ensure a </w:t>
      </w:r>
      <w:r>
        <w:rPr>
          <w:rFonts w:ascii="Times" w:eastAsiaTheme="minorEastAsia" w:hAnsi="Times"/>
          <w:iCs/>
        </w:rPr>
        <w:t xml:space="preserve">nonmonotone psychological effect was applied to transmission and quarantine rates.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oMath>
      <w:r>
        <w:rPr>
          <w:rFonts w:ascii="Times" w:eastAsiaTheme="minorEastAsia" w:hAnsi="Times"/>
        </w:rPr>
        <w:t xml:space="preserve"> when left unbounded was fit to just above 1 for some provinces. This was likely to compensate for the initial low quarantine rates when S was close to unity. </w:t>
      </w:r>
      <w:r>
        <w:rPr>
          <w:rFonts w:ascii="Times" w:hAnsi="Times"/>
          <w:iCs/>
        </w:rPr>
        <w:t xml:space="preserve">The SIR-X model captured the phases of initial exponential growth, the following subexponential growth, and the saturating behavior of </w:t>
      </w:r>
      <w:r>
        <w:rPr>
          <w:rFonts w:ascii="Times" w:hAnsi="Times"/>
          <w:i/>
        </w:rPr>
        <w:t xml:space="preserve">C(t) </w:t>
      </w:r>
      <w:r>
        <w:rPr>
          <w:rFonts w:ascii="Times" w:hAnsi="Times"/>
          <w:iCs/>
        </w:rPr>
        <w:t>in all provinces.</w:t>
      </w:r>
    </w:p>
    <w:p w14:paraId="6C201F8B" w14:textId="2767183A" w:rsidR="00F039FE" w:rsidRDefault="00F039FE" w:rsidP="00F039FE">
      <w:pPr>
        <w:jc w:val="both"/>
        <w:rPr>
          <w:rFonts w:ascii="Times" w:hAnsi="Times"/>
          <w:iCs/>
        </w:rPr>
      </w:pPr>
    </w:p>
    <w:p w14:paraId="39191EF2" w14:textId="77777777" w:rsidR="00F039FE" w:rsidRDefault="00F039FE" w:rsidP="00F039FE">
      <w:pPr>
        <w:jc w:val="both"/>
        <w:rPr>
          <w:rFonts w:ascii="Times" w:hAnsi="Times"/>
          <w:iCs/>
        </w:rPr>
      </w:pPr>
    </w:p>
    <w:p w14:paraId="23EBDCCE" w14:textId="77777777" w:rsidR="00F039FE" w:rsidRDefault="00F039FE" w:rsidP="00F039FE">
      <w:pPr>
        <w:rPr>
          <w:rFonts w:ascii="Times" w:hAnsi="Times"/>
          <w:iCs/>
        </w:rPr>
      </w:pPr>
      <w:r>
        <w:rPr>
          <w:rFonts w:ascii="Times" w:hAnsi="Times"/>
          <w:iCs/>
        </w:rPr>
        <w:br w:type="page"/>
      </w:r>
    </w:p>
    <w:p w14:paraId="49B0DFE1" w14:textId="1A30AE47" w:rsidR="00F039FE" w:rsidRPr="00F039FE" w:rsidRDefault="00F039FE" w:rsidP="00F039FE">
      <w:pPr>
        <w:jc w:val="both"/>
        <w:rPr>
          <w:rFonts w:ascii="Times" w:eastAsiaTheme="minorEastAsia" w:hAnsi="Times" w:cs="Times New Roman (Body CS)"/>
          <w:iCs/>
        </w:rPr>
      </w:pPr>
      <m:oMathPara>
        <m:oMath>
          <m:r>
            <w:rPr>
              <w:rFonts w:ascii="Cambria Math" w:eastAsiaTheme="minorEastAsia" w:hAnsi="Cambria Math" w:cs="Times New Roman (Body CS)"/>
            </w:rPr>
            <w:lastRenderedPageBreak/>
            <m:t>f</m:t>
          </m:r>
          <m:d>
            <m:dPr>
              <m:ctrlPr>
                <w:rPr>
                  <w:rFonts w:ascii="Cambria Math" w:eastAsiaTheme="minorEastAsia" w:hAnsi="Cambria Math" w:cs="Times New Roman (Body CS)"/>
                  <w:i/>
                  <w:iCs/>
                </w:rPr>
              </m:ctrlPr>
            </m:dPr>
            <m:e>
              <m:r>
                <w:rPr>
                  <w:rFonts w:ascii="Cambria Math" w:eastAsiaTheme="minorEastAsia" w:hAnsi="Cambria Math" w:cs="Times New Roman (Body CS)"/>
                </w:rPr>
                <m:t>I</m:t>
              </m:r>
            </m:e>
          </m:d>
          <m:r>
            <w:rPr>
              <w:rFonts w:ascii="Cambria Math" w:eastAsiaTheme="minorEastAsia" w:hAnsi="Cambria Math" w:cs="Times New Roman (Body CS)"/>
            </w:rPr>
            <m:t>=1</m:t>
          </m:r>
        </m:oMath>
      </m:oMathPara>
    </w:p>
    <w:p w14:paraId="6DB642E0" w14:textId="71D6EED2" w:rsidR="00F039FE" w:rsidRPr="00F039FE" w:rsidRDefault="001E27E4" w:rsidP="00F039FE">
      <w:pPr>
        <w:jc w:val="both"/>
        <w:rPr>
          <w:rFonts w:ascii="Times" w:eastAsiaTheme="minorEastAsia" w:hAnsi="Times" w:cs="Times New Roman (Body CS)"/>
          <w:iCs/>
        </w:rPr>
      </w:pPr>
      <m:oMathPara>
        <m:oMath>
          <m:sSub>
            <m:sSubPr>
              <m:ctrlPr>
                <w:rPr>
                  <w:rFonts w:ascii="Cambria Math" w:eastAsiaTheme="minorEastAsia" w:hAnsi="Cambria Math" w:cs="Times New Roman (Body CS)"/>
                  <w:i/>
                  <w:iCs/>
                </w:rPr>
              </m:ctrlPr>
            </m:sSubPr>
            <m:e>
              <m:r>
                <w:rPr>
                  <w:rFonts w:ascii="Cambria Math" w:eastAsiaTheme="minorEastAsia" w:hAnsi="Cambria Math" w:cs="Times New Roman (Body CS)"/>
                </w:rPr>
                <m:t>f</m:t>
              </m:r>
            </m:e>
            <m:sub>
              <m:r>
                <w:rPr>
                  <w:rFonts w:ascii="Cambria Math" w:eastAsiaTheme="minorEastAsia" w:hAnsi="Cambria Math" w:cs="Times New Roman (Body CS)"/>
                </w:rPr>
                <m:t>c</m:t>
              </m:r>
            </m:sub>
          </m:sSub>
          <m:r>
            <w:rPr>
              <w:rFonts w:ascii="Cambria Math" w:eastAsiaTheme="minorEastAsia" w:hAnsi="Cambria Math" w:cs="Times New Roman (Body CS)"/>
            </w:rPr>
            <m:t>(S)=</m:t>
          </m:r>
          <m:sSub>
            <m:sSubPr>
              <m:ctrlPr>
                <w:rPr>
                  <w:rFonts w:ascii="Cambria Math" w:eastAsiaTheme="minorEastAsia" w:hAnsi="Cambria Math" w:cs="Times New Roman (Body CS)"/>
                  <w:i/>
                  <w:iCs/>
                </w:rPr>
              </m:ctrlPr>
            </m:sSubPr>
            <m:e>
              <m:r>
                <w:rPr>
                  <w:rFonts w:ascii="Cambria Math" w:eastAsiaTheme="minorEastAsia" w:hAnsi="Cambria Math" w:cs="Times New Roman (Body CS)"/>
                </w:rPr>
                <m:t>1/p</m:t>
              </m:r>
            </m:e>
            <m:sub>
              <m:r>
                <w:rPr>
                  <w:rFonts w:ascii="Cambria Math" w:eastAsiaTheme="minorEastAsia" w:hAnsi="Cambria Math" w:cs="Times New Roman (Body CS)"/>
                </w:rPr>
                <m:t>c</m:t>
              </m:r>
            </m:sub>
          </m:sSub>
          <m:r>
            <w:rPr>
              <w:rFonts w:ascii="Cambria Math" w:eastAsiaTheme="minorEastAsia" w:hAnsi="Cambria Math" w:cs="Times New Roman (Body CS)"/>
            </w:rPr>
            <m:t>(</m:t>
          </m:r>
          <m:sSup>
            <m:sSupPr>
              <m:ctrlPr>
                <w:rPr>
                  <w:rFonts w:ascii="Cambria Math" w:eastAsiaTheme="minorEastAsia" w:hAnsi="Cambria Math" w:cs="Times New Roman (Body CS)"/>
                  <w:i/>
                  <w:iCs/>
                </w:rPr>
              </m:ctrlPr>
            </m:sSupPr>
            <m:e>
              <m:r>
                <w:rPr>
                  <w:rFonts w:ascii="Cambria Math" w:eastAsiaTheme="minorEastAsia" w:hAnsi="Cambria Math" w:cs="Times New Roman (Body CS)"/>
                </w:rPr>
                <m:t>S+1)</m:t>
              </m:r>
            </m:e>
            <m:sup>
              <m:r>
                <w:rPr>
                  <w:rFonts w:ascii="Cambria Math" w:eastAsiaTheme="minorEastAsia" w:hAnsi="Cambria Math" w:cs="Times New Roman (Body CS)"/>
                </w:rPr>
                <m:t>2</m:t>
              </m:r>
            </m:sup>
          </m:sSup>
        </m:oMath>
      </m:oMathPara>
    </w:p>
    <w:p w14:paraId="3E3E29D0" w14:textId="77777777" w:rsidR="00F039FE" w:rsidRDefault="00F039FE" w:rsidP="00F039FE">
      <w:pPr>
        <w:rPr>
          <w:rFonts w:ascii="Times" w:eastAsiaTheme="minorEastAsia" w:hAnsi="Times" w:cs="Times New Roman (Body CS)"/>
          <w:b/>
          <w:bCs/>
          <w:iCs/>
        </w:rPr>
      </w:pPr>
    </w:p>
    <w:p w14:paraId="2CD1FDC1" w14:textId="5D94DB75" w:rsidR="00F039FE" w:rsidRDefault="00F039FE" w:rsidP="00F039FE">
      <w:pPr>
        <w:rPr>
          <w:rFonts w:ascii="Times" w:eastAsiaTheme="minorEastAsia" w:hAnsi="Times" w:cs="Times New Roman (Body CS)"/>
          <w:b/>
          <w:bCs/>
          <w:iCs/>
        </w:rPr>
      </w:pPr>
      <w:r>
        <w:rPr>
          <w:rFonts w:ascii="Times" w:eastAsiaTheme="minorEastAsia" w:hAnsi="Times"/>
          <w:iCs/>
          <w:noProof/>
        </w:rPr>
        <w:drawing>
          <wp:anchor distT="0" distB="0" distL="114300" distR="114300" simplePos="0" relativeHeight="251667456" behindDoc="0" locked="0" layoutInCell="1" allowOverlap="1" wp14:anchorId="3A5685AB" wp14:editId="7637EDD9">
            <wp:simplePos x="914400" y="914400"/>
            <wp:positionH relativeFrom="column">
              <wp:align>left</wp:align>
            </wp:positionH>
            <wp:positionV relativeFrom="paragraph">
              <wp:align>top</wp:align>
            </wp:positionV>
            <wp:extent cx="5943600" cy="2719705"/>
            <wp:effectExtent l="0" t="0" r="0" b="0"/>
            <wp:wrapSquare wrapText="bothSides"/>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anchor>
        </w:drawing>
      </w:r>
      <w:r>
        <w:rPr>
          <w:rFonts w:ascii="Times" w:eastAsiaTheme="minorEastAsia" w:hAnsi="Times" w:cs="Times New Roman (Body CS)"/>
          <w:b/>
          <w:bCs/>
          <w:iCs/>
        </w:rPr>
        <w:t>Fig. 2.</w:t>
      </w:r>
      <w:r w:rsidRPr="00F039FE">
        <w:rPr>
          <w:rFonts w:ascii="Times" w:eastAsiaTheme="minorEastAsia" w:hAnsi="Times" w:cs="Times New Roman (Body CS)"/>
          <w:b/>
          <w:bCs/>
          <w:iCs/>
        </w:rPr>
        <w:t xml:space="preserve"> </w:t>
      </w:r>
      <w:r>
        <w:rPr>
          <w:rFonts w:ascii="Times" w:eastAsiaTheme="minorEastAsia" w:hAnsi="Times" w:cs="Times New Roman (Body CS)"/>
          <w:b/>
          <w:bCs/>
          <w:iCs/>
        </w:rPr>
        <w:t>The implementation of the crowding effect on containment rates alone</w:t>
      </w:r>
    </w:p>
    <w:p w14:paraId="32B40A5F" w14:textId="5D94DB75" w:rsidR="00F039FE" w:rsidRPr="00F039FE" w:rsidRDefault="00F039FE" w:rsidP="00F039FE">
      <w:pPr>
        <w:rPr>
          <w:rFonts w:ascii="Times" w:eastAsiaTheme="minorEastAsia" w:hAnsi="Times"/>
          <w:iCs/>
        </w:rPr>
      </w:pPr>
    </w:p>
    <w:p w14:paraId="65A7BF72" w14:textId="54F0F162" w:rsidR="00F039FE" w:rsidRDefault="00F039FE" w:rsidP="00F039FE">
      <w:pPr>
        <w:jc w:val="both"/>
        <w:rPr>
          <w:rFonts w:ascii="Times" w:hAnsi="Times"/>
          <w:iCs/>
        </w:rPr>
      </w:pPr>
      <w:r>
        <w:rPr>
          <w:rFonts w:ascii="Times" w:eastAsiaTheme="minorEastAsia" w:hAnsi="Times" w:cs="Times New Roman (Body CS)"/>
          <w:iCs/>
        </w:rPr>
        <w:t xml:space="preserve">Laboratory confirmed cases, </w:t>
      </w:r>
      <w:r>
        <w:rPr>
          <w:rFonts w:ascii="Times" w:eastAsiaTheme="minorEastAsia" w:hAnsi="Times" w:cs="Times New Roman (Body CS)"/>
          <w:i/>
        </w:rPr>
        <w:t>C(t)</w:t>
      </w:r>
      <w:r>
        <w:rPr>
          <w:rFonts w:ascii="Times" w:eastAsiaTheme="minorEastAsia" w:hAnsi="Times" w:cs="Times New Roman (Body CS)"/>
          <w:iCs/>
        </w:rPr>
        <w:t xml:space="preserve"> were processed as described in part 1. Eqs. 1-4 were also parametrized and solved as described in part 1. </w:t>
      </w:r>
      <w:r>
        <w:rPr>
          <w:rFonts w:ascii="Times" w:hAnsi="Times"/>
          <w:iCs/>
        </w:rPr>
        <w:t xml:space="preserve">The SIR-X model captured the phases of initial exponential growth, the following subexponential growth, and the saturating behavior of </w:t>
      </w:r>
      <w:r>
        <w:rPr>
          <w:rFonts w:ascii="Times" w:hAnsi="Times"/>
          <w:i/>
        </w:rPr>
        <w:t xml:space="preserve">C(t) </w:t>
      </w:r>
      <w:r>
        <w:rPr>
          <w:rFonts w:ascii="Times" w:hAnsi="Times"/>
          <w:iCs/>
        </w:rPr>
        <w:t xml:space="preserve">in all provinces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oMath>
      <w:r>
        <w:rPr>
          <w:rFonts w:ascii="Times" w:eastAsiaTheme="minorEastAsia" w:hAnsi="Times"/>
        </w:rPr>
        <w:t>was fit to similar values for all provinces, see Table 3</w:t>
      </w:r>
      <w:r>
        <w:rPr>
          <w:rFonts w:ascii="Times" w:hAnsi="Times"/>
          <w:iCs/>
        </w:rPr>
        <w:t xml:space="preserve">. </w:t>
      </w:r>
    </w:p>
    <w:p w14:paraId="294C45EE" w14:textId="6F6865F5" w:rsidR="00F039FE" w:rsidRDefault="00F039FE" w:rsidP="00F039FE">
      <w:pPr>
        <w:jc w:val="both"/>
        <w:rPr>
          <w:rFonts w:ascii="Times" w:eastAsiaTheme="minorEastAsia" w:hAnsi="Times" w:cs="Times New Roman (Body CS)"/>
          <w:b/>
          <w:bCs/>
          <w:iCs/>
        </w:rPr>
      </w:pPr>
    </w:p>
    <w:p w14:paraId="2F674330" w14:textId="77777777" w:rsidR="00F039FE" w:rsidRPr="00F039FE" w:rsidRDefault="00F039FE" w:rsidP="00F039FE">
      <w:pPr>
        <w:jc w:val="both"/>
        <w:rPr>
          <w:rFonts w:ascii="Times" w:eastAsiaTheme="minorEastAsia" w:hAnsi="Times"/>
          <w:iCs/>
        </w:rPr>
      </w:pPr>
    </w:p>
    <w:p w14:paraId="2E6DA932" w14:textId="77777777" w:rsidR="00F039FE" w:rsidRDefault="00F039FE" w:rsidP="00F039FE">
      <w:pPr>
        <w:jc w:val="center"/>
        <w:rPr>
          <w:rFonts w:ascii="Times" w:eastAsiaTheme="minorEastAsia" w:hAnsi="Times" w:cs="Times New Roman (Body CS)"/>
          <w:iCs/>
        </w:rPr>
      </w:pPr>
      <w:r>
        <w:rPr>
          <w:rFonts w:ascii="Times" w:eastAsiaTheme="minorEastAsia" w:hAnsi="Times" w:cs="Times New Roman (Body CS)"/>
          <w:iCs/>
        </w:rPr>
        <w:br w:type="page"/>
      </w:r>
      <w:r>
        <w:rPr>
          <w:rFonts w:ascii="Times" w:eastAsiaTheme="minorEastAsia" w:hAnsi="Times" w:cs="Times New Roman (Body CS)"/>
          <w:iCs/>
          <w:noProof/>
        </w:rPr>
        <w:lastRenderedPageBreak/>
        <mc:AlternateContent>
          <mc:Choice Requires="wps">
            <w:drawing>
              <wp:anchor distT="0" distB="0" distL="114300" distR="114300" simplePos="0" relativeHeight="251666432" behindDoc="0" locked="0" layoutInCell="1" allowOverlap="1" wp14:anchorId="59D88AA4" wp14:editId="61DC29C2">
                <wp:simplePos x="0" y="0"/>
                <wp:positionH relativeFrom="column">
                  <wp:posOffset>2372360</wp:posOffset>
                </wp:positionH>
                <wp:positionV relativeFrom="paragraph">
                  <wp:posOffset>3089751</wp:posOffset>
                </wp:positionV>
                <wp:extent cx="1907381" cy="278606"/>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07381" cy="278606"/>
                        </a:xfrm>
                        <a:prstGeom prst="rect">
                          <a:avLst/>
                        </a:prstGeom>
                        <a:noFill/>
                        <a:ln w="6350">
                          <a:noFill/>
                        </a:ln>
                      </wps:spPr>
                      <wps:txbx>
                        <w:txbxContent>
                          <w:p w14:paraId="5DC1ACA8" w14:textId="7D7222AE" w:rsidR="00F039FE" w:rsidRPr="00F039FE" w:rsidRDefault="00F039FE">
                            <w:pPr>
                              <w:rPr>
                                <w:rFonts w:ascii="Times" w:hAnsi="Times"/>
                              </w:rPr>
                            </w:pPr>
                            <w:r>
                              <w:rPr>
                                <w:rFonts w:ascii="Times" w:hAnsi="Times"/>
                              </w:rPr>
                              <w:t>days since Jan. 20th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D88AA4" id="Text Box 15" o:spid="_x0000_s1030" type="#_x0000_t202" style="position:absolute;left:0;text-align:left;margin-left:186.8pt;margin-top:243.3pt;width:150.2pt;height:21.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i8eMAIAAFoEAAAOAAAAZHJzL2Uyb0RvYy54bWysVE1v2zAMvQ/YfxB0X+yk+aoRp8haZBgQ&#13;&#10;tAWSoWdFlmIDlqhJSuzs14+S4zTodhp2USiSJvneo7J4aFVNTsK6CnROh4OUEqE5FJU+5PTHbv1l&#13;&#10;TonzTBesBi1yehaOPiw/f1o0JhMjKKEuhCVYRLusMTktvTdZkjheCsXcAIzQGJRgFfN4tYeksKzB&#13;&#10;6qpORmk6TRqwhbHAhXPofeqCdBnrSym4f5HSCU/qnOJsPp42nvtwJssFyw6WmbLilzHYP0yhWKWx&#13;&#10;6bXUE/OMHG31RylVcQsOpB9wUAlIWXERMSCaYfoBzbZkRkQsSI4zV5rc/yvLn0+vllQFajehRDOF&#13;&#10;Gu1E68lXaAm6kJ/GuAzTtgYTfYt+zO39Dp0BdiutCr8IiGAcmT5f2Q3VePjoPp3dzYeUcIyNZvNp&#13;&#10;Og1lkvevjXX+mwBFgpFTi+pFUtlp43yX2qeEZhrWVV1HBWtNmpxO7yZp/OAaweK1xh4BQzdrsHy7&#13;&#10;byPmcY9jD8UZ4VnoFsQZvq5whg1z/pVZ3AhEhFvuX/CQNWAvuFiUlGB//c0f8lEojFLS4Ibl1P08&#13;&#10;Misoqb9rlPB+OB6HlYyX8WQ2wou9jexvI/qoHgGXGPnD6aIZ8n3dm9KCesPHsApdMcQ0x9459b35&#13;&#10;6Lu9x8fExWoVk3AJDfMbvTU8lA6sBoZ37Ruz5iKDRwGfod9Fln1Qo8vt9FgdPcgqShV47li90I8L&#13;&#10;HMW+PLbwQm7vMev9L2H5GwAA//8DAFBLAwQUAAYACAAAACEArhMh/ecAAAAQAQAADwAAAGRycy9k&#13;&#10;b3ducmV2LnhtbEyPQU/DMAyF70j8h8hI3FjKunZV13SaiiYkxA4bu3BLm6ytSJzSZFvh12NOcLFs&#13;&#10;+fn5fcV6soZd9Oh7hwIeZxEwjY1TPbYCjm/bhwyYDxKVNA61gC/tYV3e3hQyV+6Ke305hJaRCfpc&#13;&#10;CuhCGHLOfdNpK/3MDRppd3KjlYHGseVqlFcyt4bPoyjlVvZIHzo56KrTzcfhbAW8VNud3Ndzm32b&#13;&#10;6vn1tBk+j++JEPd309OKymYFLOgp/F3ALwPlh5KC1e6MyjMjIF7GKUkFLLKUGlKkywUh1gKSOEqA&#13;&#10;lwX/D1L+AAAA//8DAFBLAQItABQABgAIAAAAIQC2gziS/gAAAOEBAAATAAAAAAAAAAAAAAAAAAAA&#13;&#10;AABbQ29udGVudF9UeXBlc10ueG1sUEsBAi0AFAAGAAgAAAAhADj9If/WAAAAlAEAAAsAAAAAAAAA&#13;&#10;AAAAAAAALwEAAF9yZWxzLy5yZWxzUEsBAi0AFAAGAAgAAAAhAOtSLx4wAgAAWgQAAA4AAAAAAAAA&#13;&#10;AAAAAAAALgIAAGRycy9lMm9Eb2MueG1sUEsBAi0AFAAGAAgAAAAhAK4TIf3nAAAAEAEAAA8AAAAA&#13;&#10;AAAAAAAAAAAAigQAAGRycy9kb3ducmV2LnhtbFBLBQYAAAAABAAEAPMAAACeBQAAAAA=&#13;&#10;" filled="f" stroked="f" strokeweight=".5pt">
                <v:textbox>
                  <w:txbxContent>
                    <w:p w14:paraId="5DC1ACA8" w14:textId="7D7222AE" w:rsidR="00F039FE" w:rsidRPr="00F039FE" w:rsidRDefault="00F039FE">
                      <w:pPr>
                        <w:rPr>
                          <w:rFonts w:ascii="Times" w:hAnsi="Times"/>
                        </w:rPr>
                      </w:pPr>
                      <w:r>
                        <w:rPr>
                          <w:rFonts w:ascii="Times" w:hAnsi="Times"/>
                        </w:rPr>
                        <w:t>days since Jan. 20th</w:t>
                      </w:r>
                    </w:p>
                  </w:txbxContent>
                </v:textbox>
              </v:shape>
            </w:pict>
          </mc:Fallback>
        </mc:AlternateContent>
      </w:r>
      <w:r>
        <w:rPr>
          <w:rFonts w:ascii="Times" w:eastAsiaTheme="minorEastAsia" w:hAnsi="Times" w:cs="Times New Roman (Body CS)"/>
          <w:iCs/>
          <w:noProof/>
        </w:rPr>
        <w:drawing>
          <wp:inline distT="0" distB="0" distL="0" distR="0" wp14:anchorId="47907640" wp14:editId="6519BBD2">
            <wp:extent cx="4486275" cy="3364706"/>
            <wp:effectExtent l="0" t="0" r="0" b="1270"/>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7341" cy="3373005"/>
                    </a:xfrm>
                    <a:prstGeom prst="rect">
                      <a:avLst/>
                    </a:prstGeom>
                  </pic:spPr>
                </pic:pic>
              </a:graphicData>
            </a:graphic>
          </wp:inline>
        </w:drawing>
      </w:r>
    </w:p>
    <w:p w14:paraId="2A57C950" w14:textId="4156560B" w:rsidR="00F039FE" w:rsidRDefault="00F039FE" w:rsidP="00F039FE">
      <w:pPr>
        <w:rPr>
          <w:rFonts w:ascii="Times" w:eastAsiaTheme="minorEastAsia" w:hAnsi="Times" w:cs="Times New Roman (Body CS)"/>
          <w:b/>
          <w:bCs/>
        </w:rPr>
      </w:pPr>
      <w:r>
        <w:rPr>
          <w:rFonts w:ascii="Times" w:eastAsiaTheme="minorEastAsia" w:hAnsi="Times" w:cs="Times New Roman (Body CS)"/>
          <w:b/>
          <w:bCs/>
          <w:iCs/>
        </w:rPr>
        <w:t xml:space="preserve">Fig. 4. The monotone character of the infectious force function depends </w:t>
      </w:r>
      <w:r w:rsidRPr="00F039FE">
        <w:rPr>
          <w:rFonts w:ascii="Times" w:eastAsiaTheme="minorEastAsia" w:hAnsi="Times" w:cs="Times New Roman (Body CS)"/>
          <w:b/>
          <w:bCs/>
          <w:iCs/>
        </w:rPr>
        <w:t xml:space="preserve">on </w:t>
      </w:r>
      <m:oMath>
        <m:sSub>
          <m:sSubPr>
            <m:ctrlPr>
              <w:rPr>
                <w:rFonts w:ascii="Cambria Math" w:eastAsiaTheme="minorEastAsia" w:hAnsi="Cambria Math"/>
                <w:b/>
                <w:bCs/>
                <w:i/>
              </w:rPr>
            </m:ctrlPr>
          </m:sSubPr>
          <m:e>
            <m:r>
              <m:rPr>
                <m:sty m:val="bi"/>
              </m:rPr>
              <w:rPr>
                <w:rFonts w:ascii="Cambria Math" w:eastAsiaTheme="minorEastAsia" w:hAnsi="Cambria Math"/>
              </w:rPr>
              <m:t>p</m:t>
            </m:r>
          </m:e>
          <m:sub>
            <m:r>
              <m:rPr>
                <m:sty m:val="bi"/>
              </m:rPr>
              <w:rPr>
                <w:rFonts w:ascii="Cambria Math" w:eastAsiaTheme="minorEastAsia" w:hAnsi="Cambria Math"/>
              </w:rPr>
              <m:t>α</m:t>
            </m:r>
          </m:sub>
        </m:sSub>
      </m:oMath>
    </w:p>
    <w:p w14:paraId="282FBCCA" w14:textId="77777777" w:rsidR="00F039FE" w:rsidRDefault="00F039FE" w:rsidP="00F039FE">
      <w:pPr>
        <w:rPr>
          <w:rFonts w:ascii="Times" w:eastAsiaTheme="minorEastAsia" w:hAnsi="Times" w:cs="Times New Roman (Body CS)"/>
          <w:iCs/>
        </w:rPr>
      </w:pPr>
    </w:p>
    <w:p w14:paraId="1B34421C" w14:textId="237A6C50" w:rsidR="00F039FE" w:rsidRDefault="00F039FE" w:rsidP="00F039FE">
      <w:pPr>
        <w:rPr>
          <w:rFonts w:ascii="Times" w:eastAsiaTheme="minorEastAsia" w:hAnsi="Times" w:cs="Times New Roman (Body CS)"/>
          <w:iCs/>
        </w:rPr>
      </w:pPr>
      <w:r>
        <w:rPr>
          <w:rFonts w:ascii="Times" w:eastAsiaTheme="minorEastAsia" w:hAnsi="Times" w:cs="Times New Roman (Body CS)"/>
          <w:iCs/>
        </w:rPr>
        <w:t xml:space="preserve">The curves represent </w:t>
      </w:r>
      <m:oMath>
        <m:f>
          <m:fPr>
            <m:ctrlPr>
              <w:rPr>
                <w:rFonts w:ascii="Cambria Math" w:hAnsi="Cambria Math"/>
                <w:i/>
              </w:rPr>
            </m:ctrlPr>
          </m:fPr>
          <m:num>
            <m:r>
              <w:rPr>
                <w:rFonts w:ascii="Cambria Math" w:hAnsi="Cambria Math"/>
              </w:rPr>
              <m:t>αI</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I+1</m:t>
                    </m:r>
                  </m:e>
                </m:d>
              </m:e>
              <m:sup>
                <m:r>
                  <w:rPr>
                    <w:rFonts w:ascii="Cambria Math" w:eastAsiaTheme="minorEastAsia" w:hAnsi="Cambria Math"/>
                  </w:rPr>
                  <m:t>2</m:t>
                </m:r>
              </m:sup>
            </m:sSup>
          </m:den>
        </m:f>
        <m:r>
          <w:rPr>
            <w:rFonts w:ascii="Cambria Math" w:hAnsi="Cambria Math"/>
          </w:rPr>
          <m:t xml:space="preserve"> </m:t>
        </m:r>
      </m:oMath>
      <w:r>
        <w:rPr>
          <w:rFonts w:ascii="Times" w:eastAsiaTheme="minorEastAsia" w:hAnsi="Times" w:cs="Times New Roman (Body CS)"/>
        </w:rPr>
        <w:t xml:space="preserve"> over time</w:t>
      </w:r>
      <w:r>
        <w:rPr>
          <w:rFonts w:ascii="Times" w:eastAsiaTheme="minorEastAsia" w:hAnsi="Times"/>
        </w:rPr>
        <w:t xml:space="preserve">, equivalent to the infectious force function </w:t>
      </w:r>
      <m:oMath>
        <m:r>
          <w:rPr>
            <w:rFonts w:ascii="Cambria Math" w:eastAsiaTheme="minorEastAsia" w:hAnsi="Cambria Math" w:cs="Times New Roman (Body CS)"/>
          </w:rPr>
          <m:t>H(I)</m:t>
        </m:r>
      </m:oMath>
      <w:r>
        <w:rPr>
          <w:rFonts w:ascii="Times" w:eastAsiaTheme="minorEastAsia" w:hAnsi="Times"/>
          <w:iCs/>
        </w:rPr>
        <w:t xml:space="preserve">. The red curve represents </w:t>
      </w:r>
      <m:oMath>
        <m:r>
          <w:rPr>
            <w:rFonts w:ascii="Cambria Math" w:eastAsiaTheme="minorEastAsia" w:hAnsi="Cambria Math" w:cs="Times New Roman (Body CS)"/>
          </w:rPr>
          <m:t>H(I)</m:t>
        </m:r>
      </m:oMath>
      <w:r>
        <w:rPr>
          <w:rFonts w:ascii="Times" w:eastAsiaTheme="minorEastAsia" w:hAnsi="Times"/>
          <w:iCs/>
        </w:rPr>
        <w:t xml:space="preserve"> in Anhui, with a high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oMath>
      <w:r>
        <w:rPr>
          <w:rFonts w:ascii="Times" w:eastAsiaTheme="minorEastAsia" w:hAnsi="Times"/>
        </w:rPr>
        <w:t xml:space="preserve"> of </w:t>
      </w:r>
      <w:r w:rsidRPr="00F039FE">
        <w:rPr>
          <w:rFonts w:ascii="Times" w:hAnsi="Times"/>
        </w:rPr>
        <w:t>0.903</w:t>
      </w:r>
      <w:r>
        <w:rPr>
          <w:rFonts w:ascii="Times" w:hAnsi="Times"/>
        </w:rPr>
        <w:t xml:space="preserve">. The black curve represents </w:t>
      </w:r>
      <m:oMath>
        <m:r>
          <w:rPr>
            <w:rFonts w:ascii="Cambria Math" w:eastAsiaTheme="minorEastAsia" w:hAnsi="Cambria Math" w:cs="Times New Roman (Body CS)"/>
          </w:rPr>
          <m:t>H(I)</m:t>
        </m:r>
      </m:oMath>
      <w:r>
        <w:rPr>
          <w:rFonts w:ascii="Times" w:eastAsiaTheme="minorEastAsia" w:hAnsi="Times"/>
          <w:iCs/>
        </w:rPr>
        <w:t xml:space="preserve">  in Guangdong with a lower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oMath>
      <w:r>
        <w:rPr>
          <w:rFonts w:ascii="Times" w:hAnsi="Times"/>
        </w:rPr>
        <w:t xml:space="preserve"> of 0.578. </w:t>
      </w:r>
      <m:oMath>
        <m:r>
          <w:rPr>
            <w:rFonts w:ascii="Cambria Math" w:eastAsiaTheme="minorEastAsia" w:hAnsi="Cambria Math" w:cs="Times New Roman (Body CS)"/>
          </w:rPr>
          <m:t>H(I)</m:t>
        </m:r>
      </m:oMath>
      <w:r>
        <w:rPr>
          <w:rFonts w:ascii="Times" w:eastAsiaTheme="minorEastAsia" w:hAnsi="Times"/>
          <w:iCs/>
        </w:rPr>
        <w:t xml:space="preserve"> was integrated alongside Eqs. 1-4 then the observed curves were derived.</w:t>
      </w:r>
      <w:r>
        <w:rPr>
          <w:rFonts w:ascii="Times" w:eastAsiaTheme="minorEastAsia" w:hAnsi="Times" w:cs="Times New Roman (Body CS)"/>
          <w:iCs/>
        </w:rPr>
        <w:br w:type="page"/>
      </w:r>
    </w:p>
    <w:p w14:paraId="450819E4" w14:textId="77777777" w:rsidR="00F039FE" w:rsidRDefault="00F039FE">
      <w:pPr>
        <w:rPr>
          <w:rFonts w:ascii="Times" w:eastAsiaTheme="minorEastAsia" w:hAnsi="Times" w:cs="Times New Roman (Body CS)"/>
          <w:iCs/>
        </w:rPr>
      </w:pPr>
    </w:p>
    <w:p w14:paraId="6C84702F" w14:textId="77777777" w:rsidR="00F039FE" w:rsidRPr="00C64349" w:rsidRDefault="00F039FE" w:rsidP="00F039FE">
      <w:pPr>
        <w:rPr>
          <w:rFonts w:ascii="Times" w:eastAsiaTheme="minorEastAsia" w:hAnsi="Times"/>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I+1)</m:t>
              </m:r>
            </m:e>
            <m:sup>
              <m:r>
                <w:rPr>
                  <w:rFonts w:ascii="Cambria Math" w:eastAsiaTheme="minorEastAsia" w:hAnsi="Cambria Math"/>
                </w:rPr>
                <m:t>2</m:t>
              </m:r>
            </m:sup>
          </m:sSup>
        </m:oMath>
      </m:oMathPara>
    </w:p>
    <w:p w14:paraId="2FD0B330" w14:textId="77777777" w:rsidR="00F039FE" w:rsidRPr="00C64349" w:rsidRDefault="001E27E4" w:rsidP="00F039FE">
      <w:pPr>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(S)=1</m:t>
          </m:r>
        </m:oMath>
      </m:oMathPara>
    </w:p>
    <w:p w14:paraId="7476F281" w14:textId="77777777" w:rsidR="00F039FE" w:rsidRDefault="00F039FE" w:rsidP="00F039FE"/>
    <w:tbl>
      <w:tblPr>
        <w:tblStyle w:val="TableGrid"/>
        <w:tblW w:w="0" w:type="auto"/>
        <w:tblLook w:val="04A0" w:firstRow="1" w:lastRow="0" w:firstColumn="1" w:lastColumn="0" w:noHBand="0" w:noVBand="1"/>
      </w:tblPr>
      <w:tblGrid>
        <w:gridCol w:w="1336"/>
        <w:gridCol w:w="1302"/>
        <w:gridCol w:w="1364"/>
        <w:gridCol w:w="1364"/>
        <w:gridCol w:w="1364"/>
        <w:gridCol w:w="1318"/>
        <w:gridCol w:w="1302"/>
      </w:tblGrid>
      <w:tr w:rsidR="00F039FE" w:rsidRPr="00C64349" w14:paraId="3455111B" w14:textId="77777777" w:rsidTr="00436691">
        <w:tc>
          <w:tcPr>
            <w:tcW w:w="868" w:type="dxa"/>
          </w:tcPr>
          <w:p w14:paraId="1242364D" w14:textId="77777777" w:rsidR="00F039FE" w:rsidRPr="00C64349" w:rsidRDefault="00F039FE" w:rsidP="00436691">
            <w:pPr>
              <w:rPr>
                <w:rFonts w:ascii="Times" w:hAnsi="Times"/>
              </w:rPr>
            </w:pPr>
            <w:r w:rsidRPr="00C64349">
              <w:rPr>
                <w:rFonts w:ascii="Times" w:hAnsi="Times"/>
              </w:rPr>
              <w:t>Pro</w:t>
            </w:r>
            <w:r>
              <w:rPr>
                <w:rFonts w:ascii="Times" w:hAnsi="Times"/>
              </w:rPr>
              <w:t>vidence</w:t>
            </w:r>
          </w:p>
        </w:tc>
        <w:tc>
          <w:tcPr>
            <w:tcW w:w="1383" w:type="dxa"/>
          </w:tcPr>
          <w:p w14:paraId="1129F022" w14:textId="77777777" w:rsidR="00F039FE" w:rsidRPr="00C64349" w:rsidRDefault="00F039FE" w:rsidP="00436691">
            <w:pPr>
              <w:rPr>
                <w:rFonts w:ascii="Times" w:hAnsi="Times"/>
              </w:rPr>
            </w:pPr>
            <m:oMathPara>
              <m:oMath>
                <m:r>
                  <w:rPr>
                    <w:rFonts w:ascii="Cambria Math" w:eastAsiaTheme="minorEastAsia" w:hAnsi="Cambria Math"/>
                  </w:rPr>
                  <m:t>α</m:t>
                </m:r>
              </m:oMath>
            </m:oMathPara>
          </w:p>
        </w:tc>
        <w:tc>
          <w:tcPr>
            <w:tcW w:w="1454" w:type="dxa"/>
          </w:tcPr>
          <w:p w14:paraId="10EDF8C2" w14:textId="77777777" w:rsidR="00F039FE" w:rsidRPr="00C64349" w:rsidRDefault="00F039FE" w:rsidP="00436691">
            <w:pPr>
              <w:rPr>
                <w:rFonts w:ascii="Times" w:hAnsi="Times"/>
              </w:rPr>
            </w:pPr>
            <m:oMathPara>
              <m:oMath>
                <m:r>
                  <w:rPr>
                    <w:rFonts w:ascii="Cambria Math" w:hAnsi="Cambria Math"/>
                  </w:rPr>
                  <m:t>β</m:t>
                </m:r>
              </m:oMath>
            </m:oMathPara>
          </w:p>
        </w:tc>
        <w:tc>
          <w:tcPr>
            <w:tcW w:w="1454" w:type="dxa"/>
          </w:tcPr>
          <w:p w14:paraId="146CEAFE" w14:textId="77777777" w:rsidR="00F039FE" w:rsidRPr="00C64349" w:rsidRDefault="001E27E4" w:rsidP="00436691">
            <w:pPr>
              <w:rPr>
                <w:rFonts w:ascii="Times" w:hAnsi="Times"/>
              </w:rPr>
            </w:pPr>
            <m:oMathPara>
              <m:oMath>
                <m:sSub>
                  <m:sSubPr>
                    <m:ctrlPr>
                      <w:rPr>
                        <w:rFonts w:ascii="Cambria Math" w:hAnsi="Cambria Math"/>
                        <w:i/>
                        <w:iCs/>
                      </w:rPr>
                    </m:ctrlPr>
                  </m:sSubPr>
                  <m:e>
                    <m:r>
                      <w:rPr>
                        <w:rFonts w:ascii="Cambria Math" w:hAnsi="Cambria Math"/>
                      </w:rPr>
                      <m:t>κ</m:t>
                    </m:r>
                  </m:e>
                  <m:sub>
                    <m:r>
                      <w:rPr>
                        <w:rFonts w:ascii="Cambria Math" w:hAnsi="Cambria Math"/>
                      </w:rPr>
                      <m:t>0</m:t>
                    </m:r>
                  </m:sub>
                </m:sSub>
              </m:oMath>
            </m:oMathPara>
          </w:p>
        </w:tc>
        <w:tc>
          <w:tcPr>
            <w:tcW w:w="1425" w:type="dxa"/>
          </w:tcPr>
          <w:p w14:paraId="317FD4D0" w14:textId="77777777" w:rsidR="00F039FE" w:rsidRPr="00C64349" w:rsidRDefault="00F039FE" w:rsidP="00436691">
            <w:pPr>
              <w:rPr>
                <w:rFonts w:ascii="Times" w:hAnsi="Times"/>
              </w:rPr>
            </w:pPr>
            <m:oMathPara>
              <m:oMath>
                <m:r>
                  <w:rPr>
                    <w:rFonts w:ascii="Cambria Math" w:hAnsi="Cambria Math"/>
                  </w:rPr>
                  <m:t>κ</m:t>
                </m:r>
              </m:oMath>
            </m:oMathPara>
          </w:p>
        </w:tc>
        <w:tc>
          <w:tcPr>
            <w:tcW w:w="1383" w:type="dxa"/>
          </w:tcPr>
          <w:p w14:paraId="1013EE6E" w14:textId="77777777" w:rsidR="00F039FE" w:rsidRPr="00C64349" w:rsidRDefault="00F039FE" w:rsidP="00436691">
            <w:pPr>
              <w:rPr>
                <w:rFonts w:ascii="Times" w:hAnsi="Times"/>
              </w:rPr>
            </w:pPr>
            <w:r w:rsidRPr="00C64349">
              <w:rPr>
                <w:rFonts w:ascii="Times" w:hAnsi="Times"/>
                <w:i/>
                <w:iCs/>
              </w:rPr>
              <w:t>I</w:t>
            </w:r>
            <w:r w:rsidRPr="00C64349">
              <w:rPr>
                <w:rFonts w:ascii="Times" w:hAnsi="Times"/>
                <w:i/>
                <w:iCs/>
                <w:vertAlign w:val="subscript"/>
              </w:rPr>
              <w:t>0</w:t>
            </w:r>
            <w:r w:rsidRPr="00C64349">
              <w:rPr>
                <w:rFonts w:ascii="Times" w:hAnsi="Times"/>
                <w:i/>
                <w:iCs/>
              </w:rPr>
              <w:t>/X</w:t>
            </w:r>
            <w:r w:rsidRPr="00C64349">
              <w:rPr>
                <w:rFonts w:ascii="Times" w:hAnsi="Times"/>
                <w:i/>
                <w:iCs/>
                <w:vertAlign w:val="subscript"/>
              </w:rPr>
              <w:t>0</w:t>
            </w:r>
          </w:p>
        </w:tc>
        <w:tc>
          <w:tcPr>
            <w:tcW w:w="1383" w:type="dxa"/>
          </w:tcPr>
          <w:p w14:paraId="67AEB4A5" w14:textId="77777777" w:rsidR="00F039FE" w:rsidRPr="00C64349" w:rsidRDefault="001E27E4" w:rsidP="00436691">
            <w:pPr>
              <w:rPr>
                <w:rFonts w:ascii="Times" w:hAnsi="Time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oMath>
            </m:oMathPara>
          </w:p>
        </w:tc>
      </w:tr>
      <w:tr w:rsidR="00F039FE" w:rsidRPr="00C64349" w14:paraId="0FBDA0D2" w14:textId="77777777" w:rsidTr="00436691">
        <w:tc>
          <w:tcPr>
            <w:tcW w:w="868" w:type="dxa"/>
          </w:tcPr>
          <w:p w14:paraId="3E7E199E" w14:textId="77777777" w:rsidR="00F039FE" w:rsidRPr="00C64349" w:rsidRDefault="00F039FE" w:rsidP="00436691">
            <w:pPr>
              <w:rPr>
                <w:rFonts w:ascii="Times" w:hAnsi="Times"/>
              </w:rPr>
            </w:pPr>
            <w:r>
              <w:rPr>
                <w:rFonts w:ascii="Times" w:hAnsi="Times"/>
              </w:rPr>
              <w:t>Guangdong</w:t>
            </w:r>
          </w:p>
        </w:tc>
        <w:tc>
          <w:tcPr>
            <w:tcW w:w="1383" w:type="dxa"/>
          </w:tcPr>
          <w:p w14:paraId="06A98FF4" w14:textId="77777777" w:rsidR="00F039FE" w:rsidRPr="00C64349" w:rsidRDefault="00F039FE" w:rsidP="00436691">
            <w:pPr>
              <w:rPr>
                <w:rFonts w:ascii="Times" w:hAnsi="Times"/>
                <w:sz w:val="20"/>
                <w:szCs w:val="20"/>
              </w:rPr>
            </w:pPr>
            <w:r w:rsidRPr="00C24E64">
              <w:t>0.806</w:t>
            </w:r>
          </w:p>
        </w:tc>
        <w:tc>
          <w:tcPr>
            <w:tcW w:w="1454" w:type="dxa"/>
          </w:tcPr>
          <w:p w14:paraId="3204370B" w14:textId="77777777" w:rsidR="00F039FE" w:rsidRPr="00C64349" w:rsidRDefault="00F039FE" w:rsidP="00436691">
            <w:pPr>
              <w:rPr>
                <w:rFonts w:ascii="Times" w:hAnsi="Times"/>
                <w:sz w:val="20"/>
                <w:szCs w:val="20"/>
              </w:rPr>
            </w:pPr>
            <w:r w:rsidRPr="00C24E64">
              <w:t>0.392</w:t>
            </w:r>
          </w:p>
        </w:tc>
        <w:tc>
          <w:tcPr>
            <w:tcW w:w="1454" w:type="dxa"/>
          </w:tcPr>
          <w:p w14:paraId="66C06BB3" w14:textId="77777777" w:rsidR="00F039FE" w:rsidRPr="00C64349" w:rsidRDefault="00F039FE" w:rsidP="00436691">
            <w:pPr>
              <w:rPr>
                <w:rFonts w:ascii="Times" w:hAnsi="Times"/>
                <w:sz w:val="20"/>
                <w:szCs w:val="20"/>
              </w:rPr>
            </w:pPr>
            <w:r w:rsidRPr="00C24E64">
              <w:t>0.058</w:t>
            </w:r>
          </w:p>
        </w:tc>
        <w:tc>
          <w:tcPr>
            <w:tcW w:w="1425" w:type="dxa"/>
          </w:tcPr>
          <w:p w14:paraId="7EF08F89" w14:textId="77777777" w:rsidR="00F039FE" w:rsidRPr="00C64349" w:rsidRDefault="00F039FE" w:rsidP="00436691">
            <w:pPr>
              <w:rPr>
                <w:rFonts w:ascii="Times" w:hAnsi="Times"/>
                <w:sz w:val="20"/>
                <w:szCs w:val="20"/>
              </w:rPr>
            </w:pPr>
            <w:r w:rsidRPr="00C24E64">
              <w:t>0.218</w:t>
            </w:r>
          </w:p>
        </w:tc>
        <w:tc>
          <w:tcPr>
            <w:tcW w:w="1383" w:type="dxa"/>
          </w:tcPr>
          <w:p w14:paraId="6DBF6EFB" w14:textId="77777777" w:rsidR="00F039FE" w:rsidRPr="00C64349" w:rsidRDefault="00F039FE" w:rsidP="00436691">
            <w:pPr>
              <w:rPr>
                <w:rFonts w:ascii="Times" w:hAnsi="Times"/>
                <w:sz w:val="20"/>
                <w:szCs w:val="20"/>
              </w:rPr>
            </w:pPr>
            <w:r w:rsidRPr="00C24E64">
              <w:t>0.241</w:t>
            </w:r>
          </w:p>
        </w:tc>
        <w:tc>
          <w:tcPr>
            <w:tcW w:w="1383" w:type="dxa"/>
          </w:tcPr>
          <w:p w14:paraId="641188E5" w14:textId="77777777" w:rsidR="00F039FE" w:rsidRPr="00C64349" w:rsidRDefault="00F039FE" w:rsidP="00436691">
            <w:pPr>
              <w:rPr>
                <w:rFonts w:ascii="Times" w:hAnsi="Times"/>
                <w:sz w:val="20"/>
                <w:szCs w:val="20"/>
              </w:rPr>
            </w:pPr>
            <w:r w:rsidRPr="00C24E64">
              <w:t>0.578</w:t>
            </w:r>
          </w:p>
        </w:tc>
      </w:tr>
      <w:tr w:rsidR="00F039FE" w:rsidRPr="00C64349" w14:paraId="29466A3D" w14:textId="77777777" w:rsidTr="00436691">
        <w:tc>
          <w:tcPr>
            <w:tcW w:w="868" w:type="dxa"/>
          </w:tcPr>
          <w:p w14:paraId="78CF53C7" w14:textId="77777777" w:rsidR="00F039FE" w:rsidRPr="00C64349" w:rsidRDefault="00F039FE" w:rsidP="00436691">
            <w:pPr>
              <w:rPr>
                <w:rFonts w:ascii="Times" w:hAnsi="Times"/>
              </w:rPr>
            </w:pPr>
            <w:r>
              <w:rPr>
                <w:rFonts w:ascii="Times" w:hAnsi="Times"/>
              </w:rPr>
              <w:t>Henan</w:t>
            </w:r>
          </w:p>
        </w:tc>
        <w:tc>
          <w:tcPr>
            <w:tcW w:w="1383" w:type="dxa"/>
          </w:tcPr>
          <w:p w14:paraId="44CE020A" w14:textId="77777777" w:rsidR="00F039FE" w:rsidRPr="00C64349" w:rsidRDefault="00F039FE" w:rsidP="00436691">
            <w:pPr>
              <w:rPr>
                <w:rFonts w:ascii="Times" w:hAnsi="Times"/>
                <w:sz w:val="20"/>
                <w:szCs w:val="20"/>
              </w:rPr>
            </w:pPr>
            <w:r w:rsidRPr="008F7EFB">
              <w:t>0.799</w:t>
            </w:r>
          </w:p>
        </w:tc>
        <w:tc>
          <w:tcPr>
            <w:tcW w:w="1454" w:type="dxa"/>
          </w:tcPr>
          <w:p w14:paraId="2E310024" w14:textId="77777777" w:rsidR="00F039FE" w:rsidRPr="00C64349" w:rsidRDefault="00F039FE" w:rsidP="00436691">
            <w:pPr>
              <w:rPr>
                <w:rFonts w:ascii="Times" w:hAnsi="Times"/>
                <w:sz w:val="20"/>
                <w:szCs w:val="20"/>
              </w:rPr>
            </w:pPr>
            <w:r w:rsidRPr="008F7EFB">
              <w:t>0.392</w:t>
            </w:r>
          </w:p>
        </w:tc>
        <w:tc>
          <w:tcPr>
            <w:tcW w:w="1454" w:type="dxa"/>
          </w:tcPr>
          <w:p w14:paraId="28DF3BFF" w14:textId="77777777" w:rsidR="00F039FE" w:rsidRPr="00C64349" w:rsidRDefault="00F039FE" w:rsidP="00436691">
            <w:pPr>
              <w:rPr>
                <w:rFonts w:ascii="Times" w:hAnsi="Times"/>
                <w:sz w:val="20"/>
                <w:szCs w:val="20"/>
              </w:rPr>
            </w:pPr>
            <w:r w:rsidRPr="008F7EFB">
              <w:t>0.044</w:t>
            </w:r>
          </w:p>
        </w:tc>
        <w:tc>
          <w:tcPr>
            <w:tcW w:w="1425" w:type="dxa"/>
          </w:tcPr>
          <w:p w14:paraId="170D7417" w14:textId="77777777" w:rsidR="00F039FE" w:rsidRPr="00C64349" w:rsidRDefault="00F039FE" w:rsidP="00436691">
            <w:pPr>
              <w:rPr>
                <w:rFonts w:ascii="Times" w:hAnsi="Times"/>
                <w:sz w:val="20"/>
                <w:szCs w:val="20"/>
              </w:rPr>
            </w:pPr>
            <w:r w:rsidRPr="008F7EFB">
              <w:t>0.245</w:t>
            </w:r>
          </w:p>
        </w:tc>
        <w:tc>
          <w:tcPr>
            <w:tcW w:w="1383" w:type="dxa"/>
          </w:tcPr>
          <w:p w14:paraId="7A2B50A5" w14:textId="77777777" w:rsidR="00F039FE" w:rsidRPr="00C64349" w:rsidRDefault="00F039FE" w:rsidP="00436691">
            <w:pPr>
              <w:rPr>
                <w:rFonts w:ascii="Times" w:hAnsi="Times"/>
                <w:sz w:val="20"/>
                <w:szCs w:val="20"/>
              </w:rPr>
            </w:pPr>
            <w:r w:rsidRPr="008F7EFB">
              <w:t>1.559</w:t>
            </w:r>
          </w:p>
        </w:tc>
        <w:tc>
          <w:tcPr>
            <w:tcW w:w="1383" w:type="dxa"/>
          </w:tcPr>
          <w:p w14:paraId="6AC1D648" w14:textId="77777777" w:rsidR="00F039FE" w:rsidRPr="00C64349" w:rsidRDefault="00F039FE" w:rsidP="00436691">
            <w:pPr>
              <w:rPr>
                <w:rFonts w:ascii="Times" w:hAnsi="Times"/>
                <w:sz w:val="20"/>
                <w:szCs w:val="20"/>
              </w:rPr>
            </w:pPr>
            <w:r w:rsidRPr="008F7EFB">
              <w:t>0.631</w:t>
            </w:r>
          </w:p>
        </w:tc>
      </w:tr>
      <w:tr w:rsidR="00F039FE" w:rsidRPr="00C64349" w14:paraId="308F4B8F" w14:textId="77777777" w:rsidTr="00436691">
        <w:tc>
          <w:tcPr>
            <w:tcW w:w="868" w:type="dxa"/>
          </w:tcPr>
          <w:p w14:paraId="0D667716" w14:textId="77777777" w:rsidR="00F039FE" w:rsidRPr="00C64349" w:rsidRDefault="00F039FE" w:rsidP="00436691">
            <w:pPr>
              <w:rPr>
                <w:rFonts w:ascii="Times" w:hAnsi="Times"/>
              </w:rPr>
            </w:pPr>
            <w:r>
              <w:rPr>
                <w:rFonts w:ascii="Times" w:hAnsi="Times"/>
              </w:rPr>
              <w:t>Zhejiang</w:t>
            </w:r>
          </w:p>
        </w:tc>
        <w:tc>
          <w:tcPr>
            <w:tcW w:w="1383" w:type="dxa"/>
          </w:tcPr>
          <w:p w14:paraId="2EF34110" w14:textId="77777777" w:rsidR="00F039FE" w:rsidRPr="00C64349" w:rsidRDefault="00F039FE" w:rsidP="00436691">
            <w:pPr>
              <w:rPr>
                <w:rFonts w:ascii="Times" w:hAnsi="Times"/>
                <w:sz w:val="20"/>
                <w:szCs w:val="20"/>
              </w:rPr>
            </w:pPr>
            <w:r w:rsidRPr="00E377F2">
              <w:t>0.817</w:t>
            </w:r>
          </w:p>
        </w:tc>
        <w:tc>
          <w:tcPr>
            <w:tcW w:w="1454" w:type="dxa"/>
          </w:tcPr>
          <w:p w14:paraId="4513D3E3" w14:textId="77777777" w:rsidR="00F039FE" w:rsidRPr="00C64349" w:rsidRDefault="00F039FE" w:rsidP="00436691">
            <w:pPr>
              <w:rPr>
                <w:rFonts w:ascii="Times" w:hAnsi="Times"/>
                <w:sz w:val="20"/>
                <w:szCs w:val="20"/>
              </w:rPr>
            </w:pPr>
            <w:r w:rsidRPr="00E377F2">
              <w:t>0.049</w:t>
            </w:r>
          </w:p>
        </w:tc>
        <w:tc>
          <w:tcPr>
            <w:tcW w:w="1454" w:type="dxa"/>
          </w:tcPr>
          <w:p w14:paraId="24B47379" w14:textId="77777777" w:rsidR="00F039FE" w:rsidRPr="00C64349" w:rsidRDefault="00F039FE" w:rsidP="00436691">
            <w:pPr>
              <w:rPr>
                <w:rFonts w:ascii="Times" w:hAnsi="Times"/>
                <w:sz w:val="20"/>
                <w:szCs w:val="20"/>
              </w:rPr>
            </w:pPr>
            <w:r w:rsidRPr="00E377F2">
              <w:t>0.193</w:t>
            </w:r>
          </w:p>
        </w:tc>
        <w:tc>
          <w:tcPr>
            <w:tcW w:w="1425" w:type="dxa"/>
          </w:tcPr>
          <w:p w14:paraId="39BEB1CA" w14:textId="77777777" w:rsidR="00F039FE" w:rsidRPr="00C64349" w:rsidRDefault="00F039FE" w:rsidP="00436691">
            <w:pPr>
              <w:rPr>
                <w:rFonts w:ascii="Times" w:hAnsi="Times"/>
                <w:sz w:val="20"/>
                <w:szCs w:val="20"/>
              </w:rPr>
            </w:pPr>
            <w:r w:rsidRPr="00E377F2">
              <w:t>2.671e-11</w:t>
            </w:r>
          </w:p>
        </w:tc>
        <w:tc>
          <w:tcPr>
            <w:tcW w:w="1383" w:type="dxa"/>
          </w:tcPr>
          <w:p w14:paraId="63B75B23" w14:textId="77777777" w:rsidR="00F039FE" w:rsidRPr="00C64349" w:rsidRDefault="00F039FE" w:rsidP="00436691">
            <w:pPr>
              <w:rPr>
                <w:rFonts w:ascii="Times" w:hAnsi="Times"/>
                <w:sz w:val="20"/>
                <w:szCs w:val="20"/>
              </w:rPr>
            </w:pPr>
            <w:r w:rsidRPr="00E377F2">
              <w:t>0.115</w:t>
            </w:r>
          </w:p>
        </w:tc>
        <w:tc>
          <w:tcPr>
            <w:tcW w:w="1383" w:type="dxa"/>
          </w:tcPr>
          <w:p w14:paraId="0C3035DE" w14:textId="77777777" w:rsidR="00F039FE" w:rsidRPr="00C64349" w:rsidRDefault="00F039FE" w:rsidP="00436691">
            <w:pPr>
              <w:rPr>
                <w:rFonts w:ascii="Times" w:hAnsi="Times"/>
                <w:sz w:val="20"/>
                <w:szCs w:val="20"/>
              </w:rPr>
            </w:pPr>
            <w:r w:rsidRPr="00E377F2">
              <w:t>0.427</w:t>
            </w:r>
          </w:p>
        </w:tc>
      </w:tr>
      <w:tr w:rsidR="00F039FE" w:rsidRPr="00C64349" w14:paraId="67483DE8" w14:textId="77777777" w:rsidTr="00436691">
        <w:tc>
          <w:tcPr>
            <w:tcW w:w="868" w:type="dxa"/>
          </w:tcPr>
          <w:p w14:paraId="0452727D" w14:textId="77777777" w:rsidR="00F039FE" w:rsidRPr="00C64349" w:rsidRDefault="00F039FE" w:rsidP="00436691">
            <w:pPr>
              <w:rPr>
                <w:rFonts w:ascii="Times" w:hAnsi="Times"/>
              </w:rPr>
            </w:pPr>
            <w:r>
              <w:rPr>
                <w:rFonts w:ascii="Times" w:hAnsi="Times"/>
              </w:rPr>
              <w:t>Hunan</w:t>
            </w:r>
          </w:p>
        </w:tc>
        <w:tc>
          <w:tcPr>
            <w:tcW w:w="1383" w:type="dxa"/>
          </w:tcPr>
          <w:p w14:paraId="69FEC81A" w14:textId="77777777" w:rsidR="00F039FE" w:rsidRPr="00C64349" w:rsidRDefault="00F039FE" w:rsidP="00436691">
            <w:pPr>
              <w:rPr>
                <w:rFonts w:ascii="Times" w:hAnsi="Times"/>
                <w:sz w:val="20"/>
                <w:szCs w:val="20"/>
              </w:rPr>
            </w:pPr>
            <w:r w:rsidRPr="00116422">
              <w:t>0.776</w:t>
            </w:r>
          </w:p>
        </w:tc>
        <w:tc>
          <w:tcPr>
            <w:tcW w:w="1454" w:type="dxa"/>
          </w:tcPr>
          <w:p w14:paraId="6E4F6B1A" w14:textId="77777777" w:rsidR="00F039FE" w:rsidRPr="00C64349" w:rsidRDefault="00F039FE" w:rsidP="00436691">
            <w:pPr>
              <w:rPr>
                <w:rFonts w:ascii="Times" w:hAnsi="Times"/>
                <w:sz w:val="20"/>
                <w:szCs w:val="20"/>
              </w:rPr>
            </w:pPr>
            <w:r w:rsidRPr="00116422">
              <w:t>0.216</w:t>
            </w:r>
          </w:p>
        </w:tc>
        <w:tc>
          <w:tcPr>
            <w:tcW w:w="1454" w:type="dxa"/>
          </w:tcPr>
          <w:p w14:paraId="77CCC698" w14:textId="77777777" w:rsidR="00F039FE" w:rsidRPr="00C64349" w:rsidRDefault="00F039FE" w:rsidP="00436691">
            <w:pPr>
              <w:rPr>
                <w:rFonts w:ascii="Times" w:hAnsi="Times"/>
                <w:sz w:val="20"/>
                <w:szCs w:val="20"/>
              </w:rPr>
            </w:pPr>
            <w:r w:rsidRPr="00116422">
              <w:t>0.098</w:t>
            </w:r>
          </w:p>
        </w:tc>
        <w:tc>
          <w:tcPr>
            <w:tcW w:w="1425" w:type="dxa"/>
          </w:tcPr>
          <w:p w14:paraId="05EBA2B1" w14:textId="77777777" w:rsidR="00F039FE" w:rsidRPr="00C64349" w:rsidRDefault="00F039FE" w:rsidP="00436691">
            <w:pPr>
              <w:rPr>
                <w:rFonts w:ascii="Times" w:hAnsi="Times"/>
                <w:sz w:val="20"/>
                <w:szCs w:val="20"/>
              </w:rPr>
            </w:pPr>
            <w:r w:rsidRPr="00116422">
              <w:t>9.613e-07</w:t>
            </w:r>
          </w:p>
        </w:tc>
        <w:tc>
          <w:tcPr>
            <w:tcW w:w="1383" w:type="dxa"/>
          </w:tcPr>
          <w:p w14:paraId="3BCD2250" w14:textId="77777777" w:rsidR="00F039FE" w:rsidRPr="00C64349" w:rsidRDefault="00F039FE" w:rsidP="00436691">
            <w:pPr>
              <w:rPr>
                <w:rFonts w:ascii="Times" w:hAnsi="Times"/>
                <w:sz w:val="20"/>
                <w:szCs w:val="20"/>
              </w:rPr>
            </w:pPr>
            <w:r w:rsidRPr="00116422">
              <w:t>3.696</w:t>
            </w:r>
          </w:p>
        </w:tc>
        <w:tc>
          <w:tcPr>
            <w:tcW w:w="1383" w:type="dxa"/>
          </w:tcPr>
          <w:p w14:paraId="47AA31E0" w14:textId="77777777" w:rsidR="00F039FE" w:rsidRPr="00C64349" w:rsidRDefault="00F039FE" w:rsidP="00436691">
            <w:pPr>
              <w:rPr>
                <w:rFonts w:ascii="Times" w:hAnsi="Times"/>
                <w:sz w:val="20"/>
                <w:szCs w:val="20"/>
              </w:rPr>
            </w:pPr>
            <w:r w:rsidRPr="00116422">
              <w:t>0.715</w:t>
            </w:r>
          </w:p>
        </w:tc>
      </w:tr>
      <w:tr w:rsidR="00F039FE" w:rsidRPr="00C64349" w14:paraId="4197BFA7" w14:textId="77777777" w:rsidTr="00436691">
        <w:tc>
          <w:tcPr>
            <w:tcW w:w="868" w:type="dxa"/>
          </w:tcPr>
          <w:p w14:paraId="597BDDD3" w14:textId="77777777" w:rsidR="00F039FE" w:rsidRPr="00C64349" w:rsidRDefault="00F039FE" w:rsidP="00436691">
            <w:pPr>
              <w:rPr>
                <w:rFonts w:ascii="Times" w:hAnsi="Times"/>
              </w:rPr>
            </w:pPr>
            <w:r>
              <w:rPr>
                <w:rFonts w:ascii="Times" w:hAnsi="Times"/>
              </w:rPr>
              <w:t>Anhui</w:t>
            </w:r>
          </w:p>
        </w:tc>
        <w:tc>
          <w:tcPr>
            <w:tcW w:w="1383" w:type="dxa"/>
          </w:tcPr>
          <w:p w14:paraId="7FF9BABF" w14:textId="77777777" w:rsidR="00F039FE" w:rsidRPr="00C64349" w:rsidRDefault="00F039FE" w:rsidP="00436691">
            <w:pPr>
              <w:rPr>
                <w:rFonts w:ascii="Times" w:hAnsi="Times"/>
                <w:sz w:val="20"/>
                <w:szCs w:val="20"/>
              </w:rPr>
            </w:pPr>
            <w:r w:rsidRPr="001B1A56">
              <w:t>0.773</w:t>
            </w:r>
          </w:p>
        </w:tc>
        <w:tc>
          <w:tcPr>
            <w:tcW w:w="1454" w:type="dxa"/>
          </w:tcPr>
          <w:p w14:paraId="2A7E1C16" w14:textId="77777777" w:rsidR="00F039FE" w:rsidRPr="00C64349" w:rsidRDefault="00F039FE" w:rsidP="00436691">
            <w:pPr>
              <w:rPr>
                <w:rFonts w:ascii="Times" w:hAnsi="Times"/>
                <w:sz w:val="20"/>
                <w:szCs w:val="20"/>
              </w:rPr>
            </w:pPr>
            <w:r w:rsidRPr="001B1A56">
              <w:t>0.254</w:t>
            </w:r>
          </w:p>
        </w:tc>
        <w:tc>
          <w:tcPr>
            <w:tcW w:w="1454" w:type="dxa"/>
          </w:tcPr>
          <w:p w14:paraId="430844A5" w14:textId="77777777" w:rsidR="00F039FE" w:rsidRPr="00C64349" w:rsidRDefault="00F039FE" w:rsidP="00436691">
            <w:pPr>
              <w:rPr>
                <w:rFonts w:ascii="Times" w:hAnsi="Times"/>
                <w:sz w:val="20"/>
                <w:szCs w:val="20"/>
              </w:rPr>
            </w:pPr>
            <w:r w:rsidRPr="001B1A56">
              <w:t>0.064</w:t>
            </w:r>
          </w:p>
        </w:tc>
        <w:tc>
          <w:tcPr>
            <w:tcW w:w="1425" w:type="dxa"/>
          </w:tcPr>
          <w:p w14:paraId="2F3E40D0" w14:textId="77777777" w:rsidR="00F039FE" w:rsidRPr="00C64349" w:rsidRDefault="00F039FE" w:rsidP="00436691">
            <w:pPr>
              <w:rPr>
                <w:rFonts w:ascii="Times" w:hAnsi="Times"/>
                <w:sz w:val="20"/>
                <w:szCs w:val="20"/>
              </w:rPr>
            </w:pPr>
            <w:r w:rsidRPr="001B1A56">
              <w:t>3.136e-07</w:t>
            </w:r>
          </w:p>
        </w:tc>
        <w:tc>
          <w:tcPr>
            <w:tcW w:w="1383" w:type="dxa"/>
          </w:tcPr>
          <w:p w14:paraId="0249415C" w14:textId="77777777" w:rsidR="00F039FE" w:rsidRPr="00C64349" w:rsidRDefault="00F039FE" w:rsidP="00436691">
            <w:pPr>
              <w:rPr>
                <w:rFonts w:ascii="Times" w:hAnsi="Times"/>
                <w:sz w:val="20"/>
                <w:szCs w:val="20"/>
              </w:rPr>
            </w:pPr>
            <w:r w:rsidRPr="001B1A56">
              <w:t>30.974</w:t>
            </w:r>
          </w:p>
        </w:tc>
        <w:tc>
          <w:tcPr>
            <w:tcW w:w="1383" w:type="dxa"/>
          </w:tcPr>
          <w:p w14:paraId="4F5D1913" w14:textId="77777777" w:rsidR="00F039FE" w:rsidRPr="00C64349" w:rsidRDefault="00F039FE" w:rsidP="00436691">
            <w:pPr>
              <w:rPr>
                <w:rFonts w:ascii="Times" w:hAnsi="Times"/>
                <w:sz w:val="20"/>
                <w:szCs w:val="20"/>
              </w:rPr>
            </w:pPr>
            <w:r w:rsidRPr="001B1A56">
              <w:t>0.903</w:t>
            </w:r>
          </w:p>
        </w:tc>
      </w:tr>
      <w:tr w:rsidR="00F039FE" w:rsidRPr="00C64349" w14:paraId="6EB12037" w14:textId="77777777" w:rsidTr="00436691">
        <w:tc>
          <w:tcPr>
            <w:tcW w:w="868" w:type="dxa"/>
          </w:tcPr>
          <w:p w14:paraId="75A03AAA" w14:textId="77777777" w:rsidR="00F039FE" w:rsidRPr="00C64349" w:rsidRDefault="00F039FE" w:rsidP="00436691">
            <w:pPr>
              <w:rPr>
                <w:rFonts w:ascii="Times" w:hAnsi="Times"/>
              </w:rPr>
            </w:pPr>
            <w:r>
              <w:rPr>
                <w:rFonts w:ascii="Times" w:hAnsi="Times"/>
              </w:rPr>
              <w:t>Jiangxi</w:t>
            </w:r>
          </w:p>
        </w:tc>
        <w:tc>
          <w:tcPr>
            <w:tcW w:w="1383" w:type="dxa"/>
          </w:tcPr>
          <w:p w14:paraId="1EF77329" w14:textId="77777777" w:rsidR="00F039FE" w:rsidRPr="00C64349" w:rsidRDefault="00F039FE" w:rsidP="00436691">
            <w:pPr>
              <w:rPr>
                <w:rFonts w:ascii="Times" w:hAnsi="Times"/>
                <w:sz w:val="20"/>
                <w:szCs w:val="20"/>
              </w:rPr>
            </w:pPr>
            <w:r w:rsidRPr="0032164E">
              <w:t>0.794</w:t>
            </w:r>
          </w:p>
        </w:tc>
        <w:tc>
          <w:tcPr>
            <w:tcW w:w="1454" w:type="dxa"/>
          </w:tcPr>
          <w:p w14:paraId="1609B8D9" w14:textId="77777777" w:rsidR="00F039FE" w:rsidRPr="00C64349" w:rsidRDefault="00F039FE" w:rsidP="00436691">
            <w:pPr>
              <w:rPr>
                <w:rFonts w:ascii="Times" w:hAnsi="Times"/>
                <w:sz w:val="20"/>
                <w:szCs w:val="20"/>
              </w:rPr>
            </w:pPr>
            <w:r w:rsidRPr="0032164E">
              <w:t>0.392</w:t>
            </w:r>
          </w:p>
        </w:tc>
        <w:tc>
          <w:tcPr>
            <w:tcW w:w="1454" w:type="dxa"/>
          </w:tcPr>
          <w:p w14:paraId="0E052537" w14:textId="77777777" w:rsidR="00F039FE" w:rsidRPr="00C64349" w:rsidRDefault="00F039FE" w:rsidP="00436691">
            <w:pPr>
              <w:rPr>
                <w:rFonts w:ascii="Times" w:hAnsi="Times"/>
                <w:sz w:val="20"/>
                <w:szCs w:val="20"/>
              </w:rPr>
            </w:pPr>
            <w:r w:rsidRPr="0032164E">
              <w:t>0.052</w:t>
            </w:r>
          </w:p>
        </w:tc>
        <w:tc>
          <w:tcPr>
            <w:tcW w:w="1425" w:type="dxa"/>
          </w:tcPr>
          <w:p w14:paraId="76717449" w14:textId="77777777" w:rsidR="00F039FE" w:rsidRPr="00C64349" w:rsidRDefault="00F039FE" w:rsidP="00436691">
            <w:pPr>
              <w:rPr>
                <w:rFonts w:ascii="Times" w:hAnsi="Times"/>
                <w:sz w:val="20"/>
                <w:szCs w:val="20"/>
              </w:rPr>
            </w:pPr>
            <w:r w:rsidRPr="0032164E">
              <w:t>0.180</w:t>
            </w:r>
          </w:p>
        </w:tc>
        <w:tc>
          <w:tcPr>
            <w:tcW w:w="1383" w:type="dxa"/>
          </w:tcPr>
          <w:p w14:paraId="79871565" w14:textId="77777777" w:rsidR="00F039FE" w:rsidRPr="00C64349" w:rsidRDefault="00F039FE" w:rsidP="00436691">
            <w:pPr>
              <w:rPr>
                <w:rFonts w:ascii="Times" w:hAnsi="Times"/>
                <w:sz w:val="20"/>
                <w:szCs w:val="20"/>
              </w:rPr>
            </w:pPr>
            <w:r w:rsidRPr="0032164E">
              <w:t>1.997</w:t>
            </w:r>
          </w:p>
        </w:tc>
        <w:tc>
          <w:tcPr>
            <w:tcW w:w="1383" w:type="dxa"/>
          </w:tcPr>
          <w:p w14:paraId="4E4CADB7" w14:textId="77777777" w:rsidR="00F039FE" w:rsidRPr="00C64349" w:rsidRDefault="00F039FE" w:rsidP="00436691">
            <w:pPr>
              <w:rPr>
                <w:rFonts w:ascii="Times" w:hAnsi="Times"/>
                <w:sz w:val="20"/>
                <w:szCs w:val="20"/>
              </w:rPr>
            </w:pPr>
            <w:r w:rsidRPr="0032164E">
              <w:t>0.606</w:t>
            </w:r>
          </w:p>
        </w:tc>
      </w:tr>
      <w:tr w:rsidR="00F039FE" w:rsidRPr="00C64349" w14:paraId="69E5CCBF" w14:textId="77777777" w:rsidTr="00436691">
        <w:tc>
          <w:tcPr>
            <w:tcW w:w="868" w:type="dxa"/>
          </w:tcPr>
          <w:p w14:paraId="1C2DDCE9" w14:textId="77777777" w:rsidR="00F039FE" w:rsidRPr="00C64349" w:rsidRDefault="00F039FE" w:rsidP="00436691">
            <w:pPr>
              <w:rPr>
                <w:rFonts w:ascii="Times" w:hAnsi="Times"/>
              </w:rPr>
            </w:pPr>
            <w:r>
              <w:rPr>
                <w:rFonts w:ascii="Times" w:hAnsi="Times"/>
              </w:rPr>
              <w:t>Jiangsu</w:t>
            </w:r>
          </w:p>
        </w:tc>
        <w:tc>
          <w:tcPr>
            <w:tcW w:w="1383" w:type="dxa"/>
          </w:tcPr>
          <w:p w14:paraId="2680A519" w14:textId="77777777" w:rsidR="00F039FE" w:rsidRPr="00C64349" w:rsidRDefault="00F039FE" w:rsidP="00436691">
            <w:pPr>
              <w:rPr>
                <w:rFonts w:ascii="Times" w:hAnsi="Times"/>
                <w:sz w:val="20"/>
                <w:szCs w:val="20"/>
              </w:rPr>
            </w:pPr>
            <w:r w:rsidRPr="00CB5C6E">
              <w:t>0.787</w:t>
            </w:r>
          </w:p>
        </w:tc>
        <w:tc>
          <w:tcPr>
            <w:tcW w:w="1454" w:type="dxa"/>
          </w:tcPr>
          <w:p w14:paraId="304A6A61" w14:textId="77777777" w:rsidR="00F039FE" w:rsidRPr="00C64349" w:rsidRDefault="00F039FE" w:rsidP="00436691">
            <w:pPr>
              <w:rPr>
                <w:rFonts w:ascii="Times" w:hAnsi="Times"/>
                <w:sz w:val="20"/>
                <w:szCs w:val="20"/>
              </w:rPr>
            </w:pPr>
            <w:r w:rsidRPr="00CB5C6E">
              <w:t>0.049</w:t>
            </w:r>
          </w:p>
        </w:tc>
        <w:tc>
          <w:tcPr>
            <w:tcW w:w="1454" w:type="dxa"/>
          </w:tcPr>
          <w:p w14:paraId="31DFCADB" w14:textId="77777777" w:rsidR="00F039FE" w:rsidRPr="00C64349" w:rsidRDefault="00F039FE" w:rsidP="00436691">
            <w:pPr>
              <w:rPr>
                <w:rFonts w:ascii="Times" w:hAnsi="Times"/>
                <w:sz w:val="20"/>
                <w:szCs w:val="20"/>
              </w:rPr>
            </w:pPr>
            <w:r w:rsidRPr="00CB5C6E">
              <w:t>0.130</w:t>
            </w:r>
          </w:p>
        </w:tc>
        <w:tc>
          <w:tcPr>
            <w:tcW w:w="1425" w:type="dxa"/>
          </w:tcPr>
          <w:p w14:paraId="7175EF33" w14:textId="77777777" w:rsidR="00F039FE" w:rsidRPr="00C64349" w:rsidRDefault="00F039FE" w:rsidP="00436691">
            <w:pPr>
              <w:rPr>
                <w:rFonts w:ascii="Times" w:hAnsi="Times"/>
                <w:sz w:val="20"/>
                <w:szCs w:val="20"/>
              </w:rPr>
            </w:pPr>
            <w:r w:rsidRPr="00CB5C6E">
              <w:t>2.319e-14</w:t>
            </w:r>
          </w:p>
        </w:tc>
        <w:tc>
          <w:tcPr>
            <w:tcW w:w="1383" w:type="dxa"/>
          </w:tcPr>
          <w:p w14:paraId="546667D8" w14:textId="77777777" w:rsidR="00F039FE" w:rsidRPr="00C64349" w:rsidRDefault="00F039FE" w:rsidP="00436691">
            <w:pPr>
              <w:rPr>
                <w:rFonts w:ascii="Times" w:hAnsi="Times"/>
                <w:sz w:val="20"/>
                <w:szCs w:val="20"/>
              </w:rPr>
            </w:pPr>
            <w:r w:rsidRPr="00CB5C6E">
              <w:t>4.250</w:t>
            </w:r>
          </w:p>
        </w:tc>
        <w:tc>
          <w:tcPr>
            <w:tcW w:w="1383" w:type="dxa"/>
          </w:tcPr>
          <w:p w14:paraId="77AAAE18" w14:textId="77777777" w:rsidR="00F039FE" w:rsidRPr="00C64349" w:rsidRDefault="00F039FE" w:rsidP="00436691">
            <w:pPr>
              <w:rPr>
                <w:rFonts w:ascii="Times" w:hAnsi="Times"/>
                <w:sz w:val="20"/>
                <w:szCs w:val="20"/>
              </w:rPr>
            </w:pPr>
            <w:r w:rsidRPr="00CB5C6E">
              <w:t>0.751</w:t>
            </w:r>
          </w:p>
        </w:tc>
      </w:tr>
      <w:tr w:rsidR="00F039FE" w:rsidRPr="00C64349" w14:paraId="45CE58A1" w14:textId="77777777" w:rsidTr="00436691">
        <w:tc>
          <w:tcPr>
            <w:tcW w:w="868" w:type="dxa"/>
          </w:tcPr>
          <w:p w14:paraId="2FECA94F" w14:textId="77777777" w:rsidR="00F039FE" w:rsidRPr="00C64349" w:rsidRDefault="00F039FE" w:rsidP="00436691">
            <w:pPr>
              <w:rPr>
                <w:rFonts w:ascii="Times" w:hAnsi="Times"/>
              </w:rPr>
            </w:pPr>
            <w:r>
              <w:rPr>
                <w:rFonts w:ascii="Times" w:hAnsi="Times"/>
              </w:rPr>
              <w:t>Chongqing</w:t>
            </w:r>
          </w:p>
        </w:tc>
        <w:tc>
          <w:tcPr>
            <w:tcW w:w="1383" w:type="dxa"/>
          </w:tcPr>
          <w:p w14:paraId="25280116" w14:textId="77777777" w:rsidR="00F039FE" w:rsidRPr="00C64349" w:rsidRDefault="00F039FE" w:rsidP="00436691">
            <w:pPr>
              <w:rPr>
                <w:rFonts w:ascii="Times" w:hAnsi="Times"/>
                <w:sz w:val="20"/>
                <w:szCs w:val="20"/>
              </w:rPr>
            </w:pPr>
            <w:r w:rsidRPr="006B3D72">
              <w:t>0.785</w:t>
            </w:r>
          </w:p>
        </w:tc>
        <w:tc>
          <w:tcPr>
            <w:tcW w:w="1454" w:type="dxa"/>
          </w:tcPr>
          <w:p w14:paraId="0ABE641D" w14:textId="77777777" w:rsidR="00F039FE" w:rsidRPr="00C64349" w:rsidRDefault="00F039FE" w:rsidP="00436691">
            <w:pPr>
              <w:rPr>
                <w:rFonts w:ascii="Times" w:hAnsi="Times"/>
                <w:sz w:val="20"/>
                <w:szCs w:val="20"/>
              </w:rPr>
            </w:pPr>
            <w:r w:rsidRPr="006B3D72">
              <w:t>0.266</w:t>
            </w:r>
          </w:p>
        </w:tc>
        <w:tc>
          <w:tcPr>
            <w:tcW w:w="1454" w:type="dxa"/>
          </w:tcPr>
          <w:p w14:paraId="45136C13" w14:textId="77777777" w:rsidR="00F039FE" w:rsidRPr="00C64349" w:rsidRDefault="00F039FE" w:rsidP="00436691">
            <w:pPr>
              <w:rPr>
                <w:rFonts w:ascii="Times" w:hAnsi="Times"/>
                <w:sz w:val="20"/>
                <w:szCs w:val="20"/>
              </w:rPr>
            </w:pPr>
            <w:r w:rsidRPr="006B3D72">
              <w:t>0.081</w:t>
            </w:r>
          </w:p>
        </w:tc>
        <w:tc>
          <w:tcPr>
            <w:tcW w:w="1425" w:type="dxa"/>
          </w:tcPr>
          <w:p w14:paraId="1525EFF1" w14:textId="77777777" w:rsidR="00F039FE" w:rsidRPr="00C64349" w:rsidRDefault="00F039FE" w:rsidP="00436691">
            <w:pPr>
              <w:rPr>
                <w:rFonts w:ascii="Times" w:hAnsi="Times"/>
                <w:sz w:val="20"/>
                <w:szCs w:val="20"/>
              </w:rPr>
            </w:pPr>
            <w:r w:rsidRPr="006B3D72">
              <w:t>7.530e-06</w:t>
            </w:r>
          </w:p>
        </w:tc>
        <w:tc>
          <w:tcPr>
            <w:tcW w:w="1383" w:type="dxa"/>
          </w:tcPr>
          <w:p w14:paraId="6B72BEA0" w14:textId="77777777" w:rsidR="00F039FE" w:rsidRPr="00C64349" w:rsidRDefault="00F039FE" w:rsidP="00436691">
            <w:pPr>
              <w:rPr>
                <w:rFonts w:ascii="Times" w:hAnsi="Times"/>
                <w:sz w:val="20"/>
                <w:szCs w:val="20"/>
              </w:rPr>
            </w:pPr>
            <w:r w:rsidRPr="006B3D72">
              <w:t>5.696</w:t>
            </w:r>
          </w:p>
        </w:tc>
        <w:tc>
          <w:tcPr>
            <w:tcW w:w="1383" w:type="dxa"/>
          </w:tcPr>
          <w:p w14:paraId="2C07E44E" w14:textId="77777777" w:rsidR="00F039FE" w:rsidRPr="00C64349" w:rsidRDefault="00F039FE" w:rsidP="00436691">
            <w:pPr>
              <w:rPr>
                <w:rFonts w:ascii="Times" w:hAnsi="Times"/>
                <w:sz w:val="20"/>
                <w:szCs w:val="20"/>
              </w:rPr>
            </w:pPr>
            <w:r w:rsidRPr="006B3D72">
              <w:t>0.897</w:t>
            </w:r>
          </w:p>
        </w:tc>
      </w:tr>
    </w:tbl>
    <w:p w14:paraId="20F2ED78" w14:textId="77777777" w:rsidR="00F039FE" w:rsidRDefault="00F039FE" w:rsidP="00F039FE">
      <w:pPr>
        <w:jc w:val="both"/>
        <w:rPr>
          <w:rFonts w:ascii="Times" w:eastAsiaTheme="minorEastAsia" w:hAnsi="Times" w:cs="Times New Roman (Body CS)"/>
          <w:b/>
          <w:bCs/>
          <w:iCs/>
        </w:rPr>
      </w:pPr>
    </w:p>
    <w:p w14:paraId="47D55C7A" w14:textId="13BAC5A2" w:rsidR="00F039FE" w:rsidRDefault="00F039FE" w:rsidP="00F039FE">
      <w:pPr>
        <w:jc w:val="both"/>
        <w:rPr>
          <w:rFonts w:ascii="Times" w:eastAsiaTheme="minorEastAsia" w:hAnsi="Times" w:cs="Times New Roman (Body CS)"/>
          <w:b/>
          <w:bCs/>
          <w:iCs/>
        </w:rPr>
      </w:pPr>
      <w:r>
        <w:rPr>
          <w:rFonts w:ascii="Times" w:eastAsiaTheme="minorEastAsia" w:hAnsi="Times" w:cs="Times New Roman (Body CS)"/>
          <w:b/>
          <w:bCs/>
          <w:iCs/>
        </w:rPr>
        <w:t xml:space="preserve">Table 1 Fitted parameter values without considering the crowding effect on containment rates. </w:t>
      </w:r>
    </w:p>
    <w:p w14:paraId="12A6F561" w14:textId="2A204EA6" w:rsidR="00F039FE" w:rsidRDefault="00F039FE" w:rsidP="00F039FE">
      <w:pPr>
        <w:jc w:val="both"/>
        <w:rPr>
          <w:rFonts w:ascii="Times" w:eastAsiaTheme="minorEastAsia" w:hAnsi="Times" w:cs="Times New Roman (Body CS)"/>
          <w:b/>
          <w:bCs/>
          <w:iCs/>
        </w:rPr>
      </w:pPr>
    </w:p>
    <w:p w14:paraId="11150B16" w14:textId="77777777" w:rsidR="00F039FE" w:rsidRPr="00C64349" w:rsidRDefault="00F039FE" w:rsidP="00F039FE">
      <w:pPr>
        <w:rPr>
          <w:rFonts w:ascii="Times" w:eastAsiaTheme="minorEastAsia" w:hAnsi="Times"/>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I+1)</m:t>
              </m:r>
            </m:e>
            <m:sup>
              <m:r>
                <w:rPr>
                  <w:rFonts w:ascii="Cambria Math" w:eastAsiaTheme="minorEastAsia" w:hAnsi="Cambria Math"/>
                </w:rPr>
                <m:t>2</m:t>
              </m:r>
            </m:sup>
          </m:sSup>
        </m:oMath>
      </m:oMathPara>
    </w:p>
    <w:p w14:paraId="6F57097B" w14:textId="77777777" w:rsidR="00F039FE" w:rsidRPr="00C64349" w:rsidRDefault="001E27E4" w:rsidP="00F039FE">
      <w:pPr>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1/p</m:t>
              </m:r>
            </m:e>
            <m:sub>
              <m:r>
                <w:rPr>
                  <w:rFonts w:ascii="Cambria Math" w:eastAsiaTheme="minorEastAsia" w:hAnsi="Cambria Math"/>
                </w:rPr>
                <m:t>c</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S+1)</m:t>
              </m:r>
            </m:e>
            <m:sup>
              <m:r>
                <w:rPr>
                  <w:rFonts w:ascii="Cambria Math" w:eastAsiaTheme="minorEastAsia" w:hAnsi="Cambria Math"/>
                </w:rPr>
                <m:t>2</m:t>
              </m:r>
            </m:sup>
          </m:sSup>
        </m:oMath>
      </m:oMathPara>
    </w:p>
    <w:p w14:paraId="7913A040" w14:textId="77777777" w:rsidR="00F039FE" w:rsidRPr="00C64349" w:rsidRDefault="00F039FE" w:rsidP="00F039FE">
      <w:pPr>
        <w:rPr>
          <w:rFonts w:ascii="Times" w:eastAsiaTheme="minorEastAsia" w:hAnsi="Times"/>
        </w:rPr>
      </w:pPr>
    </w:p>
    <w:tbl>
      <w:tblPr>
        <w:tblStyle w:val="TableGrid"/>
        <w:tblW w:w="9454" w:type="dxa"/>
        <w:tblLayout w:type="fixed"/>
        <w:tblLook w:val="04A0" w:firstRow="1" w:lastRow="0" w:firstColumn="1" w:lastColumn="0" w:noHBand="0" w:noVBand="1"/>
      </w:tblPr>
      <w:tblGrid>
        <w:gridCol w:w="1336"/>
        <w:gridCol w:w="1089"/>
        <w:gridCol w:w="990"/>
        <w:gridCol w:w="990"/>
        <w:gridCol w:w="1440"/>
        <w:gridCol w:w="1170"/>
        <w:gridCol w:w="1170"/>
        <w:gridCol w:w="1269"/>
      </w:tblGrid>
      <w:tr w:rsidR="00F039FE" w14:paraId="25243D5E" w14:textId="77777777" w:rsidTr="00436691">
        <w:trPr>
          <w:trHeight w:val="286"/>
        </w:trPr>
        <w:tc>
          <w:tcPr>
            <w:tcW w:w="1336" w:type="dxa"/>
          </w:tcPr>
          <w:p w14:paraId="00F7BF19" w14:textId="77777777" w:rsidR="00F039FE" w:rsidRDefault="00F039FE" w:rsidP="00436691">
            <w:pPr>
              <w:rPr>
                <w:rFonts w:ascii="Times" w:eastAsiaTheme="minorEastAsia" w:hAnsi="Times"/>
              </w:rPr>
            </w:pPr>
            <w:r w:rsidRPr="00C64349">
              <w:rPr>
                <w:rFonts w:ascii="Times" w:hAnsi="Times"/>
              </w:rPr>
              <w:t>Pro</w:t>
            </w:r>
            <w:r>
              <w:rPr>
                <w:rFonts w:ascii="Times" w:hAnsi="Times"/>
              </w:rPr>
              <w:t>vidence</w:t>
            </w:r>
          </w:p>
        </w:tc>
        <w:tc>
          <w:tcPr>
            <w:tcW w:w="1089" w:type="dxa"/>
          </w:tcPr>
          <w:p w14:paraId="3B6AE1B2" w14:textId="77777777" w:rsidR="00F039FE" w:rsidRDefault="00F039FE" w:rsidP="00436691">
            <w:pPr>
              <w:rPr>
                <w:rFonts w:ascii="Times" w:eastAsiaTheme="minorEastAsia" w:hAnsi="Times"/>
              </w:rPr>
            </w:pPr>
            <m:oMathPara>
              <m:oMath>
                <m:r>
                  <w:rPr>
                    <w:rFonts w:ascii="Cambria Math" w:eastAsiaTheme="minorEastAsia" w:hAnsi="Cambria Math"/>
                  </w:rPr>
                  <m:t>α</m:t>
                </m:r>
              </m:oMath>
            </m:oMathPara>
          </w:p>
        </w:tc>
        <w:tc>
          <w:tcPr>
            <w:tcW w:w="990" w:type="dxa"/>
          </w:tcPr>
          <w:p w14:paraId="0E614BAD" w14:textId="77777777" w:rsidR="00F039FE" w:rsidRDefault="00F039FE" w:rsidP="00436691">
            <w:pPr>
              <w:rPr>
                <w:rFonts w:ascii="Times" w:eastAsiaTheme="minorEastAsia" w:hAnsi="Times"/>
              </w:rPr>
            </w:pPr>
            <m:oMathPara>
              <m:oMath>
                <m:r>
                  <w:rPr>
                    <w:rFonts w:ascii="Cambria Math" w:hAnsi="Cambria Math"/>
                  </w:rPr>
                  <m:t>β</m:t>
                </m:r>
              </m:oMath>
            </m:oMathPara>
          </w:p>
        </w:tc>
        <w:tc>
          <w:tcPr>
            <w:tcW w:w="990" w:type="dxa"/>
          </w:tcPr>
          <w:p w14:paraId="45A0DAE7" w14:textId="77777777" w:rsidR="00F039FE" w:rsidRDefault="001E27E4" w:rsidP="00436691">
            <w:pPr>
              <w:rPr>
                <w:rFonts w:ascii="Times" w:eastAsiaTheme="minorEastAsia" w:hAnsi="Times"/>
              </w:rPr>
            </w:pPr>
            <m:oMathPara>
              <m:oMath>
                <m:sSub>
                  <m:sSubPr>
                    <m:ctrlPr>
                      <w:rPr>
                        <w:rFonts w:ascii="Cambria Math" w:hAnsi="Cambria Math"/>
                        <w:i/>
                        <w:iCs/>
                      </w:rPr>
                    </m:ctrlPr>
                  </m:sSubPr>
                  <m:e>
                    <m:r>
                      <w:rPr>
                        <w:rFonts w:ascii="Cambria Math" w:hAnsi="Cambria Math"/>
                      </w:rPr>
                      <m:t>κ</m:t>
                    </m:r>
                  </m:e>
                  <m:sub>
                    <m:r>
                      <w:rPr>
                        <w:rFonts w:ascii="Cambria Math" w:hAnsi="Cambria Math"/>
                      </w:rPr>
                      <m:t>0</m:t>
                    </m:r>
                  </m:sub>
                </m:sSub>
              </m:oMath>
            </m:oMathPara>
          </w:p>
        </w:tc>
        <w:tc>
          <w:tcPr>
            <w:tcW w:w="1440" w:type="dxa"/>
          </w:tcPr>
          <w:p w14:paraId="46FAAC74" w14:textId="77777777" w:rsidR="00F039FE" w:rsidRDefault="00F039FE" w:rsidP="00436691">
            <w:pPr>
              <w:rPr>
                <w:rFonts w:ascii="Times" w:eastAsiaTheme="minorEastAsia" w:hAnsi="Times"/>
              </w:rPr>
            </w:pPr>
            <m:oMathPara>
              <m:oMath>
                <m:r>
                  <w:rPr>
                    <w:rFonts w:ascii="Cambria Math" w:hAnsi="Cambria Math"/>
                  </w:rPr>
                  <m:t>κ</m:t>
                </m:r>
              </m:oMath>
            </m:oMathPara>
          </w:p>
        </w:tc>
        <w:tc>
          <w:tcPr>
            <w:tcW w:w="1170" w:type="dxa"/>
          </w:tcPr>
          <w:p w14:paraId="19B6C47F" w14:textId="77777777" w:rsidR="00F039FE" w:rsidRDefault="00F039FE" w:rsidP="00436691">
            <w:pPr>
              <w:rPr>
                <w:rFonts w:ascii="Times" w:eastAsiaTheme="minorEastAsia" w:hAnsi="Times"/>
              </w:rPr>
            </w:pPr>
            <w:r w:rsidRPr="00C64349">
              <w:rPr>
                <w:rFonts w:ascii="Times" w:hAnsi="Times"/>
                <w:i/>
                <w:iCs/>
              </w:rPr>
              <w:t>I</w:t>
            </w:r>
            <w:r w:rsidRPr="00C64349">
              <w:rPr>
                <w:rFonts w:ascii="Times" w:hAnsi="Times"/>
                <w:i/>
                <w:iCs/>
                <w:vertAlign w:val="subscript"/>
              </w:rPr>
              <w:t>0</w:t>
            </w:r>
            <w:r w:rsidRPr="00C64349">
              <w:rPr>
                <w:rFonts w:ascii="Times" w:hAnsi="Times"/>
                <w:i/>
                <w:iCs/>
              </w:rPr>
              <w:t>/X</w:t>
            </w:r>
            <w:r w:rsidRPr="00C64349">
              <w:rPr>
                <w:rFonts w:ascii="Times" w:hAnsi="Times"/>
                <w:i/>
                <w:iCs/>
                <w:vertAlign w:val="subscript"/>
              </w:rPr>
              <w:t>0</w:t>
            </w:r>
          </w:p>
        </w:tc>
        <w:tc>
          <w:tcPr>
            <w:tcW w:w="1170" w:type="dxa"/>
          </w:tcPr>
          <w:p w14:paraId="139CF443" w14:textId="77777777" w:rsidR="00F039FE" w:rsidRDefault="001E27E4" w:rsidP="00436691">
            <w:pPr>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oMath>
            </m:oMathPara>
          </w:p>
        </w:tc>
        <w:tc>
          <w:tcPr>
            <w:tcW w:w="1269" w:type="dxa"/>
          </w:tcPr>
          <w:p w14:paraId="075363B1" w14:textId="77777777" w:rsidR="00F039FE" w:rsidRDefault="001E27E4" w:rsidP="00436691">
            <w:pPr>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tc>
      </w:tr>
      <w:tr w:rsidR="00F039FE" w14:paraId="2A9A86A4" w14:textId="77777777" w:rsidTr="00436691">
        <w:trPr>
          <w:trHeight w:val="275"/>
        </w:trPr>
        <w:tc>
          <w:tcPr>
            <w:tcW w:w="1336" w:type="dxa"/>
          </w:tcPr>
          <w:p w14:paraId="5CF041C0" w14:textId="478D3968" w:rsidR="00F039FE" w:rsidRPr="00F039FE" w:rsidRDefault="00F039FE" w:rsidP="00436691">
            <w:pPr>
              <w:rPr>
                <w:rFonts w:ascii="Times" w:hAnsi="Times"/>
              </w:rPr>
            </w:pPr>
            <w:r>
              <w:rPr>
                <w:rFonts w:ascii="Times" w:hAnsi="Times"/>
              </w:rPr>
              <w:t>Guangdong</w:t>
            </w:r>
          </w:p>
        </w:tc>
        <w:tc>
          <w:tcPr>
            <w:tcW w:w="1089" w:type="dxa"/>
          </w:tcPr>
          <w:p w14:paraId="081749A1" w14:textId="77777777" w:rsidR="00F039FE" w:rsidRDefault="00F039FE" w:rsidP="00436691">
            <w:pPr>
              <w:rPr>
                <w:rFonts w:ascii="Times" w:eastAsiaTheme="minorEastAsia" w:hAnsi="Times"/>
              </w:rPr>
            </w:pPr>
            <w:r>
              <w:rPr>
                <w:rFonts w:ascii="Times" w:eastAsiaTheme="minorEastAsia" w:hAnsi="Times"/>
              </w:rPr>
              <w:t>0.650</w:t>
            </w:r>
          </w:p>
        </w:tc>
        <w:tc>
          <w:tcPr>
            <w:tcW w:w="990" w:type="dxa"/>
          </w:tcPr>
          <w:p w14:paraId="00706807" w14:textId="77777777" w:rsidR="00F039FE" w:rsidRDefault="00F039FE" w:rsidP="00436691">
            <w:pPr>
              <w:rPr>
                <w:rFonts w:ascii="Times" w:eastAsiaTheme="minorEastAsia" w:hAnsi="Times"/>
              </w:rPr>
            </w:pPr>
            <w:r>
              <w:rPr>
                <w:rFonts w:ascii="Times" w:eastAsiaTheme="minorEastAsia" w:hAnsi="Times"/>
              </w:rPr>
              <w:t>0.110</w:t>
            </w:r>
          </w:p>
        </w:tc>
        <w:tc>
          <w:tcPr>
            <w:tcW w:w="990" w:type="dxa"/>
          </w:tcPr>
          <w:p w14:paraId="73539368" w14:textId="77777777" w:rsidR="00F039FE" w:rsidRDefault="00F039FE" w:rsidP="00436691">
            <w:pPr>
              <w:rPr>
                <w:rFonts w:ascii="Times" w:eastAsiaTheme="minorEastAsia" w:hAnsi="Times"/>
              </w:rPr>
            </w:pPr>
            <w:r>
              <w:rPr>
                <w:rFonts w:ascii="Times" w:eastAsiaTheme="minorEastAsia" w:hAnsi="Times"/>
              </w:rPr>
              <w:t>0.011</w:t>
            </w:r>
          </w:p>
        </w:tc>
        <w:tc>
          <w:tcPr>
            <w:tcW w:w="1440" w:type="dxa"/>
          </w:tcPr>
          <w:p w14:paraId="684AE5D4" w14:textId="77777777" w:rsidR="00F039FE" w:rsidRPr="00C64349" w:rsidRDefault="00F039FE" w:rsidP="00436691">
            <w:pPr>
              <w:rPr>
                <w:rFonts w:ascii="Times" w:eastAsiaTheme="minorEastAsia" w:hAnsi="Times"/>
              </w:rPr>
            </w:pPr>
            <w:r w:rsidRPr="00C64349">
              <w:rPr>
                <w:rFonts w:ascii="Times" w:eastAsiaTheme="minorEastAsia" w:hAnsi="Times"/>
              </w:rPr>
              <w:t>2.337e-14</w:t>
            </w:r>
          </w:p>
        </w:tc>
        <w:tc>
          <w:tcPr>
            <w:tcW w:w="1170" w:type="dxa"/>
          </w:tcPr>
          <w:p w14:paraId="1C5FF4B9" w14:textId="77777777" w:rsidR="00F039FE" w:rsidRDefault="00F039FE" w:rsidP="00436691">
            <w:pPr>
              <w:rPr>
                <w:rFonts w:ascii="Times" w:eastAsiaTheme="minorEastAsia" w:hAnsi="Times"/>
              </w:rPr>
            </w:pPr>
            <w:r w:rsidRPr="00C64349">
              <w:rPr>
                <w:rFonts w:ascii="Times" w:eastAsiaTheme="minorEastAsia" w:hAnsi="Times"/>
              </w:rPr>
              <w:t>1.593</w:t>
            </w:r>
          </w:p>
        </w:tc>
        <w:tc>
          <w:tcPr>
            <w:tcW w:w="1170" w:type="dxa"/>
          </w:tcPr>
          <w:p w14:paraId="283C169B" w14:textId="77777777" w:rsidR="00F039FE" w:rsidRDefault="00F039FE" w:rsidP="00436691">
            <w:pPr>
              <w:rPr>
                <w:rFonts w:ascii="Times" w:eastAsiaTheme="minorEastAsia" w:hAnsi="Times"/>
              </w:rPr>
            </w:pPr>
            <w:r w:rsidRPr="00C64349">
              <w:rPr>
                <w:rFonts w:ascii="Times" w:eastAsiaTheme="minorEastAsia" w:hAnsi="Times"/>
              </w:rPr>
              <w:t>0.950</w:t>
            </w:r>
          </w:p>
        </w:tc>
        <w:tc>
          <w:tcPr>
            <w:tcW w:w="1269" w:type="dxa"/>
          </w:tcPr>
          <w:p w14:paraId="243BF108" w14:textId="77777777" w:rsidR="00F039FE" w:rsidRDefault="00F039FE" w:rsidP="00436691">
            <w:pPr>
              <w:rPr>
                <w:rFonts w:ascii="Times" w:eastAsiaTheme="minorEastAsia" w:hAnsi="Times"/>
              </w:rPr>
            </w:pPr>
            <w:r w:rsidRPr="00C64349">
              <w:rPr>
                <w:rFonts w:ascii="Times" w:eastAsiaTheme="minorEastAsia" w:hAnsi="Times"/>
              </w:rPr>
              <w:t>0.044</w:t>
            </w:r>
          </w:p>
        </w:tc>
      </w:tr>
      <w:tr w:rsidR="00F039FE" w14:paraId="68842AB8" w14:textId="77777777" w:rsidTr="00436691">
        <w:trPr>
          <w:trHeight w:val="275"/>
        </w:trPr>
        <w:tc>
          <w:tcPr>
            <w:tcW w:w="1336" w:type="dxa"/>
          </w:tcPr>
          <w:p w14:paraId="052C070A" w14:textId="77777777" w:rsidR="00F039FE" w:rsidRDefault="00F039FE" w:rsidP="00436691">
            <w:pPr>
              <w:rPr>
                <w:rFonts w:ascii="Times" w:eastAsiaTheme="minorEastAsia" w:hAnsi="Times"/>
              </w:rPr>
            </w:pPr>
            <w:r>
              <w:rPr>
                <w:rFonts w:ascii="Times" w:hAnsi="Times"/>
              </w:rPr>
              <w:t>Henan</w:t>
            </w:r>
          </w:p>
        </w:tc>
        <w:tc>
          <w:tcPr>
            <w:tcW w:w="1089" w:type="dxa"/>
          </w:tcPr>
          <w:p w14:paraId="0516CCB9" w14:textId="77777777" w:rsidR="00F039FE" w:rsidRDefault="00F039FE" w:rsidP="00436691">
            <w:pPr>
              <w:rPr>
                <w:rFonts w:ascii="Times" w:eastAsiaTheme="minorEastAsia" w:hAnsi="Times"/>
              </w:rPr>
            </w:pPr>
            <w:r w:rsidRPr="002948F3">
              <w:t>0.753</w:t>
            </w:r>
          </w:p>
        </w:tc>
        <w:tc>
          <w:tcPr>
            <w:tcW w:w="990" w:type="dxa"/>
          </w:tcPr>
          <w:p w14:paraId="56B890A0" w14:textId="77777777" w:rsidR="00F039FE" w:rsidRDefault="00F039FE" w:rsidP="00436691">
            <w:pPr>
              <w:rPr>
                <w:rFonts w:ascii="Times" w:eastAsiaTheme="minorEastAsia" w:hAnsi="Times"/>
              </w:rPr>
            </w:pPr>
            <w:r w:rsidRPr="002948F3">
              <w:t>0.392</w:t>
            </w:r>
          </w:p>
        </w:tc>
        <w:tc>
          <w:tcPr>
            <w:tcW w:w="990" w:type="dxa"/>
          </w:tcPr>
          <w:p w14:paraId="0191258B" w14:textId="77777777" w:rsidR="00F039FE" w:rsidRDefault="00F039FE" w:rsidP="00436691">
            <w:pPr>
              <w:rPr>
                <w:rFonts w:ascii="Times" w:eastAsiaTheme="minorEastAsia" w:hAnsi="Times"/>
              </w:rPr>
            </w:pPr>
            <w:r w:rsidRPr="002948F3">
              <w:t>0.010</w:t>
            </w:r>
          </w:p>
        </w:tc>
        <w:tc>
          <w:tcPr>
            <w:tcW w:w="1440" w:type="dxa"/>
          </w:tcPr>
          <w:p w14:paraId="3859E9B0" w14:textId="77777777" w:rsidR="00F039FE" w:rsidRDefault="00F039FE" w:rsidP="00436691">
            <w:pPr>
              <w:rPr>
                <w:rFonts w:ascii="Times" w:eastAsiaTheme="minorEastAsia" w:hAnsi="Times"/>
              </w:rPr>
            </w:pPr>
            <w:r w:rsidRPr="002948F3">
              <w:t>0.012</w:t>
            </w:r>
          </w:p>
        </w:tc>
        <w:tc>
          <w:tcPr>
            <w:tcW w:w="1170" w:type="dxa"/>
          </w:tcPr>
          <w:p w14:paraId="6C66D483" w14:textId="77777777" w:rsidR="00F039FE" w:rsidRDefault="00F039FE" w:rsidP="00436691">
            <w:pPr>
              <w:rPr>
                <w:rFonts w:ascii="Times" w:eastAsiaTheme="minorEastAsia" w:hAnsi="Times"/>
              </w:rPr>
            </w:pPr>
            <w:r w:rsidRPr="002948F3">
              <w:t>8.264</w:t>
            </w:r>
          </w:p>
        </w:tc>
        <w:tc>
          <w:tcPr>
            <w:tcW w:w="1170" w:type="dxa"/>
          </w:tcPr>
          <w:p w14:paraId="3FF38726" w14:textId="77777777" w:rsidR="00F039FE" w:rsidRDefault="00F039FE" w:rsidP="00436691">
            <w:pPr>
              <w:rPr>
                <w:rFonts w:ascii="Times" w:eastAsiaTheme="minorEastAsia" w:hAnsi="Times"/>
              </w:rPr>
            </w:pPr>
            <w:r w:rsidRPr="002948F3">
              <w:t>0.830</w:t>
            </w:r>
          </w:p>
        </w:tc>
        <w:tc>
          <w:tcPr>
            <w:tcW w:w="1269" w:type="dxa"/>
          </w:tcPr>
          <w:p w14:paraId="7C948375" w14:textId="77777777" w:rsidR="00F039FE" w:rsidRDefault="00F039FE" w:rsidP="00436691">
            <w:pPr>
              <w:rPr>
                <w:rFonts w:ascii="Times" w:eastAsiaTheme="minorEastAsia" w:hAnsi="Times"/>
              </w:rPr>
            </w:pPr>
            <w:r w:rsidRPr="002948F3">
              <w:t>0.077</w:t>
            </w:r>
          </w:p>
        </w:tc>
      </w:tr>
      <w:tr w:rsidR="00F039FE" w14:paraId="31F397D0" w14:textId="77777777" w:rsidTr="00436691">
        <w:trPr>
          <w:trHeight w:val="286"/>
        </w:trPr>
        <w:tc>
          <w:tcPr>
            <w:tcW w:w="1336" w:type="dxa"/>
          </w:tcPr>
          <w:p w14:paraId="3167C191" w14:textId="77777777" w:rsidR="00F039FE" w:rsidRDefault="00F039FE" w:rsidP="00436691">
            <w:pPr>
              <w:rPr>
                <w:rFonts w:ascii="Times" w:eastAsiaTheme="minorEastAsia" w:hAnsi="Times"/>
              </w:rPr>
            </w:pPr>
            <w:r>
              <w:rPr>
                <w:rFonts w:ascii="Times" w:hAnsi="Times"/>
              </w:rPr>
              <w:t>Zhejiang</w:t>
            </w:r>
          </w:p>
        </w:tc>
        <w:tc>
          <w:tcPr>
            <w:tcW w:w="1089" w:type="dxa"/>
          </w:tcPr>
          <w:p w14:paraId="7479A0A7" w14:textId="77777777" w:rsidR="00F039FE" w:rsidRDefault="00F039FE" w:rsidP="00436691">
            <w:pPr>
              <w:rPr>
                <w:rFonts w:ascii="Times" w:eastAsiaTheme="minorEastAsia" w:hAnsi="Times"/>
              </w:rPr>
            </w:pPr>
            <w:r w:rsidRPr="00816CA3">
              <w:t>0.647</w:t>
            </w:r>
          </w:p>
        </w:tc>
        <w:tc>
          <w:tcPr>
            <w:tcW w:w="990" w:type="dxa"/>
          </w:tcPr>
          <w:p w14:paraId="791523B8" w14:textId="77777777" w:rsidR="00F039FE" w:rsidRDefault="00F039FE" w:rsidP="00436691">
            <w:pPr>
              <w:rPr>
                <w:rFonts w:ascii="Times" w:eastAsiaTheme="minorEastAsia" w:hAnsi="Times"/>
              </w:rPr>
            </w:pPr>
            <w:r w:rsidRPr="00816CA3">
              <w:t>0.049</w:t>
            </w:r>
          </w:p>
        </w:tc>
        <w:tc>
          <w:tcPr>
            <w:tcW w:w="990" w:type="dxa"/>
          </w:tcPr>
          <w:p w14:paraId="3B085031" w14:textId="77777777" w:rsidR="00F039FE" w:rsidRDefault="00F039FE" w:rsidP="00436691">
            <w:pPr>
              <w:rPr>
                <w:rFonts w:ascii="Times" w:eastAsiaTheme="minorEastAsia" w:hAnsi="Times"/>
              </w:rPr>
            </w:pPr>
            <w:r w:rsidRPr="00816CA3">
              <w:t>0.012</w:t>
            </w:r>
          </w:p>
        </w:tc>
        <w:tc>
          <w:tcPr>
            <w:tcW w:w="1440" w:type="dxa"/>
          </w:tcPr>
          <w:p w14:paraId="48F93580" w14:textId="77777777" w:rsidR="00F039FE" w:rsidRDefault="00F039FE" w:rsidP="00436691">
            <w:pPr>
              <w:rPr>
                <w:rFonts w:ascii="Times" w:eastAsiaTheme="minorEastAsia" w:hAnsi="Times"/>
              </w:rPr>
            </w:pPr>
            <w:r w:rsidRPr="00816CA3">
              <w:t>4.333e-14</w:t>
            </w:r>
          </w:p>
        </w:tc>
        <w:tc>
          <w:tcPr>
            <w:tcW w:w="1170" w:type="dxa"/>
          </w:tcPr>
          <w:p w14:paraId="1B865734" w14:textId="77777777" w:rsidR="00F039FE" w:rsidRDefault="00F039FE" w:rsidP="00436691">
            <w:pPr>
              <w:rPr>
                <w:rFonts w:ascii="Times" w:eastAsiaTheme="minorEastAsia" w:hAnsi="Times"/>
              </w:rPr>
            </w:pPr>
            <w:r w:rsidRPr="00816CA3">
              <w:t>3.226</w:t>
            </w:r>
          </w:p>
        </w:tc>
        <w:tc>
          <w:tcPr>
            <w:tcW w:w="1170" w:type="dxa"/>
          </w:tcPr>
          <w:p w14:paraId="0BCC285B" w14:textId="77777777" w:rsidR="00F039FE" w:rsidRDefault="00F039FE" w:rsidP="00436691">
            <w:pPr>
              <w:rPr>
                <w:rFonts w:ascii="Times" w:eastAsiaTheme="minorEastAsia" w:hAnsi="Times"/>
              </w:rPr>
            </w:pPr>
            <w:r w:rsidRPr="00816CA3">
              <w:t>0.932</w:t>
            </w:r>
          </w:p>
        </w:tc>
        <w:tc>
          <w:tcPr>
            <w:tcW w:w="1269" w:type="dxa"/>
          </w:tcPr>
          <w:p w14:paraId="3234E2F5" w14:textId="77777777" w:rsidR="00F039FE" w:rsidRDefault="00F039FE" w:rsidP="00436691">
            <w:pPr>
              <w:rPr>
                <w:rFonts w:ascii="Times" w:eastAsiaTheme="minorEastAsia" w:hAnsi="Times"/>
              </w:rPr>
            </w:pPr>
            <w:r w:rsidRPr="00816CA3">
              <w:t>0.043</w:t>
            </w:r>
          </w:p>
        </w:tc>
      </w:tr>
      <w:tr w:rsidR="00F039FE" w14:paraId="3CBC1F64" w14:textId="77777777" w:rsidTr="00436691">
        <w:trPr>
          <w:trHeight w:val="275"/>
        </w:trPr>
        <w:tc>
          <w:tcPr>
            <w:tcW w:w="1336" w:type="dxa"/>
          </w:tcPr>
          <w:p w14:paraId="6913D2FD" w14:textId="77777777" w:rsidR="00F039FE" w:rsidRDefault="00F039FE" w:rsidP="00436691">
            <w:pPr>
              <w:rPr>
                <w:rFonts w:ascii="Times" w:eastAsiaTheme="minorEastAsia" w:hAnsi="Times"/>
              </w:rPr>
            </w:pPr>
            <w:r>
              <w:rPr>
                <w:rFonts w:ascii="Times" w:hAnsi="Times"/>
              </w:rPr>
              <w:t>Hunan</w:t>
            </w:r>
          </w:p>
        </w:tc>
        <w:tc>
          <w:tcPr>
            <w:tcW w:w="1089" w:type="dxa"/>
          </w:tcPr>
          <w:p w14:paraId="3892183D" w14:textId="77777777" w:rsidR="00F039FE" w:rsidRDefault="00F039FE" w:rsidP="00436691">
            <w:pPr>
              <w:rPr>
                <w:rFonts w:ascii="Times" w:eastAsiaTheme="minorEastAsia" w:hAnsi="Times"/>
              </w:rPr>
            </w:pPr>
            <w:r w:rsidRPr="00F04F23">
              <w:t>0.687</w:t>
            </w:r>
          </w:p>
        </w:tc>
        <w:tc>
          <w:tcPr>
            <w:tcW w:w="990" w:type="dxa"/>
          </w:tcPr>
          <w:p w14:paraId="57B8BE51" w14:textId="77777777" w:rsidR="00F039FE" w:rsidRDefault="00F039FE" w:rsidP="00436691">
            <w:pPr>
              <w:rPr>
                <w:rFonts w:ascii="Times" w:eastAsiaTheme="minorEastAsia" w:hAnsi="Times"/>
              </w:rPr>
            </w:pPr>
            <w:r w:rsidRPr="00F04F23">
              <w:t>0.161</w:t>
            </w:r>
          </w:p>
        </w:tc>
        <w:tc>
          <w:tcPr>
            <w:tcW w:w="990" w:type="dxa"/>
          </w:tcPr>
          <w:p w14:paraId="656A0151" w14:textId="77777777" w:rsidR="00F039FE" w:rsidRDefault="00F039FE" w:rsidP="00436691">
            <w:pPr>
              <w:rPr>
                <w:rFonts w:ascii="Times" w:eastAsiaTheme="minorEastAsia" w:hAnsi="Times"/>
              </w:rPr>
            </w:pPr>
            <w:r w:rsidRPr="00F04F23">
              <w:t>0.011</w:t>
            </w:r>
          </w:p>
        </w:tc>
        <w:tc>
          <w:tcPr>
            <w:tcW w:w="1440" w:type="dxa"/>
          </w:tcPr>
          <w:p w14:paraId="2EC15CBD" w14:textId="77777777" w:rsidR="00F039FE" w:rsidRDefault="00F039FE" w:rsidP="00436691">
            <w:pPr>
              <w:rPr>
                <w:rFonts w:ascii="Times" w:eastAsiaTheme="minorEastAsia" w:hAnsi="Times"/>
              </w:rPr>
            </w:pPr>
            <w:r w:rsidRPr="00F04F23">
              <w:t>1.393e-09</w:t>
            </w:r>
          </w:p>
        </w:tc>
        <w:tc>
          <w:tcPr>
            <w:tcW w:w="1170" w:type="dxa"/>
          </w:tcPr>
          <w:p w14:paraId="4B0F901B" w14:textId="77777777" w:rsidR="00F039FE" w:rsidRDefault="00F039FE" w:rsidP="00436691">
            <w:pPr>
              <w:rPr>
                <w:rFonts w:ascii="Times" w:eastAsiaTheme="minorEastAsia" w:hAnsi="Times"/>
              </w:rPr>
            </w:pPr>
            <w:r w:rsidRPr="00F04F23">
              <w:t>8.958</w:t>
            </w:r>
          </w:p>
        </w:tc>
        <w:tc>
          <w:tcPr>
            <w:tcW w:w="1170" w:type="dxa"/>
          </w:tcPr>
          <w:p w14:paraId="2F1846A8" w14:textId="77777777" w:rsidR="00F039FE" w:rsidRDefault="00F039FE" w:rsidP="00436691">
            <w:pPr>
              <w:rPr>
                <w:rFonts w:ascii="Times" w:eastAsiaTheme="minorEastAsia" w:hAnsi="Times"/>
              </w:rPr>
            </w:pPr>
            <w:r w:rsidRPr="00F04F23">
              <w:t>0.949</w:t>
            </w:r>
          </w:p>
        </w:tc>
        <w:tc>
          <w:tcPr>
            <w:tcW w:w="1269" w:type="dxa"/>
          </w:tcPr>
          <w:p w14:paraId="515B759E" w14:textId="77777777" w:rsidR="00F039FE" w:rsidRDefault="00F039FE" w:rsidP="00436691">
            <w:pPr>
              <w:rPr>
                <w:rFonts w:ascii="Times" w:eastAsiaTheme="minorEastAsia" w:hAnsi="Times"/>
              </w:rPr>
            </w:pPr>
            <w:r w:rsidRPr="00F04F23">
              <w:t>0.051</w:t>
            </w:r>
          </w:p>
        </w:tc>
      </w:tr>
      <w:tr w:rsidR="00F039FE" w14:paraId="607F615C" w14:textId="77777777" w:rsidTr="00436691">
        <w:trPr>
          <w:trHeight w:val="275"/>
        </w:trPr>
        <w:tc>
          <w:tcPr>
            <w:tcW w:w="1336" w:type="dxa"/>
          </w:tcPr>
          <w:p w14:paraId="180D15E0" w14:textId="77777777" w:rsidR="00F039FE" w:rsidRDefault="00F039FE" w:rsidP="00436691">
            <w:pPr>
              <w:rPr>
                <w:rFonts w:ascii="Times" w:eastAsiaTheme="minorEastAsia" w:hAnsi="Times"/>
              </w:rPr>
            </w:pPr>
            <w:r>
              <w:rPr>
                <w:rFonts w:ascii="Times" w:hAnsi="Times"/>
              </w:rPr>
              <w:t>Anhui</w:t>
            </w:r>
          </w:p>
        </w:tc>
        <w:tc>
          <w:tcPr>
            <w:tcW w:w="1089" w:type="dxa"/>
          </w:tcPr>
          <w:p w14:paraId="490CDDFC" w14:textId="77777777" w:rsidR="00F039FE" w:rsidRDefault="00F039FE" w:rsidP="00436691">
            <w:pPr>
              <w:rPr>
                <w:rFonts w:ascii="Times" w:eastAsiaTheme="minorEastAsia" w:hAnsi="Times"/>
              </w:rPr>
            </w:pPr>
            <w:r w:rsidRPr="00037906">
              <w:t>0.682</w:t>
            </w:r>
          </w:p>
        </w:tc>
        <w:tc>
          <w:tcPr>
            <w:tcW w:w="990" w:type="dxa"/>
          </w:tcPr>
          <w:p w14:paraId="0DACDB73" w14:textId="77777777" w:rsidR="00F039FE" w:rsidRDefault="00F039FE" w:rsidP="00436691">
            <w:pPr>
              <w:rPr>
                <w:rFonts w:ascii="Times" w:eastAsiaTheme="minorEastAsia" w:hAnsi="Times"/>
              </w:rPr>
            </w:pPr>
            <w:r w:rsidRPr="00037906">
              <w:t>0.281</w:t>
            </w:r>
          </w:p>
        </w:tc>
        <w:tc>
          <w:tcPr>
            <w:tcW w:w="990" w:type="dxa"/>
          </w:tcPr>
          <w:p w14:paraId="3B6B8885" w14:textId="77777777" w:rsidR="00F039FE" w:rsidRDefault="00F039FE" w:rsidP="00436691">
            <w:pPr>
              <w:rPr>
                <w:rFonts w:ascii="Times" w:eastAsiaTheme="minorEastAsia" w:hAnsi="Times"/>
              </w:rPr>
            </w:pPr>
            <w:r w:rsidRPr="00037906">
              <w:t>0.009</w:t>
            </w:r>
          </w:p>
        </w:tc>
        <w:tc>
          <w:tcPr>
            <w:tcW w:w="1440" w:type="dxa"/>
          </w:tcPr>
          <w:p w14:paraId="27612392" w14:textId="77777777" w:rsidR="00F039FE" w:rsidRDefault="00F039FE" w:rsidP="00436691">
            <w:pPr>
              <w:rPr>
                <w:rFonts w:ascii="Times" w:eastAsiaTheme="minorEastAsia" w:hAnsi="Times"/>
              </w:rPr>
            </w:pPr>
            <w:r w:rsidRPr="00037906">
              <w:t>3.945e-12</w:t>
            </w:r>
          </w:p>
        </w:tc>
        <w:tc>
          <w:tcPr>
            <w:tcW w:w="1170" w:type="dxa"/>
          </w:tcPr>
          <w:p w14:paraId="549E55EE" w14:textId="77777777" w:rsidR="00F039FE" w:rsidRDefault="00F039FE" w:rsidP="00436691">
            <w:pPr>
              <w:rPr>
                <w:rFonts w:ascii="Times" w:eastAsiaTheme="minorEastAsia" w:hAnsi="Times"/>
              </w:rPr>
            </w:pPr>
            <w:r w:rsidRPr="00037906">
              <w:t>76.939</w:t>
            </w:r>
          </w:p>
        </w:tc>
        <w:tc>
          <w:tcPr>
            <w:tcW w:w="1170" w:type="dxa"/>
          </w:tcPr>
          <w:p w14:paraId="595366A6" w14:textId="77777777" w:rsidR="00F039FE" w:rsidRDefault="00F039FE" w:rsidP="00436691">
            <w:pPr>
              <w:rPr>
                <w:rFonts w:ascii="Times" w:eastAsiaTheme="minorEastAsia" w:hAnsi="Times"/>
              </w:rPr>
            </w:pPr>
            <w:r w:rsidRPr="00037906">
              <w:t>0.991</w:t>
            </w:r>
          </w:p>
        </w:tc>
        <w:tc>
          <w:tcPr>
            <w:tcW w:w="1269" w:type="dxa"/>
          </w:tcPr>
          <w:p w14:paraId="6F95CA50" w14:textId="77777777" w:rsidR="00F039FE" w:rsidRDefault="00F039FE" w:rsidP="00436691">
            <w:pPr>
              <w:rPr>
                <w:rFonts w:ascii="Times" w:eastAsiaTheme="minorEastAsia" w:hAnsi="Times"/>
              </w:rPr>
            </w:pPr>
            <w:r w:rsidRPr="00037906">
              <w:t>0.064</w:t>
            </w:r>
          </w:p>
        </w:tc>
      </w:tr>
      <w:tr w:rsidR="00F039FE" w14:paraId="203392FE" w14:textId="77777777" w:rsidTr="00436691">
        <w:trPr>
          <w:trHeight w:val="286"/>
        </w:trPr>
        <w:tc>
          <w:tcPr>
            <w:tcW w:w="1336" w:type="dxa"/>
          </w:tcPr>
          <w:p w14:paraId="11C701D5" w14:textId="77777777" w:rsidR="00F039FE" w:rsidRDefault="00F039FE" w:rsidP="00436691">
            <w:pPr>
              <w:rPr>
                <w:rFonts w:ascii="Times" w:eastAsiaTheme="minorEastAsia" w:hAnsi="Times"/>
              </w:rPr>
            </w:pPr>
            <w:r>
              <w:rPr>
                <w:rFonts w:ascii="Times" w:hAnsi="Times"/>
              </w:rPr>
              <w:t>Jiangxi</w:t>
            </w:r>
          </w:p>
        </w:tc>
        <w:tc>
          <w:tcPr>
            <w:tcW w:w="1089" w:type="dxa"/>
          </w:tcPr>
          <w:p w14:paraId="1A9E0214" w14:textId="77777777" w:rsidR="00F039FE" w:rsidRDefault="00F039FE" w:rsidP="00436691">
            <w:pPr>
              <w:rPr>
                <w:rFonts w:ascii="Times" w:eastAsiaTheme="minorEastAsia" w:hAnsi="Times"/>
              </w:rPr>
            </w:pPr>
            <w:r w:rsidRPr="00843701">
              <w:t>0.722</w:t>
            </w:r>
          </w:p>
        </w:tc>
        <w:tc>
          <w:tcPr>
            <w:tcW w:w="990" w:type="dxa"/>
          </w:tcPr>
          <w:p w14:paraId="3AC2677F" w14:textId="77777777" w:rsidR="00F039FE" w:rsidRDefault="00F039FE" w:rsidP="00436691">
            <w:pPr>
              <w:rPr>
                <w:rFonts w:ascii="Times" w:eastAsiaTheme="minorEastAsia" w:hAnsi="Times"/>
              </w:rPr>
            </w:pPr>
            <w:r w:rsidRPr="00843701">
              <w:t>0.173</w:t>
            </w:r>
          </w:p>
        </w:tc>
        <w:tc>
          <w:tcPr>
            <w:tcW w:w="990" w:type="dxa"/>
          </w:tcPr>
          <w:p w14:paraId="4F094FBF" w14:textId="77777777" w:rsidR="00F039FE" w:rsidRDefault="00F039FE" w:rsidP="00436691">
            <w:pPr>
              <w:rPr>
                <w:rFonts w:ascii="Times" w:eastAsiaTheme="minorEastAsia" w:hAnsi="Times"/>
              </w:rPr>
            </w:pPr>
            <w:r w:rsidRPr="00843701">
              <w:t>0.007</w:t>
            </w:r>
          </w:p>
        </w:tc>
        <w:tc>
          <w:tcPr>
            <w:tcW w:w="1440" w:type="dxa"/>
          </w:tcPr>
          <w:p w14:paraId="33453FB5" w14:textId="77777777" w:rsidR="00F039FE" w:rsidRDefault="00F039FE" w:rsidP="00436691">
            <w:pPr>
              <w:rPr>
                <w:rFonts w:ascii="Times" w:eastAsiaTheme="minorEastAsia" w:hAnsi="Times"/>
              </w:rPr>
            </w:pPr>
            <w:r w:rsidRPr="00843701">
              <w:t>0.041</w:t>
            </w:r>
          </w:p>
        </w:tc>
        <w:tc>
          <w:tcPr>
            <w:tcW w:w="1170" w:type="dxa"/>
          </w:tcPr>
          <w:p w14:paraId="02A9DD1F" w14:textId="77777777" w:rsidR="00F039FE" w:rsidRDefault="00F039FE" w:rsidP="00436691">
            <w:pPr>
              <w:rPr>
                <w:rFonts w:ascii="Times" w:eastAsiaTheme="minorEastAsia" w:hAnsi="Times"/>
              </w:rPr>
            </w:pPr>
            <w:r w:rsidRPr="00843701">
              <w:t>3.890</w:t>
            </w:r>
          </w:p>
        </w:tc>
        <w:tc>
          <w:tcPr>
            <w:tcW w:w="1170" w:type="dxa"/>
          </w:tcPr>
          <w:p w14:paraId="4994A3FC" w14:textId="77777777" w:rsidR="00F039FE" w:rsidRDefault="00F039FE" w:rsidP="00436691">
            <w:pPr>
              <w:rPr>
                <w:rFonts w:ascii="Times" w:eastAsiaTheme="minorEastAsia" w:hAnsi="Times"/>
              </w:rPr>
            </w:pPr>
            <w:r w:rsidRPr="00843701">
              <w:t>0.845</w:t>
            </w:r>
          </w:p>
        </w:tc>
        <w:tc>
          <w:tcPr>
            <w:tcW w:w="1269" w:type="dxa"/>
          </w:tcPr>
          <w:p w14:paraId="6663DD74" w14:textId="77777777" w:rsidR="00F039FE" w:rsidRDefault="00F039FE" w:rsidP="00436691">
            <w:pPr>
              <w:rPr>
                <w:rFonts w:ascii="Times" w:eastAsiaTheme="minorEastAsia" w:hAnsi="Times"/>
              </w:rPr>
            </w:pPr>
            <w:r w:rsidRPr="00843701">
              <w:t>0.060</w:t>
            </w:r>
          </w:p>
        </w:tc>
      </w:tr>
      <w:tr w:rsidR="00F039FE" w14:paraId="1686CF2D" w14:textId="77777777" w:rsidTr="00436691">
        <w:trPr>
          <w:trHeight w:val="275"/>
        </w:trPr>
        <w:tc>
          <w:tcPr>
            <w:tcW w:w="1336" w:type="dxa"/>
          </w:tcPr>
          <w:p w14:paraId="759AEAAB" w14:textId="77777777" w:rsidR="00F039FE" w:rsidRDefault="00F039FE" w:rsidP="00436691">
            <w:pPr>
              <w:rPr>
                <w:rFonts w:ascii="Times" w:eastAsiaTheme="minorEastAsia" w:hAnsi="Times"/>
              </w:rPr>
            </w:pPr>
            <w:r>
              <w:rPr>
                <w:rFonts w:ascii="Times" w:hAnsi="Times"/>
              </w:rPr>
              <w:t>Jiangsu</w:t>
            </w:r>
          </w:p>
        </w:tc>
        <w:tc>
          <w:tcPr>
            <w:tcW w:w="1089" w:type="dxa"/>
          </w:tcPr>
          <w:p w14:paraId="53299E80" w14:textId="77777777" w:rsidR="00F039FE" w:rsidRDefault="00F039FE" w:rsidP="00436691">
            <w:pPr>
              <w:rPr>
                <w:rFonts w:ascii="Times" w:eastAsiaTheme="minorEastAsia" w:hAnsi="Times"/>
              </w:rPr>
            </w:pPr>
            <w:r w:rsidRPr="00E1410A">
              <w:t>0.632</w:t>
            </w:r>
          </w:p>
        </w:tc>
        <w:tc>
          <w:tcPr>
            <w:tcW w:w="990" w:type="dxa"/>
          </w:tcPr>
          <w:p w14:paraId="7EB2826B" w14:textId="77777777" w:rsidR="00F039FE" w:rsidRDefault="00F039FE" w:rsidP="00436691">
            <w:pPr>
              <w:rPr>
                <w:rFonts w:ascii="Times" w:eastAsiaTheme="minorEastAsia" w:hAnsi="Times"/>
              </w:rPr>
            </w:pPr>
            <w:r w:rsidRPr="00E1410A">
              <w:t>0.178</w:t>
            </w:r>
          </w:p>
        </w:tc>
        <w:tc>
          <w:tcPr>
            <w:tcW w:w="990" w:type="dxa"/>
          </w:tcPr>
          <w:p w14:paraId="21422E9F" w14:textId="77777777" w:rsidR="00F039FE" w:rsidRDefault="00F039FE" w:rsidP="00436691">
            <w:pPr>
              <w:rPr>
                <w:rFonts w:ascii="Times" w:eastAsiaTheme="minorEastAsia" w:hAnsi="Times"/>
              </w:rPr>
            </w:pPr>
            <w:r w:rsidRPr="00E1410A">
              <w:t>0.009</w:t>
            </w:r>
          </w:p>
        </w:tc>
        <w:tc>
          <w:tcPr>
            <w:tcW w:w="1440" w:type="dxa"/>
          </w:tcPr>
          <w:p w14:paraId="03034509" w14:textId="77777777" w:rsidR="00F039FE" w:rsidRDefault="00F039FE" w:rsidP="00436691">
            <w:pPr>
              <w:rPr>
                <w:rFonts w:ascii="Times" w:eastAsiaTheme="minorEastAsia" w:hAnsi="Times"/>
              </w:rPr>
            </w:pPr>
            <w:r w:rsidRPr="00E1410A">
              <w:t>2.277e-13</w:t>
            </w:r>
          </w:p>
        </w:tc>
        <w:tc>
          <w:tcPr>
            <w:tcW w:w="1170" w:type="dxa"/>
          </w:tcPr>
          <w:p w14:paraId="2F7C1162" w14:textId="77777777" w:rsidR="00F039FE" w:rsidRDefault="00F039FE" w:rsidP="00436691">
            <w:pPr>
              <w:rPr>
                <w:rFonts w:ascii="Times" w:eastAsiaTheme="minorEastAsia" w:hAnsi="Times"/>
              </w:rPr>
            </w:pPr>
            <w:r w:rsidRPr="00E1410A">
              <w:t>33.428</w:t>
            </w:r>
          </w:p>
        </w:tc>
        <w:tc>
          <w:tcPr>
            <w:tcW w:w="1170" w:type="dxa"/>
          </w:tcPr>
          <w:p w14:paraId="45B3AF66" w14:textId="77777777" w:rsidR="00F039FE" w:rsidRDefault="00F039FE" w:rsidP="00436691">
            <w:pPr>
              <w:rPr>
                <w:rFonts w:ascii="Times" w:eastAsiaTheme="minorEastAsia" w:hAnsi="Times"/>
              </w:rPr>
            </w:pPr>
            <w:r w:rsidRPr="00E1410A">
              <w:t>0.999</w:t>
            </w:r>
          </w:p>
        </w:tc>
        <w:tc>
          <w:tcPr>
            <w:tcW w:w="1269" w:type="dxa"/>
          </w:tcPr>
          <w:p w14:paraId="195CC1E3" w14:textId="77777777" w:rsidR="00F039FE" w:rsidRDefault="00F039FE" w:rsidP="00436691">
            <w:pPr>
              <w:rPr>
                <w:rFonts w:ascii="Times" w:eastAsiaTheme="minorEastAsia" w:hAnsi="Times"/>
              </w:rPr>
            </w:pPr>
            <w:r w:rsidRPr="00E1410A">
              <w:t>0.050</w:t>
            </w:r>
          </w:p>
        </w:tc>
      </w:tr>
      <w:tr w:rsidR="00F039FE" w14:paraId="49B5673A" w14:textId="77777777" w:rsidTr="00436691">
        <w:trPr>
          <w:trHeight w:val="275"/>
        </w:trPr>
        <w:tc>
          <w:tcPr>
            <w:tcW w:w="1336" w:type="dxa"/>
          </w:tcPr>
          <w:p w14:paraId="4CC69D2E" w14:textId="77777777" w:rsidR="00F039FE" w:rsidRDefault="00F039FE" w:rsidP="00436691">
            <w:pPr>
              <w:rPr>
                <w:rFonts w:ascii="Times" w:eastAsiaTheme="minorEastAsia" w:hAnsi="Times"/>
              </w:rPr>
            </w:pPr>
            <w:r>
              <w:rPr>
                <w:rFonts w:ascii="Times" w:hAnsi="Times"/>
              </w:rPr>
              <w:t>Chongqing</w:t>
            </w:r>
          </w:p>
        </w:tc>
        <w:tc>
          <w:tcPr>
            <w:tcW w:w="1089" w:type="dxa"/>
          </w:tcPr>
          <w:p w14:paraId="7A88D183" w14:textId="77777777" w:rsidR="00F039FE" w:rsidRDefault="00F039FE" w:rsidP="00436691">
            <w:pPr>
              <w:rPr>
                <w:rFonts w:ascii="Times" w:eastAsiaTheme="minorEastAsia" w:hAnsi="Times"/>
              </w:rPr>
            </w:pPr>
            <w:r w:rsidRPr="00423CAC">
              <w:t>0.645</w:t>
            </w:r>
          </w:p>
        </w:tc>
        <w:tc>
          <w:tcPr>
            <w:tcW w:w="990" w:type="dxa"/>
          </w:tcPr>
          <w:p w14:paraId="6DDA8CB1" w14:textId="77777777" w:rsidR="00F039FE" w:rsidRDefault="00F039FE" w:rsidP="00436691">
            <w:pPr>
              <w:rPr>
                <w:rFonts w:ascii="Times" w:eastAsiaTheme="minorEastAsia" w:hAnsi="Times"/>
              </w:rPr>
            </w:pPr>
            <w:r w:rsidRPr="00423CAC">
              <w:t>0.246</w:t>
            </w:r>
          </w:p>
        </w:tc>
        <w:tc>
          <w:tcPr>
            <w:tcW w:w="990" w:type="dxa"/>
          </w:tcPr>
          <w:p w14:paraId="7454571C" w14:textId="77777777" w:rsidR="00F039FE" w:rsidRDefault="00F039FE" w:rsidP="00436691">
            <w:pPr>
              <w:rPr>
                <w:rFonts w:ascii="Times" w:eastAsiaTheme="minorEastAsia" w:hAnsi="Times"/>
              </w:rPr>
            </w:pPr>
            <w:r w:rsidRPr="00423CAC">
              <w:t>0.010</w:t>
            </w:r>
          </w:p>
        </w:tc>
        <w:tc>
          <w:tcPr>
            <w:tcW w:w="1440" w:type="dxa"/>
          </w:tcPr>
          <w:p w14:paraId="629ED444" w14:textId="77777777" w:rsidR="00F039FE" w:rsidRDefault="00F039FE" w:rsidP="00436691">
            <w:pPr>
              <w:rPr>
                <w:rFonts w:ascii="Times" w:eastAsiaTheme="minorEastAsia" w:hAnsi="Times"/>
              </w:rPr>
            </w:pPr>
            <w:r w:rsidRPr="00423CAC">
              <w:t>0.009</w:t>
            </w:r>
          </w:p>
        </w:tc>
        <w:tc>
          <w:tcPr>
            <w:tcW w:w="1170" w:type="dxa"/>
          </w:tcPr>
          <w:p w14:paraId="024221BA" w14:textId="77777777" w:rsidR="00F039FE" w:rsidRDefault="00F039FE" w:rsidP="00436691">
            <w:pPr>
              <w:rPr>
                <w:rFonts w:ascii="Times" w:eastAsiaTheme="minorEastAsia" w:hAnsi="Times"/>
              </w:rPr>
            </w:pPr>
            <w:r w:rsidRPr="00423CAC">
              <w:t>8.533</w:t>
            </w:r>
          </w:p>
        </w:tc>
        <w:tc>
          <w:tcPr>
            <w:tcW w:w="1170" w:type="dxa"/>
          </w:tcPr>
          <w:p w14:paraId="3E149B10" w14:textId="77777777" w:rsidR="00F039FE" w:rsidRDefault="00F039FE" w:rsidP="00436691">
            <w:pPr>
              <w:rPr>
                <w:rFonts w:ascii="Times" w:eastAsiaTheme="minorEastAsia" w:hAnsi="Times"/>
              </w:rPr>
            </w:pPr>
            <w:r w:rsidRPr="00423CAC">
              <w:t>0.999</w:t>
            </w:r>
          </w:p>
        </w:tc>
        <w:tc>
          <w:tcPr>
            <w:tcW w:w="1269" w:type="dxa"/>
          </w:tcPr>
          <w:p w14:paraId="378D7B06" w14:textId="77777777" w:rsidR="00F039FE" w:rsidRDefault="00F039FE" w:rsidP="00436691">
            <w:pPr>
              <w:rPr>
                <w:rFonts w:ascii="Times" w:eastAsiaTheme="minorEastAsia" w:hAnsi="Times"/>
              </w:rPr>
            </w:pPr>
            <w:r w:rsidRPr="00423CAC">
              <w:t>0.060</w:t>
            </w:r>
          </w:p>
        </w:tc>
      </w:tr>
    </w:tbl>
    <w:p w14:paraId="347609ED" w14:textId="6B92B99C" w:rsidR="00F039FE" w:rsidRDefault="00F039FE" w:rsidP="00F039FE">
      <w:pPr>
        <w:jc w:val="both"/>
        <w:rPr>
          <w:rFonts w:ascii="Times" w:eastAsiaTheme="minorEastAsia" w:hAnsi="Times" w:cs="Times New Roman (Body CS)"/>
          <w:b/>
          <w:bCs/>
          <w:iCs/>
        </w:rPr>
      </w:pPr>
    </w:p>
    <w:p w14:paraId="76E77667" w14:textId="44E8FD82" w:rsidR="00F039FE" w:rsidRDefault="00F039FE" w:rsidP="00F039FE">
      <w:pPr>
        <w:jc w:val="both"/>
        <w:rPr>
          <w:rFonts w:ascii="Times" w:eastAsiaTheme="minorEastAsia" w:hAnsi="Times" w:cs="Times New Roman (Body CS)"/>
          <w:b/>
          <w:bCs/>
          <w:iCs/>
        </w:rPr>
      </w:pPr>
      <w:r>
        <w:rPr>
          <w:rFonts w:ascii="Times" w:eastAsiaTheme="minorEastAsia" w:hAnsi="Times" w:cs="Times New Roman (Body CS)"/>
          <w:b/>
          <w:bCs/>
          <w:iCs/>
        </w:rPr>
        <w:t>Table 2 Fitted parameter values with nonlinear transmission and containment rates</w:t>
      </w:r>
    </w:p>
    <w:p w14:paraId="39523D78" w14:textId="136F2559" w:rsidR="00F039FE" w:rsidRDefault="00F039FE" w:rsidP="00F039FE">
      <w:pPr>
        <w:jc w:val="both"/>
        <w:rPr>
          <w:rFonts w:ascii="Times" w:eastAsiaTheme="minorEastAsia" w:hAnsi="Times" w:cs="Times New Roman (Body CS)"/>
          <w:b/>
          <w:bCs/>
          <w:iCs/>
        </w:rPr>
      </w:pPr>
    </w:p>
    <w:p w14:paraId="344E7829" w14:textId="77777777" w:rsidR="00F039FE" w:rsidRPr="00F039FE" w:rsidRDefault="00F039FE" w:rsidP="00F039FE">
      <w:pPr>
        <w:rPr>
          <w:rFonts w:ascii="Times" w:eastAsiaTheme="minorEastAsia" w:hAnsi="Times" w:cs="Times New Roman (Body CS)"/>
        </w:rPr>
      </w:pPr>
    </w:p>
    <w:p w14:paraId="49E38862" w14:textId="77777777" w:rsidR="00F039FE" w:rsidRPr="00F039FE" w:rsidRDefault="00F039FE" w:rsidP="00F039FE">
      <w:pPr>
        <w:rPr>
          <w:rFonts w:ascii="Times" w:eastAsiaTheme="minorEastAsia" w:hAnsi="Times" w:cs="Times New Roman (Body CS)"/>
        </w:rPr>
      </w:pPr>
    </w:p>
    <w:p w14:paraId="033CF9CF" w14:textId="77777777" w:rsidR="00F039FE" w:rsidRPr="00F039FE" w:rsidRDefault="00F039FE" w:rsidP="00F039FE">
      <w:pPr>
        <w:rPr>
          <w:rFonts w:ascii="Times" w:eastAsiaTheme="minorEastAsia" w:hAnsi="Times" w:cs="Times New Roman (Body CS)"/>
        </w:rPr>
      </w:pPr>
    </w:p>
    <w:p w14:paraId="4F9C7A09" w14:textId="77777777" w:rsidR="00F039FE" w:rsidRPr="00F039FE" w:rsidRDefault="00F039FE" w:rsidP="00F039FE">
      <w:pPr>
        <w:rPr>
          <w:rFonts w:ascii="Times" w:eastAsiaTheme="minorEastAsia" w:hAnsi="Times" w:cs="Times New Roman (Body CS)"/>
        </w:rPr>
      </w:pPr>
    </w:p>
    <w:p w14:paraId="19462E82" w14:textId="77777777" w:rsidR="00F039FE" w:rsidRPr="00F039FE" w:rsidRDefault="00F039FE" w:rsidP="00F039FE">
      <w:pPr>
        <w:rPr>
          <w:rFonts w:ascii="Times" w:eastAsiaTheme="minorEastAsia" w:hAnsi="Times" w:cs="Times New Roman (Body CS)"/>
        </w:rPr>
      </w:pPr>
    </w:p>
    <w:p w14:paraId="3AE70F15" w14:textId="77777777" w:rsidR="00F039FE" w:rsidRPr="00F039FE" w:rsidRDefault="00F039FE" w:rsidP="00F039FE">
      <w:pPr>
        <w:rPr>
          <w:rFonts w:ascii="Times" w:eastAsiaTheme="minorEastAsia" w:hAnsi="Times" w:cs="Times New Roman (Body CS)"/>
        </w:rPr>
      </w:pPr>
    </w:p>
    <w:p w14:paraId="570C8E57" w14:textId="77777777" w:rsidR="00F039FE" w:rsidRPr="00F039FE" w:rsidRDefault="00F039FE" w:rsidP="00F039FE">
      <w:pPr>
        <w:rPr>
          <w:rFonts w:ascii="Times" w:eastAsiaTheme="minorEastAsia" w:hAnsi="Times" w:cs="Times New Roman (Body CS)"/>
        </w:rPr>
      </w:pPr>
    </w:p>
    <w:p w14:paraId="5E38D5EF" w14:textId="77777777" w:rsidR="00F039FE" w:rsidRPr="00F039FE" w:rsidRDefault="00F039FE" w:rsidP="00F039FE">
      <w:pPr>
        <w:rPr>
          <w:rFonts w:ascii="Times" w:eastAsiaTheme="minorEastAsia" w:hAnsi="Times" w:cs="Times New Roman (Body CS)"/>
        </w:rPr>
      </w:pPr>
    </w:p>
    <w:p w14:paraId="11A816A5" w14:textId="77777777" w:rsidR="00F039FE" w:rsidRPr="00F039FE" w:rsidRDefault="00F039FE" w:rsidP="00F039FE">
      <w:pPr>
        <w:rPr>
          <w:rFonts w:ascii="Times" w:eastAsiaTheme="minorEastAsia" w:hAnsi="Times" w:cs="Times New Roman (Body CS)"/>
        </w:rPr>
      </w:pPr>
    </w:p>
    <w:p w14:paraId="684834F1" w14:textId="77777777" w:rsidR="00F039FE" w:rsidRPr="00F039FE" w:rsidRDefault="00F039FE" w:rsidP="00F039FE">
      <w:pPr>
        <w:rPr>
          <w:rFonts w:ascii="Times" w:eastAsiaTheme="minorEastAsia" w:hAnsi="Times" w:cs="Times New Roman (Body CS)"/>
        </w:rPr>
      </w:pPr>
    </w:p>
    <w:p w14:paraId="3F0875F2" w14:textId="77777777" w:rsidR="00F039FE" w:rsidRPr="00F039FE" w:rsidRDefault="00F039FE" w:rsidP="00F039FE">
      <w:pPr>
        <w:rPr>
          <w:rFonts w:ascii="Times" w:eastAsiaTheme="minorEastAsia" w:hAnsi="Times" w:cs="Times New Roman (Body CS)"/>
        </w:rPr>
      </w:pPr>
    </w:p>
    <w:p w14:paraId="233A8CD6" w14:textId="77777777" w:rsidR="00F039FE" w:rsidRPr="00F039FE" w:rsidRDefault="00F039FE" w:rsidP="00F039FE">
      <w:pPr>
        <w:rPr>
          <w:rFonts w:ascii="Times" w:eastAsiaTheme="minorEastAsia" w:hAnsi="Times" w:cs="Times New Roman (Body CS)"/>
        </w:rPr>
      </w:pPr>
    </w:p>
    <w:p w14:paraId="58DDCBDF" w14:textId="0FE01962" w:rsidR="00F039FE" w:rsidRPr="00C64349" w:rsidRDefault="00F039FE" w:rsidP="00F039FE">
      <w:pPr>
        <w:rPr>
          <w:rFonts w:ascii="Times" w:eastAsiaTheme="minorEastAsia" w:hAnsi="Times"/>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oMath>
      </m:oMathPara>
    </w:p>
    <w:p w14:paraId="29F87BA2" w14:textId="42A18D5F" w:rsidR="00F039FE" w:rsidRPr="00F039FE" w:rsidRDefault="001E27E4" w:rsidP="00F039FE">
      <w:pPr>
        <w:rPr>
          <w:rFonts w:ascii="Times" w:eastAsiaTheme="minorEastAsia" w:hAnsi="Time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1/p</m:t>
              </m:r>
            </m:e>
            <m:sub>
              <m:r>
                <w:rPr>
                  <w:rFonts w:ascii="Cambria Math" w:eastAsiaTheme="minorEastAsia" w:hAnsi="Cambria Math"/>
                </w:rPr>
                <m:t>c</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S+1)</m:t>
              </m:r>
            </m:e>
            <m:sup>
              <m:r>
                <w:rPr>
                  <w:rFonts w:ascii="Cambria Math" w:eastAsiaTheme="minorEastAsia" w:hAnsi="Cambria Math"/>
                </w:rPr>
                <m:t>2</m:t>
              </m:r>
            </m:sup>
          </m:sSup>
        </m:oMath>
      </m:oMathPara>
    </w:p>
    <w:p w14:paraId="3C4A8F7B" w14:textId="77777777" w:rsidR="00F039FE" w:rsidRDefault="00F039FE" w:rsidP="00F039FE">
      <w:pPr>
        <w:jc w:val="both"/>
        <w:rPr>
          <w:rFonts w:ascii="Times" w:eastAsiaTheme="minorEastAsia" w:hAnsi="Times" w:cs="Times New Roman (Body CS)"/>
          <w:b/>
          <w:bCs/>
          <w:iCs/>
        </w:rPr>
      </w:pPr>
    </w:p>
    <w:tbl>
      <w:tblPr>
        <w:tblStyle w:val="TableGrid"/>
        <w:tblW w:w="0" w:type="auto"/>
        <w:tblLook w:val="04A0" w:firstRow="1" w:lastRow="0" w:firstColumn="1" w:lastColumn="0" w:noHBand="0" w:noVBand="1"/>
      </w:tblPr>
      <w:tblGrid>
        <w:gridCol w:w="1336"/>
        <w:gridCol w:w="1277"/>
        <w:gridCol w:w="1339"/>
        <w:gridCol w:w="1399"/>
        <w:gridCol w:w="1425"/>
        <w:gridCol w:w="1235"/>
        <w:gridCol w:w="1339"/>
      </w:tblGrid>
      <w:tr w:rsidR="00F039FE" w:rsidRPr="00C64349" w14:paraId="37C61AC3" w14:textId="77777777" w:rsidTr="00F039FE">
        <w:tc>
          <w:tcPr>
            <w:tcW w:w="853" w:type="dxa"/>
          </w:tcPr>
          <w:p w14:paraId="0EE63850" w14:textId="77777777" w:rsidR="00F039FE" w:rsidRPr="00C64349" w:rsidRDefault="00F039FE" w:rsidP="00436691">
            <w:pPr>
              <w:rPr>
                <w:rFonts w:ascii="Times" w:hAnsi="Times"/>
              </w:rPr>
            </w:pPr>
            <w:r w:rsidRPr="00C64349">
              <w:rPr>
                <w:rFonts w:ascii="Times" w:hAnsi="Times"/>
              </w:rPr>
              <w:t>Pro</w:t>
            </w:r>
            <w:r>
              <w:rPr>
                <w:rFonts w:ascii="Times" w:hAnsi="Times"/>
              </w:rPr>
              <w:t>vidence</w:t>
            </w:r>
          </w:p>
        </w:tc>
        <w:tc>
          <w:tcPr>
            <w:tcW w:w="1358" w:type="dxa"/>
          </w:tcPr>
          <w:p w14:paraId="310B16A0" w14:textId="77777777" w:rsidR="00F039FE" w:rsidRPr="00C64349" w:rsidRDefault="00F039FE" w:rsidP="00436691">
            <w:pPr>
              <w:rPr>
                <w:rFonts w:ascii="Times" w:hAnsi="Times"/>
              </w:rPr>
            </w:pPr>
            <m:oMathPara>
              <m:oMath>
                <m:r>
                  <w:rPr>
                    <w:rFonts w:ascii="Cambria Math" w:eastAsiaTheme="minorEastAsia" w:hAnsi="Cambria Math"/>
                  </w:rPr>
                  <m:t>α</m:t>
                </m:r>
              </m:oMath>
            </m:oMathPara>
          </w:p>
        </w:tc>
        <w:tc>
          <w:tcPr>
            <w:tcW w:w="1428" w:type="dxa"/>
          </w:tcPr>
          <w:p w14:paraId="116FCF7F" w14:textId="77777777" w:rsidR="00F039FE" w:rsidRPr="00C64349" w:rsidRDefault="00F039FE" w:rsidP="00436691">
            <w:pPr>
              <w:rPr>
                <w:rFonts w:ascii="Times" w:hAnsi="Times"/>
              </w:rPr>
            </w:pPr>
            <m:oMathPara>
              <m:oMath>
                <m:r>
                  <w:rPr>
                    <w:rFonts w:ascii="Cambria Math" w:hAnsi="Cambria Math"/>
                  </w:rPr>
                  <m:t>β</m:t>
                </m:r>
              </m:oMath>
            </m:oMathPara>
          </w:p>
        </w:tc>
        <w:tc>
          <w:tcPr>
            <w:tcW w:w="1497" w:type="dxa"/>
          </w:tcPr>
          <w:p w14:paraId="0977E6AC" w14:textId="77777777" w:rsidR="00F039FE" w:rsidRPr="00C64349" w:rsidRDefault="001E27E4" w:rsidP="00436691">
            <w:pPr>
              <w:rPr>
                <w:rFonts w:ascii="Times" w:hAnsi="Times"/>
              </w:rPr>
            </w:pPr>
            <m:oMathPara>
              <m:oMath>
                <m:sSub>
                  <m:sSubPr>
                    <m:ctrlPr>
                      <w:rPr>
                        <w:rFonts w:ascii="Cambria Math" w:hAnsi="Cambria Math"/>
                        <w:i/>
                        <w:iCs/>
                      </w:rPr>
                    </m:ctrlPr>
                  </m:sSubPr>
                  <m:e>
                    <m:r>
                      <w:rPr>
                        <w:rFonts w:ascii="Cambria Math" w:hAnsi="Cambria Math"/>
                      </w:rPr>
                      <m:t>κ</m:t>
                    </m:r>
                  </m:e>
                  <m:sub>
                    <m:r>
                      <w:rPr>
                        <w:rFonts w:ascii="Cambria Math" w:hAnsi="Cambria Math"/>
                      </w:rPr>
                      <m:t>0</m:t>
                    </m:r>
                  </m:sub>
                </m:sSub>
              </m:oMath>
            </m:oMathPara>
          </w:p>
        </w:tc>
        <w:tc>
          <w:tcPr>
            <w:tcW w:w="1497" w:type="dxa"/>
          </w:tcPr>
          <w:p w14:paraId="57D91C6A" w14:textId="77777777" w:rsidR="00F039FE" w:rsidRPr="00C64349" w:rsidRDefault="00F039FE" w:rsidP="00436691">
            <w:pPr>
              <w:rPr>
                <w:rFonts w:ascii="Times" w:hAnsi="Times"/>
              </w:rPr>
            </w:pPr>
            <m:oMathPara>
              <m:oMath>
                <m:r>
                  <w:rPr>
                    <w:rFonts w:ascii="Cambria Math" w:hAnsi="Cambria Math"/>
                  </w:rPr>
                  <m:t>κ</m:t>
                </m:r>
              </m:oMath>
            </m:oMathPara>
          </w:p>
        </w:tc>
        <w:tc>
          <w:tcPr>
            <w:tcW w:w="1289" w:type="dxa"/>
          </w:tcPr>
          <w:p w14:paraId="3F23F6BC" w14:textId="77777777" w:rsidR="00F039FE" w:rsidRPr="00C64349" w:rsidRDefault="00F039FE" w:rsidP="00436691">
            <w:pPr>
              <w:rPr>
                <w:rFonts w:ascii="Times" w:hAnsi="Times"/>
              </w:rPr>
            </w:pPr>
            <w:r w:rsidRPr="00C64349">
              <w:rPr>
                <w:rFonts w:ascii="Times" w:hAnsi="Times"/>
                <w:i/>
                <w:iCs/>
              </w:rPr>
              <w:t>I</w:t>
            </w:r>
            <w:r w:rsidRPr="00C64349">
              <w:rPr>
                <w:rFonts w:ascii="Times" w:hAnsi="Times"/>
                <w:i/>
                <w:iCs/>
                <w:vertAlign w:val="subscript"/>
              </w:rPr>
              <w:t>0</w:t>
            </w:r>
            <w:r w:rsidRPr="00C64349">
              <w:rPr>
                <w:rFonts w:ascii="Times" w:hAnsi="Times"/>
                <w:i/>
                <w:iCs/>
              </w:rPr>
              <w:t>/X</w:t>
            </w:r>
            <w:r w:rsidRPr="00C64349">
              <w:rPr>
                <w:rFonts w:ascii="Times" w:hAnsi="Times"/>
                <w:i/>
                <w:iCs/>
                <w:vertAlign w:val="subscript"/>
              </w:rPr>
              <w:t>0</w:t>
            </w:r>
          </w:p>
        </w:tc>
        <w:tc>
          <w:tcPr>
            <w:tcW w:w="1428" w:type="dxa"/>
          </w:tcPr>
          <w:p w14:paraId="61BD572C" w14:textId="77777777" w:rsidR="00F039FE" w:rsidRPr="00C64349" w:rsidRDefault="001E27E4" w:rsidP="00436691">
            <w:pPr>
              <w:rPr>
                <w:rFonts w:ascii="Times" w:hAnsi="Time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α</m:t>
                    </m:r>
                  </m:sub>
                </m:sSub>
              </m:oMath>
            </m:oMathPara>
          </w:p>
        </w:tc>
      </w:tr>
      <w:tr w:rsidR="00F039FE" w:rsidRPr="00C64349" w14:paraId="7EFC39D7" w14:textId="77777777" w:rsidTr="00F039FE">
        <w:tc>
          <w:tcPr>
            <w:tcW w:w="853" w:type="dxa"/>
          </w:tcPr>
          <w:p w14:paraId="45FD7445" w14:textId="77777777" w:rsidR="00F039FE" w:rsidRPr="00C64349" w:rsidRDefault="00F039FE" w:rsidP="00F039FE">
            <w:pPr>
              <w:rPr>
                <w:rFonts w:ascii="Times" w:hAnsi="Times"/>
              </w:rPr>
            </w:pPr>
            <w:r>
              <w:rPr>
                <w:rFonts w:ascii="Times" w:hAnsi="Times"/>
              </w:rPr>
              <w:t>Guangdong</w:t>
            </w:r>
          </w:p>
        </w:tc>
        <w:tc>
          <w:tcPr>
            <w:tcW w:w="1358" w:type="dxa"/>
          </w:tcPr>
          <w:p w14:paraId="27625535" w14:textId="116920B7" w:rsidR="00F039FE" w:rsidRPr="00C64349" w:rsidRDefault="00F039FE" w:rsidP="00F039FE">
            <w:pPr>
              <w:rPr>
                <w:rFonts w:ascii="Times" w:hAnsi="Times"/>
                <w:sz w:val="20"/>
                <w:szCs w:val="20"/>
              </w:rPr>
            </w:pPr>
            <w:r w:rsidRPr="00EC0C37">
              <w:t>0.684</w:t>
            </w:r>
          </w:p>
        </w:tc>
        <w:tc>
          <w:tcPr>
            <w:tcW w:w="1428" w:type="dxa"/>
          </w:tcPr>
          <w:p w14:paraId="026B9971" w14:textId="5936089E" w:rsidR="00F039FE" w:rsidRPr="00C64349" w:rsidRDefault="00F039FE" w:rsidP="00F039FE">
            <w:pPr>
              <w:rPr>
                <w:rFonts w:ascii="Times" w:hAnsi="Times"/>
                <w:sz w:val="20"/>
                <w:szCs w:val="20"/>
              </w:rPr>
            </w:pPr>
            <w:r w:rsidRPr="00EC0C37">
              <w:t>0.110</w:t>
            </w:r>
          </w:p>
        </w:tc>
        <w:tc>
          <w:tcPr>
            <w:tcW w:w="1497" w:type="dxa"/>
          </w:tcPr>
          <w:p w14:paraId="74EA2697" w14:textId="3F9F5DA7" w:rsidR="00F039FE" w:rsidRPr="00C64349" w:rsidRDefault="00F039FE" w:rsidP="00F039FE">
            <w:pPr>
              <w:rPr>
                <w:rFonts w:ascii="Times" w:hAnsi="Times"/>
                <w:sz w:val="20"/>
                <w:szCs w:val="20"/>
              </w:rPr>
            </w:pPr>
            <w:r w:rsidRPr="00EC0C37">
              <w:t>0.012</w:t>
            </w:r>
          </w:p>
        </w:tc>
        <w:tc>
          <w:tcPr>
            <w:tcW w:w="1497" w:type="dxa"/>
          </w:tcPr>
          <w:p w14:paraId="55D764F2" w14:textId="4E6982E2" w:rsidR="00F039FE" w:rsidRPr="00C64349" w:rsidRDefault="00F039FE" w:rsidP="00F039FE">
            <w:pPr>
              <w:rPr>
                <w:rFonts w:ascii="Times" w:hAnsi="Times"/>
                <w:sz w:val="20"/>
                <w:szCs w:val="20"/>
              </w:rPr>
            </w:pPr>
            <w:r w:rsidRPr="00EC0C37">
              <w:t>2.337e-14</w:t>
            </w:r>
          </w:p>
        </w:tc>
        <w:tc>
          <w:tcPr>
            <w:tcW w:w="1289" w:type="dxa"/>
          </w:tcPr>
          <w:p w14:paraId="43486CA8" w14:textId="1E059800" w:rsidR="00F039FE" w:rsidRPr="00C64349" w:rsidRDefault="00F039FE" w:rsidP="00F039FE">
            <w:pPr>
              <w:rPr>
                <w:rFonts w:ascii="Times" w:hAnsi="Times"/>
                <w:sz w:val="20"/>
                <w:szCs w:val="20"/>
              </w:rPr>
            </w:pPr>
            <w:r w:rsidRPr="00EC0C37">
              <w:t>1.593</w:t>
            </w:r>
          </w:p>
        </w:tc>
        <w:tc>
          <w:tcPr>
            <w:tcW w:w="1428" w:type="dxa"/>
          </w:tcPr>
          <w:p w14:paraId="4C7D5394" w14:textId="25CF1B67" w:rsidR="00F039FE" w:rsidRPr="00C64349" w:rsidRDefault="00F039FE" w:rsidP="00F039FE">
            <w:pPr>
              <w:rPr>
                <w:rFonts w:ascii="Times" w:hAnsi="Times"/>
                <w:sz w:val="20"/>
                <w:szCs w:val="20"/>
              </w:rPr>
            </w:pPr>
            <w:r w:rsidRPr="00EC0C37">
              <w:t>0.050</w:t>
            </w:r>
          </w:p>
        </w:tc>
      </w:tr>
      <w:tr w:rsidR="00F039FE" w:rsidRPr="00C64349" w14:paraId="5494D1C8" w14:textId="77777777" w:rsidTr="00F039FE">
        <w:tc>
          <w:tcPr>
            <w:tcW w:w="853" w:type="dxa"/>
          </w:tcPr>
          <w:p w14:paraId="2D43EE95" w14:textId="77777777" w:rsidR="00F039FE" w:rsidRPr="00C64349" w:rsidRDefault="00F039FE" w:rsidP="00F039FE">
            <w:pPr>
              <w:rPr>
                <w:rFonts w:ascii="Times" w:hAnsi="Times"/>
              </w:rPr>
            </w:pPr>
            <w:r>
              <w:rPr>
                <w:rFonts w:ascii="Times" w:hAnsi="Times"/>
              </w:rPr>
              <w:t>Henan</w:t>
            </w:r>
          </w:p>
        </w:tc>
        <w:tc>
          <w:tcPr>
            <w:tcW w:w="1358" w:type="dxa"/>
          </w:tcPr>
          <w:p w14:paraId="22249F2D" w14:textId="54785360" w:rsidR="00F039FE" w:rsidRPr="00C64349" w:rsidRDefault="00F039FE" w:rsidP="00F039FE">
            <w:pPr>
              <w:rPr>
                <w:rFonts w:ascii="Times" w:hAnsi="Times"/>
                <w:sz w:val="20"/>
                <w:szCs w:val="20"/>
              </w:rPr>
            </w:pPr>
            <w:r w:rsidRPr="006C5926">
              <w:t>0.848</w:t>
            </w:r>
          </w:p>
        </w:tc>
        <w:tc>
          <w:tcPr>
            <w:tcW w:w="1428" w:type="dxa"/>
          </w:tcPr>
          <w:p w14:paraId="71FB3B0A" w14:textId="0B47FDBC" w:rsidR="00F039FE" w:rsidRPr="00C64349" w:rsidRDefault="00F039FE" w:rsidP="00F039FE">
            <w:pPr>
              <w:rPr>
                <w:rFonts w:ascii="Times" w:hAnsi="Times"/>
                <w:sz w:val="20"/>
                <w:szCs w:val="20"/>
              </w:rPr>
            </w:pPr>
            <w:r w:rsidRPr="006C5926">
              <w:t>0.338</w:t>
            </w:r>
          </w:p>
        </w:tc>
        <w:tc>
          <w:tcPr>
            <w:tcW w:w="1497" w:type="dxa"/>
          </w:tcPr>
          <w:p w14:paraId="4E14E997" w14:textId="7CE3E958" w:rsidR="00F039FE" w:rsidRPr="00C64349" w:rsidRDefault="00F039FE" w:rsidP="00F039FE">
            <w:pPr>
              <w:rPr>
                <w:rFonts w:ascii="Times" w:hAnsi="Times"/>
                <w:sz w:val="20"/>
                <w:szCs w:val="20"/>
              </w:rPr>
            </w:pPr>
            <w:r w:rsidRPr="006C5926">
              <w:t>0.010</w:t>
            </w:r>
          </w:p>
        </w:tc>
        <w:tc>
          <w:tcPr>
            <w:tcW w:w="1497" w:type="dxa"/>
          </w:tcPr>
          <w:p w14:paraId="1352228B" w14:textId="246D54A0" w:rsidR="00F039FE" w:rsidRPr="00C64349" w:rsidRDefault="00F039FE" w:rsidP="00F039FE">
            <w:pPr>
              <w:rPr>
                <w:rFonts w:ascii="Times" w:hAnsi="Times"/>
                <w:sz w:val="20"/>
                <w:szCs w:val="20"/>
              </w:rPr>
            </w:pPr>
            <w:r w:rsidRPr="006C5926">
              <w:t>0.009</w:t>
            </w:r>
          </w:p>
        </w:tc>
        <w:tc>
          <w:tcPr>
            <w:tcW w:w="1289" w:type="dxa"/>
          </w:tcPr>
          <w:p w14:paraId="5103FC6C" w14:textId="40D9DE60" w:rsidR="00F039FE" w:rsidRPr="00C64349" w:rsidRDefault="00F039FE" w:rsidP="00F039FE">
            <w:pPr>
              <w:rPr>
                <w:rFonts w:ascii="Times" w:hAnsi="Times"/>
                <w:sz w:val="20"/>
                <w:szCs w:val="20"/>
              </w:rPr>
            </w:pPr>
            <w:r w:rsidRPr="006C5926">
              <w:t>8.568</w:t>
            </w:r>
          </w:p>
        </w:tc>
        <w:tc>
          <w:tcPr>
            <w:tcW w:w="1428" w:type="dxa"/>
          </w:tcPr>
          <w:p w14:paraId="20F7917B" w14:textId="6C3BFA5A" w:rsidR="00F039FE" w:rsidRPr="00C64349" w:rsidRDefault="00F039FE" w:rsidP="00F039FE">
            <w:pPr>
              <w:rPr>
                <w:rFonts w:ascii="Times" w:hAnsi="Times"/>
                <w:sz w:val="20"/>
                <w:szCs w:val="20"/>
              </w:rPr>
            </w:pPr>
            <w:r w:rsidRPr="006C5926">
              <w:t>0.068</w:t>
            </w:r>
          </w:p>
        </w:tc>
      </w:tr>
      <w:tr w:rsidR="00F039FE" w:rsidRPr="00C64349" w14:paraId="7F601034" w14:textId="77777777" w:rsidTr="00F039FE">
        <w:tc>
          <w:tcPr>
            <w:tcW w:w="853" w:type="dxa"/>
          </w:tcPr>
          <w:p w14:paraId="6C40C50A" w14:textId="77777777" w:rsidR="00F039FE" w:rsidRPr="00C64349" w:rsidRDefault="00F039FE" w:rsidP="00F039FE">
            <w:pPr>
              <w:rPr>
                <w:rFonts w:ascii="Times" w:hAnsi="Times"/>
              </w:rPr>
            </w:pPr>
            <w:r>
              <w:rPr>
                <w:rFonts w:ascii="Times" w:hAnsi="Times"/>
              </w:rPr>
              <w:t>Zhejiang</w:t>
            </w:r>
          </w:p>
        </w:tc>
        <w:tc>
          <w:tcPr>
            <w:tcW w:w="1358" w:type="dxa"/>
          </w:tcPr>
          <w:p w14:paraId="0BD3F33E" w14:textId="2EAE71F2" w:rsidR="00F039FE" w:rsidRPr="00C64349" w:rsidRDefault="00F039FE" w:rsidP="00F039FE">
            <w:pPr>
              <w:rPr>
                <w:rFonts w:ascii="Times" w:hAnsi="Times"/>
                <w:sz w:val="20"/>
                <w:szCs w:val="20"/>
              </w:rPr>
            </w:pPr>
            <w:r w:rsidRPr="005120B8">
              <w:t>0.694</w:t>
            </w:r>
          </w:p>
        </w:tc>
        <w:tc>
          <w:tcPr>
            <w:tcW w:w="1428" w:type="dxa"/>
          </w:tcPr>
          <w:p w14:paraId="5D27467F" w14:textId="70E92D0E" w:rsidR="00F039FE" w:rsidRPr="00C64349" w:rsidRDefault="00F039FE" w:rsidP="00F039FE">
            <w:pPr>
              <w:rPr>
                <w:rFonts w:ascii="Times" w:hAnsi="Times"/>
                <w:sz w:val="20"/>
                <w:szCs w:val="20"/>
              </w:rPr>
            </w:pPr>
            <w:r w:rsidRPr="005120B8">
              <w:t>0.049</w:t>
            </w:r>
          </w:p>
        </w:tc>
        <w:tc>
          <w:tcPr>
            <w:tcW w:w="1497" w:type="dxa"/>
          </w:tcPr>
          <w:p w14:paraId="46C86016" w14:textId="4FDD06B9" w:rsidR="00F039FE" w:rsidRPr="00C64349" w:rsidRDefault="00F039FE" w:rsidP="00F039FE">
            <w:pPr>
              <w:rPr>
                <w:rFonts w:ascii="Times" w:hAnsi="Times"/>
                <w:sz w:val="20"/>
                <w:szCs w:val="20"/>
              </w:rPr>
            </w:pPr>
            <w:r w:rsidRPr="005120B8">
              <w:t>0.011</w:t>
            </w:r>
          </w:p>
        </w:tc>
        <w:tc>
          <w:tcPr>
            <w:tcW w:w="1497" w:type="dxa"/>
          </w:tcPr>
          <w:p w14:paraId="101AFFB1" w14:textId="4A46C9A5" w:rsidR="00F039FE" w:rsidRPr="00C64349" w:rsidRDefault="00F039FE" w:rsidP="00F039FE">
            <w:pPr>
              <w:rPr>
                <w:rFonts w:ascii="Times" w:hAnsi="Times"/>
                <w:sz w:val="20"/>
                <w:szCs w:val="20"/>
              </w:rPr>
            </w:pPr>
            <w:r w:rsidRPr="005120B8">
              <w:t>2.360e-14</w:t>
            </w:r>
          </w:p>
        </w:tc>
        <w:tc>
          <w:tcPr>
            <w:tcW w:w="1289" w:type="dxa"/>
          </w:tcPr>
          <w:p w14:paraId="76CFD8A7" w14:textId="31A40FD7" w:rsidR="00F039FE" w:rsidRPr="00C64349" w:rsidRDefault="00F039FE" w:rsidP="00F039FE">
            <w:pPr>
              <w:rPr>
                <w:rFonts w:ascii="Times" w:hAnsi="Times"/>
                <w:sz w:val="20"/>
                <w:szCs w:val="20"/>
              </w:rPr>
            </w:pPr>
            <w:r w:rsidRPr="005120B8">
              <w:t>3.226</w:t>
            </w:r>
          </w:p>
        </w:tc>
        <w:tc>
          <w:tcPr>
            <w:tcW w:w="1428" w:type="dxa"/>
          </w:tcPr>
          <w:p w14:paraId="1EB77715" w14:textId="191B3C67" w:rsidR="00F039FE" w:rsidRPr="00C64349" w:rsidRDefault="00F039FE" w:rsidP="00F039FE">
            <w:pPr>
              <w:rPr>
                <w:rFonts w:ascii="Times" w:hAnsi="Times"/>
                <w:sz w:val="20"/>
                <w:szCs w:val="20"/>
              </w:rPr>
            </w:pPr>
            <w:r w:rsidRPr="005120B8">
              <w:t>0.038</w:t>
            </w:r>
          </w:p>
        </w:tc>
      </w:tr>
      <w:tr w:rsidR="00F039FE" w:rsidRPr="00C64349" w14:paraId="601C043A" w14:textId="77777777" w:rsidTr="00F039FE">
        <w:tc>
          <w:tcPr>
            <w:tcW w:w="853" w:type="dxa"/>
          </w:tcPr>
          <w:p w14:paraId="235AA835" w14:textId="77777777" w:rsidR="00F039FE" w:rsidRPr="00C64349" w:rsidRDefault="00F039FE" w:rsidP="00F039FE">
            <w:pPr>
              <w:rPr>
                <w:rFonts w:ascii="Times" w:hAnsi="Times"/>
              </w:rPr>
            </w:pPr>
            <w:r>
              <w:rPr>
                <w:rFonts w:ascii="Times" w:hAnsi="Times"/>
              </w:rPr>
              <w:t>Hunan</w:t>
            </w:r>
          </w:p>
        </w:tc>
        <w:tc>
          <w:tcPr>
            <w:tcW w:w="1358" w:type="dxa"/>
          </w:tcPr>
          <w:p w14:paraId="67F3C2E8" w14:textId="336EBB83" w:rsidR="00F039FE" w:rsidRPr="00C64349" w:rsidRDefault="00F039FE" w:rsidP="00F039FE">
            <w:pPr>
              <w:rPr>
                <w:rFonts w:ascii="Times" w:hAnsi="Times"/>
                <w:sz w:val="20"/>
                <w:szCs w:val="20"/>
              </w:rPr>
            </w:pPr>
            <w:r w:rsidRPr="00E61D93">
              <w:t>0.550</w:t>
            </w:r>
          </w:p>
        </w:tc>
        <w:tc>
          <w:tcPr>
            <w:tcW w:w="1428" w:type="dxa"/>
          </w:tcPr>
          <w:p w14:paraId="0D892D54" w14:textId="59D21CE4" w:rsidR="00F039FE" w:rsidRPr="00C64349" w:rsidRDefault="00F039FE" w:rsidP="00F039FE">
            <w:pPr>
              <w:rPr>
                <w:rFonts w:ascii="Times" w:hAnsi="Times"/>
                <w:sz w:val="20"/>
                <w:szCs w:val="20"/>
              </w:rPr>
            </w:pPr>
            <w:r w:rsidRPr="00E61D93">
              <w:t>0.064</w:t>
            </w:r>
          </w:p>
        </w:tc>
        <w:tc>
          <w:tcPr>
            <w:tcW w:w="1497" w:type="dxa"/>
          </w:tcPr>
          <w:p w14:paraId="629CAA55" w14:textId="76BD1899" w:rsidR="00F039FE" w:rsidRPr="00C64349" w:rsidRDefault="00F039FE" w:rsidP="00F039FE">
            <w:pPr>
              <w:rPr>
                <w:rFonts w:ascii="Times" w:hAnsi="Times"/>
                <w:sz w:val="20"/>
                <w:szCs w:val="20"/>
              </w:rPr>
            </w:pPr>
            <w:r w:rsidRPr="00E61D93">
              <w:t>0.013</w:t>
            </w:r>
          </w:p>
        </w:tc>
        <w:tc>
          <w:tcPr>
            <w:tcW w:w="1497" w:type="dxa"/>
          </w:tcPr>
          <w:p w14:paraId="2F3F6F46" w14:textId="11DD92A2" w:rsidR="00F039FE" w:rsidRPr="00C64349" w:rsidRDefault="00F039FE" w:rsidP="00F039FE">
            <w:pPr>
              <w:rPr>
                <w:rFonts w:ascii="Times" w:hAnsi="Times"/>
                <w:sz w:val="20"/>
                <w:szCs w:val="20"/>
              </w:rPr>
            </w:pPr>
            <w:r w:rsidRPr="00E61D93">
              <w:t>4.276e-14</w:t>
            </w:r>
          </w:p>
        </w:tc>
        <w:tc>
          <w:tcPr>
            <w:tcW w:w="1289" w:type="dxa"/>
          </w:tcPr>
          <w:p w14:paraId="2F9C9597" w14:textId="711BAFFC" w:rsidR="00F039FE" w:rsidRPr="00C64349" w:rsidRDefault="00F039FE" w:rsidP="00F039FE">
            <w:pPr>
              <w:rPr>
                <w:rFonts w:ascii="Times" w:hAnsi="Times"/>
                <w:sz w:val="20"/>
                <w:szCs w:val="20"/>
              </w:rPr>
            </w:pPr>
            <w:r w:rsidRPr="00E61D93">
              <w:t>12.059</w:t>
            </w:r>
          </w:p>
        </w:tc>
        <w:tc>
          <w:tcPr>
            <w:tcW w:w="1428" w:type="dxa"/>
          </w:tcPr>
          <w:p w14:paraId="25238E6F" w14:textId="1FCDB1BE" w:rsidR="00F039FE" w:rsidRPr="00C64349" w:rsidRDefault="00F039FE" w:rsidP="00F039FE">
            <w:pPr>
              <w:rPr>
                <w:rFonts w:ascii="Times" w:hAnsi="Times"/>
                <w:sz w:val="20"/>
                <w:szCs w:val="20"/>
              </w:rPr>
            </w:pPr>
            <w:r w:rsidRPr="00E61D93">
              <w:t>0.053</w:t>
            </w:r>
          </w:p>
        </w:tc>
      </w:tr>
      <w:tr w:rsidR="00F039FE" w:rsidRPr="00C64349" w14:paraId="4220AA71" w14:textId="77777777" w:rsidTr="00F039FE">
        <w:tc>
          <w:tcPr>
            <w:tcW w:w="853" w:type="dxa"/>
          </w:tcPr>
          <w:p w14:paraId="2DDAFEFC" w14:textId="77777777" w:rsidR="00F039FE" w:rsidRPr="00C64349" w:rsidRDefault="00F039FE" w:rsidP="00F039FE">
            <w:pPr>
              <w:rPr>
                <w:rFonts w:ascii="Times" w:hAnsi="Times"/>
              </w:rPr>
            </w:pPr>
            <w:r>
              <w:rPr>
                <w:rFonts w:ascii="Times" w:hAnsi="Times"/>
              </w:rPr>
              <w:t>Anhui</w:t>
            </w:r>
          </w:p>
        </w:tc>
        <w:tc>
          <w:tcPr>
            <w:tcW w:w="1358" w:type="dxa"/>
          </w:tcPr>
          <w:p w14:paraId="4574E230" w14:textId="0BEC1263" w:rsidR="00F039FE" w:rsidRPr="00C64349" w:rsidRDefault="00F039FE" w:rsidP="00F039FE">
            <w:pPr>
              <w:rPr>
                <w:rFonts w:ascii="Times" w:hAnsi="Times"/>
                <w:sz w:val="20"/>
                <w:szCs w:val="20"/>
              </w:rPr>
            </w:pPr>
            <w:r w:rsidRPr="00100C90">
              <w:t>0.752</w:t>
            </w:r>
          </w:p>
        </w:tc>
        <w:tc>
          <w:tcPr>
            <w:tcW w:w="1428" w:type="dxa"/>
          </w:tcPr>
          <w:p w14:paraId="301620B5" w14:textId="43D691AC" w:rsidR="00F039FE" w:rsidRPr="00C64349" w:rsidRDefault="00F039FE" w:rsidP="00F039FE">
            <w:pPr>
              <w:rPr>
                <w:rFonts w:ascii="Times" w:hAnsi="Times"/>
                <w:sz w:val="20"/>
                <w:szCs w:val="20"/>
              </w:rPr>
            </w:pPr>
            <w:r w:rsidRPr="00100C90">
              <w:t>0.345</w:t>
            </w:r>
          </w:p>
        </w:tc>
        <w:tc>
          <w:tcPr>
            <w:tcW w:w="1497" w:type="dxa"/>
          </w:tcPr>
          <w:p w14:paraId="5BF18E5A" w14:textId="0AEB7F97" w:rsidR="00F039FE" w:rsidRPr="00C64349" w:rsidRDefault="00F039FE" w:rsidP="00F039FE">
            <w:pPr>
              <w:rPr>
                <w:rFonts w:ascii="Times" w:hAnsi="Times"/>
                <w:sz w:val="20"/>
                <w:szCs w:val="20"/>
              </w:rPr>
            </w:pPr>
            <w:r w:rsidRPr="00100C90">
              <w:t>0.010</w:t>
            </w:r>
          </w:p>
        </w:tc>
        <w:tc>
          <w:tcPr>
            <w:tcW w:w="1497" w:type="dxa"/>
          </w:tcPr>
          <w:p w14:paraId="5CEF014A" w14:textId="61DBEE87" w:rsidR="00F039FE" w:rsidRPr="00C64349" w:rsidRDefault="00F039FE" w:rsidP="00F039FE">
            <w:pPr>
              <w:rPr>
                <w:rFonts w:ascii="Times" w:hAnsi="Times"/>
                <w:sz w:val="20"/>
                <w:szCs w:val="20"/>
              </w:rPr>
            </w:pPr>
            <w:r w:rsidRPr="00100C90">
              <w:t>6.838e-08</w:t>
            </w:r>
          </w:p>
        </w:tc>
        <w:tc>
          <w:tcPr>
            <w:tcW w:w="1289" w:type="dxa"/>
          </w:tcPr>
          <w:p w14:paraId="5811519E" w14:textId="67AEC611" w:rsidR="00F039FE" w:rsidRPr="00C64349" w:rsidRDefault="00F039FE" w:rsidP="00F039FE">
            <w:pPr>
              <w:rPr>
                <w:rFonts w:ascii="Times" w:hAnsi="Times"/>
                <w:sz w:val="20"/>
                <w:szCs w:val="20"/>
              </w:rPr>
            </w:pPr>
            <w:r w:rsidRPr="00100C90">
              <w:t>83.611</w:t>
            </w:r>
          </w:p>
        </w:tc>
        <w:tc>
          <w:tcPr>
            <w:tcW w:w="1428" w:type="dxa"/>
          </w:tcPr>
          <w:p w14:paraId="2B74FD28" w14:textId="2372D269" w:rsidR="00F039FE" w:rsidRPr="00C64349" w:rsidRDefault="00F039FE" w:rsidP="00F039FE">
            <w:pPr>
              <w:rPr>
                <w:rFonts w:ascii="Times" w:hAnsi="Times"/>
                <w:sz w:val="20"/>
                <w:szCs w:val="20"/>
              </w:rPr>
            </w:pPr>
            <w:r w:rsidRPr="00100C90">
              <w:t>0.074</w:t>
            </w:r>
          </w:p>
        </w:tc>
      </w:tr>
      <w:tr w:rsidR="00F039FE" w:rsidRPr="00C64349" w14:paraId="0C2F1DF2" w14:textId="77777777" w:rsidTr="00F039FE">
        <w:tc>
          <w:tcPr>
            <w:tcW w:w="853" w:type="dxa"/>
          </w:tcPr>
          <w:p w14:paraId="7A3792C1" w14:textId="77777777" w:rsidR="00F039FE" w:rsidRPr="00C64349" w:rsidRDefault="00F039FE" w:rsidP="00F039FE">
            <w:pPr>
              <w:rPr>
                <w:rFonts w:ascii="Times" w:hAnsi="Times"/>
              </w:rPr>
            </w:pPr>
            <w:r>
              <w:rPr>
                <w:rFonts w:ascii="Times" w:hAnsi="Times"/>
              </w:rPr>
              <w:t>Jiangxi</w:t>
            </w:r>
          </w:p>
        </w:tc>
        <w:tc>
          <w:tcPr>
            <w:tcW w:w="1358" w:type="dxa"/>
          </w:tcPr>
          <w:p w14:paraId="4105F0EC" w14:textId="1BA4E670" w:rsidR="00F039FE" w:rsidRPr="00C64349" w:rsidRDefault="00F039FE" w:rsidP="00F039FE">
            <w:pPr>
              <w:rPr>
                <w:rFonts w:ascii="Times" w:hAnsi="Times"/>
                <w:sz w:val="20"/>
                <w:szCs w:val="20"/>
              </w:rPr>
            </w:pPr>
            <w:r w:rsidRPr="00DB5DA6">
              <w:t>0.810</w:t>
            </w:r>
          </w:p>
        </w:tc>
        <w:tc>
          <w:tcPr>
            <w:tcW w:w="1428" w:type="dxa"/>
          </w:tcPr>
          <w:p w14:paraId="1BF85C7D" w14:textId="4EE074BE" w:rsidR="00F039FE" w:rsidRPr="00C64349" w:rsidRDefault="00F039FE" w:rsidP="00F039FE">
            <w:pPr>
              <w:rPr>
                <w:rFonts w:ascii="Times" w:hAnsi="Times"/>
                <w:sz w:val="20"/>
                <w:szCs w:val="20"/>
              </w:rPr>
            </w:pPr>
            <w:r w:rsidRPr="00DB5DA6">
              <w:t>0.117</w:t>
            </w:r>
          </w:p>
        </w:tc>
        <w:tc>
          <w:tcPr>
            <w:tcW w:w="1497" w:type="dxa"/>
          </w:tcPr>
          <w:p w14:paraId="2200D737" w14:textId="6103A351" w:rsidR="00F039FE" w:rsidRPr="00C64349" w:rsidRDefault="00F039FE" w:rsidP="00F039FE">
            <w:pPr>
              <w:rPr>
                <w:rFonts w:ascii="Times" w:hAnsi="Times"/>
                <w:sz w:val="20"/>
                <w:szCs w:val="20"/>
              </w:rPr>
            </w:pPr>
            <w:r w:rsidRPr="00DB5DA6">
              <w:t>0.006</w:t>
            </w:r>
          </w:p>
        </w:tc>
        <w:tc>
          <w:tcPr>
            <w:tcW w:w="1497" w:type="dxa"/>
          </w:tcPr>
          <w:p w14:paraId="154D2E7A" w14:textId="7D501262" w:rsidR="00F039FE" w:rsidRPr="00C64349" w:rsidRDefault="00F039FE" w:rsidP="00F039FE">
            <w:pPr>
              <w:rPr>
                <w:rFonts w:ascii="Times" w:hAnsi="Times"/>
                <w:sz w:val="20"/>
                <w:szCs w:val="20"/>
              </w:rPr>
            </w:pPr>
            <w:r w:rsidRPr="00DB5DA6">
              <w:t>0.037</w:t>
            </w:r>
          </w:p>
        </w:tc>
        <w:tc>
          <w:tcPr>
            <w:tcW w:w="1289" w:type="dxa"/>
          </w:tcPr>
          <w:p w14:paraId="4CFCBB76" w14:textId="1CC84DC6" w:rsidR="00F039FE" w:rsidRPr="00C64349" w:rsidRDefault="00F039FE" w:rsidP="00F039FE">
            <w:pPr>
              <w:rPr>
                <w:rFonts w:ascii="Times" w:hAnsi="Times"/>
                <w:sz w:val="20"/>
                <w:szCs w:val="20"/>
              </w:rPr>
            </w:pPr>
            <w:r w:rsidRPr="00DB5DA6">
              <w:t>3.644</w:t>
            </w:r>
          </w:p>
        </w:tc>
        <w:tc>
          <w:tcPr>
            <w:tcW w:w="1428" w:type="dxa"/>
          </w:tcPr>
          <w:p w14:paraId="16B0801A" w14:textId="291FB4D7" w:rsidR="00F039FE" w:rsidRPr="00C64349" w:rsidRDefault="00F039FE" w:rsidP="00F039FE">
            <w:pPr>
              <w:rPr>
                <w:rFonts w:ascii="Times" w:hAnsi="Times"/>
                <w:sz w:val="20"/>
                <w:szCs w:val="20"/>
              </w:rPr>
            </w:pPr>
            <w:r w:rsidRPr="00DB5DA6">
              <w:t>0.050</w:t>
            </w:r>
          </w:p>
        </w:tc>
      </w:tr>
      <w:tr w:rsidR="00F039FE" w:rsidRPr="00C64349" w14:paraId="61531F31" w14:textId="77777777" w:rsidTr="00F039FE">
        <w:tc>
          <w:tcPr>
            <w:tcW w:w="853" w:type="dxa"/>
          </w:tcPr>
          <w:p w14:paraId="069C7EBF" w14:textId="77777777" w:rsidR="00F039FE" w:rsidRPr="00C64349" w:rsidRDefault="00F039FE" w:rsidP="00F039FE">
            <w:pPr>
              <w:rPr>
                <w:rFonts w:ascii="Times" w:hAnsi="Times"/>
              </w:rPr>
            </w:pPr>
            <w:r>
              <w:rPr>
                <w:rFonts w:ascii="Times" w:hAnsi="Times"/>
              </w:rPr>
              <w:t>Jiangsu</w:t>
            </w:r>
          </w:p>
        </w:tc>
        <w:tc>
          <w:tcPr>
            <w:tcW w:w="1358" w:type="dxa"/>
          </w:tcPr>
          <w:p w14:paraId="3CB710D8" w14:textId="64AF7F5F" w:rsidR="00F039FE" w:rsidRPr="00C64349" w:rsidRDefault="00F039FE" w:rsidP="00F039FE">
            <w:pPr>
              <w:rPr>
                <w:rFonts w:ascii="Times" w:hAnsi="Times"/>
                <w:sz w:val="20"/>
                <w:szCs w:val="20"/>
              </w:rPr>
            </w:pPr>
            <w:r w:rsidRPr="00F91B5A">
              <w:t>0.550</w:t>
            </w:r>
          </w:p>
        </w:tc>
        <w:tc>
          <w:tcPr>
            <w:tcW w:w="1428" w:type="dxa"/>
          </w:tcPr>
          <w:p w14:paraId="560E15CB" w14:textId="61261219" w:rsidR="00F039FE" w:rsidRPr="00C64349" w:rsidRDefault="00F039FE" w:rsidP="00F039FE">
            <w:pPr>
              <w:rPr>
                <w:rFonts w:ascii="Times" w:hAnsi="Times"/>
                <w:sz w:val="20"/>
                <w:szCs w:val="20"/>
              </w:rPr>
            </w:pPr>
            <w:r w:rsidRPr="00F91B5A">
              <w:t>0.096</w:t>
            </w:r>
          </w:p>
        </w:tc>
        <w:tc>
          <w:tcPr>
            <w:tcW w:w="1497" w:type="dxa"/>
          </w:tcPr>
          <w:p w14:paraId="7566F917" w14:textId="0A960CB8" w:rsidR="00F039FE" w:rsidRPr="00C64349" w:rsidRDefault="00F039FE" w:rsidP="00F039FE">
            <w:pPr>
              <w:rPr>
                <w:rFonts w:ascii="Times" w:hAnsi="Times"/>
                <w:sz w:val="20"/>
                <w:szCs w:val="20"/>
              </w:rPr>
            </w:pPr>
            <w:r w:rsidRPr="00F91B5A">
              <w:t>0.014</w:t>
            </w:r>
          </w:p>
        </w:tc>
        <w:tc>
          <w:tcPr>
            <w:tcW w:w="1497" w:type="dxa"/>
          </w:tcPr>
          <w:p w14:paraId="0A6EDA39" w14:textId="19B46D8C" w:rsidR="00F039FE" w:rsidRPr="00C64349" w:rsidRDefault="00F039FE" w:rsidP="00F039FE">
            <w:pPr>
              <w:rPr>
                <w:rFonts w:ascii="Times" w:hAnsi="Times"/>
                <w:sz w:val="20"/>
                <w:szCs w:val="20"/>
              </w:rPr>
            </w:pPr>
            <w:r w:rsidRPr="00F91B5A">
              <w:t>2.256e-14</w:t>
            </w:r>
          </w:p>
        </w:tc>
        <w:tc>
          <w:tcPr>
            <w:tcW w:w="1289" w:type="dxa"/>
          </w:tcPr>
          <w:p w14:paraId="59B681B7" w14:textId="4873C28C" w:rsidR="00F039FE" w:rsidRPr="00C64349" w:rsidRDefault="00F039FE" w:rsidP="00F039FE">
            <w:pPr>
              <w:rPr>
                <w:rFonts w:ascii="Times" w:hAnsi="Times"/>
                <w:sz w:val="20"/>
                <w:szCs w:val="20"/>
              </w:rPr>
            </w:pPr>
            <w:r w:rsidRPr="00F91B5A">
              <w:t>29.657</w:t>
            </w:r>
          </w:p>
        </w:tc>
        <w:tc>
          <w:tcPr>
            <w:tcW w:w="1428" w:type="dxa"/>
          </w:tcPr>
          <w:p w14:paraId="499B2E7C" w14:textId="4249B977" w:rsidR="00F039FE" w:rsidRPr="00C64349" w:rsidRDefault="00F039FE" w:rsidP="00F039FE">
            <w:pPr>
              <w:rPr>
                <w:rFonts w:ascii="Times" w:hAnsi="Times"/>
                <w:sz w:val="20"/>
                <w:szCs w:val="20"/>
              </w:rPr>
            </w:pPr>
            <w:r w:rsidRPr="00F91B5A">
              <w:t>0.067</w:t>
            </w:r>
          </w:p>
        </w:tc>
      </w:tr>
      <w:tr w:rsidR="00F039FE" w:rsidRPr="00C64349" w14:paraId="5ECB468D" w14:textId="77777777" w:rsidTr="00F039FE">
        <w:tc>
          <w:tcPr>
            <w:tcW w:w="853" w:type="dxa"/>
          </w:tcPr>
          <w:p w14:paraId="4CE073F7" w14:textId="77777777" w:rsidR="00F039FE" w:rsidRPr="00C64349" w:rsidRDefault="00F039FE" w:rsidP="00F039FE">
            <w:pPr>
              <w:rPr>
                <w:rFonts w:ascii="Times" w:hAnsi="Times"/>
              </w:rPr>
            </w:pPr>
            <w:r>
              <w:rPr>
                <w:rFonts w:ascii="Times" w:hAnsi="Times"/>
              </w:rPr>
              <w:t>Chongqing</w:t>
            </w:r>
          </w:p>
        </w:tc>
        <w:tc>
          <w:tcPr>
            <w:tcW w:w="1358" w:type="dxa"/>
          </w:tcPr>
          <w:p w14:paraId="59CDAA6A" w14:textId="1A131367" w:rsidR="00F039FE" w:rsidRPr="00C64349" w:rsidRDefault="00F039FE" w:rsidP="00F039FE">
            <w:pPr>
              <w:rPr>
                <w:rFonts w:ascii="Times" w:hAnsi="Times"/>
                <w:sz w:val="20"/>
                <w:szCs w:val="20"/>
              </w:rPr>
            </w:pPr>
            <w:r w:rsidRPr="00E67AAC">
              <w:t>0.550</w:t>
            </w:r>
          </w:p>
        </w:tc>
        <w:tc>
          <w:tcPr>
            <w:tcW w:w="1428" w:type="dxa"/>
          </w:tcPr>
          <w:p w14:paraId="420F7CA0" w14:textId="2B473CC8" w:rsidR="00F039FE" w:rsidRPr="00C64349" w:rsidRDefault="00F039FE" w:rsidP="00F039FE">
            <w:pPr>
              <w:rPr>
                <w:rFonts w:ascii="Times" w:hAnsi="Times"/>
                <w:sz w:val="20"/>
                <w:szCs w:val="20"/>
              </w:rPr>
            </w:pPr>
            <w:r w:rsidRPr="00E67AAC">
              <w:t>0.181</w:t>
            </w:r>
          </w:p>
        </w:tc>
        <w:tc>
          <w:tcPr>
            <w:tcW w:w="1497" w:type="dxa"/>
          </w:tcPr>
          <w:p w14:paraId="672CD0FA" w14:textId="1EDE5345" w:rsidR="00F039FE" w:rsidRPr="00C64349" w:rsidRDefault="00F039FE" w:rsidP="00F039FE">
            <w:pPr>
              <w:rPr>
                <w:rFonts w:ascii="Times" w:hAnsi="Times"/>
                <w:sz w:val="20"/>
                <w:szCs w:val="20"/>
              </w:rPr>
            </w:pPr>
            <w:r w:rsidRPr="00E67AAC">
              <w:t>0.010</w:t>
            </w:r>
          </w:p>
        </w:tc>
        <w:tc>
          <w:tcPr>
            <w:tcW w:w="1497" w:type="dxa"/>
          </w:tcPr>
          <w:p w14:paraId="3D59F245" w14:textId="23838282" w:rsidR="00F039FE" w:rsidRPr="00C64349" w:rsidRDefault="00F039FE" w:rsidP="00F039FE">
            <w:pPr>
              <w:rPr>
                <w:rFonts w:ascii="Times" w:hAnsi="Times"/>
                <w:sz w:val="20"/>
                <w:szCs w:val="20"/>
              </w:rPr>
            </w:pPr>
            <w:r w:rsidRPr="00E67AAC">
              <w:t>3.083e-14</w:t>
            </w:r>
          </w:p>
        </w:tc>
        <w:tc>
          <w:tcPr>
            <w:tcW w:w="1289" w:type="dxa"/>
          </w:tcPr>
          <w:p w14:paraId="3EB006AD" w14:textId="26C397BF" w:rsidR="00F039FE" w:rsidRPr="00C64349" w:rsidRDefault="00F039FE" w:rsidP="00F039FE">
            <w:pPr>
              <w:rPr>
                <w:rFonts w:ascii="Times" w:hAnsi="Times"/>
                <w:sz w:val="20"/>
                <w:szCs w:val="20"/>
              </w:rPr>
            </w:pPr>
            <w:r w:rsidRPr="00E67AAC">
              <w:t>12.632</w:t>
            </w:r>
          </w:p>
        </w:tc>
        <w:tc>
          <w:tcPr>
            <w:tcW w:w="1428" w:type="dxa"/>
          </w:tcPr>
          <w:p w14:paraId="01FCEAE0" w14:textId="3867B3DE" w:rsidR="00F039FE" w:rsidRPr="00C64349" w:rsidRDefault="00F039FE" w:rsidP="00F039FE">
            <w:pPr>
              <w:rPr>
                <w:rFonts w:ascii="Times" w:hAnsi="Times"/>
                <w:sz w:val="20"/>
                <w:szCs w:val="20"/>
              </w:rPr>
            </w:pPr>
            <w:r w:rsidRPr="00E67AAC">
              <w:t>0.050</w:t>
            </w:r>
          </w:p>
        </w:tc>
      </w:tr>
    </w:tbl>
    <w:p w14:paraId="40B58619" w14:textId="5C0363A8" w:rsidR="00F039FE" w:rsidRDefault="00F039FE" w:rsidP="00F039FE">
      <w:pPr>
        <w:jc w:val="both"/>
        <w:rPr>
          <w:rFonts w:ascii="Times" w:eastAsiaTheme="minorEastAsia" w:hAnsi="Times" w:cs="Times New Roman (Body CS)"/>
          <w:b/>
          <w:bCs/>
          <w:iCs/>
        </w:rPr>
      </w:pPr>
    </w:p>
    <w:p w14:paraId="3A0F3543" w14:textId="1839A51E" w:rsidR="00F039FE" w:rsidRDefault="00F039FE" w:rsidP="00F039FE">
      <w:pPr>
        <w:jc w:val="both"/>
        <w:rPr>
          <w:rFonts w:ascii="Times" w:eastAsiaTheme="minorEastAsia" w:hAnsi="Times" w:cs="Times New Roman (Body CS)"/>
          <w:b/>
          <w:bCs/>
          <w:iCs/>
        </w:rPr>
      </w:pPr>
      <w:r>
        <w:rPr>
          <w:rFonts w:ascii="Times" w:eastAsiaTheme="minorEastAsia" w:hAnsi="Times" w:cs="Times New Roman (Body CS)"/>
          <w:b/>
          <w:bCs/>
          <w:iCs/>
        </w:rPr>
        <w:t>Table 3 Fitted parameter values with nonlinear containment rates</w:t>
      </w:r>
    </w:p>
    <w:p w14:paraId="09130764" w14:textId="6FE59782" w:rsidR="0084222B" w:rsidRDefault="0084222B">
      <w:pPr>
        <w:rPr>
          <w:rFonts w:ascii="Times" w:eastAsiaTheme="minorEastAsia" w:hAnsi="Times" w:cs="Times New Roman (Body CS)"/>
          <w:b/>
          <w:bCs/>
          <w:iCs/>
        </w:rPr>
      </w:pPr>
      <w:r>
        <w:rPr>
          <w:rFonts w:ascii="Times" w:eastAsiaTheme="minorEastAsia" w:hAnsi="Times" w:cs="Times New Roman (Body CS)"/>
          <w:b/>
          <w:bCs/>
          <w:iCs/>
        </w:rPr>
        <w:br w:type="page"/>
      </w:r>
    </w:p>
    <w:p w14:paraId="0B49D512" w14:textId="1DA6A21C" w:rsidR="0084222B" w:rsidRDefault="0084222B" w:rsidP="0084222B">
      <w:pPr>
        <w:pStyle w:val="Bibliography"/>
        <w:rPr>
          <w:rFonts w:ascii="Times" w:eastAsiaTheme="minorEastAsia" w:hAnsi="Times" w:cs="Times New Roman (Body CS)"/>
          <w:b/>
          <w:bCs/>
          <w:iCs/>
        </w:rPr>
      </w:pPr>
      <w:r>
        <w:rPr>
          <w:rFonts w:ascii="Times" w:eastAsiaTheme="minorEastAsia" w:hAnsi="Times" w:cs="Times New Roman (Body CS)"/>
          <w:b/>
          <w:bCs/>
          <w:iCs/>
        </w:rPr>
        <w:lastRenderedPageBreak/>
        <w:t>Bibliography</w:t>
      </w:r>
      <w:r>
        <w:rPr>
          <w:rFonts w:ascii="Times" w:eastAsiaTheme="minorEastAsia" w:hAnsi="Times" w:cs="Times New Roman (Body CS)"/>
          <w:b/>
          <w:bCs/>
          <w:iCs/>
        </w:rPr>
        <w:fldChar w:fldCharType="begin"/>
      </w:r>
      <w:r>
        <w:rPr>
          <w:rFonts w:ascii="Times" w:eastAsiaTheme="minorEastAsia" w:hAnsi="Times" w:cs="Times New Roman (Body CS)"/>
          <w:b/>
          <w:bCs/>
          <w:iCs/>
        </w:rPr>
        <w:instrText xml:space="preserve"> ADDIN ZOTERO_BIBL {"uncited":[],"omitted":[],"custom":[]} CSL_BIBLIOGRAPHY </w:instrText>
      </w:r>
      <w:r>
        <w:rPr>
          <w:rFonts w:ascii="Times" w:eastAsiaTheme="minorEastAsia" w:hAnsi="Times" w:cs="Times New Roman (Body CS)"/>
          <w:b/>
          <w:bCs/>
          <w:iCs/>
        </w:rPr>
        <w:fldChar w:fldCharType="separate"/>
      </w:r>
    </w:p>
    <w:p w14:paraId="2DCAD759" w14:textId="5C1E23A2" w:rsidR="0084222B" w:rsidRPr="0084222B" w:rsidRDefault="0084222B" w:rsidP="0084222B">
      <w:pPr>
        <w:pStyle w:val="Bibliography"/>
        <w:rPr>
          <w:rFonts w:ascii="Times" w:hAnsi="Times"/>
        </w:rPr>
      </w:pPr>
      <w:r w:rsidRPr="0084222B">
        <w:rPr>
          <w:rFonts w:ascii="Times" w:hAnsi="Times"/>
        </w:rPr>
        <w:t xml:space="preserve">1. </w:t>
      </w:r>
      <w:r w:rsidRPr="0084222B">
        <w:rPr>
          <w:rFonts w:ascii="Times" w:hAnsi="Times"/>
        </w:rPr>
        <w:tab/>
        <w:t xml:space="preserve">D. Xiao, S. </w:t>
      </w:r>
      <w:proofErr w:type="spellStart"/>
      <w:r w:rsidRPr="0084222B">
        <w:rPr>
          <w:rFonts w:ascii="Times" w:hAnsi="Times"/>
        </w:rPr>
        <w:t>Ruan</w:t>
      </w:r>
      <w:proofErr w:type="spellEnd"/>
      <w:r w:rsidRPr="0084222B">
        <w:rPr>
          <w:rFonts w:ascii="Times" w:hAnsi="Times"/>
        </w:rPr>
        <w:t xml:space="preserve">, Global analysis of an epidemic model with nonmonotone incidence rate. </w:t>
      </w:r>
      <w:r w:rsidRPr="0084222B">
        <w:rPr>
          <w:rFonts w:ascii="Times" w:hAnsi="Times"/>
          <w:i/>
          <w:iCs/>
        </w:rPr>
        <w:t>Mathematical Biosciences</w:t>
      </w:r>
      <w:r w:rsidRPr="0084222B">
        <w:rPr>
          <w:rFonts w:ascii="Times" w:hAnsi="Times"/>
        </w:rPr>
        <w:t xml:space="preserve">. </w:t>
      </w:r>
      <w:r w:rsidRPr="0084222B">
        <w:rPr>
          <w:rFonts w:ascii="Times" w:hAnsi="Times"/>
          <w:b/>
          <w:bCs/>
        </w:rPr>
        <w:t>208</w:t>
      </w:r>
      <w:r w:rsidRPr="0084222B">
        <w:rPr>
          <w:rFonts w:ascii="Times" w:hAnsi="Times"/>
        </w:rPr>
        <w:t>, 419–429 (2007).</w:t>
      </w:r>
    </w:p>
    <w:p w14:paraId="59B4397D" w14:textId="77777777" w:rsidR="0084222B" w:rsidRPr="0084222B" w:rsidRDefault="0084222B" w:rsidP="0084222B">
      <w:pPr>
        <w:pStyle w:val="Bibliography"/>
        <w:rPr>
          <w:rFonts w:ascii="Times" w:hAnsi="Times"/>
        </w:rPr>
      </w:pPr>
      <w:r w:rsidRPr="0084222B">
        <w:rPr>
          <w:rFonts w:ascii="Times" w:hAnsi="Times"/>
        </w:rPr>
        <w:t xml:space="preserve">2. </w:t>
      </w:r>
      <w:r w:rsidRPr="0084222B">
        <w:rPr>
          <w:rFonts w:ascii="Times" w:hAnsi="Times"/>
        </w:rPr>
        <w:tab/>
        <w:t xml:space="preserve">J. Cui, Y. Sun, H. Zhu, The Impact of Media on the Control of Infectious Diseases. </w:t>
      </w:r>
      <w:r w:rsidRPr="0084222B">
        <w:rPr>
          <w:rFonts w:ascii="Times" w:hAnsi="Times"/>
          <w:i/>
          <w:iCs/>
        </w:rPr>
        <w:t xml:space="preserve">J </w:t>
      </w:r>
      <w:proofErr w:type="spellStart"/>
      <w:r w:rsidRPr="0084222B">
        <w:rPr>
          <w:rFonts w:ascii="Times" w:hAnsi="Times"/>
          <w:i/>
          <w:iCs/>
        </w:rPr>
        <w:t>Dyn</w:t>
      </w:r>
      <w:proofErr w:type="spellEnd"/>
      <w:r w:rsidRPr="0084222B">
        <w:rPr>
          <w:rFonts w:ascii="Times" w:hAnsi="Times"/>
          <w:i/>
          <w:iCs/>
        </w:rPr>
        <w:t xml:space="preserve"> Diff </w:t>
      </w:r>
      <w:proofErr w:type="spellStart"/>
      <w:r w:rsidRPr="0084222B">
        <w:rPr>
          <w:rFonts w:ascii="Times" w:hAnsi="Times"/>
          <w:i/>
          <w:iCs/>
        </w:rPr>
        <w:t>Equat</w:t>
      </w:r>
      <w:proofErr w:type="spellEnd"/>
      <w:r w:rsidRPr="0084222B">
        <w:rPr>
          <w:rFonts w:ascii="Times" w:hAnsi="Times"/>
        </w:rPr>
        <w:t xml:space="preserve">. </w:t>
      </w:r>
      <w:r w:rsidRPr="0084222B">
        <w:rPr>
          <w:rFonts w:ascii="Times" w:hAnsi="Times"/>
          <w:b/>
          <w:bCs/>
        </w:rPr>
        <w:t>20</w:t>
      </w:r>
      <w:r w:rsidRPr="0084222B">
        <w:rPr>
          <w:rFonts w:ascii="Times" w:hAnsi="Times"/>
        </w:rPr>
        <w:t>, 31–53 (2008).</w:t>
      </w:r>
    </w:p>
    <w:p w14:paraId="720E472D" w14:textId="77777777" w:rsidR="0084222B" w:rsidRPr="0084222B" w:rsidRDefault="0084222B" w:rsidP="0084222B">
      <w:pPr>
        <w:pStyle w:val="Bibliography"/>
        <w:rPr>
          <w:rFonts w:ascii="Times" w:hAnsi="Times"/>
        </w:rPr>
      </w:pPr>
      <w:r w:rsidRPr="0084222B">
        <w:rPr>
          <w:rFonts w:ascii="Times" w:hAnsi="Times"/>
        </w:rPr>
        <w:t xml:space="preserve">3. </w:t>
      </w:r>
      <w:r w:rsidRPr="0084222B">
        <w:rPr>
          <w:rFonts w:ascii="Times" w:hAnsi="Times"/>
        </w:rPr>
        <w:tab/>
        <w:t>Some epidemiological models with nonlinear incidence | SpringerLink, (available at https://link.springer.com/article/10.1007/BF00160539).</w:t>
      </w:r>
    </w:p>
    <w:p w14:paraId="55F252E8" w14:textId="4F1A5988" w:rsidR="00F039FE" w:rsidRPr="00F039FE" w:rsidRDefault="0084222B" w:rsidP="00F039FE">
      <w:pPr>
        <w:jc w:val="both"/>
        <w:rPr>
          <w:rFonts w:ascii="Times" w:eastAsiaTheme="minorEastAsia" w:hAnsi="Times" w:cs="Times New Roman (Body CS)"/>
          <w:b/>
          <w:bCs/>
          <w:iCs/>
        </w:rPr>
      </w:pPr>
      <w:r>
        <w:rPr>
          <w:rFonts w:ascii="Times" w:eastAsiaTheme="minorEastAsia" w:hAnsi="Times" w:cs="Times New Roman (Body CS)"/>
          <w:b/>
          <w:bCs/>
          <w:iCs/>
        </w:rPr>
        <w:fldChar w:fldCharType="end"/>
      </w:r>
    </w:p>
    <w:sectPr w:rsidR="00F039FE" w:rsidRPr="00F039FE" w:rsidSect="00F039F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C45D7" w14:textId="77777777" w:rsidR="001E27E4" w:rsidRDefault="001E27E4" w:rsidP="00F039FE">
      <w:r>
        <w:separator/>
      </w:r>
    </w:p>
  </w:endnote>
  <w:endnote w:type="continuationSeparator" w:id="0">
    <w:p w14:paraId="0DC0D621" w14:textId="77777777" w:rsidR="001E27E4" w:rsidRDefault="001E27E4" w:rsidP="00F0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B7679" w14:textId="77777777" w:rsidR="001E27E4" w:rsidRDefault="001E27E4" w:rsidP="00F039FE">
      <w:r>
        <w:separator/>
      </w:r>
    </w:p>
  </w:footnote>
  <w:footnote w:type="continuationSeparator" w:id="0">
    <w:p w14:paraId="34C41BB3" w14:textId="77777777" w:rsidR="001E27E4" w:rsidRDefault="001E27E4" w:rsidP="00F039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11"/>
    <w:rsid w:val="0005364C"/>
    <w:rsid w:val="001E27E4"/>
    <w:rsid w:val="001F1011"/>
    <w:rsid w:val="00200431"/>
    <w:rsid w:val="003A53E3"/>
    <w:rsid w:val="007008B5"/>
    <w:rsid w:val="0084222B"/>
    <w:rsid w:val="00ED39DB"/>
    <w:rsid w:val="00F03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7331"/>
  <w15:chartTrackingRefBased/>
  <w15:docId w15:val="{B5D70550-C608-6640-A8DF-D9C3E9A7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011"/>
    <w:rPr>
      <w:color w:val="808080"/>
    </w:rPr>
  </w:style>
  <w:style w:type="paragraph" w:styleId="BalloonText">
    <w:name w:val="Balloon Text"/>
    <w:basedOn w:val="Normal"/>
    <w:link w:val="BalloonTextChar"/>
    <w:uiPriority w:val="99"/>
    <w:semiHidden/>
    <w:unhideWhenUsed/>
    <w:rsid w:val="00053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364C"/>
    <w:rPr>
      <w:rFonts w:ascii="Times New Roman" w:hAnsi="Times New Roman" w:cs="Times New Roman"/>
      <w:sz w:val="18"/>
      <w:szCs w:val="18"/>
    </w:rPr>
  </w:style>
  <w:style w:type="paragraph" w:styleId="Header">
    <w:name w:val="header"/>
    <w:basedOn w:val="Normal"/>
    <w:link w:val="HeaderChar"/>
    <w:uiPriority w:val="99"/>
    <w:unhideWhenUsed/>
    <w:rsid w:val="00F039FE"/>
    <w:pPr>
      <w:tabs>
        <w:tab w:val="center" w:pos="4680"/>
        <w:tab w:val="right" w:pos="9360"/>
      </w:tabs>
    </w:pPr>
  </w:style>
  <w:style w:type="character" w:customStyle="1" w:styleId="HeaderChar">
    <w:name w:val="Header Char"/>
    <w:basedOn w:val="DefaultParagraphFont"/>
    <w:link w:val="Header"/>
    <w:uiPriority w:val="99"/>
    <w:rsid w:val="00F039FE"/>
  </w:style>
  <w:style w:type="paragraph" w:styleId="Footer">
    <w:name w:val="footer"/>
    <w:basedOn w:val="Normal"/>
    <w:link w:val="FooterChar"/>
    <w:uiPriority w:val="99"/>
    <w:unhideWhenUsed/>
    <w:rsid w:val="00F039FE"/>
    <w:pPr>
      <w:tabs>
        <w:tab w:val="center" w:pos="4680"/>
        <w:tab w:val="right" w:pos="9360"/>
      </w:tabs>
    </w:pPr>
  </w:style>
  <w:style w:type="character" w:customStyle="1" w:styleId="FooterChar">
    <w:name w:val="Footer Char"/>
    <w:basedOn w:val="DefaultParagraphFont"/>
    <w:link w:val="Footer"/>
    <w:uiPriority w:val="99"/>
    <w:rsid w:val="00F039FE"/>
  </w:style>
  <w:style w:type="table" w:styleId="TableGrid">
    <w:name w:val="Table Grid"/>
    <w:basedOn w:val="TableNormal"/>
    <w:uiPriority w:val="39"/>
    <w:rsid w:val="00F03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4222B"/>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44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25DCE-FE51-7E43-9DEC-19757198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9</Pages>
  <Words>2552</Words>
  <Characters>14549</Characters>
  <Application>Microsoft Office Word</Application>
  <DocSecurity>0</DocSecurity>
  <Lines>121</Lines>
  <Paragraphs>34</Paragraphs>
  <ScaleCrop>false</ScaleCrop>
  <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S DiMarco</dc:creator>
  <cp:keywords/>
  <dc:description/>
  <cp:lastModifiedBy>Kaden S DiMarco</cp:lastModifiedBy>
  <cp:revision>5</cp:revision>
  <dcterms:created xsi:type="dcterms:W3CDTF">2020-12-08T01:17:00Z</dcterms:created>
  <dcterms:modified xsi:type="dcterms:W3CDTF">2020-12-10T05:51:00Z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id="02vOJ1Xy"/&gt;&lt;style id="http://www.zotero.org/styles/science" hasBibliography="1" bibliographyStyleHasBeenSet="1"/&gt;&lt;prefs&gt;&lt;pref name="fieldType" value="Field"/&gt;&lt;/prefs&gt;&lt;/data&gt;</vt:lpwstr>
  </property>
</Properties>
</file>