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525252"/>
          <w:sz w:val="24"/>
          <w:szCs w:val="24"/>
        </w:rPr>
      </w:pPr>
      <w:r w:rsidDel="00000000" w:rsidR="00000000" w:rsidRPr="00000000">
        <w:rPr>
          <w:color w:val="525252"/>
          <w:sz w:val="24"/>
          <w:szCs w:val="24"/>
          <w:rtl w:val="0"/>
        </w:rPr>
        <w:t xml:space="preserve">Many college students at Rexburg are part of a walking culture. Transportation is not much of a need, and often an excess expense, so there is no point in thinking about it. When you want to visit your family or travel however, how will you get there? My website is designed to inform the user about transportation. The website explains the price range that traveling may have, and the recommended methods of travel, be it bus, car, or even plane. With the knowledge gained, users will be able to confidently make decisions on how to travel.</w:t>
      </w:r>
    </w:p>
    <w:p w:rsidR="00000000" w:rsidDel="00000000" w:rsidP="00000000" w:rsidRDefault="00000000" w:rsidRPr="00000000" w14:paraId="00000002">
      <w:pPr>
        <w:shd w:fill="ffffff" w:val="clear"/>
        <w:rPr>
          <w:color w:val="525252"/>
          <w:sz w:val="24"/>
          <w:szCs w:val="24"/>
        </w:rPr>
      </w:pPr>
      <w:r w:rsidDel="00000000" w:rsidR="00000000" w:rsidRPr="00000000">
        <w:rPr>
          <w:rtl w:val="0"/>
        </w:rPr>
      </w:r>
    </w:p>
    <w:p w:rsidR="00000000" w:rsidDel="00000000" w:rsidP="00000000" w:rsidRDefault="00000000" w:rsidRPr="00000000" w14:paraId="00000003">
      <w:pPr>
        <w:shd w:fill="ffffff" w:val="clear"/>
        <w:rPr>
          <w:color w:val="525252"/>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