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24</w:t>
        <w:br/>
      </w:r>
      <w:r>
        <w:rPr>
          <w:b/>
          <w:color w:val="1865C5"/>
          <w:sz w:val="72"/>
        </w:rPr>
        <w:t>New Transformer Programming</w:t>
      </w:r>
    </w:p>
    <w:p>
      <w:pPr>
        <w:jc w:val="center"/>
      </w:pPr>
      <w:r>
        <w:rPr>
          <w:i/>
        </w:rPr>
        <w:br/>
        <w:t>DeepSeek-V3 inference internals — the 671B-param LLM, dissected</w:t>
        <w:br/>
      </w:r>
      <w:r>
        <w:rPr>
          <w:sz w:val="22"/>
        </w:rPr>
        <w:t>Part of the Data Science Roadmap · Module 24 of 24 · The Finale 🎓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in M19 you built single-head attention. In M20 you built multi-head causal attention plus the standard transformer block. This module shows how a PRODUCTION-GRADE 671 B-parameter LLM modifies that exact same architecture for INFERENCE AT SCALE.</w:t>
              <w:br/>
              <w:br/>
              <w:t>Every modern LLM in 2026 — Llama 3, Mistral, Qwen, DeepSeek — uses some of these tricks. Once you can read the DeepSeek source, you can read all of them.</w:t>
            </w:r>
          </w:p>
        </w:tc>
      </w:tr>
    </w:tbl>
    <w:p/>
    <w:p/>
    <w:p>
      <w:r>
        <w:rPr>
          <w:b/>
          <w:i w:val="0"/>
          <w:sz w:val="26"/>
        </w:rPr>
        <w:t>The four big ideas you'll learn</w:t>
      </w:r>
    </w:p>
    <w:p>
      <w:r>
        <w:rPr>
          <w:b w:val="0"/>
          <w:i w:val="0"/>
          <w:sz w:val="22"/>
        </w:rPr>
        <w:t>1. RMSNorm — drop the mean from LayerNorm; works just as well, faster.</w:t>
      </w:r>
    </w:p>
    <w:p>
      <w:r>
        <w:rPr>
          <w:b w:val="0"/>
          <w:i w:val="0"/>
          <w:sz w:val="22"/>
        </w:rPr>
        <w:t>2. RoPE (Rotary Position Embeddings) — bake position into Q/K via rotation, not addition.</w:t>
      </w:r>
    </w:p>
    <w:p>
      <w:r>
        <w:rPr>
          <w:b w:val="0"/>
          <w:i w:val="0"/>
          <w:sz w:val="22"/>
        </w:rPr>
        <w:t>3. MLA (Multi-Latent Attention) — DeepSeek's headline feature. Compress KV into a tiny latent → 5× smaller cache.</w:t>
      </w:r>
    </w:p>
    <w:p>
      <w:r>
        <w:rPr>
          <w:b w:val="0"/>
          <w:i w:val="0"/>
          <w:sz w:val="22"/>
        </w:rPr>
        <w:t>4. MoE (Mixture-of-Experts) — 256 small experts, only 8 fire per token. Big capacity, small inference cost.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functional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math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manual_seed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"torch:"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__version__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PyTorch imports + math for sqrt later.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 the seed.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Sanity check.</w:t>
            </w:r>
          </w:p>
        </w:tc>
      </w:tr>
    </w:tbl>
    <w:p/>
    <w:p>
      <w:pPr>
        <w:pStyle w:val="Heading1"/>
      </w:pPr>
      <w:r>
        <w:t>1. The Big Picture — What's in `inference/`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File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t>model.py</w:t>
            </w:r>
          </w:p>
        </w:tc>
        <w:tc>
          <w:tcPr>
            <w:tcW w:type="dxa" w:w="4824"/>
          </w:tcPr>
          <w:p>
            <w:r>
              <w:t>the network — Block, MLA, MoE, RMSNorm, embeddings</w:t>
            </w:r>
          </w:p>
        </w:tc>
      </w:tr>
      <w:tr>
        <w:tc>
          <w:tcPr>
            <w:tcW w:type="dxa" w:w="4824"/>
          </w:tcPr>
          <w:p>
            <w:r>
              <w:t>kernel.py</w:t>
            </w:r>
          </w:p>
        </w:tc>
        <w:tc>
          <w:tcPr>
            <w:tcW w:type="dxa" w:w="4824"/>
          </w:tcPr>
          <w:p>
            <w:r>
              <w:t>low-level FP8 kernels — act_quant, weight_dequant, fp8_gemm</w:t>
            </w:r>
          </w:p>
        </w:tc>
      </w:tr>
      <w:tr>
        <w:tc>
          <w:tcPr>
            <w:tcW w:type="dxa" w:w="4824"/>
          </w:tcPr>
          <w:p>
            <w:r>
              <w:t>generate.py</w:t>
            </w:r>
          </w:p>
        </w:tc>
        <w:tc>
          <w:tcPr>
            <w:tcW w:type="dxa" w:w="4824"/>
          </w:tcPr>
          <w:p>
            <w:r>
              <w:t>the autoregressive sampling loop</w:t>
            </w:r>
          </w:p>
        </w:tc>
      </w:tr>
      <w:tr>
        <w:tc>
          <w:tcPr>
            <w:tcW w:type="dxa" w:w="4824"/>
          </w:tcPr>
          <w:p>
            <w:r>
              <w:t>convert.py</w:t>
            </w:r>
          </w:p>
        </w:tc>
        <w:tc>
          <w:tcPr>
            <w:tcW w:type="dxa" w:w="4824"/>
          </w:tcPr>
          <w:p>
            <w:r>
              <w:t>shard the HF safetensors into per-rank files</w:t>
            </w:r>
          </w:p>
        </w:tc>
      </w:tr>
      <w:tr>
        <w:tc>
          <w:tcPr>
            <w:tcW w:type="dxa" w:w="4824"/>
          </w:tcPr>
          <w:p>
            <w:r>
              <w:t>fp8_cast_bf16.py</w:t>
            </w:r>
          </w:p>
        </w:tc>
        <w:tc>
          <w:tcPr>
            <w:tcW w:type="dxa" w:w="4824"/>
          </w:tcPr>
          <w:p>
            <w:r>
              <w:t>dequantise FP8 weights to BF16 for full precision</w:t>
            </w:r>
          </w:p>
        </w:tc>
      </w:tr>
      <w:tr>
        <w:tc>
          <w:tcPr>
            <w:tcW w:type="dxa" w:w="4824"/>
          </w:tcPr>
          <w:p>
            <w:r>
              <w:t>configs/*.json</w:t>
            </w:r>
          </w:p>
        </w:tc>
        <w:tc>
          <w:tcPr>
            <w:tcW w:type="dxa" w:w="4824"/>
          </w:tcPr>
          <w:p>
            <w:r>
              <w:t>per-model hyperparameters (671B, 16B, etc.)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The TWO files that matter for understanding the architecture are `model.py` and `generate.py`. We'll dissect them in order — building toy versions you can run on CPU in seconds.</w:t>
            </w:r>
          </w:p>
        </w:tc>
      </w:tr>
    </w:tbl>
    <w:p/>
    <w:p>
      <w:r>
        <w:br w:type="page"/>
      </w:r>
    </w:p>
    <w:p>
      <w:pPr>
        <w:pStyle w:val="Heading1"/>
      </w:pPr>
      <w:r>
        <w:t>2. ModelArgs — Every Hyperparameter Named</w:t>
      </w:r>
    </w:p>
    <w:p>
      <w:r>
        <w:rPr>
          <w:b w:val="0"/>
          <w:i w:val="0"/>
          <w:sz w:val="22"/>
        </w:rPr>
        <w:t>Top of `model.py` you'll see a dataclass like this (excerpts, simplified for teaching):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dataclasses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dataclass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dataclass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ModelArgs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max_batch_size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max_seq_len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4096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vocab_size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102400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2048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inter_dim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10944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moe_inter_dim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1408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n_layers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27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n_dense_layers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q_lora_rank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kv_lora_rank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512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qk_nope_head_dim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128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qk_rope_head_dim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v_head_dim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128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n_routed_experts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n_shared_experts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n_activated_experts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rope_theta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10000.0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ModelArgs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`@dataclass` from stdlib — auto-generates `__init__`, `__repr__`, and equality based on the type annotations.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Decorator turns the class into a dataclass.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Class definition.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Max batch size at inference.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Maximum sequence length (16,384 tokens).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Vocabulary size — ~100k tokens, larger than older LLMs.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HIDDEN DIM of the residual stream — 2048 here.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FFN intermediate dim ≈ 5.3× dim — typical expansion in dense FFNs.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FFN dim INSIDE each MoE expert — much smaller than `inter_dim`. Each expert is a small specialist.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Number of transformer layers.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N layers use a regular FFN; later layers use MoE. Early layers benefit less from specialisation.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Number of attention heads.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 low-rank projection rank — 0 means 'no low-rank for Q'.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THE KEY NUMBER: KV is COMPRESSED to a 512-dim latent before per-head split. This is the MLA trick.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Per-head dim for the 'no-position' part of the head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Per-head dim for the rotary part — RoPE is applied only to this slice.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Per-head dim for the V projection.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Pool of experts in each MoE layer.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ALWAYS-ON experts that all tokens go through (in addition to routed).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How many of the 64 routed experts FIRE per token.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Rotary base frequency for RoPE.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default config.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The two unusual numbers — they distinguish DeepSeek from a vanilla LLM:</w:t>
              <w:br/>
              <w:t>• kv_lora_rank = 512 — keys and values are stored in a 512-dim LATENT, not the full per-head space. That's the MLA trick.</w:t>
              <w:br/>
              <w:t>• n_routed_experts = 64, n_activated_experts = 6 — only 6 of 64 experts run per token. Inference cost ∝ 6, capacity ∝ 64. That's the MoE trick.</w:t>
            </w:r>
          </w:p>
        </w:tc>
      </w:tr>
    </w:tbl>
    <w:p/>
    <w:p>
      <w:r>
        <w:br w:type="page"/>
      </w:r>
    </w:p>
    <w:p>
      <w:pPr>
        <w:pStyle w:val="Heading1"/>
      </w:pPr>
      <w:r>
        <w:t>3. RMSNorm — LayerNorm Minus the Mean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Standard LayerNorm: (x − mean) / std · γ + β</w:t>
              <w:br/>
              <w:t>DeepSeek's RMSNorm: x / rms(x) · γ      (no mean subtraction, no bias)</w:t>
              <w:br/>
              <w:br/>
              <w:t>It works because the mean of high-dim vectors is approximately 0 anyway, so dropping it saves arithmetic without hurting accuracy. Used by Llama, Mistral, DeepSeek, Qwen.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RMSNorm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"""The full DeepSeek RMSNorm — six lines, no magic."""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eps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1e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eps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eps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weight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Parameter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ones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rms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keepdim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eps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rsqrt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weight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"input  std/mean:"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RMSNorm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"output std/mean:"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RMSNorm — inherits nn.Module like every PyTorch layer.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takes the feature dim and a small epsilon for numerical stability.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parent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Save eps.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Learnable scale `γ` — initialised to ones (so the layer starts as a no-op aside from normalisation). β is DROPPED (no bias).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rms = 1 / √(mean(x²) + ε). One-line clever computation: `.pow(2)` squares; `.mean(-1)` averages along the last (feature) dim; `.add(eps)` stability; `.rsqrt()` is RECIPROCAL SQUARE ROOT — saves one division vs `1 / sqrt(...)`.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Multiply x by 1/rms (i.e. divide by rms), then by the learnable weight γ. That's the whole RMSNorm.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Toy run.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input statistics.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RMSNorm with dim=8.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 should have std ≈ 1 (within float precision).</w:t>
            </w:r>
          </w:p>
        </w:tc>
      </w:tr>
    </w:tbl>
    <w:p/>
    <w:p>
      <w:r>
        <w:br w:type="page"/>
      </w:r>
    </w:p>
    <w:p>
      <w:pPr>
        <w:pStyle w:val="Heading1"/>
      </w:pPr>
      <w:r>
        <w:t>4. Rotary Position Embeddings (RoPE)</w:t>
      </w:r>
    </w:p>
    <w:p>
      <w:r>
        <w:rPr>
          <w:b w:val="0"/>
          <w:i w:val="0"/>
          <w:sz w:val="22"/>
        </w:rPr>
        <w:t>In the original Transformer (M19/M20), position info was ADDED to the embeddings:</w:t>
      </w:r>
    </w:p>
    <w:p>
      <w:r>
        <w:rPr>
          <w:b w:val="0"/>
          <w:i/>
          <w:sz w:val="22"/>
        </w:rPr>
        <w:t xml:space="preserve">    x[t] = token_emb[t] + pos_emb[t]</w:t>
      </w:r>
    </w:p>
    <w:p>
      <w:r>
        <w:rPr>
          <w:b w:val="0"/>
          <w:i w:val="0"/>
          <w:sz w:val="22"/>
        </w:rPr>
        <w:t>RoPE does it differently: it ROTATES the Q and K vectors by an angle that depends on the position. The dot product Q·K then naturally encodes the RELATIVE position of the two tokens.</w:t>
      </w:r>
    </w:p>
    <w:p>
      <w:r>
        <w:rPr>
          <w:b/>
          <w:i w:val="0"/>
          <w:sz w:val="22"/>
        </w:rPr>
        <w:t>WHY CARE: better extrapolation to longer contexts than seen during training. Used everywhere now.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precompute_rope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seq_len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base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10000.0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"""Return cos and sin tables of shape (seq_len, dim/2) for RoPE."""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inv_freq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1.0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base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seq_len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freqs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outer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inv_freq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freqs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freqs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apply_rope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"""Rotate every (x[..., 2i], x[..., 2i+1]) pair by the position's angle."""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stack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x1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flatten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precompute_rope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q_rot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apply_rope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     shape:"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"q_rot shape:"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q_rot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— same shape, different values"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Helper to PRE-COMPUTE the cos/sin tables once.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inverse frequencies — geometric series of decreasing rotation rates per dim pair.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Time index 0..seq_len-1.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`outer(t, inv_freq)` → (seq_len, dim/2) — every position × every frequency.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cos and sin of those frequencies. Pre-computed once, used at every 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Helper to APPLY the rotation to a tensor.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Split x into EVEN-indexed and ODD-indexed coordinates. These will be paired up for 2D rotations.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2D rotation matrix [[cos, -sin], [sin, cos]] to each (x1, x2) pair. Stack along a new last dim, then flatten the last two dims back into one. Output has the same shape as input.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Toy: 4 tokens, 8-dim Q vectors.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rotation tables.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Random Q.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RoPE.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shapes — same shape, different values.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 — confirms the rotation preserves shape.</w:t>
            </w:r>
          </w:p>
        </w:tc>
      </w:tr>
    </w:tbl>
    <w:p/>
    <w:p>
      <w:r>
        <w:br w:type="page"/>
      </w:r>
    </w:p>
    <w:p>
      <w:pPr>
        <w:pStyle w:val="Heading1"/>
      </w:pPr>
      <w:r>
        <w:t>5. Multi-Latent Attention (MLA) — the Killer Feature</w:t>
      </w:r>
    </w:p>
    <w:p>
      <w:r>
        <w:rPr>
          <w:b w:val="0"/>
          <w:i w:val="0"/>
          <w:sz w:val="22"/>
        </w:rPr>
        <w:t>In standard MHA (M20), every token has Q, K, V of shape (n_heads, head_dim). The KV CACHE during generation is 2 × n_layers × n_heads × head_dim per token. For DeepSeek-V3 that would be huge.</w:t>
      </w:r>
    </w:p>
    <w:p>
      <w:r>
        <w:rPr>
          <w:b/>
          <w:i w:val="0"/>
          <w:sz w:val="22"/>
        </w:rPr>
        <w:t>MLA's TRICK: project K and V down to a SHARED 512-dim LATENT before splitting into heads. Cache the latent (small), reconstruct K and V from it (cheap matmul). The cache shrinks ~5×.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📐 Schematic:</w:t>
              <w:br/>
              <w:t>input → W_DKV ↘                    (down-projection to 512 dim)</w:t>
              <w:br/>
              <w:t xml:space="preserve">             c_kv (this is what gets CACHED)</w:t>
              <w:br/>
              <w:t xml:space="preserve">             ↗ W_UK → K            (up-project per head when needed)</w:t>
              <w:br/>
              <w:t xml:space="preserve">             ↘ W_UV → V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MLAToy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"""Pedagogical Multi-Latent Attention — the LATENT COMPRESSION is the headline idea."""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kv_lora_rank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head_dim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head_dim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W_dkv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kv_lora_rank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W_uk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kv_lora_rank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W_uv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kv_lora_rank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W_o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head_dim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W_q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c_kv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W_dkv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W_uk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c_kv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W_uv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c_kv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scale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softmax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contiguous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mla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MLAToy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kv_lora_rank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"output:"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mla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"compressed cache per token:"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"values  vs full KV:"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"values   ← 8× reduction"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a teaching MLA. Real DeepSeek splits the head dim into 'no-position' and 'rotary' parts and applies RoPE only to the rotary slice — omitted here for clarity.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Parent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Save n_heads.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Per-head dim.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Scale factor for attention.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 is projected to FULL size (no compression on the query side in this toy).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DOWN-projection for KV — input dim → kv_lora_rank (the latent).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UP-projection for K — latent → dim.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UP-projection for V — latent → dim.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 projection.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shapes.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Aliases.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Q: project + reshape to (B, h, T, dh) for per-head attention.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COMPRESSED LATENT — shape (B, T, kv_lora_rank). THIS is what would be cached during generation, NOT the full K and V.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RECONSTRUCT K from the latent — cheap matmul, then per-head reshape.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for V.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scaled dot-product attention.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Softmax + weighted sum + reshape back to (B, T, D).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 projection.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Sanity check.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on random input.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●31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Cache size comparison: 16 latent floats per token vs 2·64 = 128 floats per token (K + V) → 8× reduction.</w:t>
            </w:r>
          </w:p>
        </w:tc>
      </w:tr>
    </w:tbl>
    <w:p/>
    <w:p>
      <w:r>
        <w:br w:type="page"/>
      </w:r>
    </w:p>
    <w:p>
      <w:pPr>
        <w:pStyle w:val="Heading1"/>
      </w:pPr>
      <w:r>
        <w:t>6. Mixture-of-Experts (MoE) + Gate Routing</w:t>
      </w:r>
    </w:p>
    <w:p>
      <w:r>
        <w:rPr>
          <w:b w:val="0"/>
          <w:i w:val="0"/>
          <w:sz w:val="22"/>
        </w:rPr>
        <w:t>In a vanilla transformer, every token passes through ONE big FFN. In MoE, every token passes through A FEW SMALL SPECIALIST FFNs (experts) chosen dynamically by a router.</w:t>
      </w:r>
    </w:p>
    <w:p>
      <w:r>
        <w:rPr>
          <w:b/>
          <w:i w:val="0"/>
          <w:sz w:val="22"/>
        </w:rPr>
        <w:t>DeepSeek's pattern (simplified):</w:t>
      </w:r>
    </w:p>
    <w:p>
      <w:r>
        <w:rPr>
          <w:b w:val="0"/>
          <w:i w:val="0"/>
          <w:sz w:val="22"/>
        </w:rPr>
        <w:t>1. GATE — a tiny linear layer scores all experts.</w:t>
      </w:r>
    </w:p>
    <w:p>
      <w:r>
        <w:rPr>
          <w:b w:val="0"/>
          <w:i w:val="0"/>
          <w:sz w:val="22"/>
        </w:rPr>
        <w:t>2. TOP-K — pick the top n_activated experts per token.</w:t>
      </w:r>
    </w:p>
    <w:p>
      <w:r>
        <w:rPr>
          <w:b w:val="0"/>
          <w:i w:val="0"/>
          <w:sz w:val="22"/>
        </w:rPr>
        <w:t>3. COMBINE — weighted sum of those experts' outputs.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Expert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"""A small FFN — one expert."""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hidden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hidden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hidden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w3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hidden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w2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silu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w1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w3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MoEToy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hidden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n_experts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experts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Expert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hidden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n_experts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n_experts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top_k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top_k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flat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reshape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flat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top_w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topk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top_k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softmax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top_w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zeros_like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flat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top_k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exp_idx_per_token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top_i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experts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●32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exp_idx_per_token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●33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any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●34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contrib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experts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flat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top_w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contrib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●36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●37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MoEToy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hidden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n_experts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●40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"MoE output:"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one expert — a small FFN.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takes the model dim and the FFN hidden width.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Parent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Up-projection w1.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Down-projection w2.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Gate w3 (used in SwiGLU).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— SwiGLU activation: silu(w1·x) ⊙ (w3·x), then w2 projection. Same pattern in Llama, Mistral, DeepSeek.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MoE module.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Parent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of `n_experts` Expert modules wrapped in `nn.ModuleList` — registers them as submodules so they're saved/loaded properly.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GATE — a tiny linear layer that produces one score per expert per token.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Save top_k.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batch + seq + dim.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Flatten (B, T, D) → (B·T, D) for easier per-token routing.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Score every expert for every token. Shape (N, n_experts) where N = B·T.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TOP-K per token. `top_w` = the top-k scores, `top_i` = which experts.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Softmax the chosen scores so the weights sum to 1 per token.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Init output buffer.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each of the top_k slots.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 this slot, which expert does each token use?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●31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 each expert, find tokens that chose 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●32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Boolean mask of tokens routed to expert 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●33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 at least one token chose this expert...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●34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...run the expert on those tokens only.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 the weighted contribution to the output. `top_w[mask, k:k+1]` keeps the trailing dim so broadcasting works.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●36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Reshape back to (B, T, D).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●37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●39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Sanity check with 8 experts, top_k=2.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●40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Production extras (in real model.py but skipped here):</w:t>
              <w:br/>
              <w:t>• SHARED EXPERTS — a small set of FFNs that ALL tokens go through, on top of routed.</w:t>
              <w:br/>
              <w:t>• AUXILIARY-LOSS-FREE LOAD BALANCING — DeepSeek-V3's novelty: balance experts via a learned bias on the router scores, NOT via an extra loss term. Eliminates the trade-off between balance and accuracy.</w:t>
            </w:r>
          </w:p>
        </w:tc>
      </w:tr>
    </w:tbl>
    <w:p/>
    <w:p>
      <w:r>
        <w:br w:type="page"/>
      </w:r>
    </w:p>
    <w:p>
      <w:pPr>
        <w:pStyle w:val="Heading1"/>
      </w:pPr>
      <w:r>
        <w:t>7. The Full Block — Putting It Together</w:t>
      </w:r>
    </w:p>
    <w:p>
      <w:r>
        <w:rPr>
          <w:b w:val="0"/>
          <w:i w:val="0"/>
          <w:sz w:val="22"/>
        </w:rPr>
        <w:t>A DeepSeek transformer block:</w:t>
      </w:r>
    </w:p>
    <w:p>
      <w:r>
        <w:rPr>
          <w:b w:val="0"/>
          <w:i/>
          <w:sz w:val="22"/>
        </w:rPr>
        <w:t xml:space="preserve">    x → RMSNorm → MLA → + → x'             (attention sublayer with residual)</w:t>
      </w:r>
    </w:p>
    <w:p>
      <w:r>
        <w:rPr>
          <w:b w:val="0"/>
          <w:i/>
          <w:sz w:val="22"/>
        </w:rPr>
        <w:t xml:space="preserve">    x' → RMSNorm → MoE → + → x''           (FFN sublayer with residual)</w:t>
      </w:r>
    </w:p>
    <w:p>
      <w:r>
        <w:rPr>
          <w:b w:val="0"/>
          <w:i w:val="0"/>
          <w:sz w:val="22"/>
        </w:rPr>
        <w:t>First few layers use a regular FFN instead of MoE (n_dense_layers in the config) — the early layers benefit less from specialisation.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Block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hidden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n_experts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layer_id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n_dense_layers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ln1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RMSNorm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attn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MLAToy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kv_lora_rank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ln2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RMSNorm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layer_id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n_dense_layers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ffn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Expert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hidden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ffn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MoEToy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hidden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n_experts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n_experts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top_k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attn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ln1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ffn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ln2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TinyDeepSeek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vocab_size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hidden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128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n_layers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n_experts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max_len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128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tok_emb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Embedding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vocab_size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pos_emb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Embedding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max_len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blocks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Block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hidden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n_experts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layer_id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n_dense_layers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n_layers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RMSNorm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vocab_size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●32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●33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tok_emb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pos_emb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●34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blk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blocks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blk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●36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●37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TinyDeepSeek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●40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"logits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●41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"params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f"{sum(p.numel() for p in model.parameters()):,}"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a block.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takes the dim, n_heads, FFN hidden, MoE settings, and the LAYER ID (which decides dense vs MoE).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Parent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Pre-norm before attention.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Multi-Latent Attention. We use kv_lora_rank = dim/4 for the toy.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Pre-norm before FFN.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 this is one of the early dense layers, use a single Expert (regular FFN).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Otherwise use the MoE.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ATTENTION SUBLAYER: residual + pre-norm + attention. `x = x + ...` is the residual.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FFN SUBLAYER: residual + pre-norm + (Expert or MoE).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a small but COMPLETE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with toy defaults.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Parent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Token embedding.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Position embedding (learned, not RoPE — simpler for the toy).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Stack of blocks. `nn.ModuleList` (not Sequential) because we'll loop over them in 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Final RMSNorm before the head.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LM head — projects back to vocab logits.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— input is token indices.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●31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batch + seq.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●32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Embed: token + position. `torch.arange(T)` produces [0, 1, ..., T-1] as positions.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●33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blocks one by one.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●34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Final norm + head.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●36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●37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 on random token IDs.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●39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logits shape: (2, 16, 1000).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●40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param count — typically a few hundred thousand.</w:t>
            </w:r>
          </w:p>
        </w:tc>
      </w:tr>
    </w:tbl>
    <w:p/>
    <w:p>
      <w:r>
        <w:br w:type="page"/>
      </w:r>
    </w:p>
    <w:p>
      <w:pPr>
        <w:pStyle w:val="Heading1"/>
      </w:pPr>
      <w:r>
        <w:t>8. FP8 Inference (`kernel.py`) — the Speed Trick</w:t>
      </w:r>
    </w:p>
    <w:p>
      <w:r>
        <w:rPr>
          <w:b w:val="0"/>
          <w:i w:val="0"/>
          <w:sz w:val="22"/>
        </w:rPr>
        <w:t>DeepSeek-V3 stores most weights in FP8 (8-bit floats), not BF16/FP32. That:</w:t>
      </w:r>
    </w:p>
    <w:p>
      <w:r>
        <w:rPr>
          <w:b w:val="0"/>
          <w:i w:val="0"/>
          <w:sz w:val="22"/>
        </w:rPr>
        <w:t>• HALVES MEMORY vs BF16 (a 671 B model fits in ~700 GB instead of 1.4 TB).</w:t>
      </w:r>
    </w:p>
    <w:p>
      <w:r>
        <w:rPr>
          <w:b w:val="0"/>
          <w:i w:val="0"/>
          <w:sz w:val="22"/>
        </w:rPr>
        <w:t>• HALVES MATMUL FLOPs.</w:t>
      </w:r>
    </w:p>
    <w:p>
      <w:r>
        <w:rPr>
          <w:b w:val="0"/>
          <w:i w:val="0"/>
          <w:sz w:val="22"/>
        </w:rPr>
        <w:t>• REQUIRES per-block dynamic scaling so values don't overflow.</w:t>
      </w:r>
    </w:p>
    <w:p>
      <w:r>
        <w:rPr>
          <w:b w:val="0"/>
          <w:i w:val="0"/>
          <w:sz w:val="22"/>
        </w:rPr>
        <w:t>The relevant code is in `kernel.py` — three Triton kernels: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Kernel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t>act_quant(x)</w:t>
            </w:r>
          </w:p>
        </w:tc>
        <w:tc>
          <w:tcPr>
            <w:tcW w:type="dxa" w:w="4824"/>
          </w:tcPr>
          <w:p>
            <w:r>
              <w:t>quantise an activation tensor to FP8 with a per-block scale</w:t>
            </w:r>
          </w:p>
        </w:tc>
      </w:tr>
      <w:tr>
        <w:tc>
          <w:tcPr>
            <w:tcW w:type="dxa" w:w="4824"/>
          </w:tcPr>
          <w:p>
            <w:r>
              <w:t>weight_dequant(w, scale)</w:t>
            </w:r>
          </w:p>
        </w:tc>
        <w:tc>
          <w:tcPr>
            <w:tcW w:type="dxa" w:w="4824"/>
          </w:tcPr>
          <w:p>
            <w:r>
              <w:t>dequantise FP8 weights back to BF16 when you need full-precision math</w:t>
            </w:r>
          </w:p>
        </w:tc>
      </w:tr>
      <w:tr>
        <w:tc>
          <w:tcPr>
            <w:tcW w:type="dxa" w:w="4824"/>
          </w:tcPr>
          <w:p>
            <w:r>
              <w:t>fp8_gemm(a, b)</w:t>
            </w:r>
          </w:p>
        </w:tc>
        <w:tc>
          <w:tcPr>
            <w:tcW w:type="dxa" w:w="4824"/>
          </w:tcPr>
          <w:p>
            <w:r>
              <w:t>the actual FP8 matrix multiply with scales applied</w:t>
            </w:r>
          </w:p>
        </w:tc>
      </w:tr>
    </w:tbl>
    <w:p/>
    <w:p>
      <w:r>
        <w:rPr>
          <w:b w:val="0"/>
          <w:i w:val="0"/>
          <w:sz w:val="22"/>
        </w:rPr>
        <w:t>We can't run real FP8 on CPU, but here's the IDEA in pseudo-PyTorch: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fake_fp8_quantize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block_size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128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"""Per-block dynamic quantisation (the idea behind kernel.py)."""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numel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reshape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block_size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scales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abs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keepdim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clamp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min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1e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fp8_max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448.0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clamp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scales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fp8_max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fp8_max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fp8_max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fp8_max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scales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fake_fp8_dequantize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scales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scales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reshape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256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scales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fake_fp8_quantize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block_size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128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back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fake_fp8_dequantize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scales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err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back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abs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f"reconstruction error after 'FP8' round-trip: {err:.5f}   (small but nonzero)"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a fake FP8 quantiser.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Total elements.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Reshape into BLOCKS of `block_size` elements — quantise each block independently.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PER-BLOCK SCALE = the largest absolute value in the block. `clamp(min=1e-8)` avoids division by zero.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FP8's largest representable value (~448 for E4M3 format).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Quantise: scale each block to [-fp8_max, fp8_max], round, then DIVIDE BACK by fp8_max so q is in [-1, 1].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both the quantised values AND the per-block scales (needed for dequant).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inverse.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Multiply back by the per-block scale.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on 256 random values.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Quantise.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Dequantise.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Reconstruction error.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Print. Small (~0.01-ish) but not zero — that's the FP8 cost.</w:t>
            </w:r>
          </w:p>
        </w:tc>
      </w:tr>
    </w:tbl>
    <w:p/>
    <w:p>
      <w:r>
        <w:br w:type="page"/>
      </w:r>
    </w:p>
    <w:p>
      <w:pPr>
        <w:pStyle w:val="Heading1"/>
      </w:pPr>
      <w:r>
        <w:t>9. The Autoregressive Loop (`generate.py`)</w:t>
      </w:r>
    </w:p>
    <w:p>
      <w:r>
        <w:rPr>
          <w:b w:val="0"/>
          <w:i w:val="0"/>
          <w:sz w:val="22"/>
        </w:rPr>
        <w:t>Once weights are loaded, generation is a small loop. Here it is in spirit: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no_grad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generate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prompt_ids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max_new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temperature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0.9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"""Greedy / nucleus sampling — the structure of generate.py simplified."""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prompt_ids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max_new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logits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logits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logits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temperature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probs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softmax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logits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sorted_probs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sorted_idx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probs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descending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sorted_probs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cumsum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keep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top_p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keep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kept_probs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sorted_probs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keep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kept_probs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kept_probs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kept_probs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keepdim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next_pos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multinomial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kept_probs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num_samples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next_id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sorted_idx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gather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next_pos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next_id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generate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max_new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"prompt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"output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Disable autograd — saves memory during inference.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generation function. `temperature` controls randomness; `top_p` controls nucleus sampling.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Initialise with the prompt. Shape (1, 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max_new times.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pass — keep ONLY the LAST position's logits (we only need to predict the NEXT token).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temperature — lower = more deterministic.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Softmax to probabilities.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Sort probs descending.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Cumulative sum.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Mask: keep tokens until cumulative ≥ top_p.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Always keep at least the top-1 token (covers the edge case where one token dominates).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Zero out the discarded probs.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Renormalise so the kept ones sum to 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 one token from the truncated distribution.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Map back to the original vocabulary index using `gather`.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Append the new token to the running sequence.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the full sequence (prompt + generated tokens).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Test: random 4-token prompt.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Generate 10 more.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prompt.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full sequence.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Production extras (in the real generate.py):</w:t>
              <w:br/>
              <w:t>• KV CACHE — store the K and V from previous tokens so we don't recompute the whole sequence each step. Generation goes from O(T²) per token to O(T).</w:t>
              <w:br/>
              <w:t>• SPECULATIVE DECODING with the Multi-Token-Prediction (MTP) head — generate several tokens in one forward and verify.</w:t>
              <w:br/>
              <w:t>• Distributed sharding across multiple GPUs.</w:t>
            </w:r>
          </w:p>
        </w:tc>
      </w:tr>
    </w:tbl>
    <w:p/>
    <w:p>
      <w:r>
        <w:br w:type="page"/>
      </w:r>
    </w:p>
    <w:p>
      <w:pPr>
        <w:pStyle w:val="Heading1"/>
      </w:pPr>
      <w:r>
        <w:t>10. Reading the Real Source — a Guided Tour</w:t>
      </w:r>
    </w:p>
    <w:p>
      <w:r>
        <w:rPr>
          <w:b w:val="0"/>
          <w:i w:val="0"/>
          <w:sz w:val="22"/>
        </w:rPr>
        <w:t>When you open `DeepSeek-V3/inference/model.py`, here's the order to read the classes 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Read order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Class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RMSNorm</w:t>
            </w:r>
          </w:p>
        </w:tc>
        <w:tc>
          <w:tcPr>
            <w:tcW w:type="dxa" w:w="3216"/>
          </w:tcPr>
          <w:p>
            <w:r>
              <w:t>normalisation — the simplest piece</w:t>
            </w:r>
          </w:p>
        </w:tc>
      </w:tr>
      <w:tr>
        <w:tc>
          <w:tcPr>
            <w:tcW w:type="dxa" w:w="3216"/>
          </w:tcPr>
          <w:p>
            <w:r>
              <w:t>2</w:t>
            </w:r>
          </w:p>
        </w:tc>
        <w:tc>
          <w:tcPr>
            <w:tcW w:type="dxa" w:w="3216"/>
          </w:tcPr>
          <w:p>
            <w:r>
              <w:t>precompute_freqs_cis + apply_rotary_emb</w:t>
            </w:r>
          </w:p>
        </w:tc>
        <w:tc>
          <w:tcPr>
            <w:tcW w:type="dxa" w:w="3216"/>
          </w:tcPr>
          <w:p>
            <w:r>
              <w:t>RoPE math</w:t>
            </w:r>
          </w:p>
        </w:tc>
      </w:tr>
      <w:tr>
        <w:tc>
          <w:tcPr>
            <w:tcW w:type="dxa" w:w="3216"/>
          </w:tcPr>
          <w:p>
            <w:r>
              <w:t>3</w:t>
            </w:r>
          </w:p>
        </w:tc>
        <w:tc>
          <w:tcPr>
            <w:tcW w:type="dxa" w:w="3216"/>
          </w:tcPr>
          <w:p>
            <w:r>
              <w:t>MLA</w:t>
            </w:r>
          </w:p>
        </w:tc>
        <w:tc>
          <w:tcPr>
            <w:tcW w:type="dxa" w:w="3216"/>
          </w:tcPr>
          <w:p>
            <w:r>
              <w:t>the multi-latent attention block</w:t>
            </w:r>
          </w:p>
        </w:tc>
      </w:tr>
      <w:tr>
        <w:tc>
          <w:tcPr>
            <w:tcW w:type="dxa" w:w="3216"/>
          </w:tcPr>
          <w:p>
            <w:r>
              <w:t>4</w:t>
            </w:r>
          </w:p>
        </w:tc>
        <w:tc>
          <w:tcPr>
            <w:tcW w:type="dxa" w:w="3216"/>
          </w:tcPr>
          <w:p>
            <w:r>
              <w:t>Gate</w:t>
            </w:r>
          </w:p>
        </w:tc>
        <w:tc>
          <w:tcPr>
            <w:tcW w:type="dxa" w:w="3216"/>
          </w:tcPr>
          <w:p>
            <w:r>
              <w:t>routes tokens to experts</w:t>
            </w:r>
          </w:p>
        </w:tc>
      </w:tr>
      <w:tr>
        <w:tc>
          <w:tcPr>
            <w:tcW w:type="dxa" w:w="3216"/>
          </w:tcPr>
          <w:p>
            <w:r>
              <w:t>5</w:t>
            </w:r>
          </w:p>
        </w:tc>
        <w:tc>
          <w:tcPr>
            <w:tcW w:type="dxa" w:w="3216"/>
          </w:tcPr>
          <w:p>
            <w:r>
              <w:t>Expert</w:t>
            </w:r>
          </w:p>
        </w:tc>
        <w:tc>
          <w:tcPr>
            <w:tcW w:type="dxa" w:w="3216"/>
          </w:tcPr>
          <w:p>
            <w:r>
              <w:t>one expert FFN (SwiGLU)</w:t>
            </w:r>
          </w:p>
        </w:tc>
      </w:tr>
      <w:tr>
        <w:tc>
          <w:tcPr>
            <w:tcW w:type="dxa" w:w="3216"/>
          </w:tcPr>
          <w:p>
            <w:r>
              <w:t>6</w:t>
            </w:r>
          </w:p>
        </w:tc>
        <w:tc>
          <w:tcPr>
            <w:tcW w:type="dxa" w:w="3216"/>
          </w:tcPr>
          <w:p>
            <w:r>
              <w:t>MoE</w:t>
            </w:r>
          </w:p>
        </w:tc>
        <w:tc>
          <w:tcPr>
            <w:tcW w:type="dxa" w:w="3216"/>
          </w:tcPr>
          <w:p>
            <w:r>
              <w:t>dispatches tokens to top-K experts and combines</w:t>
            </w:r>
          </w:p>
        </w:tc>
      </w:tr>
      <w:tr>
        <w:tc>
          <w:tcPr>
            <w:tcW w:type="dxa" w:w="3216"/>
          </w:tcPr>
          <w:p>
            <w:r>
              <w:t>7</w:t>
            </w:r>
          </w:p>
        </w:tc>
        <w:tc>
          <w:tcPr>
            <w:tcW w:type="dxa" w:w="3216"/>
          </w:tcPr>
          <w:p>
            <w:r>
              <w:t>Block</w:t>
            </w:r>
          </w:p>
        </w:tc>
        <w:tc>
          <w:tcPr>
            <w:tcW w:type="dxa" w:w="3216"/>
          </w:tcPr>
          <w:p>
            <w:r>
              <w:t>RMSNorm → MLA → RMSNorm → (FFN or MoE), with residuals</w:t>
            </w:r>
          </w:p>
        </w:tc>
      </w:tr>
      <w:tr>
        <w:tc>
          <w:tcPr>
            <w:tcW w:type="dxa" w:w="3216"/>
          </w:tcPr>
          <w:p>
            <w:r>
              <w:t>8</w:t>
            </w:r>
          </w:p>
        </w:tc>
        <w:tc>
          <w:tcPr>
            <w:tcW w:type="dxa" w:w="3216"/>
          </w:tcPr>
          <w:p>
            <w:r>
              <w:t>Transformer</w:t>
            </w:r>
          </w:p>
        </w:tc>
        <w:tc>
          <w:tcPr>
            <w:tcW w:type="dxa" w:w="3216"/>
          </w:tcPr>
          <w:p>
            <w:r>
              <w:t>embeddings + N blocks + output head</w:t>
            </w:r>
          </w:p>
        </w:tc>
      </w:tr>
    </w:tbl>
    <w:p/>
    <w:p>
      <w:r>
        <w:rPr>
          <w:b w:val="0"/>
          <w:i w:val="0"/>
          <w:sz w:val="22"/>
        </w:rPr>
        <w:t>Then read `generate.py` for the loop, and `kernel.py` last (CUDA Triton — nice-to-know).</w:t>
      </w:r>
    </w:p>
    <w:p>
      <w:r>
        <w:rPr>
          <w:b/>
          <w:i w:val="0"/>
          <w:sz w:val="22"/>
        </w:rPr>
        <w:t>Once you can navigate that file, you can navigate the inference code of any other recent open-weight model: Llama-3, Mistral, Qwen, Falcon — they're all variations on the same skeleton.</w:t>
      </w:r>
    </w:p>
    <w:p>
      <w:r>
        <w:br w:type="page"/>
      </w:r>
    </w:p>
    <w:p>
      <w:pPr>
        <w:pStyle w:val="Heading1"/>
      </w:pPr>
      <w:r>
        <w:t>11. Practice — Try Yourself</w:t>
      </w:r>
    </w:p>
    <w:p>
      <w:r>
        <w:rPr>
          <w:b w:val="0"/>
          <w:i w:val="0"/>
          <w:sz w:val="22"/>
        </w:rPr>
        <w:t>1. VERIFY CAUSALITY OF MLAToy. Mutate the LAST token of an input and confirm earlier outputs are unchanged. (Hint: as written, MLAToy is NOT causal — add a triangular mask, then test.)</w:t>
      </w:r>
    </w:p>
    <w:p>
      <w:r>
        <w:rPr>
          <w:b w:val="0"/>
          <w:i w:val="0"/>
          <w:sz w:val="22"/>
        </w:rPr>
        <w:t>2. PLOT THE GATE DISTRIBUTION. Run MoEToy on a batch of random tokens. For each expert, count how many tokens chose it. Plot a bar chart — is the load balanced?</w:t>
      </w:r>
    </w:p>
    <w:p>
      <w:r>
        <w:rPr>
          <w:b w:val="0"/>
          <w:i w:val="0"/>
          <w:sz w:val="22"/>
        </w:rPr>
        <w:t>3. COMPARE CACHE SIZE. With dim=2048, n_heads=16, head_dim=128, kv_lora_rank=512, compute and print the per-token KV-cache size in floats for (a) standard MHA and (b) MLA. Verify the ~5× reduction.</w:t>
      </w:r>
    </w:p>
    <w:p>
      <w:r>
        <w:rPr>
          <w:b w:val="0"/>
          <w:i w:val="0"/>
          <w:sz w:val="22"/>
        </w:rPr>
        <w:t>4. REPLACE MoEToy WITH Expert in the Block, run a forward, and compare: which has more params? Which produces visibly different outputs?</w:t>
      </w:r>
    </w:p>
    <w:p>
      <w:r>
        <w:rPr>
          <w:b/>
          <w:i w:val="0"/>
          <w:sz w:val="22"/>
        </w:rPr>
        <w:br/>
        <w:t>Reference solutions: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CausalMLAToy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MLAToy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head_dim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W_q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c_kv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W_dkv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W_uk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c_kv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W_uv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c_kv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scale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tril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ones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masked_fill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"-inf"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softmax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contiguous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CausalMLAToy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eval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clone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clone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xm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diff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abs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squeeze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"max diff per pos:"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diff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"(positions 0-3 should be ~0)\n"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head_dim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kv_lora_rank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2048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128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512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mha_per_token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head_dim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mla_per_token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kv_lora_rank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f"MHA per-token cache: {mha_per_token:&gt;5}  floats"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f"MLA per-token cache: {mla_per_token:&gt;5}  floats"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f"reduction: {mha_per_token / mla_per_token:.1f}×"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1: subclass MLAToy and override forward to add the causal mask.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shapes.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Aliases.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Q.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the KV latent.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Reconstruct 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Reconstruct V.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Scaled scores.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lower-triangular causal mask, broadcast to (1, 1, T, 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Mask out the future (set to -inf so softmax → 0).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Softmax + weighted sum + reshape.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 projection.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+ eval mode.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Random input.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Mutate ONLY the last token.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Per-position absolute difference summed across the embedding dim.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per-position diffs — positions 0-3 should be 0.0.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Note.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3: cache-size comparison.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MHA per-token cache = K + V across all heads.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MLA per-token cache = just the latent.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MHA size.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MLA size.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reduction factor — should be ~4× to 8× depending on the numbers.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Read `ModelArgs` and identify which numbers make a model 'MoE' or 'MLA'</w:t>
      </w:r>
    </w:p>
    <w:p>
      <w:r>
        <w:rPr>
          <w:b w:val="0"/>
          <w:i w:val="0"/>
          <w:sz w:val="22"/>
        </w:rPr>
        <w:t>✅ Understand RMSNorm in 6 lines</w:t>
      </w:r>
    </w:p>
    <w:p>
      <w:r>
        <w:rPr>
          <w:b w:val="0"/>
          <w:i w:val="0"/>
          <w:sz w:val="22"/>
        </w:rPr>
        <w:t>✅ Know what RoPE does (rotation, not addition) and why it generalises better</w:t>
      </w:r>
    </w:p>
    <w:p>
      <w:r>
        <w:rPr>
          <w:b w:val="0"/>
          <w:i w:val="0"/>
          <w:sz w:val="22"/>
        </w:rPr>
        <w:t>✅ Implement a toy MLA and explain the KV-cache compression</w:t>
      </w:r>
    </w:p>
    <w:p>
      <w:r>
        <w:rPr>
          <w:b w:val="0"/>
          <w:i w:val="0"/>
          <w:sz w:val="22"/>
        </w:rPr>
        <w:t>✅ Implement a toy MoE with top-K routing</w:t>
      </w:r>
    </w:p>
    <w:p>
      <w:r>
        <w:rPr>
          <w:b w:val="0"/>
          <w:i w:val="0"/>
          <w:sz w:val="22"/>
        </w:rPr>
        <w:t>✅ Read a real DeepSeek block and trace data through it</w:t>
      </w:r>
    </w:p>
    <w:p>
      <w:r>
        <w:rPr>
          <w:b w:val="0"/>
          <w:i w:val="0"/>
          <w:sz w:val="22"/>
        </w:rPr>
        <w:t>✅ Know roughly what FP8 quantisation does and why it halves memory</w:t>
      </w:r>
    </w:p>
    <w:p>
      <w:r>
        <w:rPr>
          <w:b w:val="0"/>
          <w:i w:val="0"/>
          <w:sz w:val="22"/>
        </w:rPr>
        <w:t>✅ Read the autoregressive generation loop with nucleus sampling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🚀 What this unlocks:</w:t>
              <w:br/>
              <w:t>• Read the actual model.py of DeepSeek-V3, Llama-3, Mistral, or Qwen.</w:t>
              <w:br/>
              <w:t>• Run quantised inference (bitsandbytes, gptq, awq) and reason about the trade-offs.</w:t>
              <w:br/>
              <w:t>• Modify any of the above — swap RMSNorm for LayerNorm, swap top-K for soft routing, swap MLA for GQA — and predict what each change costs.</w:t>
            </w:r>
          </w:p>
        </w:tc>
      </w:tr>
    </w:tbl>
    <w:p/>
    <w:p>
      <w:r>
        <w:br w:type="page"/>
      </w:r>
    </w:p>
    <w:p>
      <w:pPr>
        <w:pStyle w:val="Heading1"/>
      </w:pPr>
      <w:r>
        <w:t>🎓 Course Complete</w:t>
      </w:r>
    </w:p>
    <w:p>
      <w:r>
        <w:rPr>
          <w:b/>
          <w:i w:val="0"/>
          <w:sz w:val="28"/>
        </w:rPr>
        <w:t>You've finished all 24 modules of the Data Science Roadmap.</w:t>
      </w:r>
    </w:p>
    <w:p>
      <w:r>
        <w:rPr>
          <w:b/>
          <w:i w:val="0"/>
          <w:sz w:val="24"/>
        </w:rPr>
        <w:t>What you can now do, end-to-end:</w:t>
      </w:r>
    </w:p>
    <w:p>
      <w:r>
        <w:rPr>
          <w:b w:val="0"/>
          <w:i w:val="0"/>
          <w:sz w:val="22"/>
        </w:rPr>
        <w:t>• PART 1 (M1–M5)  — Write any Python program; load CSV/JSON/SQL/web data; scrape HTML.</w:t>
      </w:r>
    </w:p>
    <w:p>
      <w:r>
        <w:rPr>
          <w:b w:val="0"/>
          <w:i w:val="0"/>
          <w:sz w:val="22"/>
        </w:rPr>
        <w:t>• PART 2 (M6–M10) — Visualise anything; compose dashboards that tell a story.</w:t>
      </w:r>
    </w:p>
    <w:p>
      <w:r>
        <w:rPr>
          <w:b w:val="0"/>
          <w:i w:val="0"/>
          <w:sz w:val="22"/>
        </w:rPr>
        <w:t>• PART 3 (M11–M16) — Run the universal data-analysis workflow on any dataset, end-to-end.</w:t>
      </w:r>
    </w:p>
    <w:p>
      <w:r>
        <w:rPr>
          <w:b w:val="0"/>
          <w:i w:val="0"/>
          <w:sz w:val="22"/>
        </w:rPr>
        <w:t>• PART 4 (M17–M22) — Train ML models in PyTorch (MLP, CNN, Transformer, Diffusion, LSTM); use Hugging Face for any pretrained model.</w:t>
      </w:r>
    </w:p>
    <w:p>
      <w:r>
        <w:rPr>
          <w:b w:val="0"/>
          <w:i w:val="0"/>
          <w:sz w:val="22"/>
        </w:rPr>
        <w:t>• PART 5 (M23–M24) — Read the math behind any neural network paper; read production LLM source code (DeepSeek, Llama, Mistral, Qwen).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The course took you from `print('hello')` to reading 671B-parameter LLM internals — across 24 deep-dive notebooks, 24 line-by-line explanation docs, and 4 practice workbooks. Total ~4,000 cells of runnable code with annotated explanations.</w:t>
            </w:r>
          </w:p>
        </w:tc>
      </w:tr>
    </w:tbl>
    <w:p/>
    <w:p/>
    <w:p>
      <w:r>
        <w:rPr>
          <w:b/>
          <w:i w:val="0"/>
          <w:sz w:val="24"/>
        </w:rPr>
        <w:t>Recommended next steps</w:t>
      </w:r>
    </w:p>
    <w:p>
      <w:r>
        <w:rPr>
          <w:b w:val="0"/>
          <w:i w:val="0"/>
          <w:sz w:val="22"/>
        </w:rPr>
        <w:t>• Build something — pick a real-world dataset and apply the full M11–M16 workflow.</w:t>
      </w:r>
    </w:p>
    <w:p>
      <w:r>
        <w:rPr>
          <w:b w:val="0"/>
          <w:i w:val="0"/>
          <w:sz w:val="22"/>
        </w:rPr>
        <w:t>• Reproduce a paper — pick a model from arXiv that uses the M19/M20/M21 building blocks.</w:t>
      </w:r>
    </w:p>
    <w:p>
      <w:r>
        <w:rPr>
          <w:b w:val="0"/>
          <w:i w:val="0"/>
          <w:sz w:val="22"/>
        </w:rPr>
        <w:t>• Contribute to an open-source LLM repo — you can now read the code.</w:t>
      </w:r>
    </w:p>
    <w:p>
      <w:r>
        <w:rPr>
          <w:b w:val="0"/>
          <w:i w:val="0"/>
          <w:sz w:val="22"/>
        </w:rPr>
        <w:t>• Teach what you learned — the fastest way to solidify a topic is to explain it to someone else.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