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31</w:t>
        <w:br/>
      </w:r>
      <w:r>
        <w:rPr>
          <w:b/>
          <w:color w:val="1865C5"/>
          <w:sz w:val="72"/>
        </w:rPr>
        <w:t>Prompt Engineering &amp; LLM Eval</w:t>
      </w:r>
    </w:p>
    <w:p>
      <w:pPr>
        <w:jc w:val="center"/>
      </w:pPr>
      <w:r>
        <w:rPr>
          <w:i/>
        </w:rPr>
        <w:br/>
        <w:t>The finale — how you ask &amp; how you measure</w:t>
        <w:br/>
      </w:r>
      <w:r>
        <w:rPr>
          <w:sz w:val="22"/>
        </w:rPr>
        <w:t>Part of the Data Science Roadmap · Module 31 of 31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you've built models from M14 onward. This module covers the part that determines whether any of it actually WORKS FOR USERS — how you ask, and how you measure.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prompt engineering still matters in 2026</w:t>
      </w:r>
    </w:p>
    <w:p>
      <w:r>
        <w:rPr>
          <w:b w:val="0"/>
          <w:i w:val="0"/>
          <w:sz w:val="22"/>
        </w:rPr>
        <w:t>2. Zero-shot, few-shot, role prompting — the foundations</w:t>
      </w:r>
    </w:p>
    <w:p>
      <w:r>
        <w:rPr>
          <w:b w:val="0"/>
          <w:i w:val="0"/>
          <w:sz w:val="22"/>
        </w:rPr>
        <w:t>3. Chain-of-thought (CoT) — make the model think out loud</w:t>
      </w:r>
    </w:p>
    <w:p>
      <w:r>
        <w:rPr>
          <w:b w:val="0"/>
          <w:i w:val="0"/>
          <w:sz w:val="22"/>
        </w:rPr>
        <w:t>4. ReAct — reason + act with tools (the agentic pattern)</w:t>
      </w:r>
    </w:p>
    <w:p>
      <w:r>
        <w:rPr>
          <w:b w:val="0"/>
          <w:i w:val="0"/>
          <w:sz w:val="22"/>
        </w:rPr>
        <w:t>5. Structured outputs — JSON mode + Pydantic</w:t>
      </w:r>
    </w:p>
    <w:p>
      <w:r>
        <w:rPr>
          <w:b w:val="0"/>
          <w:i w:val="0"/>
          <w:sz w:val="22"/>
        </w:rPr>
        <w:t>6. Self-consistency + temperature</w:t>
      </w:r>
    </w:p>
    <w:p>
      <w:r>
        <w:rPr>
          <w:b w:val="0"/>
          <w:i w:val="0"/>
          <w:sz w:val="22"/>
        </w:rPr>
        <w:t>7. LLM-as-judge — automated evaluation at scale</w:t>
      </w:r>
    </w:p>
    <w:p>
      <w:r>
        <w:rPr>
          <w:b w:val="0"/>
          <w:i w:val="0"/>
          <w:sz w:val="22"/>
        </w:rPr>
        <w:t>8. RAG evaluation — Ragas-style metrics</w:t>
      </w:r>
    </w:p>
    <w:p>
      <w:r>
        <w:rPr>
          <w:b w:val="0"/>
          <w:i w:val="0"/>
          <w:sz w:val="22"/>
        </w:rPr>
        <w:t>9. End-to-end eval harness</w:t>
      </w:r>
    </w:p>
    <w:p>
      <w:r>
        <w:br w:type="page"/>
      </w:r>
    </w:p>
    <w:p>
      <w:pPr>
        <w:pStyle w:val="Heading1"/>
      </w:pPr>
      <w:r>
        <w:t>1. Why Prompt Engineering Still Matters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Three principles:</w:t>
              <w:br/>
              <w:t>1. BE SPECIFIC. Tell the model exactly what you want — output format, length, tone, constraints.</w:t>
              <w:br/>
              <w:t>2. SHOW, DON'T JUST TELL. A few examples beat a paragraph of instructions.</w:t>
              <w:br/>
              <w:t>3. GIVE IT ROOM TO THINK. 'Let's work through this step by step' really does help.</w:t>
            </w:r>
          </w:p>
        </w:tc>
      </w:tr>
    </w:tbl>
    <w:p/>
    <w:p>
      <w:r>
        <w:rPr>
          <w:b w:val="0"/>
          <w:i w:val="0"/>
          <w:sz w:val="22"/>
        </w:rPr>
        <w:t>Even GPT-5 / Claude 4 / DeepSeek-V3 perform DRAMATICALLY better with good prompts. Same model + bad prompt vs same model + good prompt routinely shows 20-40% accuracy differences on benchmarks.</w:t>
      </w:r>
    </w:p>
    <w:p>
      <w:r>
        <w:rPr>
          <w:b w:val="0"/>
          <w:i/>
          <w:sz w:val="22"/>
        </w:rPr>
        <w:t>Demo model: `google/flan-t5-base` — 250 MB, runs on CPU. Every pattern below transfers directly to OpenAI / Anthropic / Cohere APIs.</w:t>
      </w:r>
    </w:p>
    <w:p>
      <w:r>
        <w:br w:type="page"/>
      </w:r>
    </w:p>
    <w:p>
      <w:pPr>
        <w:pStyle w:val="Heading1"/>
      </w:pPr>
      <w:r>
        <w:t>2. Zero-Shot, Few-Shot, Role Prompting</w:t>
      </w:r>
    </w:p>
    <w:p>
      <w:pPr>
        <w:pStyle w:val="Heading2"/>
      </w:pPr>
      <w:r>
        <w:t>Zero-shot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ZERO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"Classify the sentiment as positive, negative, or neutral.\n\nReview: The food was cold and the service was slow.\nSentiment:"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ZERO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Just describe the task. Quick, but quality varies wildly with how clearly you describe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it.</w:t>
            </w:r>
          </w:p>
        </w:tc>
      </w:tr>
    </w:tbl>
    <w:p/>
    <w:p>
      <w:pPr>
        <w:pStyle w:val="Heading2"/>
      </w:pPr>
      <w:r>
        <w:t>Few-shot — the highest-leverage upgrade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FEW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Classify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sentiment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each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review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Review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burger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'</w:t>
            </w:r>
            <w:r>
              <w:rPr>
                <w:rFonts w:ascii="Consolas" w:hAnsi="Consolas"/>
                <w:color w:val="000000"/>
                <w:sz w:val="20"/>
              </w:rPr>
              <w:t>ve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Sentiment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positive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Review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waiter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sticky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Sentiment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negative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Review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</w:t>
            </w:r>
            <w:r>
              <w:rPr>
                <w:rFonts w:ascii="Consolas" w:hAnsi="Consolas"/>
                <w:color w:val="000000"/>
                <w:sz w:val="20"/>
              </w:rPr>
              <w:t>'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restaurant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existed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Sentiment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neutral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Review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service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Sentiment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FEW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Few-shot prompt: 3 worked examples + the new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× 14 lines — the prompt itself.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Why few-shot wins: it shows the model the EXACT FORMAT you want and the KIND OF INPUTS it'll see. The single highest-leverage prompt upgrade.</w:t>
            </w:r>
          </w:p>
        </w:tc>
      </w:tr>
    </w:tbl>
    <w:p/>
    <w:p>
      <w:r>
        <w:br w:type="page"/>
      </w:r>
    </w:p>
    <w:p>
      <w:pPr>
        <w:pStyle w:val="Heading1"/>
      </w:pPr>
      <w:r>
        <w:t>3. Chain-of-Thought — Make the Model Think Out Loud</w:t>
      </w:r>
    </w:p>
    <w:p>
      <w:r>
        <w:rPr>
          <w:b w:val="0"/>
          <w:i w:val="0"/>
          <w:sz w:val="22"/>
        </w:rPr>
        <w:t>LLMs predict the next token. When you ask for an answer directly, they often blurt one out before 'thinking.' CoT — explicitly asking the model to SHOW ITS REASONING — produces dramatically better results on math, logic, and multi-step problems.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rFonts w:ascii="Consolas" w:hAnsi="Consolas"/>
                <w:color w:val="1750EB"/>
                <w:sz w:val="20"/>
              </w:rPr>
              <w:t>1.10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rFonts w:ascii="Consolas" w:hAnsi="Consolas"/>
                <w:color w:val="1750EB"/>
                <w:sz w:val="20"/>
              </w:rPr>
              <w:t>1.00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than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cost</w:t>
            </w:r>
            <w:r>
              <w:rPr>
                <w:rFonts w:ascii="Consolas" w:hAnsi="Consolas"/>
                <w:color w:val="000000"/>
                <w:sz w:val="20"/>
              </w:rPr>
              <w:t>?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"\nAnswer in cents only:"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"\nLet's think step by step."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Classic intuition-trap question.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DIRECT prompt — model often answers '10 cents' (the wrong intuitive answer).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CoT prompt — adding 'Let's think step by step' lets the model spend tokens computing intermediate state. The right answer is 5 cents, and CoT often gets there.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📚 Original paper: 'Large Language Models are Zero-Shot Reasoners' (Kojima et al., 2022). The single most cited prompting trick of the LLM era.</w:t>
            </w:r>
          </w:p>
        </w:tc>
      </w:tr>
    </w:tbl>
    <w:p/>
    <w:p>
      <w:r>
        <w:br w:type="page"/>
      </w:r>
    </w:p>
    <w:p>
      <w:pPr>
        <w:pStyle w:val="Heading1"/>
      </w:pPr>
      <w:r>
        <w:t>4. ReAct — Reason + Act with Tools</w:t>
      </w:r>
    </w:p>
    <w:p>
      <w:r>
        <w:rPr>
          <w:b w:val="0"/>
          <w:i w:val="0"/>
          <w:sz w:val="22"/>
        </w:rPr>
        <w:t>CoT lets the model think. ReAct lets it think AND call tools (search, calculator, code interpreter) interleaved with thought.</w:t>
      </w:r>
    </w:p>
    <w:p>
      <w:r>
        <w:rPr>
          <w:b/>
          <w:i w:val="0"/>
          <w:sz w:val="22"/>
        </w:rPr>
        <w:t>The pattern:</w:t>
      </w:r>
    </w:p>
    <w:p>
      <w:r>
        <w:rPr>
          <w:b w:val="0"/>
          <w:i/>
          <w:sz w:val="22"/>
        </w:rPr>
        <w:t xml:space="preserve">    Thought: I need to compute 17 * 24.</w:t>
      </w:r>
    </w:p>
    <w:p>
      <w:r>
        <w:rPr>
          <w:b w:val="0"/>
          <w:i/>
          <w:sz w:val="22"/>
        </w:rPr>
        <w:t xml:space="preserve">    Action: calculator(17 * 24)</w:t>
      </w:r>
    </w:p>
    <w:p>
      <w:r>
        <w:rPr>
          <w:b w:val="0"/>
          <w:i/>
          <w:sz w:val="22"/>
        </w:rPr>
        <w:t xml:space="preserve">    Observation: 408</w:t>
      </w:r>
    </w:p>
    <w:p>
      <w:r>
        <w:rPr>
          <w:b w:val="0"/>
          <w:i/>
          <w:sz w:val="22"/>
        </w:rPr>
        <w:t xml:space="preserve">    Thought: Now I have the answer.</w:t>
      </w:r>
    </w:p>
    <w:p>
      <w:r>
        <w:rPr>
          <w:b w:val="0"/>
          <w:i/>
          <w:sz w:val="22"/>
        </w:rPr>
        <w:t xml:space="preserve">    Final answer: 408</w:t>
      </w:r>
    </w:p>
    <w:p>
      <w:r>
        <w:rPr>
          <w:b w:val="0"/>
          <w:i w:val="0"/>
          <w:sz w:val="22"/>
        </w:rPr>
        <w:t>This is the foundation of every 'agentic' framework (LangChain agents, OpenAI function calling, Anthropic tool use).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"__builtins__"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Exception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f"error: {e}"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fake_search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"python release year"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"1991"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"transformer paper authors"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"Vaswani et al. (2017)"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 result"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"calculator"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"search"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fake_search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'tool': a calculator. NEVER use raw eval in production — sandbox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'tool': a search function backed by a tiny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Tool registry — name → callable. The agent loop will dispatch to these.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PRODUCTION ReAct: loop until the model emits 'Final answer:'. Each step: parse the latest 'Action: tool(args)' line, run the tool, append 'Observation: ...', send the updated trace back to the LLM. LangChain's AgentExecutor and OpenAI's tools=[...] API do this for you. Read sections 7-8 of the ReAct paper (Yao et al., 2022).</w:t>
            </w:r>
          </w:p>
        </w:tc>
      </w:tr>
    </w:tbl>
    <w:p/>
    <w:p>
      <w:r>
        <w:br w:type="page"/>
      </w:r>
    </w:p>
    <w:p>
      <w:pPr>
        <w:pStyle w:val="Heading1"/>
      </w:pPr>
      <w:r>
        <w:t>5. Structured Outputs — JSON Mode + Pydantic</w:t>
      </w:r>
    </w:p>
    <w:p>
      <w:r>
        <w:rPr>
          <w:b w:val="0"/>
          <w:i w:val="0"/>
          <w:sz w:val="22"/>
        </w:rPr>
        <w:t>Free-form text is unparseable. For real applications you want STRUCTURED OUTPUT the rest of your code can use.</w:t>
      </w:r>
    </w:p>
    <w:p>
      <w:pPr>
        <w:pStyle w:val="Heading2"/>
      </w:pPr>
      <w:r>
        <w:t>Strategy 1 — ask for JSON, parse with try/except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JSON_PROMPT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Extract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contact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details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email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phone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Lovelace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email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ada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example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phone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44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7946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0958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JSON_PROMPT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parsed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"parsed:"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parsed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JSONDecodeError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"parse failed:"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Prompt that asks for ONLY JSON — emphasis on 'ONLY' helps.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the raw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json 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Try-block — small models sometimes add stray prose around the JSON.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Parse — succeeds → use the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parse errors. In production: retry with 'invalid JSON, fix it'.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pPr>
        <w:pStyle w:val="Heading2"/>
      </w:pPr>
      <w:r>
        <w:t>Strategy 2 — Pydantic schemas (the modern way)</w:t>
      </w:r>
    </w:p>
    <w:p>
      <w:r>
        <w:rPr>
          <w:b w:val="0"/>
          <w:i w:val="0"/>
          <w:sz w:val="22"/>
        </w:rPr>
        <w:t>For OpenAI / Anthropic / Cohere production code, use CONSTRAINED DECODING — the model is forced to emit valid JSON matching your schema. No retry loops, no parse failures.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pydantic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Contact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email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phone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completion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beta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completions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"gpt-4o-mini"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"Extract: ..."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response_format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Contact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contact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completion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message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parsed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contact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email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Pydantic for the schema.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OpenAI SDK.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OUTPUT SHAPE as a Pydantic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client.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`.beta.chat.completions.parse(...)` is the structured-output endpoint.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Pick a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message.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KEY LINE — `response_format=Contact` constrains the LLM's decoder to ONLY emit valid JSON matching the Contact schema.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`.parsed` is ALREADY a Contact instance (validated). No json.loads, no try/except.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it like any object.</w:t>
            </w:r>
          </w:p>
        </w:tc>
      </w:tr>
    </w:tbl>
    <w:p/>
    <w:p>
      <w:r>
        <w:br w:type="page"/>
      </w:r>
    </w:p>
    <w:p>
      <w:pPr>
        <w:pStyle w:val="Heading1"/>
      </w:pPr>
      <w:r>
        <w:t>6. Self-Consistency + Temperature</w:t>
      </w:r>
    </w:p>
    <w:p>
      <w:r>
        <w:rPr>
          <w:b w:val="0"/>
          <w:i w:val="0"/>
          <w:sz w:val="22"/>
        </w:rPr>
        <w:t>For multi-step reasoning, sample SEVERAL CoT chains with temperature &gt; 0, then take the MAJORITY answer. Often beats single-CoT by 5-10%.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self_consistent_answer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"""Run CoT n times with sampling, take the most common final answer."""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f"{question}\nLet's think step by step. Final numeric answer:"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findall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"-?\d+\.?\d*"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answers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most_common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Self-consistency 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the answers.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CoT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n times — each call uses temperature &gt; 0 for sampling diversity.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the LAST number from the output as the candidate answer.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Skip empty matches.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we got nothing, give up.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Counter for the majority vote.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most-common answer.</w:t>
            </w:r>
          </w:p>
        </w:tc>
      </w:tr>
    </w:tbl>
    <w:p/>
    <w:p>
      <w:r>
        <w:br w:type="page"/>
      </w:r>
    </w:p>
    <w:p>
      <w:pPr>
        <w:pStyle w:val="Heading1"/>
      </w:pPr>
      <w:r>
        <w:t>7. LLM-as-Judge — Automated Evaluation at Scale</w:t>
      </w:r>
    </w:p>
    <w:p>
      <w:r>
        <w:rPr>
          <w:b w:val="0"/>
          <w:i w:val="0"/>
          <w:sz w:val="22"/>
        </w:rPr>
        <w:t>You can't manually grade thousands of outputs. LLM-as-judge: ask a (usually larger / smarter) LLM to score outputs against criteria. Standard for production eval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Pros and cons:</w:t>
              <w:br/>
              <w:t>✅ Scales to thousands of evaluations cheaply.</w:t>
              <w:br/>
              <w:t>✅ Handles open-ended outputs (where exact-match doesn't work).</w:t>
              <w:br/>
              <w:t>⚠️ Has known biases — favours longer answers, position bias, self-preference.</w:t>
              <w:br/>
              <w:t>Mitigate with PAIRWISE COMPARISON + SHUFFLING ORDER + a CLEAR RUBRIC.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JUDGE_PROMPT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You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evaluator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candidate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matches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factual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facts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possibly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differently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partially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extra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info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factually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wrong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off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Candidate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cand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Output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integer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judge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JUDGE_PROMPT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Judge prompt template.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explicit RUBRIC. Specific scoring criteria reduce judge variance.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Format-and-call.</w:t>
            </w:r>
          </w:p>
        </w:tc>
      </w:tr>
    </w:tbl>
    <w:p/>
    <w:p>
      <w:r>
        <w:br w:type="page"/>
      </w:r>
    </w:p>
    <w:p>
      <w:pPr>
        <w:pStyle w:val="Heading1"/>
      </w:pPr>
      <w:r>
        <w:t>8. RAG Evaluation — Ragas-Style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Question it answers</w:t>
            </w:r>
          </w:p>
        </w:tc>
      </w:tr>
      <w:tr>
        <w:tc>
          <w:tcPr>
            <w:tcW w:type="dxa" w:w="4824"/>
          </w:tcPr>
          <w:p>
            <w:r>
              <w:t>Faithfulness</w:t>
            </w:r>
          </w:p>
        </w:tc>
        <w:tc>
          <w:tcPr>
            <w:tcW w:type="dxa" w:w="4824"/>
          </w:tcPr>
          <w:p>
            <w:r>
              <w:t>does the answer ONLY use facts from the retrieved context?</w:t>
            </w:r>
          </w:p>
        </w:tc>
      </w:tr>
      <w:tr>
        <w:tc>
          <w:tcPr>
            <w:tcW w:type="dxa" w:w="4824"/>
          </w:tcPr>
          <w:p>
            <w:r>
              <w:t>Answer relevance</w:t>
            </w:r>
          </w:p>
        </w:tc>
        <w:tc>
          <w:tcPr>
            <w:tcW w:type="dxa" w:w="4824"/>
          </w:tcPr>
          <w:p>
            <w:r>
              <w:t>does the answer actually address the question?</w:t>
            </w:r>
          </w:p>
        </w:tc>
      </w:tr>
      <w:tr>
        <w:tc>
          <w:tcPr>
            <w:tcW w:type="dxa" w:w="4824"/>
          </w:tcPr>
          <w:p>
            <w:r>
              <w:t>Context relevance</w:t>
            </w:r>
          </w:p>
        </w:tc>
        <w:tc>
          <w:tcPr>
            <w:tcW w:type="dxa" w:w="4824"/>
          </w:tcPr>
          <w:p>
            <w:r>
              <w:t>are the retrieved chunks useful for this question?</w:t>
            </w:r>
          </w:p>
        </w:tc>
      </w:tr>
      <w:tr>
        <w:tc>
          <w:tcPr>
            <w:tcW w:type="dxa" w:w="4824"/>
          </w:tcPr>
          <w:p>
            <w:r>
              <w:t>Context recall</w:t>
            </w:r>
          </w:p>
        </w:tc>
        <w:tc>
          <w:tcPr>
            <w:tcW w:type="dxa" w:w="4824"/>
          </w:tcPr>
          <w:p>
            <w:r>
              <w:t>are the facts needed for the answer present in retrieved context?</w:t>
            </w:r>
          </w:p>
        </w:tc>
      </w:tr>
    </w:tbl>
    <w:p/>
    <w:p>
      <w:r>
        <w:rPr>
          <w:b w:val="0"/>
          <w:i w:val="0"/>
          <w:sz w:val="22"/>
        </w:rPr>
        <w:t>All four use LLM-as-judge under the hood. Below is a hand-rolled FAITHFULNESS check: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FAITH_PROMPT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Below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retrieved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given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Decide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EVERY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claim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supported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Reply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followed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sentence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ans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Faithful</w:t>
            </w:r>
            <w:r>
              <w:rPr>
                <w:rFonts w:ascii="Consolas" w:hAnsi="Consolas"/>
                <w:color w:val="000000"/>
                <w:sz w:val="20"/>
              </w:rPr>
              <w:t>?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faithfulness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FAITH_PROMPT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Faithfulness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Format-and-call.</w:t>
            </w:r>
          </w:p>
        </w:tc>
      </w:tr>
    </w:tbl>
    <w:p/>
    <w:p>
      <w:r>
        <w:br w:type="page"/>
      </w:r>
    </w:p>
    <w:p>
      <w:pPr>
        <w:pStyle w:val="Heading1"/>
      </w:pPr>
      <w:r>
        <w:t>9. End-to-End Eval Harness</w:t>
      </w:r>
    </w:p>
    <w:p>
      <w:r>
        <w:rPr>
          <w:b w:val="0"/>
          <w:i w:val="0"/>
          <w:sz w:val="22"/>
        </w:rPr>
        <w:t>A real eval harness compares PROMPTS, not just outputs. Build it once, then test every prompt change against the same fixed dataset.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eval_set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"q"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"Capital of France?"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"ref"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"Paris"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"q"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"Who wrote Hamlet?"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"ref"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"William Shakespeare"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"q"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"Square root of 144?"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"ref"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"12"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"q"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"Boiling point of water in Celsius?"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"ref"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"100"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"zero-shot"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"{q}"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"concise"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"{q}\nAnswer in one short sentence:"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"with-instruction"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"Answer using exactly one short word or number.\nQ: {q}\nA:"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exact_match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results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template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exact_match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"q"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"ref"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eval_set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results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"prompt"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"accuracy"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correct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eval_set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results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Fixed eval set with question + reference answer.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DICT of prompt templates to compare.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Naive zero-shot.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Conciseness instruction.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More explicit format constraint.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Scoring function — exact-match (case-insensitive substring).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every prompt over every eval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Sum hits.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results.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as a DataFrame for easy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Read the table: the accuracy column is your A/B-tested prompt comparison. Now you can iterate on prompts the way you iterate on hyperparameters — measure, compare, ship.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Side-by-side prompt comparison</w:t>
            </w:r>
          </w:p>
        </w:tc>
        <w:tc>
          <w:tcPr>
            <w:tcW w:type="dxa" w:w="4824"/>
          </w:tcPr>
          <w:p>
            <w:r>
              <w:t>Promptfoo, DeepEval, TruLens</w:t>
            </w:r>
          </w:p>
        </w:tc>
      </w:tr>
      <w:tr>
        <w:tc>
          <w:tcPr>
            <w:tcW w:type="dxa" w:w="4824"/>
          </w:tcPr>
          <w:p>
            <w:r>
              <w:t>Production observability for LLM apps</w:t>
            </w:r>
          </w:p>
        </w:tc>
        <w:tc>
          <w:tcPr>
            <w:tcW w:type="dxa" w:w="4824"/>
          </w:tcPr>
          <w:p>
            <w:r>
              <w:t>Langfuse, Helicone, LangSmith, Arize Phoenix</w:t>
            </w:r>
          </w:p>
        </w:tc>
      </w:tr>
      <w:tr>
        <w:tc>
          <w:tcPr>
            <w:tcW w:type="dxa" w:w="4824"/>
          </w:tcPr>
          <w:p>
            <w:r>
              <w:t>RAG evaluation suite</w:t>
            </w:r>
          </w:p>
        </w:tc>
        <w:tc>
          <w:tcPr>
            <w:tcW w:type="dxa" w:w="4824"/>
          </w:tcPr>
          <w:p>
            <w:r>
              <w:t>Ragas, DeepEval, TruLens</w:t>
            </w:r>
          </w:p>
        </w:tc>
      </w:tr>
      <w:tr>
        <w:tc>
          <w:tcPr>
            <w:tcW w:type="dxa" w:w="4824"/>
          </w:tcPr>
          <w:p>
            <w:r>
              <w:t>Constrained / structured generation</w:t>
            </w:r>
          </w:p>
        </w:tc>
        <w:tc>
          <w:tcPr>
            <w:tcW w:type="dxa" w:w="4824"/>
          </w:tcPr>
          <w:p>
            <w:r>
              <w:t>Outlines, Guidance, LMQL, OpenAI structured outputs</w:t>
            </w:r>
          </w:p>
        </w:tc>
      </w:tr>
      <w:tr>
        <w:tc>
          <w:tcPr>
            <w:tcW w:type="dxa" w:w="4824"/>
          </w:tcPr>
          <w:p>
            <w:r>
              <w:t>Agent frameworks</w:t>
            </w:r>
          </w:p>
        </w:tc>
        <w:tc>
          <w:tcPr>
            <w:tcW w:type="dxa" w:w="4824"/>
          </w:tcPr>
          <w:p>
            <w:r>
              <w:t>LangChain, LlamaIndex, AutoGen, CrewAI</w:t>
            </w:r>
          </w:p>
        </w:tc>
      </w:tr>
      <w:tr>
        <w:tc>
          <w:tcPr>
            <w:tcW w:type="dxa" w:w="4824"/>
          </w:tcPr>
          <w:p>
            <w:r>
              <w:t>LLM-as-judge benchmarks</w:t>
            </w:r>
          </w:p>
        </w:tc>
        <w:tc>
          <w:tcPr>
            <w:tcW w:type="dxa" w:w="4824"/>
          </w:tcPr>
          <w:p>
            <w:r>
              <w:t>MT-Bench, AlpacaEval, Chatbot Arena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Industry workflow:</w:t>
              <w:br/>
              <w:t>1. BUILD the first prompt by hand.</w:t>
              <w:br/>
              <w:t>2. EVAL SET of 50-200 representative inputs (build BEFORE the prompts).</w:t>
              <w:br/>
              <w:t>3. TRACK every prompt change with metrics — Langfuse / LangSmith.</w:t>
              <w:br/>
              <w:t>4. A/B TEST in production — old vs new prompts, score with LLM-as-judge.</w:t>
              <w:br/>
              <w:t>5. SHIP when new prompt wins on the eval set + tracks well in prod.</w:t>
              <w:br/>
              <w:t>This is the LLM equivalent of Module 28's A/B testing.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zero-shot vs few-shot vs role prompting for the situation</w:t>
      </w:r>
    </w:p>
    <w:p>
      <w:r>
        <w:rPr>
          <w:b w:val="0"/>
          <w:i w:val="0"/>
          <w:sz w:val="22"/>
        </w:rPr>
        <w:t>✅ Add chain-of-thought to multi-step problems</w:t>
      </w:r>
    </w:p>
    <w:p>
      <w:r>
        <w:rPr>
          <w:b w:val="0"/>
          <w:i w:val="0"/>
          <w:sz w:val="22"/>
        </w:rPr>
        <w:t>✅ Implement a ReAct loop with tool calls</w:t>
      </w:r>
    </w:p>
    <w:p>
      <w:r>
        <w:rPr>
          <w:b w:val="0"/>
          <w:i w:val="0"/>
          <w:sz w:val="22"/>
        </w:rPr>
        <w:t>✅ Force structured outputs with Pydantic schemas + try/except parsing</w:t>
      </w:r>
    </w:p>
    <w:p>
      <w:r>
        <w:rPr>
          <w:b w:val="0"/>
          <w:i w:val="0"/>
          <w:sz w:val="22"/>
        </w:rPr>
        <w:t>✅ Use self-consistency for harder reasoning</w:t>
      </w:r>
    </w:p>
    <w:p>
      <w:r>
        <w:rPr>
          <w:b w:val="0"/>
          <w:i w:val="0"/>
          <w:sz w:val="22"/>
        </w:rPr>
        <w:t>✅ Build an LLM-as-judge eval pipeline</w:t>
      </w:r>
    </w:p>
    <w:p>
      <w:r>
        <w:rPr>
          <w:b w:val="0"/>
          <w:i w:val="0"/>
          <w:sz w:val="22"/>
        </w:rPr>
        <w:t>✅ Score RAG with faithfulness, answer relevance, context relevance, context recall</w:t>
      </w:r>
    </w:p>
    <w:p>
      <w:r>
        <w:rPr>
          <w:b w:val="0"/>
          <w:i w:val="0"/>
          <w:sz w:val="22"/>
        </w:rPr>
        <w:t>✅ Run a prompt-comparison eval harness — A/B-test prompts like hyperparameters</w:t>
      </w:r>
    </w:p>
    <w:p>
      <w:r>
        <w:br w:type="page"/>
      </w:r>
    </w:p>
    <w:p>
      <w:pPr>
        <w:pStyle w:val="Heading1"/>
      </w:pPr>
      <w:r>
        <w:t>🎓 You finished the course (all 31 modules)</w:t>
      </w:r>
    </w:p>
    <w:p>
      <w:r>
        <w:rPr>
          <w:b/>
          <w:i w:val="0"/>
          <w:sz w:val="24"/>
        </w:rPr>
        <w:t>What you can do, end-to-end:</w:t>
      </w:r>
    </w:p>
    <w:p>
      <w:r>
        <w:rPr>
          <w:b w:val="0"/>
          <w:i w:val="0"/>
          <w:sz w:val="22"/>
        </w:rPr>
        <w:t>• PART 1 (M1–M5)   — Write any Python program; load CSV/JSON/SQL/web data; scrape HTML.</w:t>
      </w:r>
    </w:p>
    <w:p>
      <w:r>
        <w:rPr>
          <w:b w:val="0"/>
          <w:i w:val="0"/>
          <w:sz w:val="22"/>
        </w:rPr>
        <w:t>• PART 2 (M6–M10)  — Visualise anything; compose dashboards that tell a story.</w:t>
      </w:r>
    </w:p>
    <w:p>
      <w:r>
        <w:rPr>
          <w:b w:val="0"/>
          <w:i w:val="0"/>
          <w:sz w:val="22"/>
        </w:rPr>
        <w:t>• PART 3 (M11–M16) — Run the universal data-analysis workflow on any dataset.</w:t>
      </w:r>
    </w:p>
    <w:p>
      <w:r>
        <w:rPr>
          <w:b w:val="0"/>
          <w:i w:val="0"/>
          <w:sz w:val="22"/>
        </w:rPr>
        <w:t>• PART 4 (M17–M22) — Train MLP, CNN, Transformer, Diffusion, LSTM in PyTorch + use Hugging Face.</w:t>
      </w:r>
    </w:p>
    <w:p>
      <w:r>
        <w:rPr>
          <w:b w:val="0"/>
          <w:i w:val="0"/>
          <w:sz w:val="22"/>
        </w:rPr>
        <w:t>• PART 5 (M23–M25) — Read the math behind any neural-net paper; read DeepSeek-V3 source; fine-tune any open-weight model.</w:t>
      </w:r>
    </w:p>
    <w:p>
      <w:r>
        <w:rPr>
          <w:b w:val="0"/>
          <w:i w:val="0"/>
          <w:sz w:val="22"/>
        </w:rPr>
        <w:t>• PART 6 (M26–M31) — SQL · XGBoost + SHAP · A/B testing · MLOps · RAG · Prompt engineering &amp; LLM eval.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🎉 The course took you from `print('hello')` to building, fine-tuning, deploying, and evaluating production LLMs — across 31 deep-dive notebooks, 31 line-by-line docx companions, and 4 practice workbooks. ~700 cells of runnable code.</w:t>
            </w:r>
          </w:p>
        </w:tc>
      </w:tr>
    </w:tbl>
    <w:p/>
    <w:p/>
    <w:p>
      <w:r>
        <w:rPr>
          <w:b/>
          <w:i w:val="0"/>
          <w:sz w:val="24"/>
        </w:rPr>
        <w:t>Recommended next steps</w:t>
      </w:r>
    </w:p>
    <w:p>
      <w:r>
        <w:rPr>
          <w:b w:val="0"/>
          <w:i w:val="0"/>
          <w:sz w:val="22"/>
        </w:rPr>
        <w:t>• Build something — a side project pulls together everything in M1–M31.</w:t>
      </w:r>
    </w:p>
    <w:p>
      <w:r>
        <w:rPr>
          <w:b w:val="0"/>
          <w:i w:val="0"/>
          <w:sz w:val="22"/>
        </w:rPr>
        <w:t>• Reproduce a paper — pick one from arXiv that uses the M19/M20/M21 building blocks.</w:t>
      </w:r>
    </w:p>
    <w:p>
      <w:r>
        <w:rPr>
          <w:b w:val="0"/>
          <w:i w:val="0"/>
          <w:sz w:val="22"/>
        </w:rPr>
        <w:t>• Contribute to an open-source LLM repo — you can now read the code (M24).</w:t>
      </w:r>
    </w:p>
    <w:p>
      <w:r>
        <w:rPr>
          <w:b w:val="0"/>
          <w:i w:val="0"/>
          <w:sz w:val="22"/>
        </w:rPr>
        <w:t>• Teach what you learned — the fastest way to solidify a topic is to explain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