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55</w:t>
        <w:br/>
      </w:r>
      <w:r>
        <w:rPr>
          <w:b/>
          <w:color w:val="1F4E79"/>
          <w:sz w:val="64"/>
        </w:rPr>
        <w:t>Tokenization + Text Pipeline</w:t>
      </w:r>
    </w:p>
    <w:p>
      <w:pPr>
        <w:jc w:val="center"/>
      </w:pPr>
      <w:r>
        <w:rPr>
          <w:i/>
        </w:rPr>
        <w:br/>
        <w:t>From raw text to (B, T, D) tensors</w:t>
        <w:br/>
      </w:r>
      <w:r>
        <w:rPr>
          <w:sz w:val="22"/>
        </w:rPr>
        <w:t>Phase 8 · LLMs from Scratch (Raschka Ch 2) · Module 55</w:t>
      </w:r>
    </w:p>
    <w:p/>
    <w:p>
      <w:pPr>
        <w:ind w:left="216" w:right="216"/>
      </w:pPr>
      <w:r>
        <w:rPr>
          <w:color w:val="1B5E20"/>
          <w:sz w:val="21"/>
        </w:rPr>
        <w:t>🎯 Why this module matters: M19 / M20 / M24 built a transformer — but every input was a random integer ID. There was no real text. This module closes the gap: raw text → tokens → sliding-window dataset → DataLoader → embeddings → the (B, T, D) tensor every attention block in this course has been waiting for.</w:t>
      </w:r>
    </w:p>
    <w:p/>
    <w:p>
      <w:r>
        <w:rPr>
          <w:b w:val="0"/>
          <w:i/>
          <w:sz w:val="22"/>
        </w:rPr>
        <w:t>Prerequisites: M19 (self-attention), M20 (multi-head causal attention).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tokenization is the first hard problem</w:t>
      </w:r>
    </w:p>
    <w:p>
      <w:r>
        <w:rPr>
          <w:b w:val="0"/>
          <w:i w:val="0"/>
          <w:sz w:val="22"/>
        </w:rPr>
        <w:t>2. Grab a corpus</w:t>
      </w:r>
    </w:p>
    <w:p>
      <w:r>
        <w:rPr>
          <w:b w:val="0"/>
          <w:i w:val="0"/>
          <w:sz w:val="22"/>
        </w:rPr>
        <w:t>3. Toy tokenizer — split on whitespace + punctuation</w:t>
      </w:r>
    </w:p>
    <w:p>
      <w:r>
        <w:rPr>
          <w:b w:val="0"/>
          <w:i w:val="0"/>
          <w:sz w:val="22"/>
        </w:rPr>
        <w:t>4. SimpleTokenizerV1 — encode/decode round-trip</w:t>
      </w:r>
    </w:p>
    <w:p>
      <w:r>
        <w:rPr>
          <w:b w:val="0"/>
          <w:i w:val="0"/>
          <w:sz w:val="22"/>
        </w:rPr>
        <w:t>5. SimpleTokenizerV2 — special tokens (&lt;|unk|&gt;, &lt;|endoftext|&gt;)</w:t>
      </w:r>
    </w:p>
    <w:p>
      <w:r>
        <w:rPr>
          <w:b w:val="0"/>
          <w:i w:val="0"/>
          <w:sz w:val="22"/>
        </w:rPr>
        <w:t>6. BPE via tiktoken — the real GPT-2 tokenizer</w:t>
      </w:r>
    </w:p>
    <w:p>
      <w:r>
        <w:rPr>
          <w:b w:val="0"/>
          <w:i w:val="0"/>
          <w:sz w:val="22"/>
        </w:rPr>
        <w:t>7. Sliding-window dataset GPTDatasetV1</w:t>
      </w:r>
    </w:p>
    <w:p>
      <w:r>
        <w:rPr>
          <w:b w:val="0"/>
          <w:i w:val="0"/>
          <w:sz w:val="22"/>
        </w:rPr>
        <w:t>8. create_dataloader_v1 — batched, shuffled</w:t>
      </w:r>
    </w:p>
    <w:p>
      <w:r>
        <w:rPr>
          <w:b w:val="0"/>
          <w:i w:val="0"/>
          <w:sz w:val="22"/>
        </w:rPr>
        <w:t>9. Token embeddings</w:t>
      </w:r>
    </w:p>
    <w:p>
      <w:r>
        <w:rPr>
          <w:b w:val="0"/>
          <w:i w:val="0"/>
          <w:sz w:val="22"/>
        </w:rPr>
        <w:t>10. Positional embeddings + the final input tensor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Why tokenization</w:t>
      </w:r>
    </w:p>
    <w:p>
      <w:r>
        <w:rPr>
          <w:b w:val="0"/>
          <w:i w:val="0"/>
          <w:sz w:val="22"/>
        </w:rPr>
        <w:t>A transformer can only see INTEGERS. So the very first job in any LLM pipeline is: split a string into atomic pieces (tokens) and assign each piece a stable integer ID.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F4E79"/>
              </w:rPr>
              <w:t>Approach</w:t>
            </w:r>
          </w:p>
        </w:tc>
        <w:tc>
          <w:tcPr>
            <w:tcW w:type="dxa" w:w="3216"/>
          </w:tcPr>
          <w:p>
            <w:r>
              <w:rPr>
                <w:b/>
                <w:color w:val="1F4E79"/>
              </w:rPr>
              <w:t>Pros</w:t>
            </w:r>
          </w:p>
        </w:tc>
        <w:tc>
          <w:tcPr>
            <w:tcW w:type="dxa" w:w="3216"/>
          </w:tcPr>
          <w:p>
            <w:r>
              <w:rPr>
                <w:b/>
                <w:color w:val="1F4E79"/>
              </w:rPr>
              <w:t>Cons</w:t>
            </w:r>
          </w:p>
        </w:tc>
      </w:tr>
      <w:tr>
        <w:tc>
          <w:tcPr>
            <w:tcW w:type="dxa" w:w="3216"/>
          </w:tcPr>
          <w:p>
            <w:r>
              <w:t>Character-level</w:t>
            </w:r>
          </w:p>
        </w:tc>
        <w:tc>
          <w:tcPr>
            <w:tcW w:type="dxa" w:w="3216"/>
          </w:tcPr>
          <w:p>
            <w:r>
              <w:t>tiny vocab (~256)</w:t>
            </w:r>
          </w:p>
        </w:tc>
        <w:tc>
          <w:tcPr>
            <w:tcW w:type="dxa" w:w="3216"/>
          </w:tcPr>
          <w:p>
            <w:r>
              <w:t>sequences become very long</w:t>
            </w:r>
          </w:p>
        </w:tc>
      </w:tr>
      <w:tr>
        <w:tc>
          <w:tcPr>
            <w:tcW w:type="dxa" w:w="3216"/>
          </w:tcPr>
          <w:p>
            <w:r>
              <w:t>Word-level</w:t>
            </w:r>
          </w:p>
        </w:tc>
        <w:tc>
          <w:tcPr>
            <w:tcW w:type="dxa" w:w="3216"/>
          </w:tcPr>
          <w:p>
            <w:r>
              <w:t>short sequences</w:t>
            </w:r>
          </w:p>
        </w:tc>
        <w:tc>
          <w:tcPr>
            <w:tcW w:type="dxa" w:w="3216"/>
          </w:tcPr>
          <w:p>
            <w:r>
              <w:t>huge vocab; OOV explosions</w:t>
            </w:r>
          </w:p>
        </w:tc>
      </w:tr>
      <w:tr>
        <w:tc>
          <w:tcPr>
            <w:tcW w:type="dxa" w:w="3216"/>
          </w:tcPr>
          <w:p>
            <w:r>
              <w:t>Subword (BPE / WordPiece / Unigram)</w:t>
            </w:r>
          </w:p>
        </w:tc>
        <w:tc>
          <w:tcPr>
            <w:tcW w:type="dxa" w:w="3216"/>
          </w:tcPr>
          <w:p>
            <w:r>
              <w:t>small vocab + no OOV (fallback decompose)</w:t>
            </w:r>
          </w:p>
        </w:tc>
        <w:tc>
          <w:tcPr>
            <w:tcW w:type="dxa" w:w="3216"/>
          </w:tcPr>
          <w:p>
            <w:r>
              <w:t>training the merges takes work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GPT-2/3/4 and Llama all use BPE. We'll write a toy word tokenizer first to build intuition, then switch to tiktoken's real GPT-2 BPE.</w:t>
      </w:r>
    </w:p>
    <w:p>
      <w:pPr>
        <w:pStyle w:val="Heading1"/>
      </w:pPr>
      <w:r>
        <w:rPr>
          <w:color w:val="1865C5"/>
        </w:rPr>
        <w:t>3. Toy tokenizer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preproc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compile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'([,.:;?_!"()\'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|</w:t>
      </w:r>
      <w:r>
        <w:rPr>
          <w:rFonts w:ascii="Menlo" w:hAnsi="Menlo"/>
          <w:sz w:val="19"/>
        </w:rPr>
        <w:t>\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)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preproc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split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strip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enumerate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sorted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8B4E00"/>
          <w:sz w:val="19"/>
        </w:rPr>
        <w:t>set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Regex with a CAPTURE group splits AND keeps the punctuation as separate tokens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Helper: split → drop pure-whitespace pieces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Returns a list of token strings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Run it on the corpus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Build the vocab — sorted unique tokens, each gets an integer ID by position</w:t>
            </w:r>
          </w:p>
        </w:tc>
      </w:tr>
    </w:tbl>
    <w:p/>
    <w:p>
      <w:pPr>
        <w:pStyle w:val="Heading1"/>
      </w:pPr>
      <w:r>
        <w:rPr>
          <w:color w:val="1865C5"/>
        </w:rPr>
        <w:t>4. SimpleTokenizerV1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SimpleTokenizerV1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str_to_int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int_to_str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items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preproc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split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strip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str_to_int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 "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join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int_to_str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sub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r</w:t>
      </w:r>
      <w:r>
        <w:rPr>
          <w:rFonts w:ascii="Menlo" w:hAnsi="Menlo"/>
          <w:color w:val="168249"/>
          <w:sz w:val="19"/>
        </w:rPr>
        <w:t>'\s+([,.:;?_!"()\'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color w:val="168249"/>
          <w:sz w:val="19"/>
        </w:rPr>
        <w:t>', r'</w:t>
      </w:r>
      <w:r>
        <w:rPr>
          <w:rFonts w:ascii="Menlo" w:hAnsi="Menlo"/>
          <w:sz w:val="19"/>
        </w:rPr>
        <w:t>\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color w:val="168249"/>
          <w:sz w:val="19"/>
        </w:rPr>
        <w:t>'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Class wraps the vocab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 takes the vocab dict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Forward map: string → int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Reverse map for decoding — invert the dict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Encode = tokenize + lookup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Same regex split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Map each token via vocab; KeyError if missing (v1 limitation)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Decode = lookup + join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Join with spaces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Then tighten: remove the space BEFORE any punctuation char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v1 limitation: any word not in training text → KeyError. Real tokenizers need an unknown-token fallback. That's v2.</w:t>
      </w:r>
    </w:p>
    <w:p>
      <w:pPr>
        <w:pStyle w:val="Heading1"/>
      </w:pPr>
      <w:r>
        <w:rPr>
          <w:color w:val="1865C5"/>
        </w:rPr>
        <w:t>5. SimpleTokenizerV2 — special tokens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specials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"&lt;|unk|&gt;"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"&lt;|endoftext|&gt;"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vocab2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vocab</w:t>
      </w:r>
      <w:r>
        <w:rPr>
          <w:rFonts w:ascii="Menlo" w:hAnsi="Menlo"/>
          <w:sz w:val="19"/>
        </w:rPr>
        <w:t>}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specials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vocab2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vocab2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SimpleTokenizerV2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SimpleTokenizerV1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preproc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split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strip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str_to_int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else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"&lt;|unk|&gt;"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str_to_int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tokens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Two reserved tokens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Copy of v1 vocab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Append each special at the END so existing IDs don't shift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Same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v2 only needs to override encode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Continued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Same tokenize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MAP unknown → &lt;|unk|&gt; instead of crashing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Then lookup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&lt;|endoftext|&gt; is a real GPT-2 special token used to separate documents during pretraining. Chat-tuned models add more (&lt;|im_start|&gt;, &lt;|im_end|&gt;, etc.).</w:t>
      </w:r>
    </w:p>
    <w:p>
      <w:pPr>
        <w:pStyle w:val="Heading1"/>
      </w:pPr>
      <w:r>
        <w:rPr>
          <w:color w:val="1865C5"/>
        </w:rPr>
        <w:t>6. BPE via tiktoken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tiktoken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bpe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tiktoken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get_encoding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"gpt2"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"vocab size:"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n_vocab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"It's hot. Why didn't they Akwirw ier?"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         </w:t>
      </w:r>
      <w:r>
        <w:rPr>
          <w:rFonts w:ascii="Menlo" w:hAnsi="Menlo"/>
          <w:sz w:val="19"/>
        </w:rPr>
        <w:t>allowed_special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"&lt;|endoftext|&gt;"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bpe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decode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tiktoken = OpenAI's fast Rust BPE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Load the actual GPT-2 encoding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50257 — matches GPT-2's output dim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Encode arbitrary text — including invented words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Whitelist which special tokens to honour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Show each ID's decoded surface form — strange words break into sub-pieces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F4E79"/>
              </w:rPr>
              <w:t>Property</w:t>
            </w:r>
          </w:p>
        </w:tc>
        <w:tc>
          <w:tcPr>
            <w:tcW w:type="dxa" w:w="4824"/>
          </w:tcPr>
          <w:p>
            <w:r>
              <w:rPr>
                <w:b/>
                <w:color w:val="1F4E79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t>Vocab size 50257</w:t>
            </w:r>
          </w:p>
        </w:tc>
        <w:tc>
          <w:tcPr>
            <w:tcW w:type="dxa" w:w="4824"/>
          </w:tcPr>
          <w:p>
            <w:r>
              <w:t>matches the full GPT-2 output logits</w:t>
            </w:r>
          </w:p>
        </w:tc>
      </w:tr>
      <w:tr>
        <w:tc>
          <w:tcPr>
            <w:tcW w:type="dxa" w:w="4824"/>
          </w:tcPr>
          <w:p>
            <w:r>
              <w:t>No &lt;unk&gt;</w:t>
            </w:r>
          </w:p>
        </w:tc>
        <w:tc>
          <w:tcPr>
            <w:tcW w:type="dxa" w:w="4824"/>
          </w:tcPr>
          <w:p>
            <w:r>
              <w:t>any byte-sequence decomposes into pieces that exist</w:t>
            </w:r>
          </w:p>
        </w:tc>
      </w:tr>
      <w:tr>
        <w:tc>
          <w:tcPr>
            <w:tcW w:type="dxa" w:w="4824"/>
          </w:tcPr>
          <w:p>
            <w:r>
              <w:t>Unicode-safe</w:t>
            </w:r>
          </w:p>
        </w:tc>
        <w:tc>
          <w:tcPr>
            <w:tcW w:type="dxa" w:w="4824"/>
          </w:tcPr>
          <w:p>
            <w:r>
              <w:t>'Akwirw ier' breaks into ['Ak', 'wir', 'w', ' ier']</w:t>
            </w:r>
          </w:p>
        </w:tc>
      </w:tr>
      <w:tr>
        <w:tc>
          <w:tcPr>
            <w:tcW w:type="dxa" w:w="4824"/>
          </w:tcPr>
          <w:p>
            <w:r>
              <w:t>Deterministic &amp; shared</w:t>
            </w:r>
          </w:p>
        </w:tc>
        <w:tc>
          <w:tcPr>
            <w:tcW w:type="dxa" w:w="4824"/>
          </w:tcPr>
          <w:p>
            <w:r>
              <w:t>same tokenizer for training and inference</w:t>
            </w:r>
          </w:p>
        </w:tc>
      </w:tr>
    </w:tbl>
    <w:p/>
    <w:p>
      <w:pPr>
        <w:pStyle w:val="Heading1"/>
      </w:pPr>
      <w:r>
        <w:rPr>
          <w:color w:val="1865C5"/>
        </w:rPr>
        <w:t>7. Sliding-window dataset</w:t>
      </w:r>
    </w:p>
    <w:p>
      <w:r>
        <w:rPr>
          <w:b w:val="0"/>
          <w:i w:val="0"/>
          <w:sz w:val="22"/>
        </w:rPr>
        <w:t>A language model is trained to PREDICT THE NEXT TOKEN given the previous ones. So for a long sequence of token IDs we slide a window of size max_length across, and for each window the TARGET is the input shifted by ONE position.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class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GPTDatasetV1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__init__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stride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input_ids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target_ids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allowed_special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{</w:t>
      </w:r>
      <w:r>
        <w:rPr>
          <w:rFonts w:ascii="Menlo" w:hAnsi="Menlo"/>
          <w:color w:val="168249"/>
          <w:sz w:val="19"/>
        </w:rPr>
        <w:t>"&lt;|endoftext|&gt;"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len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stride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inp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tgt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ids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]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input_ids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</w:t>
      </w:r>
      <w:r>
        <w:rPr>
          <w:rFonts w:ascii="Menlo" w:hAnsi="Menlo"/>
          <w:sz w:val="19"/>
        </w:rPr>
        <w:t>self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target_ids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append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tensor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tgt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PyTorch Dataset subclass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Constructor — text + tokenizer + window size + stride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Storage for input windows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Storage for target windows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Tokenize the whole corpus ONCE up front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Walk the token list with step = stride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Input window starts at i, length max_length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Target window = input SHIFTED by ONE position — the next-token labels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Save the input as a tensor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Save the target as a tensor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max_length = the context window per example (real GPT-2 = 1024). stride = step between windows; stride &lt; max_length makes overlapping windows (more data, more duplication).</w:t>
      </w:r>
    </w:p>
    <w:p>
      <w:pPr>
        <w:pStyle w:val="Heading1"/>
      </w:pPr>
      <w:r>
        <w:rPr>
          <w:color w:val="1865C5"/>
        </w:rPr>
        <w:t>8. DataLoader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def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create_dataloader_v1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256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stride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128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                      </w:t>
      </w:r>
      <w:r>
        <w:rPr>
          <w:rFonts w:ascii="Menlo" w:hAnsi="Menlo"/>
          <w:sz w:val="19"/>
        </w:rPr>
        <w:t>shuffle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drop_last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num_workers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tiktoken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get_encoding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"gpt2"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GPTDatasetV1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tokenizer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max_length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stride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return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DataLoader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batch_size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shuffle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shuffle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          </w:t>
      </w:r>
      <w:r>
        <w:rPr>
          <w:rFonts w:ascii="Menlo" w:hAnsi="Menlo"/>
          <w:sz w:val="19"/>
        </w:rPr>
        <w:t>drop_last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drop_last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num_workers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num_workers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Helper function with sensible defaults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 of args)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Build the tokenizer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Build the dataset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Wrap in a standard PyTorch DataLoader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 of args)</w:t>
            </w:r>
          </w:p>
        </w:tc>
      </w:tr>
    </w:tbl>
    <w:p/>
    <w:p>
      <w:r>
        <w:rPr>
          <w:b w:val="0"/>
          <w:i w:val="0"/>
          <w:sz w:val="22"/>
        </w:rPr>
        <w:t>Returns batches shaped (B, T) — the same shape every block in M20/M24 expects.</w:t>
      </w:r>
    </w:p>
    <w:p>
      <w:pPr>
        <w:pStyle w:val="Heading1"/>
      </w:pPr>
      <w:r>
        <w:rPr>
          <w:color w:val="1865C5"/>
        </w:rPr>
        <w:t>9. Token embeddings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vocab_size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bpe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n_vocab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output_dim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256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tok_embedding_layer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Embedding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vocab_size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output_dim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tok_embeds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tok_embedding_layer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color w:val="707070"/>
          <w:sz w:val="19"/>
        </w:rPr>
        <w:t># (B, T) → (B, T, D)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Use the BPE vocab size — must match the model's input dim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Demo dimension (real GPT-2-124M = 768)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nn.Embedding = a trainable lookup table of shape (vocab_size, output_dim)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Index it with integer ID tensor → dense vectors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Shape annotation</w:t>
            </w:r>
          </w:p>
        </w:tc>
      </w:tr>
    </w:tbl>
    <w:p/>
    <w:p>
      <w:pPr>
        <w:pStyle w:val="Heading1"/>
      </w:pPr>
      <w:r>
        <w:rPr>
          <w:color w:val="1865C5"/>
        </w:rPr>
        <w:t>10. Positional embeddings</w:t>
      </w:r>
    </w:p>
    <w:p>
      <w:r>
        <w:rPr>
          <w:b w:val="0"/>
          <w:i w:val="0"/>
          <w:sz w:val="22"/>
        </w:rPr>
        <w:t>Self-attention is permutation-invariant — it sees a SET of vectors, not a SEQUENCE. So we add positional embeddings to inject order. GPT-2 uses learned absolute positions (one vector per position).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context_length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pos_embedding_layer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nn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Embedding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context_length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output_dim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pos_ids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context_length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pos_embeds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pos_embedding_layer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pos_ids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input_embeddings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tok_embeds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+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pos_embeds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= max_length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Same embedding-table trick, sized (T, 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Just integers 0..T-1 as positions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Look up the position vectors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Broadcast-add (B,T,D) + (T,D) → (B,T,D) — the input every M20/M24 block expects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🔬 Modern alternatives to learned-absolute pos-emb: Sinusoidal (original Attention Is All You Need); RoPE (Llama, Qwen, DeepSeek — rotate Q/K by position; we cover this in M61); ALiBi (bias attention scores by relative distance).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Tokenization turns text → integer IDs; subword schemes (BPE) win in practice</w:t>
      </w:r>
    </w:p>
    <w:p>
      <w:r>
        <w:rPr>
          <w:b w:val="0"/>
          <w:i w:val="0"/>
          <w:sz w:val="22"/>
        </w:rPr>
        <w:t>• SimpleTokenizerV1/V2 build vocab from a corpus; tiktoken ships real GPT-2 BPE (50257)</w:t>
      </w:r>
    </w:p>
    <w:p>
      <w:r>
        <w:rPr>
          <w:b w:val="0"/>
          <w:i w:val="0"/>
          <w:sz w:val="22"/>
        </w:rPr>
        <w:t>• Sliding-window dataset + shift-by-one target gives next-token-prediction pairs</w:t>
      </w:r>
    </w:p>
    <w:p>
      <w:r>
        <w:rPr>
          <w:b w:val="0"/>
          <w:i w:val="0"/>
          <w:sz w:val="22"/>
        </w:rPr>
        <w:t>• Token embedding + positional embedding → (B, T, D) — the tensor every transformer block needs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