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62</w:t>
        <w:br/>
      </w:r>
      <w:r>
        <w:rPr>
          <w:b/>
          <w:color w:val="C43E14"/>
          <w:sz w:val="68"/>
        </w:rPr>
        <w:t>DPO from Scratch</w:t>
      </w:r>
    </w:p>
    <w:p>
      <w:pPr>
        <w:jc w:val="center"/>
      </w:pPr>
      <w:r>
        <w:rPr>
          <w:i/>
        </w:rPr>
        <w:br/>
        <w:t>Direct Preference Optimisation, no TRL</w:t>
        <w:br/>
      </w:r>
      <w:r>
        <w:rPr>
          <w:sz w:val="22"/>
        </w:rPr>
        <w:t>Phase 8 · LLMs from Scratch (Raschka Ch 7 bonus) · Module 62</w:t>
      </w:r>
    </w:p>
    <w:p/>
    <w:p>
      <w:pPr>
        <w:ind w:left="216" w:right="216"/>
      </w:pPr>
      <w:r>
        <w:rPr>
          <w:color w:val="1B5E20"/>
          <w:sz w:val="21"/>
        </w:rPr>
        <w:t>🎯 Why this module matters: SFT teaches 'this is good.' People know what's BETTER THAN what. DPO trains on (chosen, rejected) pairs with one elegant loss — no reward model, no PPO rollouts. It's the algorithm Llama 3, Qwen 2, Mistral Instruct use after SFT. The whole loss fits in one formula; the training loop is M57 with a custom loss.</w:t>
      </w:r>
    </w:p>
    <w:p/>
    <w:p>
      <w:r>
        <w:rPr>
          <w:b w:val="0"/>
          <w:i/>
          <w:sz w:val="22"/>
        </w:rPr>
        <w:t>Prerequisites: M57 (training loop), M59 (instruction-tune internals).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SFT vs DPO vs PPO</w:t>
      </w:r>
    </w:p>
    <w:p>
      <w:r>
        <w:rPr>
          <w:b w:val="0"/>
          <w:i w:val="0"/>
          <w:sz w:val="22"/>
        </w:rPr>
        <w:t>2. The math — Bradley-Terry → DPO loss</w:t>
      </w:r>
    </w:p>
    <w:p>
      <w:r>
        <w:rPr>
          <w:b w:val="0"/>
          <w:i w:val="0"/>
          <w:sz w:val="22"/>
        </w:rPr>
        <w:t>3. The reference model — what + why</w:t>
      </w:r>
    </w:p>
    <w:p>
      <w:r>
        <w:rPr>
          <w:b w:val="0"/>
          <w:i w:val="0"/>
          <w:sz w:val="22"/>
        </w:rPr>
        <w:t>4. Preference dataset (chosen, rejected)</w:t>
      </w:r>
    </w:p>
    <w:p>
      <w:r>
        <w:rPr>
          <w:b w:val="0"/>
          <w:i w:val="0"/>
          <w:sz w:val="22"/>
        </w:rPr>
        <w:t>5. compute_log_probs helper</w:t>
      </w:r>
    </w:p>
    <w:p>
      <w:r>
        <w:rPr>
          <w:b w:val="0"/>
          <w:i w:val="0"/>
          <w:sz w:val="22"/>
        </w:rPr>
        <w:t>6. dpo_loss_batch — the whole algorithm</w:t>
      </w:r>
    </w:p>
    <w:p>
      <w:r>
        <w:rPr>
          <w:b w:val="0"/>
          <w:i w:val="0"/>
          <w:sz w:val="22"/>
        </w:rPr>
        <w:t>7. The β hyperparameter</w:t>
      </w:r>
    </w:p>
    <w:p>
      <w:r>
        <w:rPr>
          <w:b w:val="0"/>
          <w:i w:val="0"/>
          <w:sz w:val="22"/>
        </w:rPr>
        <w:t>8. Training loop + what to watch</w:t>
      </w:r>
    </w:p>
    <w:p>
      <w:r>
        <w:rPr>
          <w:b w:val="0"/>
          <w:i w:val="0"/>
          <w:sz w:val="22"/>
        </w:rPr>
        <w:t>9. Failure modes (and IPO / KTO / SimPO / ORPO)</w:t>
      </w:r>
    </w:p>
    <w:p>
      <w:r>
        <w:rPr>
          <w:b w:val="0"/>
          <w:i w:val="0"/>
          <w:sz w:val="22"/>
        </w:rPr>
        <w:t>10. Where DPO fits in the alignment landscape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SFT vs DPO vs PPO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C43E14"/>
              </w:rPr>
              <w:t>Phase</w:t>
            </w:r>
          </w:p>
        </w:tc>
        <w:tc>
          <w:tcPr>
            <w:tcW w:type="dxa" w:w="2412"/>
          </w:tcPr>
          <w:p>
            <w:r>
              <w:rPr>
                <w:b/>
                <w:color w:val="C43E14"/>
              </w:rPr>
              <w:t>Data shape</w:t>
            </w:r>
          </w:p>
        </w:tc>
        <w:tc>
          <w:tcPr>
            <w:tcW w:type="dxa" w:w="2412"/>
          </w:tcPr>
          <w:p>
            <w:r>
              <w:rPr>
                <w:b/>
                <w:color w:val="C43E14"/>
              </w:rPr>
              <w:t>Loss</w:t>
            </w:r>
          </w:p>
        </w:tc>
        <w:tc>
          <w:tcPr>
            <w:tcW w:type="dxa" w:w="2412"/>
          </w:tcPr>
          <w:p>
            <w:r>
              <w:rPr>
                <w:b/>
                <w:color w:val="C43E14"/>
              </w:rPr>
              <w:t>What it teaches</w:t>
            </w:r>
          </w:p>
        </w:tc>
      </w:tr>
      <w:tr>
        <w:tc>
          <w:tcPr>
            <w:tcW w:type="dxa" w:w="2412"/>
          </w:tcPr>
          <w:p>
            <w:r>
              <w:t>SFT (M39 / M59)</w:t>
            </w:r>
          </w:p>
        </w:tc>
        <w:tc>
          <w:tcPr>
            <w:tcW w:type="dxa" w:w="2412"/>
          </w:tcPr>
          <w:p>
            <w:r>
              <w:t>(prompt, response)</w:t>
            </w:r>
          </w:p>
        </w:tc>
        <w:tc>
          <w:tcPr>
            <w:tcW w:type="dxa" w:w="2412"/>
          </w:tcPr>
          <w:p>
            <w:r>
              <w:t>next-token CE on response</w:t>
            </w:r>
          </w:p>
        </w:tc>
        <w:tc>
          <w:tcPr>
            <w:tcW w:type="dxa" w:w="2412"/>
          </w:tcPr>
          <w:p>
            <w:r>
              <w:t>this is a good answer</w:t>
            </w:r>
          </w:p>
        </w:tc>
      </w:tr>
      <w:tr>
        <w:tc>
          <w:tcPr>
            <w:tcW w:type="dxa" w:w="2412"/>
          </w:tcPr>
          <w:p>
            <w:r>
              <w:t>DPO (this module)</w:t>
            </w:r>
          </w:p>
        </w:tc>
        <w:tc>
          <w:tcPr>
            <w:tcW w:type="dxa" w:w="2412"/>
          </w:tcPr>
          <w:p>
            <w:r>
              <w:t>(prompt, chosen, rejected)</w:t>
            </w:r>
          </w:p>
        </w:tc>
        <w:tc>
          <w:tcPr>
            <w:tcW w:type="dxa" w:w="2412"/>
          </w:tcPr>
          <w:p>
            <w:r>
              <w:t>log-ratio of policy/reference, chosen vs rejected</w:t>
            </w:r>
          </w:p>
        </w:tc>
        <w:tc>
          <w:tcPr>
            <w:tcW w:type="dxa" w:w="2412"/>
          </w:tcPr>
          <w:p>
            <w:r>
              <w:t>chosen &gt; rejected</w:t>
            </w:r>
          </w:p>
        </w:tc>
      </w:tr>
      <w:tr>
        <w:tc>
          <w:tcPr>
            <w:tcW w:type="dxa" w:w="2412"/>
          </w:tcPr>
          <w:p>
            <w:r>
              <w:t>PPO (RLHF)</w:t>
            </w:r>
          </w:p>
        </w:tc>
        <w:tc>
          <w:tcPr>
            <w:tcW w:type="dxa" w:w="2412"/>
          </w:tcPr>
          <w:p>
            <w:r>
              <w:t>(prompt, reward_model)</w:t>
            </w:r>
          </w:p>
        </w:tc>
        <w:tc>
          <w:tcPr>
            <w:tcW w:type="dxa" w:w="2412"/>
          </w:tcPr>
          <w:p>
            <w:r>
              <w:t>policy gradient + KL + reward</w:t>
            </w:r>
          </w:p>
        </w:tc>
        <w:tc>
          <w:tcPr>
            <w:tcW w:type="dxa" w:w="2412"/>
          </w:tcPr>
          <w:p>
            <w:r>
              <w:t>maximise reward, stay near ref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DPO is the 2024+ practical winner: simpler than PPO (no reward model, no rollouts), more stable (no clipping), reaches similar quality. Llama 3, Qwen 2, Mistral Instruct, Tülu 3 — all use DPO or a variant.</w:t>
      </w:r>
    </w:p>
    <w:p>
      <w:pPr>
        <w:pStyle w:val="Heading1"/>
      </w:pPr>
      <w:r>
        <w:rPr>
          <w:color w:val="1865C5"/>
        </w:rPr>
        <w:t>2. The DPO loss</w:t>
      </w:r>
    </w:p>
    <w:p>
      <w:r>
        <w:rPr>
          <w:b w:val="0"/>
          <w:i w:val="0"/>
          <w:sz w:val="22"/>
        </w:rPr>
        <w:t>Bradley-Terry: P(y_w ≻ y_l | x) = σ(r(x, y_w) − r(x, y_l)). DPO's observation: under a KL-constrained RL objective with reference π_ref, the optimal policy satisfies r(x,y) = β · log(π*(y|x) / π_ref(y|x)) + Z(x). Plug into Bradley-Terry, Z cancels: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L_DPO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σ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β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·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π_θ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y_w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π_ref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y_w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π_θ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y_l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π_ref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y_l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Two log-probs per example (chosen y_w, rejected y_l)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Against two models (policy π_θ, reference π_ref) → 4 log-probs total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That's it. Four log-probs, a difference, a sigmoid, a negative log. No reward model. No rollouts. No KL term to balance — it's baked into the loss derivation.</w:t>
      </w:r>
    </w:p>
    <w:p>
      <w:pPr>
        <w:pStyle w:val="Heading1"/>
      </w:pPr>
      <w:r>
        <w:rPr>
          <w:color w:val="1865C5"/>
        </w:rPr>
        <w:t>3. The reference model</w:t>
      </w:r>
    </w:p>
    <w:p>
      <w:r>
        <w:rPr>
          <w:b w:val="0"/>
          <w:i w:val="0"/>
          <w:sz w:val="22"/>
        </w:rPr>
        <w:t>π_ref is the FROZEN COPY of your SFT model at the start of DPO. Its job: anchor the policy so it can't drift arbitrarily, provide the denominator in both log-ratios, cancel out vocabulary biases. Same architecture, same tokenizer, requires_grad=False, eval() mode.</w:t>
      </w:r>
    </w:p>
    <w:p>
      <w:pPr>
        <w:ind w:left="216" w:right="216"/>
      </w:pPr>
      <w:r>
        <w:rPr>
          <w:b w:val="0"/>
          <w:color w:val="B22D2D"/>
          <w:sz w:val="21"/>
        </w:rPr>
        <w:t>🚫 Cost: ~2× VRAM of plain SFT (two model copies). Workarounds: LoRA-DPO (reference = policy minus the LoRA adapter — no separate copy), or quantising the reference to fp8/int4.</w:t>
      </w:r>
    </w:p>
    <w:p>
      <w:pPr>
        <w:pStyle w:val="Heading1"/>
      </w:pPr>
      <w:r>
        <w:rPr>
          <w:color w:val="1865C5"/>
        </w:rPr>
        <w:t>4. Preference dataset</w:t>
      </w:r>
    </w:p>
    <w:p>
      <w:r>
        <w:rPr>
          <w:b/>
          <w:i w:val="0"/>
          <w:sz w:val="22"/>
        </w:rPr>
        <w:t>Public datasets you'll meet:</w:t>
      </w:r>
    </w:p>
    <w:p>
      <w:r>
        <w:rPr>
          <w:b w:val="0"/>
          <w:i w:val="0"/>
          <w:sz w:val="22"/>
        </w:rPr>
        <w:t>• Anthropic/hh-rlhf — helpful + harmless human comparisons</w:t>
      </w:r>
    </w:p>
    <w:p>
      <w:r>
        <w:rPr>
          <w:b w:val="0"/>
          <w:i w:val="0"/>
          <w:sz w:val="22"/>
        </w:rPr>
        <w:t>• HuggingFaceH4/UltraFeedback — GPT-4 labelled, ~64K pairs</w:t>
      </w:r>
    </w:p>
    <w:p>
      <w:r>
        <w:rPr>
          <w:b w:val="0"/>
          <w:i w:val="0"/>
          <w:sz w:val="22"/>
        </w:rPr>
        <w:t>• argilla/distilabel-capybara — multi-turn preference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encode_pair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"prompt"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chosen_ids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"chosen"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EOT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rejected_ids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"rejected"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EOT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"prompt"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"chosen"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chosen_ids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"rejected"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rejected_ids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"prompt_len"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prompt_ids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Encode one preference pair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Tokenize the shared prompt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Tokenize chosen response + append EOT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Tokenize rejected response + append EOT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Return dict with both full sequences AND the shared prompt 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Shared prompt as IDs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Full chosen sequence (prompt || chosen)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Full rejected sequence (prompt || rejected)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Length we'll mask out of the loss (we only score the RESPONSE tokens)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design points in the collate: (1) pad chosen and rejected SEPARATELY to their own max-in-batch — they have different lengths; padding to a common max wastes compute on the shorter one; (2) MASK PROMPT TOKENS out of the labels exactly like M59 — the loss only depends on the model's probability of the RESPONSE.</w:t>
      </w:r>
    </w:p>
    <w:p>
      <w:pPr>
        <w:pStyle w:val="Heading1"/>
      </w:pPr>
      <w:r>
        <w:rPr>
          <w:color w:val="1865C5"/>
        </w:rPr>
        <w:t>5. compute_log_probs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100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log_probs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log_softmax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safe_labels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clone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safe_labels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safe_labels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gathered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log_probs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gather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safe_labels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unsqueeze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squeeze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!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ignore_idx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gathered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sum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Returns one scalar per row: sum of per-token log-probs of the RESPONSE tokens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Forward pass — (B, T, V)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Convert to log-probabilities along the vocab axis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Copy labels (we'll need to overwrite the -100s for gather)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Replace ignore_idx (-100) with 0 so gather has valid indices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Gather the log-prob of each actual label token — shape (B, 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Mask: 1 where we want the loss to count, 0 on prompt/padding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Apply mask and SUM over T → log π(y|x) for that example (don't average)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Critical detail — SUM, don't AVERAGE. DPO compares full-sequence log-probabilities. Length normalisation lives in variants like length-normalised DPO and SimPO; vanilla DPO deliberately doesn't normalise.</w:t>
      </w:r>
    </w:p>
    <w:p>
      <w:pPr>
        <w:pStyle w:val="Heading1"/>
      </w:pPr>
      <w:r>
        <w:rPr>
          <w:color w:val="1865C5"/>
        </w:rPr>
        <w:t>6. dpo_loss_batch — the whole algorithm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pol_logp_chosen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"chosen_inputs"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"chosen_labels"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pol_logp_rejected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"rejected_inputs"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"rejected_labels"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ref_logp_chosen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"chosen_inputs"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"chosen_labels"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ref_logp_rejected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compute_log_probs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"rejected_inputs"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"rejected_labels"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pol_logp_chosen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ref_logp_chosen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pol_logp_rejected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ref_logp_rejected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reward_chosen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pol_logp_chosen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ref_logp_chosen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detach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reward_rejected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pol_logp_rejected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ref_logp_rejected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detach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"loss"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168249"/>
          <w:sz w:val="19"/>
        </w:rPr>
        <w:t>"reward_margin"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reward_chosen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reward_rejected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168249"/>
          <w:sz w:val="19"/>
        </w:rPr>
        <w:t>"reward_accuracy"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reward_chosen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reward_rejected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The entire DPO algorithm — 15 lines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Policy log-prob on chosen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Policy log-prob on rejected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Reference forward pass — frozen, no_grad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Reference log-prob on chosen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Reference log-prob on rejected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Log-ratio difference — the heart of DPO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 chosen-log-ratio MINUS rejected-log-ratio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Negative log-sigmoid is the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Implicit rewards (log-prob ratios) for logging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Same for rejected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Return loss + metrics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Margin between chosen and rejected rewards (should go up)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Fraction of batch where chosen &gt; rejected (should approach 1.0)</w:t>
            </w:r>
          </w:p>
        </w:tc>
      </w:tr>
    </w:tbl>
    <w:p/>
    <w:p>
      <w:pPr>
        <w:pStyle w:val="Heading1"/>
      </w:pPr>
      <w:r>
        <w:rPr>
          <w:color w:val="1865C5"/>
        </w:rPr>
        <w:t>7. β hyperparameter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E14"/>
              </w:rPr>
              <w:t>β</w:t>
            </w:r>
          </w:p>
        </w:tc>
        <w:tc>
          <w:tcPr>
            <w:tcW w:type="dxa" w:w="4824"/>
          </w:tcPr>
          <w:p>
            <w:r>
              <w:rPr>
                <w:b/>
                <w:color w:val="C43E14"/>
              </w:rPr>
              <w:t>Behaviour</w:t>
            </w:r>
          </w:p>
        </w:tc>
      </w:tr>
      <w:tr>
        <w:tc>
          <w:tcPr>
            <w:tcW w:type="dxa" w:w="4824"/>
          </w:tcPr>
          <w:p>
            <w:r>
              <w:t>β → 0</w:t>
            </w:r>
          </w:p>
        </w:tc>
        <w:tc>
          <w:tcPr>
            <w:tcW w:type="dxa" w:w="4824"/>
          </w:tcPr>
          <w:p>
            <w:r>
              <w:t>policy free to deviate; gradient tiny → barely trains</w:t>
            </w:r>
          </w:p>
        </w:tc>
      </w:tr>
      <w:tr>
        <w:tc>
          <w:tcPr>
            <w:tcW w:type="dxa" w:w="4824"/>
          </w:tcPr>
          <w:p>
            <w:r>
              <w:t>β = 0.01-0.1</w:t>
            </w:r>
          </w:p>
        </w:tc>
        <w:tc>
          <w:tcPr>
            <w:tcW w:type="dxa" w:w="4824"/>
          </w:tcPr>
          <w:p>
            <w:r>
              <w:t>strong DPO signal; standard range</w:t>
            </w:r>
          </w:p>
        </w:tc>
      </w:tr>
      <w:tr>
        <w:tc>
          <w:tcPr>
            <w:tcW w:type="dxa" w:w="4824"/>
          </w:tcPr>
          <w:p>
            <w:r>
              <w:t>β = 0.5-1.0</w:t>
            </w:r>
          </w:p>
        </w:tc>
        <w:tc>
          <w:tcPr>
            <w:tcW w:type="dxa" w:w="4824"/>
          </w:tcPr>
          <w:p>
            <w:r>
              <w:t>small deviations from reference; conservative</w:t>
            </w:r>
          </w:p>
        </w:tc>
      </w:tr>
      <w:tr>
        <w:tc>
          <w:tcPr>
            <w:tcW w:type="dxa" w:w="4824"/>
          </w:tcPr>
          <w:p>
            <w:r>
              <w:t>β → ∞</w:t>
            </w:r>
          </w:p>
        </w:tc>
        <w:tc>
          <w:tcPr>
            <w:tcW w:type="dxa" w:w="4824"/>
          </w:tcPr>
          <w:p>
            <w:r>
              <w:t>policy locked to reference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Default in trl.DPOTrainer: β = 0.1. Llama-3-Instruct used β = 0.1. Don't sweep until basics work.</w:t>
      </w:r>
    </w:p>
    <w:p>
      <w:pPr>
        <w:pStyle w:val="Heading1"/>
      </w:pPr>
      <w:r>
        <w:rPr>
          <w:color w:val="1865C5"/>
        </w:rPr>
        <w:t>8. Training loop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copy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deepcopy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eval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False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optimiser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AdamW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7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weight_decay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num_epochs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optimiser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dpo_loss_batch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policy_model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"loss"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optimiser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Build the frozen reference by deep-copying the SFT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Eval mode (disables dropout in the reference)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Freeze every parameter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Very small LR — DPO is sensitive (5e-7 to 5e-6, vs SFT's 5e-5)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Standard outer epoch loop (1-3 epochs is plenty)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Iterate batches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Zero grads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Forward + loss + metrics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Backprop on the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Update only the policy</w:t>
            </w:r>
          </w:p>
        </w:tc>
      </w:tr>
    </w:tbl>
    <w:p/>
    <w:p>
      <w:r>
        <w:rPr>
          <w:b/>
          <w:i w:val="0"/>
          <w:sz w:val="22"/>
        </w:rPr>
        <w:t>What should happen during a real run:</w:t>
      </w:r>
    </w:p>
    <w:p>
      <w:r>
        <w:rPr>
          <w:b w:val="0"/>
          <w:i w:val="0"/>
          <w:sz w:val="22"/>
        </w:rPr>
        <w:t>• reward_margin rises from ~0 to several units within 50-200 steps</w:t>
      </w:r>
    </w:p>
    <w:p>
      <w:r>
        <w:rPr>
          <w:b w:val="0"/>
          <w:i w:val="0"/>
          <w:sz w:val="22"/>
        </w:rPr>
        <w:t>• reward_accuracy climbs from ~0.5 to ~0.85+</w:t>
      </w:r>
    </w:p>
    <w:p>
      <w:r>
        <w:rPr>
          <w:b w:val="0"/>
          <w:i w:val="0"/>
          <w:sz w:val="22"/>
        </w:rPr>
        <w:t>• Loss falls</w:t>
      </w:r>
    </w:p>
    <w:p>
      <w:r>
        <w:rPr>
          <w:b w:val="0"/>
          <w:i w:val="0"/>
          <w:sz w:val="22"/>
        </w:rPr>
        <w:t>• reward_chosen up slightly, reward_rejected down clearly</w:t>
      </w:r>
    </w:p>
    <w:p>
      <w:pPr>
        <w:pStyle w:val="Heading1"/>
      </w:pPr>
      <w:r>
        <w:rPr>
          <w:color w:val="1865C5"/>
        </w:rPr>
        <w:t>9. Failure modes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E14"/>
              </w:rPr>
              <w:t>Symptom</w:t>
            </w:r>
          </w:p>
        </w:tc>
        <w:tc>
          <w:tcPr>
            <w:tcW w:type="dxa" w:w="3216"/>
          </w:tcPr>
          <w:p>
            <w:r>
              <w:rPr>
                <w:b/>
                <w:color w:val="C43E14"/>
              </w:rPr>
              <w:t>Cause</w:t>
            </w:r>
          </w:p>
        </w:tc>
        <w:tc>
          <w:tcPr>
            <w:tcW w:type="dxa" w:w="3216"/>
          </w:tcPr>
          <w:p>
            <w:r>
              <w:rPr>
                <w:b/>
                <w:color w:val="C43E14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Both rewards fall ⚠️</w:t>
            </w:r>
          </w:p>
        </w:tc>
        <w:tc>
          <w:tcPr>
            <w:tcW w:type="dxa" w:w="3216"/>
          </w:tcPr>
          <w:p>
            <w:r>
              <w:t>policy moves away from BOTH</w:t>
            </w:r>
          </w:p>
        </w:tc>
        <w:tc>
          <w:tcPr>
            <w:tcW w:type="dxa" w:w="3216"/>
          </w:tcPr>
          <w:p>
            <w:r>
              <w:t>lower β; length normaliser; try IPO / ORPO</w:t>
            </w:r>
          </w:p>
        </w:tc>
      </w:tr>
      <w:tr>
        <w:tc>
          <w:tcPr>
            <w:tcW w:type="dxa" w:w="3216"/>
          </w:tcPr>
          <w:p>
            <w:r>
              <w:t>reward_accuracy stuck at 0.5</w:t>
            </w:r>
          </w:p>
        </w:tc>
        <w:tc>
          <w:tcPr>
            <w:tcW w:type="dxa" w:w="3216"/>
          </w:tcPr>
          <w:p>
            <w:r>
              <w:t>β or LR too small</w:t>
            </w:r>
          </w:p>
        </w:tc>
        <w:tc>
          <w:tcPr>
            <w:tcW w:type="dxa" w:w="3216"/>
          </w:tcPr>
          <w:p>
            <w:r>
              <w:t>β = 0.1; LR = 1e-6</w:t>
            </w:r>
          </w:p>
        </w:tc>
      </w:tr>
      <w:tr>
        <w:tc>
          <w:tcPr>
            <w:tcW w:type="dxa" w:w="3216"/>
          </w:tcPr>
          <w:p>
            <w:r>
              <w:t>Hallucinations get worse</w:t>
            </w:r>
          </w:p>
        </w:tc>
        <w:tc>
          <w:tcPr>
            <w:tcW w:type="dxa" w:w="3216"/>
          </w:tcPr>
          <w:p>
            <w:r>
              <w:t>preference rewards confident-but-wrong</w:t>
            </w:r>
          </w:p>
        </w:tc>
        <w:tc>
          <w:tcPr>
            <w:tcW w:type="dxa" w:w="3216"/>
          </w:tcPr>
          <w:p>
            <w:r>
              <w:t>mix in SFT loss</w:t>
            </w:r>
          </w:p>
        </w:tc>
      </w:tr>
      <w:tr>
        <w:tc>
          <w:tcPr>
            <w:tcW w:type="dxa" w:w="3216"/>
          </w:tcPr>
          <w:p>
            <w:r>
              <w:t>OOM</w:t>
            </w:r>
          </w:p>
        </w:tc>
        <w:tc>
          <w:tcPr>
            <w:tcW w:type="dxa" w:w="3216"/>
          </w:tcPr>
          <w:p>
            <w:r>
              <w:t>2× model copies</w:t>
            </w:r>
          </w:p>
        </w:tc>
        <w:tc>
          <w:tcPr>
            <w:tcW w:type="dxa" w:w="3216"/>
          </w:tcPr>
          <w:p>
            <w:r>
              <w:t>LoRA-DPO; quantise reference</w:t>
            </w:r>
          </w:p>
        </w:tc>
      </w:tr>
      <w:tr>
        <w:tc>
          <w:tcPr>
            <w:tcW w:type="dxa" w:w="3216"/>
          </w:tcPr>
          <w:p>
            <w:r>
              <w:t>Reward hacking by length / style</w:t>
            </w:r>
          </w:p>
        </w:tc>
        <w:tc>
          <w:tcPr>
            <w:tcW w:type="dxa" w:w="3216"/>
          </w:tcPr>
          <w:p>
            <w:r>
              <w:t>model gaming format markers</w:t>
            </w:r>
          </w:p>
        </w:tc>
        <w:tc>
          <w:tcPr>
            <w:tcW w:type="dxa" w:w="3216"/>
          </w:tcPr>
          <w:p>
            <w:r>
              <w:t>length-normalise; SimPO (no reference)</w:t>
            </w:r>
          </w:p>
        </w:tc>
      </w:tr>
    </w:tbl>
    <w:p/>
    <w:p>
      <w:r>
        <w:rPr>
          <w:b/>
          <w:i w:val="0"/>
          <w:sz w:val="22"/>
        </w:rPr>
        <w:t>Variants you'll see:</w:t>
      </w:r>
    </w:p>
    <w:p>
      <w:r>
        <w:rPr>
          <w:b w:val="0"/>
          <w:i w:val="0"/>
          <w:sz w:val="22"/>
        </w:rPr>
        <w:t>• IPO — different loss shape; less prone to over-fit hard pairs</w:t>
      </w:r>
    </w:p>
    <w:p>
      <w:r>
        <w:rPr>
          <w:b w:val="0"/>
          <w:i w:val="0"/>
          <w:sz w:val="22"/>
        </w:rPr>
        <w:t>• KTO (Kahneman-Tversky) — doesn't need pairs; raw thumbs-up/down works</w:t>
      </w:r>
    </w:p>
    <w:p>
      <w:r>
        <w:rPr>
          <w:b w:val="0"/>
          <w:i w:val="0"/>
          <w:sz w:val="22"/>
        </w:rPr>
        <w:t>• SimPO — like DPO but NO reference model; cheaper, sometimes better</w:t>
      </w:r>
    </w:p>
    <w:p>
      <w:r>
        <w:rPr>
          <w:b w:val="0"/>
          <w:i w:val="0"/>
          <w:sz w:val="22"/>
        </w:rPr>
        <w:t>• ORPO — combine SFT + DPO into one loss (Llama 3, Phi-3)</w:t>
      </w:r>
    </w:p>
    <w:p>
      <w:r>
        <w:rPr>
          <w:b w:val="0"/>
          <w:i w:val="0"/>
          <w:sz w:val="22"/>
        </w:rPr>
        <w:t>• GRPO — group-relative policy optimisation (DeepSeek-R1); covered in M67</w:t>
      </w:r>
    </w:p>
    <w:p>
      <w:pPr>
        <w:pStyle w:val="Heading1"/>
      </w:pPr>
      <w:r>
        <w:rPr>
          <w:color w:val="1865C5"/>
        </w:rPr>
        <w:t>10. Where DPO fits</w:t>
      </w:r>
    </w:p>
    <w:p>
      <w:r>
        <w:rPr>
          <w:b w:val="0"/>
          <w:i w:val="0"/>
          <w:sz w:val="22"/>
        </w:rPr>
        <w:t>DPO is the default 2026 recipe between SFT and shipping. Frontier labs sometimes do a final PPO or GRPO stage on top, but that's the last 1-2% of quality, not the bulk.</w:t>
      </w:r>
    </w:p>
    <w:p>
      <w:pPr>
        <w:ind w:left="216" w:right="216"/>
      </w:pPr>
      <w:r>
        <w:rPr>
          <w:color w:val="1865C5"/>
          <w:sz w:val="21"/>
        </w:rPr>
        <w:t>🔑 What trl.DPOTrainer adds: peft (LoRA so no full reference copy), accelerate/DeepSpeed for multi-GPU (M66), sequence packing, all the variants (IPO/KTO/SimPO/ORPO) behind flags, lots of logging. All optimisations on the same 15-line loss you wrote.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SFT teaches 'this is good'; DPO teaches 'chosen &gt; rejected' with paired preferences</w:t>
      </w:r>
    </w:p>
    <w:p>
      <w:r>
        <w:rPr>
          <w:b w:val="0"/>
          <w:i w:val="0"/>
          <w:sz w:val="22"/>
        </w:rPr>
        <w:t>• The loss is one formula: log-ratio of policy/reference on chosen vs rejected → -log σ</w:t>
      </w:r>
    </w:p>
    <w:p>
      <w:r>
        <w:rPr>
          <w:b w:val="0"/>
          <w:i w:val="0"/>
          <w:sz w:val="22"/>
        </w:rPr>
        <w:t>• The reference is your SFT model, frozen. It anchors the policy and provides the denominator</w:t>
      </w:r>
    </w:p>
    <w:p>
      <w:r>
        <w:rPr>
          <w:b w:val="0"/>
          <w:i w:val="0"/>
          <w:sz w:val="22"/>
        </w:rPr>
        <w:t>• Watch reward MARGIN + reward ACCURACY, not just loss</w:t>
      </w:r>
    </w:p>
    <w:p>
      <w:r>
        <w:rPr>
          <w:b w:val="0"/>
          <w:i w:val="0"/>
          <w:sz w:val="22"/>
        </w:rPr>
        <w:t>• β ≈ 0.1, LR 5e-7 to 5e-6, 1-3 epochs</w:t>
      </w:r>
    </w:p>
    <w:p>
      <w:r>
        <w:rPr>
          <w:b w:val="0"/>
          <w:i w:val="0"/>
          <w:sz w:val="22"/>
        </w:rPr>
        <w:t>• Variants (IPO/KTO/SimPO/ORPO/GRPO) are the same scaffold with a different loss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