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72</w:t>
        <w:br/>
      </w:r>
      <w:r>
        <w:rPr>
          <w:b/>
          <w:color w:val="C41E3A"/>
          <w:sz w:val="56"/>
        </w:rPr>
        <w:t>Computer-use / Browser Agents</w:t>
      </w:r>
    </w:p>
    <w:p>
      <w:pPr>
        <w:jc w:val="center"/>
      </w:pPr>
      <w:r>
        <w:rPr>
          <w:i/>
        </w:rPr>
        <w:br/>
        <w:t>When the only API is the human UI</w:t>
        <w:br/>
      </w:r>
      <w:r>
        <w:rPr>
          <w:sz w:val="22"/>
        </w:rPr>
        <w:t>Phase 9 · Production Gaps · Module 72</w:t>
      </w:r>
    </w:p>
    <w:p/>
    <w:p>
      <w:pPr>
        <w:ind w:left="216" w:right="216"/>
      </w:pPr>
      <w:r>
        <w:rPr>
          <w:color w:val="1B5E20"/>
          <w:sz w:val="21"/>
        </w:rPr>
        <w:t>🎯 Why this module matters: every app has an API — except when it doesn't. Internal admin panels, legacy SaaS, banking portals, government forms, that one Salesforce screen. Computer-use agents close the gap: a VLM watches a screen, reasons about what to click, emits click/type/scroll. Browser agents are the same thing scoped to a web page (cheaper, sandboxable, faster).</w:t>
      </w:r>
    </w:p>
    <w:p/>
    <w:p>
      <w:r>
        <w:rPr>
          <w:b w:val="0"/>
          <w:i/>
          <w:sz w:val="22"/>
        </w:rPr>
        <w:t>Prerequisites: M65 (VLMs), M32-M33 (agents + tools), M51 (tracing).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computer-use exists</w:t>
      </w:r>
    </w:p>
    <w:p>
      <w:r>
        <w:rPr>
          <w:b w:val="0"/>
          <w:i w:val="0"/>
          <w:sz w:val="22"/>
        </w:rPr>
        <w:t>2. The screenshot → VLM → action loop</w:t>
      </w:r>
    </w:p>
    <w:p>
      <w:r>
        <w:rPr>
          <w:b w:val="0"/>
          <w:i w:val="0"/>
          <w:sz w:val="22"/>
        </w:rPr>
        <w:t>3. The standard action space</w:t>
      </w:r>
    </w:p>
    <w:p>
      <w:r>
        <w:rPr>
          <w:b w:val="0"/>
          <w:i w:val="0"/>
          <w:sz w:val="22"/>
        </w:rPr>
        <w:t>4. Hosted providers — Claude / OpenAI Operator / Gemini</w:t>
      </w:r>
    </w:p>
    <w:p>
      <w:r>
        <w:rPr>
          <w:b w:val="0"/>
          <w:i w:val="0"/>
          <w:sz w:val="22"/>
        </w:rPr>
        <w:t>5. OSS browser agents — browser-use, Skyvern, Stagehand</w:t>
      </w:r>
    </w:p>
    <w:p>
      <w:r>
        <w:rPr>
          <w:b w:val="0"/>
          <w:i w:val="0"/>
          <w:sz w:val="22"/>
        </w:rPr>
        <w:t>6. Playwright + LLM — build it yourself</w:t>
      </w:r>
    </w:p>
    <w:p>
      <w:r>
        <w:rPr>
          <w:b w:val="0"/>
          <w:i w:val="0"/>
          <w:sz w:val="22"/>
        </w:rPr>
        <w:t>7. Benchmarks — OSWorld, WebArena, Mind2Web, ScreenSpot</w:t>
      </w:r>
    </w:p>
    <w:p>
      <w:r>
        <w:rPr>
          <w:b w:val="0"/>
          <w:i w:val="0"/>
          <w:sz w:val="22"/>
        </w:rPr>
        <w:t>8. Sandboxing + safety (the only section that really matters)</w:t>
      </w:r>
    </w:p>
    <w:p>
      <w:r>
        <w:rPr>
          <w:b w:val="0"/>
          <w:i w:val="0"/>
          <w:sz w:val="22"/>
        </w:rPr>
        <w:t>9. Failure modes you'll see in production</w:t>
      </w:r>
    </w:p>
    <w:p>
      <w:r>
        <w:rPr>
          <w:b w:val="0"/>
          <w:i w:val="0"/>
          <w:sz w:val="22"/>
        </w:rPr>
        <w:t>10. Decision tree — pick a stack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computer-use exists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Why not an API?</w:t>
            </w:r>
          </w:p>
        </w:tc>
      </w:tr>
      <w:tr>
        <w:tc>
          <w:tcPr>
            <w:tcW w:type="dxa" w:w="4824"/>
          </w:tcPr>
          <w:p>
            <w:r>
              <w:t>Internal admin portal</w:t>
            </w:r>
          </w:p>
        </w:tc>
        <w:tc>
          <w:tcPr>
            <w:tcW w:type="dxa" w:w="4824"/>
          </w:tcPr>
          <w:p>
            <w:r>
              <w:t>no API, no time, no budget</w:t>
            </w:r>
          </w:p>
        </w:tc>
      </w:tr>
      <w:tr>
        <w:tc>
          <w:tcPr>
            <w:tcW w:type="dxa" w:w="4824"/>
          </w:tcPr>
          <w:p>
            <w:r>
              <w:t>Legacy SaaS</w:t>
            </w:r>
          </w:p>
        </w:tc>
        <w:tc>
          <w:tcPr>
            <w:tcW w:type="dxa" w:w="4824"/>
          </w:tcPr>
          <w:p>
            <w:r>
              <w:t>API is paid tier</w:t>
            </w:r>
          </w:p>
        </w:tc>
      </w:tr>
      <w:tr>
        <w:tc>
          <w:tcPr>
            <w:tcW w:type="dxa" w:w="4824"/>
          </w:tcPr>
          <w:p>
            <w:r>
              <w:t>Government / bank portal</w:t>
            </w:r>
          </w:p>
        </w:tc>
        <w:tc>
          <w:tcPr>
            <w:tcW w:type="dxa" w:w="4824"/>
          </w:tcPr>
          <w:p>
            <w:r>
              <w:t>PDF + manual onboarding, no real API</w:t>
            </w:r>
          </w:p>
        </w:tc>
      </w:tr>
      <w:tr>
        <w:tc>
          <w:tcPr>
            <w:tcW w:type="dxa" w:w="4824"/>
          </w:tcPr>
          <w:p>
            <w:r>
              <w:t>Salesforce / Workday screen</w:t>
            </w:r>
          </w:p>
        </w:tc>
        <w:tc>
          <w:tcPr>
            <w:tcW w:type="dxa" w:w="4824"/>
          </w:tcPr>
          <w:p>
            <w:r>
              <w:t>API exists; auth locked down by IT</w:t>
            </w:r>
          </w:p>
        </w:tc>
      </w:tr>
      <w:tr>
        <w:tc>
          <w:tcPr>
            <w:tcW w:type="dxa" w:w="4824"/>
          </w:tcPr>
          <w:p>
            <w:r>
              <w:t>Multi-system workflow</w:t>
            </w:r>
          </w:p>
        </w:tc>
        <w:tc>
          <w:tcPr>
            <w:tcW w:type="dxa" w:w="4824"/>
          </w:tcPr>
          <w:p>
            <w:r>
              <w:t>each has APIs; the workflow doesn't</w:t>
            </w:r>
          </w:p>
        </w:tc>
      </w:tr>
      <w:tr>
        <w:tc>
          <w:tcPr>
            <w:tcW w:type="dxa" w:w="4824"/>
          </w:tcPr>
          <w:p>
            <w:r>
              <w:t>Verifying UI changes</w:t>
            </w:r>
          </w:p>
        </w:tc>
        <w:tc>
          <w:tcPr>
            <w:tcW w:type="dxa" w:w="4824"/>
          </w:tcPr>
          <w:p>
            <w:r>
              <w:t>human-visible output is what matters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Value prop: every system that exists for humans becomes scriptable with no integration work. Cost: fragility + safety risk, both of which dominate the rest of the module.</w:t>
      </w:r>
    </w:p>
    <w:p>
      <w:pPr>
        <w:pStyle w:val="Heading1"/>
      </w:pPr>
      <w:r>
        <w:rPr>
          <w:color w:val="1865C5"/>
        </w:rPr>
        <w:t>2. The mental model</w:t>
      </w:r>
    </w:p>
    <w:p>
      <w:r>
        <w:rPr>
          <w:b w:val="0"/>
          <w:i w:val="0"/>
          <w:sz w:val="22"/>
        </w:rPr>
        <w:t>Each turn: screenshot → VLM(screenshot, task, history) → one action → execute → wait → screenshot again. ~1-3 actions / sec; long tasks = hundreds of iterations. The VLM has to (a) LOCATE the target element, (b) PREDICT precise coordinates (or pick a numbered overlay), (c) PLAN the next step, (d) DETECT completion.</w:t>
      </w:r>
    </w:p>
    <w:p>
      <w:pPr>
        <w:pStyle w:val="Heading1"/>
      </w:pPr>
      <w:r>
        <w:rPr>
          <w:color w:val="1865C5"/>
        </w:rPr>
        <w:t>3. Action space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1E3A"/>
              </w:rPr>
              <w:t>Tool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Args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Effect</w:t>
            </w:r>
          </w:p>
        </w:tc>
      </w:tr>
      <w:tr>
        <w:tc>
          <w:tcPr>
            <w:tcW w:type="dxa" w:w="3216"/>
          </w:tcPr>
          <w:p>
            <w:r>
              <w:t>screenshot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return current screen (PNG bytes)</w:t>
            </w:r>
          </w:p>
        </w:tc>
      </w:tr>
      <w:tr>
        <w:tc>
          <w:tcPr>
            <w:tcW w:type="dxa" w:w="3216"/>
          </w:tcPr>
          <w:p>
            <w:r>
              <w:t>mouse_move</w:t>
            </w:r>
          </w:p>
        </w:tc>
        <w:tc>
          <w:tcPr>
            <w:tcW w:type="dxa" w:w="3216"/>
          </w:tcPr>
          <w:p>
            <w:r>
              <w:t>(x, y)</w:t>
            </w:r>
          </w:p>
        </w:tc>
        <w:tc>
          <w:tcPr>
            <w:tcW w:type="dxa" w:w="3216"/>
          </w:tcPr>
          <w:p>
            <w:r>
              <w:t>cursor only</w:t>
            </w:r>
          </w:p>
        </w:tc>
      </w:tr>
      <w:tr>
        <w:tc>
          <w:tcPr>
            <w:tcW w:type="dxa" w:w="3216"/>
          </w:tcPr>
          <w:p>
            <w:r>
              <w:t>left_click</w:t>
            </w:r>
          </w:p>
        </w:tc>
        <w:tc>
          <w:tcPr>
            <w:tcW w:type="dxa" w:w="3216"/>
          </w:tcPr>
          <w:p>
            <w:r>
              <w:t>(x, y)</w:t>
            </w:r>
          </w:p>
        </w:tc>
        <w:tc>
          <w:tcPr>
            <w:tcW w:type="dxa" w:w="3216"/>
          </w:tcPr>
          <w:p>
            <w:r>
              <w:t>click at coords</w:t>
            </w:r>
          </w:p>
        </w:tc>
      </w:tr>
      <w:tr>
        <w:tc>
          <w:tcPr>
            <w:tcW w:type="dxa" w:w="3216"/>
          </w:tcPr>
          <w:p>
            <w:r>
              <w:t>right_click / double_click</w:t>
            </w:r>
          </w:p>
        </w:tc>
        <w:tc>
          <w:tcPr>
            <w:tcW w:type="dxa" w:w="3216"/>
          </w:tcPr>
          <w:p>
            <w:r>
              <w:t>(x, y)</w:t>
            </w:r>
          </w:p>
        </w:tc>
        <w:tc>
          <w:tcPr>
            <w:tcW w:type="dxa" w:w="3216"/>
          </w:tcPr>
          <w:p>
            <w:r>
              <w:t>variants</w:t>
            </w:r>
          </w:p>
        </w:tc>
      </w:tr>
      <w:tr>
        <w:tc>
          <w:tcPr>
            <w:tcW w:type="dxa" w:w="3216"/>
          </w:tcPr>
          <w:p>
            <w:r>
              <w:t>left_click_drag</w:t>
            </w:r>
          </w:p>
        </w:tc>
        <w:tc>
          <w:tcPr>
            <w:tcW w:type="dxa" w:w="3216"/>
          </w:tcPr>
          <w:p>
            <w:r>
              <w:t>(x0,y0) → (x1,y1)</w:t>
            </w:r>
          </w:p>
        </w:tc>
        <w:tc>
          <w:tcPr>
            <w:tcW w:type="dxa" w:w="3216"/>
          </w:tcPr>
          <w:p>
            <w:r>
              <w:t>drag selection</w:t>
            </w:r>
          </w:p>
        </w:tc>
      </w:tr>
      <w:tr>
        <w:tc>
          <w:tcPr>
            <w:tcW w:type="dxa" w:w="3216"/>
          </w:tcPr>
          <w:p>
            <w:r>
              <w:t>type</w:t>
            </w:r>
          </w:p>
        </w:tc>
        <w:tc>
          <w:tcPr>
            <w:tcW w:type="dxa" w:w="3216"/>
          </w:tcPr>
          <w:p>
            <w:r>
              <w:t>"text"</w:t>
            </w:r>
          </w:p>
        </w:tc>
        <w:tc>
          <w:tcPr>
            <w:tcW w:type="dxa" w:w="3216"/>
          </w:tcPr>
          <w:p>
            <w:r>
              <w:t>type into focused element</w:t>
            </w:r>
          </w:p>
        </w:tc>
      </w:tr>
      <w:tr>
        <w:tc>
          <w:tcPr>
            <w:tcW w:type="dxa" w:w="3216"/>
          </w:tcPr>
          <w:p>
            <w:r>
              <w:t>key</w:t>
            </w:r>
          </w:p>
        </w:tc>
        <w:tc>
          <w:tcPr>
            <w:tcW w:type="dxa" w:w="3216"/>
          </w:tcPr>
          <w:p>
            <w:r>
              <w:t>"return" / "ctrl+a"</w:t>
            </w:r>
          </w:p>
        </w:tc>
        <w:tc>
          <w:tcPr>
            <w:tcW w:type="dxa" w:w="3216"/>
          </w:tcPr>
          <w:p>
            <w:r>
              <w:t>named key combos</w:t>
            </w:r>
          </w:p>
        </w:tc>
      </w:tr>
      <w:tr>
        <w:tc>
          <w:tcPr>
            <w:tcW w:type="dxa" w:w="3216"/>
          </w:tcPr>
          <w:p>
            <w:r>
              <w:t>scroll</w:t>
            </w:r>
          </w:p>
        </w:tc>
        <w:tc>
          <w:tcPr>
            <w:tcW w:type="dxa" w:w="3216"/>
          </w:tcPr>
          <w:p>
            <w:r>
              <w:t>(dx, dy)</w:t>
            </w:r>
          </w:p>
        </w:tc>
        <w:tc>
          <w:tcPr>
            <w:tcW w:type="dxa" w:w="3216"/>
          </w:tcPr>
          <w:p>
            <w:r>
              <w:t>scroll</w:t>
            </w:r>
          </w:p>
        </w:tc>
      </w:tr>
      <w:tr>
        <w:tc>
          <w:tcPr>
            <w:tcW w:type="dxa" w:w="3216"/>
          </w:tcPr>
          <w:p>
            <w:r>
              <w:t>wait</w:t>
            </w:r>
          </w:p>
        </w:tc>
        <w:tc>
          <w:tcPr>
            <w:tcW w:type="dxa" w:w="3216"/>
          </w:tcPr>
          <w:p>
            <w:r>
              <w:t>ms</w:t>
            </w:r>
          </w:p>
        </w:tc>
        <w:tc>
          <w:tcPr>
            <w:tcW w:type="dxa" w:w="3216"/>
          </w:tcPr>
          <w:p>
            <w:r>
              <w:t>sleep</w:t>
            </w:r>
          </w:p>
        </w:tc>
      </w:tr>
      <w:tr>
        <w:tc>
          <w:tcPr>
            <w:tcW w:type="dxa" w:w="3216"/>
          </w:tcPr>
          <w:p>
            <w:r>
              <w:t>cursor_position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read mouse pos</w:t>
            </w:r>
          </w:p>
        </w:tc>
      </w:tr>
    </w:tbl>
    <w:p/>
    <w:p>
      <w:r>
        <w:rPr>
          <w:b w:val="0"/>
          <w:i w:val="0"/>
          <w:sz w:val="22"/>
        </w:rPr>
        <w:t>Browser-scoped agents add navigate(url), back, forward, tab_open / tab_close — and drop OS-level primitives (no cmd+space to launch an app).</w:t>
      </w:r>
    </w:p>
    <w:p>
      <w:pPr>
        <w:pStyle w:val="Heading1"/>
      </w:pPr>
      <w:r>
        <w:rPr>
          <w:color w:val="1865C5"/>
        </w:rPr>
        <w:t>4. Hosted providers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resp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client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messages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create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"claude-3-5-sonnet-20241022"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tools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"computer_20241022"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"name"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"computer"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168249"/>
          <w:sz w:val="19"/>
        </w:rPr>
        <w:t>"display_width_px"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1280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"display_height_px"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800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messages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"role"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"user"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"content"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"Open Gmail and find Alice's unread message."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"image"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"source"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"base64"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"media_type"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"image/png"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"data"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b64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Anthropic Claude — computer-use is a built-in tool TYPE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Frontier multimodal Claude (or newer)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tools list with the computer tool spec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Tell Claude what resolution to reason about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First user message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Content list mixes text and image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Task description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Initial screenshot as base64 image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Provider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Anthropic Claude computer-use</w:t>
            </w:r>
          </w:p>
        </w:tc>
        <w:tc>
          <w:tcPr>
            <w:tcW w:type="dxa" w:w="4824"/>
          </w:tcPr>
          <w:p>
            <w:r>
              <w:t>built-in tool type; ship reference VM in anthropic-quickstarts</w:t>
            </w:r>
          </w:p>
        </w:tc>
      </w:tr>
      <w:tr>
        <w:tc>
          <w:tcPr>
            <w:tcW w:type="dxa" w:w="4824"/>
          </w:tcPr>
          <w:p>
            <w:r>
              <w:t>OpenAI Computer-use Agent / Operator</w:t>
            </w:r>
          </w:p>
        </w:tc>
        <w:tc>
          <w:tcPr>
            <w:tcW w:type="dxa" w:w="4824"/>
          </w:tcPr>
          <w:p>
            <w:r>
              <w:t>hosted, fully sandboxed; via Responses API</w:t>
            </w:r>
          </w:p>
        </w:tc>
      </w:tr>
      <w:tr>
        <w:tc>
          <w:tcPr>
            <w:tcW w:type="dxa" w:w="4824"/>
          </w:tcPr>
          <w:p>
            <w:r>
              <w:t>Gemini 2.5 Computer Use / Mariner</w:t>
            </w:r>
          </w:p>
        </w:tc>
        <w:tc>
          <w:tcPr>
            <w:tcW w:type="dxa" w:w="4824"/>
          </w:tcPr>
          <w:p>
            <w:r>
              <w:t>Vertex AI; Google-cloud-native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All three providers ship reference loops in their cookbooks. Don't write the screenshot/action loop yourself — copy theirs and customise.</w:t>
      </w:r>
    </w:p>
    <w:p>
      <w:pPr>
        <w:pStyle w:val="Heading1"/>
      </w:pPr>
      <w:r>
        <w:rPr>
          <w:color w:val="1865C5"/>
        </w:rPr>
        <w:t>5. OSS browser agents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Project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browser-use</w:t>
            </w:r>
          </w:p>
        </w:tc>
        <w:tc>
          <w:tcPr>
            <w:tcW w:type="dxa" w:w="4824"/>
          </w:tcPr>
          <w:p>
            <w:r>
              <w:t>Python wrapper; LLM drives Playwright via DOM + a11y tree; most popular OSS in 2025</w:t>
            </w:r>
          </w:p>
        </w:tc>
      </w:tr>
      <w:tr>
        <w:tc>
          <w:tcPr>
            <w:tcW w:type="dxa" w:w="4824"/>
          </w:tcPr>
          <w:p>
            <w:r>
              <w:t>Skyvern</w:t>
            </w:r>
          </w:p>
        </w:tc>
        <w:tc>
          <w:tcPr>
            <w:tcW w:type="dxa" w:w="4824"/>
          </w:tcPr>
          <w:p>
            <w:r>
              <w:t>end-to-end platform; visual + DOM hybrid; self-hostable + cloud</w:t>
            </w:r>
          </w:p>
        </w:tc>
      </w:tr>
      <w:tr>
        <w:tc>
          <w:tcPr>
            <w:tcW w:type="dxa" w:w="4824"/>
          </w:tcPr>
          <w:p>
            <w:r>
              <w:t>Stagehand</w:t>
            </w:r>
          </w:p>
        </w:tc>
        <w:tc>
          <w:tcPr>
            <w:tcW w:type="dxa" w:w="4824"/>
          </w:tcPr>
          <w:p>
            <w:r>
              <w:t>natural-language Playwright (`page.act("Click sign-in")`); from Browserbase</w:t>
            </w:r>
          </w:p>
        </w:tc>
      </w:tr>
      <w:tr>
        <w:tc>
          <w:tcPr>
            <w:tcW w:type="dxa" w:w="4824"/>
          </w:tcPr>
          <w:p>
            <w:r>
              <w:t>WebVoyager</w:t>
            </w:r>
          </w:p>
        </w:tc>
        <w:tc>
          <w:tcPr>
            <w:tcW w:type="dxa" w:w="4824"/>
          </w:tcPr>
          <w:p>
            <w:r>
              <w:t>research agent; GPT-4V + retrieval over DOM</w:t>
            </w:r>
          </w:p>
        </w:tc>
      </w:tr>
      <w:tr>
        <w:tc>
          <w:tcPr>
            <w:tcW w:type="dxa" w:w="4824"/>
          </w:tcPr>
          <w:p>
            <w:r>
              <w:t>UI-TARS / SeeClick / OS-Atlas / AutoUI</w:t>
            </w:r>
          </w:p>
        </w:tc>
        <w:tc>
          <w:tcPr>
            <w:tcW w:type="dxa" w:w="4824"/>
          </w:tcPr>
          <w:p>
            <w:r>
              <w:t>small open VLMs trained for UI grounding — self-host the BRAIN too</w:t>
            </w:r>
          </w:p>
        </w:tc>
      </w:tr>
      <w:tr>
        <w:tc>
          <w:tcPr>
            <w:tcW w:type="dxa" w:w="4824"/>
          </w:tcPr>
          <w:p>
            <w:r>
              <w:t>Magnitude / Roboflow Inference</w:t>
            </w:r>
          </w:p>
        </w:tc>
        <w:tc>
          <w:tcPr>
            <w:tcW w:type="dxa" w:w="4824"/>
          </w:tcPr>
          <w:p>
            <w:r>
              <w:t>screenshot-only OSS computer-use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2025 default OSS recipe: browser-use + GPT-4o or Claude 3.5 Sonnet for the brain, Playwright under the hood, Docker container with a fresh user profile per task.</w:t>
      </w:r>
    </w:p>
    <w:p>
      <w:pPr>
        <w:pStyle w:val="Heading1"/>
      </w:pPr>
      <w:r>
        <w:rPr>
          <w:color w:val="1865C5"/>
        </w:rPr>
        <w:t>6. Build-it-yourself loop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SYSTEM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You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browser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agent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each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you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given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screenshot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task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Reply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ONLY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of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TYPE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"text"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SCROLL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name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NAVIGATE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url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DONE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Output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nothing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color w:val="0047AB"/>
          <w:sz w:val="19"/>
        </w:rPr>
        <w:t>async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run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task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start_url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max_steps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25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async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async_playwright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browser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chromium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launch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headless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page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browser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new_page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page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goto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start_url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history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max_steps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action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page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task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history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action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startswith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"DONE"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history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"role"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"assistant"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"content"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action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707070"/>
          <w:sz w:val="19"/>
        </w:rPr>
        <w:t># parse + execute (CLICK/TYPE/SCROLL/KEY/NAVIGATE)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●21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page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wait_for_timeout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700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Constrain the action vocabulary in the system prompt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Just six tokens — easy to parse, hard to derail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Outer run() coroutine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Spawn Playwright; new browser; new page; goto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Conversation history for context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Cap iteration count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Each step: send screenshot + task + history; get an action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Stop on DONE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Track assistant action in history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(elided action dispatch)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Always wait for UI to settle before screenshotting again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Why build it yourself: you control the action vocabulary, the stop condition, the model swap, and you see every screenshot + action — easier to debug than a hosted black box. Why not: hosted providers train their VLMs SPECIFICALLY for accurate UI grounding; matching their accuracy from a generic VLM is hard.</w:t>
      </w:r>
    </w:p>
    <w:p>
      <w:pPr>
        <w:pStyle w:val="Heading1"/>
      </w:pPr>
      <w:r>
        <w:rPr>
          <w:color w:val="1865C5"/>
        </w:rPr>
        <w:t>7. Benchmarks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Benchmark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What it measures + frontier 2025-26</w:t>
            </w:r>
          </w:p>
        </w:tc>
      </w:tr>
      <w:tr>
        <w:tc>
          <w:tcPr>
            <w:tcW w:type="dxa" w:w="4824"/>
          </w:tcPr>
          <w:p>
            <w:r>
              <w:t>OSWorld</w:t>
            </w:r>
          </w:p>
        </w:tc>
        <w:tc>
          <w:tcPr>
            <w:tcW w:type="dxa" w:w="4824"/>
          </w:tcPr>
          <w:p>
            <w:r>
              <w:t>full Linux desktop tasks · ~30-45% success — still far from human</w:t>
            </w:r>
          </w:p>
        </w:tc>
      </w:tr>
      <w:tr>
        <w:tc>
          <w:tcPr>
            <w:tcW w:type="dxa" w:w="4824"/>
          </w:tcPr>
          <w:p>
            <w:r>
              <w:t>WebArena</w:t>
            </w:r>
          </w:p>
        </w:tc>
        <w:tc>
          <w:tcPr>
            <w:tcW w:type="dxa" w:w="4824"/>
          </w:tcPr>
          <w:p>
            <w:r>
              <w:t>full-fidelity web apps (GitLab, Shopping, Reddit) · ~40-55%</w:t>
            </w:r>
          </w:p>
        </w:tc>
      </w:tr>
      <w:tr>
        <w:tc>
          <w:tcPr>
            <w:tcW w:type="dxa" w:w="4824"/>
          </w:tcPr>
          <w:p>
            <w:r>
              <w:t>WebVoyager</w:t>
            </w:r>
          </w:p>
        </w:tc>
        <w:tc>
          <w:tcPr>
            <w:tcW w:type="dxa" w:w="4824"/>
          </w:tcPr>
          <w:p>
            <w:r>
              <w:t>open-web tasks across 15 sites · ~70-85%</w:t>
            </w:r>
          </w:p>
        </w:tc>
      </w:tr>
      <w:tr>
        <w:tc>
          <w:tcPr>
            <w:tcW w:type="dxa" w:w="4824"/>
          </w:tcPr>
          <w:p>
            <w:r>
              <w:t>Mind2Web</w:t>
            </w:r>
          </w:p>
        </w:tc>
        <w:tc>
          <w:tcPr>
            <w:tcW w:type="dxa" w:w="4824"/>
          </w:tcPr>
          <w:p>
            <w:r>
              <w:t>one-shot web tasks · element-accuracy 75%+</w:t>
            </w:r>
          </w:p>
        </w:tc>
      </w:tr>
      <w:tr>
        <w:tc>
          <w:tcPr>
            <w:tcW w:type="dxa" w:w="4824"/>
          </w:tcPr>
          <w:p>
            <w:r>
              <w:t>ScreenSpot / v2</w:t>
            </w:r>
          </w:p>
        </w:tc>
        <w:tc>
          <w:tcPr>
            <w:tcW w:type="dxa" w:w="4824"/>
          </w:tcPr>
          <w:p>
            <w:r>
              <w:t>pure UI grounding ("click Submit") · 90%+ frontier</w:t>
            </w:r>
          </w:p>
        </w:tc>
      </w:tr>
      <w:tr>
        <w:tc>
          <w:tcPr>
            <w:tcW w:type="dxa" w:w="4824"/>
          </w:tcPr>
          <w:p>
            <w:r>
              <w:t>AndroidWorld</w:t>
            </w:r>
          </w:p>
        </w:tc>
        <w:tc>
          <w:tcPr>
            <w:tcW w:type="dxa" w:w="4824"/>
          </w:tcPr>
          <w:p>
            <w:r>
              <w:t>Android UI tasks · &lt;40%</w:t>
            </w:r>
          </w:p>
        </w:tc>
      </w:tr>
      <w:tr>
        <w:tc>
          <w:tcPr>
            <w:tcW w:type="dxa" w:w="4824"/>
          </w:tcPr>
          <w:p>
            <w:r>
              <w:t>VisualWebArena</w:t>
            </w:r>
          </w:p>
        </w:tc>
        <w:tc>
          <w:tcPr>
            <w:tcW w:type="dxa" w:w="4824"/>
          </w:tcPr>
          <w:p>
            <w:r>
              <w:t>requires reading charts / images · &lt;40%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Two lessons: (1) pure GROUNDING (ScreenSpot) is solved — models find elements at high accuracy; (2) full TASKS (OSWorld, WebArena) are not — long horizons, sub-goal planning, and recovery from misclicks dominate failures. Run agents on YOUR tasks before believing leaderboard numbers.</w:t>
      </w:r>
    </w:p>
    <w:p>
      <w:pPr>
        <w:pStyle w:val="Heading1"/>
      </w:pPr>
      <w:r>
        <w:rPr>
          <w:color w:val="1865C5"/>
        </w:rPr>
        <w:t>8. Sandboxing + safety</w:t>
      </w:r>
    </w:p>
    <w:p>
      <w:r>
        <w:rPr>
          <w:b w:val="0"/>
          <w:i w:val="0"/>
          <w:sz w:val="22"/>
        </w:rPr>
        <w:t>If you take ONE thing from this module: a computer-use agent WILL eventually click something you didn't intend. Plan for it. Three layers of defence: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Mechanism</w:t>
            </w:r>
          </w:p>
        </w:tc>
      </w:tr>
      <w:tr>
        <w:tc>
          <w:tcPr>
            <w:tcW w:type="dxa" w:w="4824"/>
          </w:tcPr>
          <w:p>
            <w:r>
              <w:t>1. VM isolation</w:t>
            </w:r>
          </w:p>
        </w:tc>
        <w:tc>
          <w:tcPr>
            <w:tcW w:type="dxa" w:w="4824"/>
          </w:tcPr>
          <w:p>
            <w:r>
              <w:t>disposable VM / container; fresh image per task; no host access</w:t>
            </w:r>
          </w:p>
        </w:tc>
      </w:tr>
      <w:tr>
        <w:tc>
          <w:tcPr>
            <w:tcW w:type="dxa" w:w="4824"/>
          </w:tcPr>
          <w:p>
            <w:r>
              <w:t>2. Allowlist + denylist</w:t>
            </w:r>
          </w:p>
        </w:tc>
        <w:tc>
          <w:tcPr>
            <w:tcW w:type="dxa" w:w="4824"/>
          </w:tcPr>
          <w:p>
            <w:r>
              <w:t>URL allowlist; block 'pay'/'transfer'/'delete'; restrict auth domains</w:t>
            </w:r>
          </w:p>
        </w:tc>
      </w:tr>
      <w:tr>
        <w:tc>
          <w:tcPr>
            <w:tcW w:type="dxa" w:w="4824"/>
          </w:tcPr>
          <w:p>
            <w:r>
              <w:t>3. Human-in-the-loop</w:t>
            </w:r>
          </w:p>
        </w:tc>
        <w:tc>
          <w:tcPr>
            <w:tcW w:type="dxa" w:w="4824"/>
          </w:tcPr>
          <w:p>
            <w:r>
              <w:t>any irreversible action (money, delete, send, auth) requires human Submit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Hard rules: never let a computer-use agent touch your real bank / payment / trading account; never run against your day-to-day host (always a VM); never expose VNC/CDP to the public internet; never pass long-lived credentials in the agent's context (use scoped, short-lived session tokens); always cap max_steps + max_time + max_url_changes per task; always log every screenshot + action.</w:t>
      </w:r>
    </w:p>
    <w:p>
      <w:pPr>
        <w:ind w:left="216" w:right="216"/>
      </w:pPr>
      <w:r>
        <w:rPr>
          <w:b w:val="0"/>
          <w:color w:val="B22D2D"/>
          <w:sz w:val="21"/>
        </w:rPr>
        <w:t>🚨 PROMPT INJECTION in the wild: a page can contain INVISIBLE text instructing the agent to email your contacts a phishing link. The VLM sees pixels; pixels can contain natural-language instructions. Treat every page as a HOSTILE PROMPT. Run a separate GUARD MODEL that flags actions against an instruction whitelist before executing.</w:t>
      </w:r>
    </w:p>
    <w:p>
      <w:pPr>
        <w:pStyle w:val="Heading1"/>
      </w:pPr>
      <w:r>
        <w:rPr>
          <w:color w:val="1865C5"/>
        </w:rPr>
        <w:t>9. Failure modes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1E3A"/>
              </w:rPr>
              <w:t>Failure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Why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Mitigation</w:t>
            </w:r>
          </w:p>
        </w:tc>
      </w:tr>
      <w:tr>
        <w:tc>
          <w:tcPr>
            <w:tcW w:type="dxa" w:w="3216"/>
          </w:tcPr>
          <w:p>
            <w:r>
              <w:t>Coordinate drift</w:t>
            </w:r>
          </w:p>
        </w:tc>
        <w:tc>
          <w:tcPr>
            <w:tcW w:type="dxa" w:w="3216"/>
          </w:tcPr>
          <w:p>
            <w:r>
              <w:t>clicks 8 px off</w:t>
            </w:r>
          </w:p>
        </w:tc>
        <w:tc>
          <w:tcPr>
            <w:tcW w:type="dxa" w:w="3216"/>
          </w:tcPr>
          <w:p>
            <w:r>
              <w:t>a11y tree fallback; verify with post-click screenshot</w:t>
            </w:r>
          </w:p>
        </w:tc>
      </w:tr>
      <w:tr>
        <w:tc>
          <w:tcPr>
            <w:tcW w:type="dxa" w:w="3216"/>
          </w:tcPr>
          <w:p>
            <w:r>
              <w:t>Infinite loop</w:t>
            </w:r>
          </w:p>
        </w:tc>
        <w:tc>
          <w:tcPr>
            <w:tcW w:type="dxa" w:w="3216"/>
          </w:tcPr>
          <w:p>
            <w:r>
              <w:t>model thinks page hasn't changed</w:t>
            </w:r>
          </w:p>
        </w:tc>
        <w:tc>
          <w:tcPr>
            <w:tcW w:type="dxa" w:w="3216"/>
          </w:tcPr>
          <w:p>
            <w:r>
              <w:t>hash screenshots; abort on N identical hashes</w:t>
            </w:r>
          </w:p>
        </w:tc>
      </w:tr>
      <w:tr>
        <w:tc>
          <w:tcPr>
            <w:tcW w:type="dxa" w:w="3216"/>
          </w:tcPr>
          <w:p>
            <w:r>
              <w:t>Login expiry</w:t>
            </w:r>
          </w:p>
        </w:tc>
        <w:tc>
          <w:tcPr>
            <w:tcW w:type="dxa" w:w="3216"/>
          </w:tcPr>
          <w:p>
            <w:r>
              <w:t>session times out mid-task</w:t>
            </w:r>
          </w:p>
        </w:tc>
        <w:tc>
          <w:tcPr>
            <w:tcW w:type="dxa" w:w="3216"/>
          </w:tcPr>
          <w:p>
            <w:r>
              <w:t>persistent storage state per task; explicit relogin</w:t>
            </w:r>
          </w:p>
        </w:tc>
      </w:tr>
      <w:tr>
        <w:tc>
          <w:tcPr>
            <w:tcW w:type="dxa" w:w="3216"/>
          </w:tcPr>
          <w:p>
            <w:r>
              <w:t>CAPTCHA wall</w:t>
            </w:r>
          </w:p>
        </w:tc>
        <w:tc>
          <w:tcPr>
            <w:tcW w:type="dxa" w:w="3216"/>
          </w:tcPr>
          <w:p>
            <w:r>
              <w:t>bot detection trips</w:t>
            </w:r>
          </w:p>
        </w:tc>
        <w:tc>
          <w:tcPr>
            <w:tcW w:type="dxa" w:w="3216"/>
          </w:tcPr>
          <w:p>
            <w:r>
              <w:t>escalate to human; never train to solve CAPTCHAs</w:t>
            </w:r>
          </w:p>
        </w:tc>
      </w:tr>
      <w:tr>
        <w:tc>
          <w:tcPr>
            <w:tcW w:type="dxa" w:w="3216"/>
          </w:tcPr>
          <w:p>
            <w:r>
              <w:t>Pop-up hijack</w:t>
            </w:r>
          </w:p>
        </w:tc>
        <w:tc>
          <w:tcPr>
            <w:tcW w:type="dxa" w:w="3216"/>
          </w:tcPr>
          <w:p>
            <w:r>
              <w:t>cookie banner / chat widget grabs focus</w:t>
            </w:r>
          </w:p>
        </w:tc>
        <w:tc>
          <w:tcPr>
            <w:tcW w:type="dxa" w:w="3216"/>
          </w:tcPr>
          <w:p>
            <w:r>
              <w:t>wait_for + dismiss heuristic</w:t>
            </w:r>
          </w:p>
        </w:tc>
      </w:tr>
      <w:tr>
        <w:tc>
          <w:tcPr>
            <w:tcW w:type="dxa" w:w="3216"/>
          </w:tcPr>
          <w:p>
            <w:r>
              <w:t>Element ambiguity</w:t>
            </w:r>
          </w:p>
        </w:tc>
        <w:tc>
          <w:tcPr>
            <w:tcW w:type="dxa" w:w="3216"/>
          </w:tcPr>
          <w:p>
            <w:r>
              <w:t>three buttons named 'Continue'</w:t>
            </w:r>
          </w:p>
        </w:tc>
        <w:tc>
          <w:tcPr>
            <w:tcW w:type="dxa" w:w="3216"/>
          </w:tcPr>
          <w:p>
            <w:r>
              <w:t>set-of-mark numbering + textual context</w:t>
            </w:r>
          </w:p>
        </w:tc>
      </w:tr>
      <w:tr>
        <w:tc>
          <w:tcPr>
            <w:tcW w:type="dxa" w:w="3216"/>
          </w:tcPr>
          <w:p>
            <w:r>
              <w:t>Latency tax</w:t>
            </w:r>
          </w:p>
        </w:tc>
        <w:tc>
          <w:tcPr>
            <w:tcW w:type="dxa" w:w="3216"/>
          </w:tcPr>
          <w:p>
            <w:r>
              <w:t>2-5 s per screenshot+inference</w:t>
            </w:r>
          </w:p>
        </w:tc>
        <w:tc>
          <w:tcPr>
            <w:tcW w:type="dxa" w:w="3216"/>
          </w:tcPr>
          <w:p>
            <w:r>
              <w:t>parallelise independent sub-tasks; cache UI states</w:t>
            </w:r>
          </w:p>
        </w:tc>
      </w:tr>
      <w:tr>
        <w:tc>
          <w:tcPr>
            <w:tcW w:type="dxa" w:w="3216"/>
          </w:tcPr>
          <w:p>
            <w:r>
              <w:t>Stale screenshots</w:t>
            </w:r>
          </w:p>
        </w:tc>
        <w:tc>
          <w:tcPr>
            <w:tcW w:type="dxa" w:w="3216"/>
          </w:tcPr>
          <w:p>
            <w:r>
              <w:t>act on stale frame after route change</w:t>
            </w:r>
          </w:p>
        </w:tc>
        <w:tc>
          <w:tcPr>
            <w:tcW w:type="dxa" w:w="3216"/>
          </w:tcPr>
          <w:p>
            <w:r>
              <w:t>screenshot AFTER networkidle</w:t>
            </w:r>
          </w:p>
        </w:tc>
      </w:tr>
      <w:tr>
        <w:tc>
          <w:tcPr>
            <w:tcW w:type="dxa" w:w="3216"/>
          </w:tcPr>
          <w:p>
            <w:r>
              <w:t>Prompt injection</w:t>
            </w:r>
          </w:p>
        </w:tc>
        <w:tc>
          <w:tcPr>
            <w:tcW w:type="dxa" w:w="3216"/>
          </w:tcPr>
          <w:p>
            <w:r>
              <w:t>hostile page convinces agent</w:t>
            </w:r>
          </w:p>
        </w:tc>
        <w:tc>
          <w:tcPr>
            <w:tcW w:type="dxa" w:w="3216"/>
          </w:tcPr>
          <w:p>
            <w:r>
              <w:t>guard model + denylist; flag off-task targets</w:t>
            </w:r>
          </w:p>
        </w:tc>
      </w:tr>
      <w:tr>
        <w:tc>
          <w:tcPr>
            <w:tcW w:type="dxa" w:w="3216"/>
          </w:tcPr>
          <w:p>
            <w:r>
              <w:t>Cost runaway</w:t>
            </w:r>
          </w:p>
        </w:tc>
        <w:tc>
          <w:tcPr>
            <w:tcW w:type="dxa" w:w="3216"/>
          </w:tcPr>
          <w:p>
            <w:r>
              <w:t>many turns × big VLM × screenshots</w:t>
            </w:r>
          </w:p>
        </w:tc>
        <w:tc>
          <w:tcPr>
            <w:tcW w:type="dxa" w:w="3216"/>
          </w:tcPr>
          <w:p>
            <w:r>
              <w:t>max_steps cap + cost budget alert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Honest framing: computer-use today is FRAGILE. Build assuming 3-5% of runs need human intervention; design so that's painless. Track completion rate, not absolute success.</w:t>
      </w:r>
    </w:p>
    <w:p>
      <w:pPr>
        <w:pStyle w:val="Heading1"/>
      </w:pPr>
      <w:r>
        <w:rPr>
          <w:color w:val="1865C5"/>
        </w:rPr>
        <w:t>10. Decision tree</w:t>
      </w:r>
    </w:p>
    <w:p>
      <w:r>
        <w:rPr>
          <w:b/>
          <w:i w:val="0"/>
          <w:sz w:val="22"/>
        </w:rPr>
        <w:t>Pick the simplest tool that works:</w:t>
      </w:r>
    </w:p>
    <w:p>
      <w:r>
        <w:rPr>
          <w:b w:val="0"/>
          <w:i w:val="0"/>
          <w:sz w:val="22"/>
        </w:rPr>
        <w:t>• OS-level control needed (desktop apps, multi-window)? → hosted Claude / OpenAI / Gemini computer-use, OR self-host Anthropic VM + Qwen2.5-VL + UI-TARS</w:t>
      </w:r>
    </w:p>
    <w:p>
      <w:r>
        <w:rPr>
          <w:b w:val="0"/>
          <w:i w:val="0"/>
          <w:sz w:val="22"/>
        </w:rPr>
        <w:t>• Browser is enough + rapid prototype → browser-use + GPT-4o / Sonnet 3.5</w:t>
      </w:r>
    </w:p>
    <w:p>
      <w:r>
        <w:rPr>
          <w:b w:val="0"/>
          <w:i w:val="0"/>
          <w:sz w:val="22"/>
        </w:rPr>
        <w:t>• Browser is enough + production fine control → Playwright + your own loop (§6)</w:t>
      </w:r>
    </w:p>
    <w:p>
      <w:r>
        <w:rPr>
          <w:b w:val="0"/>
          <w:i w:val="0"/>
          <w:sz w:val="22"/>
        </w:rPr>
        <w:t>• Commercial managed → Skyvern Cloud, Browserbase / Anchorbrowser</w:t>
      </w:r>
    </w:p>
    <w:p>
      <w:r>
        <w:rPr>
          <w:b w:val="0"/>
          <w:i w:val="0"/>
          <w:sz w:val="22"/>
        </w:rPr>
        <w:t>• Very narrow site, deterministic → don't use an agent — write a plain Playwright 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When NOT to use computer-use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</w:r>
          </w:p>
        </w:tc>
      </w:tr>
      <w:tr>
        <w:tc>
          <w:tcPr>
            <w:tcW w:type="dxa" w:w="4824"/>
          </w:tcPr>
          <w:p>
            <w:r>
              <w:t>An API exists</w:t>
            </w:r>
          </w:p>
        </w:tc>
        <w:tc>
          <w:tcPr>
            <w:tcW w:type="dxa" w:w="4824"/>
          </w:tcPr>
          <w:p>
            <w:r>
              <w:t>use it — cheaper, faster, more reliable</w:t>
            </w:r>
          </w:p>
        </w:tc>
      </w:tr>
      <w:tr>
        <w:tc>
          <w:tcPr>
            <w:tcW w:type="dxa" w:w="4824"/>
          </w:tcPr>
          <w:p>
            <w:r>
              <w:t>High-volume</w:t>
            </w:r>
          </w:p>
        </w:tc>
        <w:tc>
          <w:tcPr>
            <w:tcW w:type="dxa" w:w="4824"/>
          </w:tcPr>
          <w:p>
            <w:r>
              <w:t>5 s per action doesn't survive thousands of users</w:t>
            </w:r>
          </w:p>
        </w:tc>
      </w:tr>
      <w:tr>
        <w:tc>
          <w:tcPr>
            <w:tcW w:type="dxa" w:w="4824"/>
          </w:tcPr>
          <w:p>
            <w:r>
              <w:t>Money / privileged data</w:t>
            </w:r>
          </w:p>
        </w:tc>
        <w:tc>
          <w:tcPr>
            <w:tcW w:type="dxa" w:w="4824"/>
          </w:tcPr>
          <w:p>
            <w:r>
              <w:t>unless human-in-the-loop is robust</w:t>
            </w:r>
          </w:p>
        </w:tc>
      </w:tr>
      <w:tr>
        <w:tc>
          <w:tcPr>
            <w:tcW w:type="dxa" w:w="4824"/>
          </w:tcPr>
          <w:p>
            <w:r>
              <w:t>Customer-facing real-time</w:t>
            </w:r>
          </w:p>
        </w:tc>
        <w:tc>
          <w:tcPr>
            <w:tcW w:type="dxa" w:w="4824"/>
          </w:tcPr>
          <w:p>
            <w:r>
              <w:t>agent latency + flakiness hurts UX</w:t>
            </w:r>
          </w:p>
        </w:tc>
      </w:tr>
    </w:tbl>
    <w:p/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Computer-use = VLM watches a screen, emits click/type/scroll; fills the API gap</w:t>
      </w:r>
    </w:p>
    <w:p>
      <w:r>
        <w:rPr>
          <w:b w:val="0"/>
          <w:i w:val="0"/>
          <w:sz w:val="22"/>
        </w:rPr>
        <w:t>• Hosted: Claude / OpenAI Operator / Gemini. OSS: browser-use / Skyvern / Stagehand</w:t>
      </w:r>
    </w:p>
    <w:p>
      <w:r>
        <w:rPr>
          <w:b w:val="0"/>
          <w:i w:val="0"/>
          <w:sz w:val="22"/>
        </w:rPr>
        <w:t>• Standard action space: screenshot · click · type · scroll · key · navigate · done</w:t>
      </w:r>
    </w:p>
    <w:p>
      <w:r>
        <w:rPr>
          <w:b w:val="0"/>
          <w:i w:val="0"/>
          <w:sz w:val="22"/>
        </w:rPr>
        <w:t>• Pure UI grounding (ScreenSpot) is solved; end-to-end tasks (OSWorld, WebArena) are not</w:t>
      </w:r>
    </w:p>
    <w:p>
      <w:r>
        <w:rPr>
          <w:b w:val="0"/>
          <w:i w:val="0"/>
          <w:sz w:val="22"/>
        </w:rPr>
        <w:t>• Build the 3-layer safety stack: VM isolation + allowlist + human-in-the-loop</w:t>
      </w:r>
    </w:p>
    <w:p>
      <w:r>
        <w:rPr>
          <w:b w:val="0"/>
          <w:i w:val="0"/>
          <w:sz w:val="22"/>
        </w:rPr>
        <w:t>• Treat every page as a hostile prompt; run a guard model alongside the agent</w:t>
      </w:r>
    </w:p>
    <w:p>
      <w:r>
        <w:rPr>
          <w:b w:val="0"/>
          <w:i w:val="0"/>
          <w:sz w:val="22"/>
        </w:rPr>
        <w:t>• Pick the simplest tool that works: Playwright script &gt; browser-use &gt; full computer-use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