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MODULE 73  ·  FINAL</w:t>
        <w:br/>
      </w:r>
      <w:r>
        <w:rPr>
          <w:b/>
          <w:color w:val="E44D26"/>
          <w:sz w:val="68"/>
        </w:rPr>
        <w:t>Spark + Delta Lake</w:t>
      </w:r>
    </w:p>
    <w:p>
      <w:pPr>
        <w:jc w:val="center"/>
      </w:pPr>
      <w:r>
        <w:rPr>
          <w:i/>
        </w:rPr>
        <w:br/>
        <w:t>The data-engineering foundation</w:t>
        <w:br/>
      </w:r>
      <w:r>
        <w:rPr>
          <w:sz w:val="22"/>
        </w:rPr>
        <w:t>Phase 9 · Production Gaps · Module 73</w:t>
      </w:r>
    </w:p>
    <w:p/>
    <w:p>
      <w:pPr>
        <w:ind w:left="216" w:right="216"/>
      </w:pPr>
      <w:r>
        <w:rPr>
          <w:color w:val="1B5E20"/>
          <w:sz w:val="21"/>
        </w:rPr>
        <w:t>🎯 Why this module matters: the whole course assumes a Pandas-shaped dataframe fits in memory. Production data doesn't. Real ML platforms read terabytes of event logs, join billions of user rows, materialise features (M69), feed training (M57) and serving (M44, M71). Spark is the dominant tool. Delta Lake bolts ACID onto Parquet, turning a lake into a database. Together they are the LAKEHOUSE.</w:t>
      </w:r>
    </w:p>
    <w:p/>
    <w:p>
      <w:r>
        <w:rPr>
          <w:b w:val="0"/>
          <w:i/>
          <w:sz w:val="22"/>
        </w:rPr>
        <w:t>Prerequisites: M2 (Pandas), M5 (SQL), M26 (SQL deep), M68 (orchestration), M69 (feature stores).</w:t>
      </w:r>
    </w:p>
    <w:p/>
    <w:p>
      <w:r>
        <w:rPr>
          <w:b/>
          <w:i w:val="0"/>
          <w:sz w:val="26"/>
        </w:rPr>
        <w:t>What you'll cover</w:t>
      </w:r>
    </w:p>
    <w:p>
      <w:r>
        <w:rPr>
          <w:b w:val="0"/>
          <w:i w:val="0"/>
          <w:sz w:val="22"/>
        </w:rPr>
        <w:t>1. The memory wall — when Pandas stops being enough</w:t>
      </w:r>
    </w:p>
    <w:p>
      <w:r>
        <w:rPr>
          <w:b w:val="0"/>
          <w:i w:val="0"/>
          <w:sz w:val="22"/>
        </w:rPr>
        <w:t>2. Spark architecture — driver, executors, partitions</w:t>
      </w:r>
    </w:p>
    <w:p>
      <w:r>
        <w:rPr>
          <w:b w:val="0"/>
          <w:i w:val="0"/>
          <w:sz w:val="22"/>
        </w:rPr>
        <w:t>3. PySpark DataFrame API + Spark SQL</w:t>
      </w:r>
    </w:p>
    <w:p>
      <w:r>
        <w:rPr>
          <w:b w:val="0"/>
          <w:i w:val="0"/>
          <w:sz w:val="22"/>
        </w:rPr>
        <w:t>4. Lazy evaluation, Catalyst, Tungsten</w:t>
      </w:r>
    </w:p>
    <w:p>
      <w:r>
        <w:rPr>
          <w:b w:val="0"/>
          <w:i w:val="0"/>
          <w:sz w:val="22"/>
        </w:rPr>
        <w:t>5. Joins, windows, UDFs, broadcasts</w:t>
      </w:r>
    </w:p>
    <w:p>
      <w:r>
        <w:rPr>
          <w:b w:val="0"/>
          <w:i w:val="0"/>
          <w:sz w:val="22"/>
        </w:rPr>
        <w:t>6. Delta Lake — ACID on Parquet</w:t>
      </w:r>
    </w:p>
    <w:p>
      <w:r>
        <w:rPr>
          <w:b w:val="0"/>
          <w:i w:val="0"/>
          <w:sz w:val="22"/>
        </w:rPr>
        <w:t>7. Time travel + MERGE INTO + schema evolution</w:t>
      </w:r>
    </w:p>
    <w:p>
      <w:r>
        <w:rPr>
          <w:b w:val="0"/>
          <w:i w:val="0"/>
          <w:sz w:val="22"/>
        </w:rPr>
        <w:t>8. Medallion architecture (Bronze / Silver / Gold)</w:t>
      </w:r>
    </w:p>
    <w:p>
      <w:r>
        <w:rPr>
          <w:b w:val="0"/>
          <w:i w:val="0"/>
          <w:sz w:val="22"/>
        </w:rPr>
        <w:t>9. Structured Streaming</w:t>
      </w:r>
    </w:p>
    <w:p>
      <w:r>
        <w:rPr>
          <w:b w:val="0"/>
          <w:i w:val="0"/>
          <w:sz w:val="22"/>
        </w:rPr>
        <w:t>10. Spark vs Polars vs DuckDB vs Snowflake</w:t>
      </w:r>
    </w:p>
    <w:p>
      <w:r>
        <w:rPr>
          <w:b w:val="0"/>
          <w:i w:val="0"/>
          <w:sz w:val="22"/>
        </w:rPr>
        <w:t>11. Course wrap-up — 73 modules</w:t>
      </w:r>
    </w:p>
    <w:p>
      <w:r>
        <w:br w:type="page"/>
      </w:r>
    </w:p>
    <w:p>
      <w:pPr>
        <w:pStyle w:val="Heading1"/>
      </w:pPr>
      <w:r>
        <w:rPr>
          <w:color w:val="1865C5"/>
        </w:rPr>
        <w:t>1. The memory wall</w:t>
      </w:r>
    </w:p>
    <w:tbl>
      <w:tblPr>
        <w:tblW w:type="auto" w:w="0"/>
        <w:tblLook w:firstColumn="1" w:firstRow="1" w:lastColumn="0" w:lastRow="0" w:noHBand="0" w:noVBand="1" w:val="04A0"/>
      </w:tblPr>
      <w:tblGrid>
        <w:gridCol w:w="4824"/>
        <w:gridCol w:w="4824"/>
      </w:tblGrid>
      <w:tr>
        <w:tc>
          <w:tcPr>
            <w:tcW w:type="dxa" w:w="4824"/>
          </w:tcPr>
          <w:p>
            <w:r>
              <w:rPr>
                <w:b/>
                <w:color w:val="E44D26"/>
              </w:rPr>
              <w:t>Tool</w:t>
            </w:r>
          </w:p>
        </w:tc>
        <w:tc>
          <w:tcPr>
            <w:tcW w:type="dxa" w:w="4824"/>
          </w:tcPr>
          <w:p>
            <w:r>
              <w:rPr>
                <w:b/>
                <w:color w:val="E44D26"/>
              </w:rPr>
              <w:t>Comfortable up to</w:t>
            </w:r>
          </w:p>
        </w:tc>
      </w:tr>
      <w:tr>
        <w:tc>
          <w:tcPr>
            <w:tcW w:type="dxa" w:w="4824"/>
          </w:tcPr>
          <w:p>
            <w:r>
              <w:t>Pandas (M2)</w:t>
            </w:r>
          </w:p>
        </w:tc>
        <w:tc>
          <w:tcPr>
            <w:tcW w:type="dxa" w:w="4824"/>
          </w:tcPr>
          <w:p>
            <w:r>
              <w:t>~1 GB / 10 M rows</w:t>
            </w:r>
          </w:p>
        </w:tc>
      </w:tr>
      <w:tr>
        <w:tc>
          <w:tcPr>
            <w:tcW w:type="dxa" w:w="4824"/>
          </w:tcPr>
          <w:p>
            <w:r>
              <w:t>Polars</w:t>
            </w:r>
          </w:p>
        </w:tc>
        <w:tc>
          <w:tcPr>
            <w:tcW w:type="dxa" w:w="4824"/>
          </w:tcPr>
          <w:p>
            <w:r>
              <w:t>~50 GB on one machine (out-of-core)</w:t>
            </w:r>
          </w:p>
        </w:tc>
      </w:tr>
      <w:tr>
        <w:tc>
          <w:tcPr>
            <w:tcW w:type="dxa" w:w="4824"/>
          </w:tcPr>
          <w:p>
            <w:r>
              <w:t>DuckDB</w:t>
            </w:r>
          </w:p>
        </w:tc>
        <w:tc>
          <w:tcPr>
            <w:tcW w:type="dxa" w:w="4824"/>
          </w:tcPr>
          <w:p>
            <w:r>
              <w:t>terabytes on one machine, single-process</w:t>
            </w:r>
          </w:p>
        </w:tc>
      </w:tr>
      <w:tr>
        <w:tc>
          <w:tcPr>
            <w:tcW w:type="dxa" w:w="4824"/>
          </w:tcPr>
          <w:p>
            <w:r>
              <w:t>Spark</w:t>
            </w:r>
          </w:p>
        </w:tc>
        <w:tc>
          <w:tcPr>
            <w:tcW w:type="dxa" w:w="4824"/>
          </w:tcPr>
          <w:p>
            <w:r>
              <w:t>petabytes across many machines</w:t>
            </w:r>
          </w:p>
        </w:tc>
      </w:tr>
      <w:tr>
        <w:tc>
          <w:tcPr>
            <w:tcW w:type="dxa" w:w="4824"/>
          </w:tcPr>
          <w:p>
            <w:r>
              <w:t>Snowflake / BigQuery</w:t>
            </w:r>
          </w:p>
        </w:tc>
        <w:tc>
          <w:tcPr>
            <w:tcW w:type="dxa" w:w="4824"/>
          </w:tcPr>
          <w:p>
            <w:r>
              <w:t>petabytes hosted; pay per query</w:t>
            </w:r>
          </w:p>
        </w:tc>
      </w:tr>
    </w:tbl>
    <w:p/>
    <w:p>
      <w:pPr>
        <w:ind w:left="216" w:right="216"/>
      </w:pPr>
      <w:r>
        <w:rPr>
          <w:color w:val="1865C5"/>
          <w:sz w:val="21"/>
        </w:rPr>
        <w:t>🔑 Once data doesn't fit one box's RAM you need distributed compute. Spark partitions data across N executors, runs each partition in parallel, shuffles between stages when joins / aggregations cross partitions.</w:t>
      </w:r>
    </w:p>
    <w:p>
      <w:pPr>
        <w:pStyle w:val="Heading1"/>
      </w:pPr>
      <w:r>
        <w:rPr>
          <w:color w:val="1865C5"/>
        </w:rPr>
        <w:t>2. Architecture</w:t>
      </w:r>
    </w:p>
    <w:tbl>
      <w:tblPr>
        <w:tblW w:type="auto" w:w="0"/>
        <w:tblLook w:firstColumn="1" w:firstRow="1" w:lastColumn="0" w:lastRow="0" w:noHBand="0" w:noVBand="1" w:val="04A0"/>
      </w:tblPr>
      <w:tblGrid>
        <w:gridCol w:w="4824"/>
        <w:gridCol w:w="4824"/>
      </w:tblGrid>
      <w:tr>
        <w:tc>
          <w:tcPr>
            <w:tcW w:type="dxa" w:w="4824"/>
          </w:tcPr>
          <w:p>
            <w:r>
              <w:rPr>
                <w:b/>
                <w:color w:val="E44D26"/>
              </w:rPr>
              <w:t>Component</w:t>
            </w:r>
          </w:p>
        </w:tc>
        <w:tc>
          <w:tcPr>
            <w:tcW w:type="dxa" w:w="4824"/>
          </w:tcPr>
          <w:p>
            <w:r>
              <w:rPr>
                <w:b/>
                <w:color w:val="E44D26"/>
              </w:rPr>
              <w:t>Role</w:t>
            </w:r>
          </w:p>
        </w:tc>
      </w:tr>
      <w:tr>
        <w:tc>
          <w:tcPr>
            <w:tcW w:type="dxa" w:w="4824"/>
          </w:tcPr>
          <w:p>
            <w:r>
              <w:t>Driver</w:t>
            </w:r>
          </w:p>
        </w:tc>
        <w:tc>
          <w:tcPr>
            <w:tcW w:type="dxa" w:w="4824"/>
          </w:tcPr>
          <w:p>
            <w:r>
              <w:t>runs your program; builds the DAG; schedules tasks</w:t>
            </w:r>
          </w:p>
        </w:tc>
      </w:tr>
      <w:tr>
        <w:tc>
          <w:tcPr>
            <w:tcW w:type="dxa" w:w="4824"/>
          </w:tcPr>
          <w:p>
            <w:r>
              <w:t>Cluster manager</w:t>
            </w:r>
          </w:p>
        </w:tc>
        <w:tc>
          <w:tcPr>
            <w:tcW w:type="dxa" w:w="4824"/>
          </w:tcPr>
          <w:p>
            <w:r>
              <w:t>YARN / Kubernetes / Standalone — allocates executors</w:t>
            </w:r>
          </w:p>
        </w:tc>
      </w:tr>
      <w:tr>
        <w:tc>
          <w:tcPr>
            <w:tcW w:type="dxa" w:w="4824"/>
          </w:tcPr>
          <w:p>
            <w:r>
              <w:t>Executor</w:t>
            </w:r>
          </w:p>
        </w:tc>
        <w:tc>
          <w:tcPr>
            <w:tcW w:type="dxa" w:w="4824"/>
          </w:tcPr>
          <w:p>
            <w:r>
              <w:t>JVM process on a worker node; runs N parallel tasks</w:t>
            </w:r>
          </w:p>
        </w:tc>
      </w:tr>
      <w:tr>
        <w:tc>
          <w:tcPr>
            <w:tcW w:type="dxa" w:w="4824"/>
          </w:tcPr>
          <w:p>
            <w:r>
              <w:t>Task</w:t>
            </w:r>
          </w:p>
        </w:tc>
        <w:tc>
          <w:tcPr>
            <w:tcW w:type="dxa" w:w="4824"/>
          </w:tcPr>
          <w:p>
            <w:r>
              <w:t>unit of work over one PARTITION of the data</w:t>
            </w:r>
          </w:p>
        </w:tc>
      </w:tr>
      <w:tr>
        <w:tc>
          <w:tcPr>
            <w:tcW w:type="dxa" w:w="4824"/>
          </w:tcPr>
          <w:p>
            <w:r>
              <w:t>Partition</w:t>
            </w:r>
          </w:p>
        </w:tc>
        <w:tc>
          <w:tcPr>
            <w:tcW w:type="dxa" w:w="4824"/>
          </w:tcPr>
          <w:p>
            <w:r>
              <w:t>a shard of a DataFrame; typically ~128 MB</w:t>
            </w:r>
          </w:p>
        </w:tc>
      </w:tr>
    </w:tbl>
    <w:p/>
    <w:p>
      <w:pPr>
        <w:pStyle w:val="Heading1"/>
      </w:pPr>
      <w:r>
        <w:rPr>
          <w:color w:val="1865C5"/>
        </w:rPr>
        <w:t>3. PySpark DataFrame + SQL</w:t>
      </w:r>
    </w:p>
    <w:p>
      <w:pPr>
        <w:spacing w:after="0"/>
        <w:ind w:left="360"/>
      </w:pPr>
      <w:r>
        <w:rPr>
          <w:rFonts w:ascii="Menlo" w:hAnsi="Menlo"/>
          <w:b/>
          <w:color w:val="E44D26"/>
          <w:sz w:val="18"/>
        </w:rPr>
        <w:t xml:space="preserve">● 1  </w:t>
      </w:r>
      <w:r>
        <w:rPr>
          <w:rFonts w:ascii="Menlo" w:hAnsi="Menlo"/>
          <w:sz w:val="19"/>
        </w:rPr>
        <w:t>spark</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w:t>
      </w:r>
      <w:r>
        <w:rPr>
          <w:rFonts w:ascii="Menlo" w:hAnsi="Menlo"/>
          <w:sz w:val="19"/>
        </w:rPr>
        <w:t>SparkSession</w:t>
      </w:r>
      <w:r>
        <w:rPr>
          <w:rFonts w:ascii="Menlo" w:hAnsi="Menlo"/>
          <w:sz w:val="19"/>
        </w:rPr>
        <w:t>.</w:t>
      </w:r>
      <w:r>
        <w:rPr>
          <w:rFonts w:ascii="Menlo" w:hAnsi="Menlo"/>
          <w:sz w:val="19"/>
        </w:rPr>
        <w:t>builder</w:t>
      </w:r>
    </w:p>
    <w:p>
      <w:pPr>
        <w:spacing w:after="0"/>
        <w:ind w:left="360"/>
      </w:pPr>
      <w:r>
        <w:rPr>
          <w:rFonts w:ascii="Menlo" w:hAnsi="Menlo"/>
          <w:b/>
          <w:color w:val="F6B73C"/>
          <w:sz w:val="18"/>
        </w:rPr>
        <w:t xml:space="preserve">● 2  </w:t>
      </w:r>
      <w:r>
        <w:rPr>
          <w:rFonts w:ascii="Menlo" w:hAnsi="Menlo"/>
          <w:sz w:val="19"/>
        </w:rPr>
        <w:t xml:space="preserve">         </w:t>
      </w:r>
      <w:r>
        <w:rPr>
          <w:rFonts w:ascii="Menlo" w:hAnsi="Menlo"/>
          <w:sz w:val="19"/>
        </w:rPr>
        <w:t>.</w:t>
      </w:r>
      <w:r>
        <w:rPr>
          <w:rFonts w:ascii="Menlo" w:hAnsi="Menlo"/>
          <w:sz w:val="19"/>
        </w:rPr>
        <w:t>appName</w:t>
      </w:r>
      <w:r>
        <w:rPr>
          <w:rFonts w:ascii="Menlo" w:hAnsi="Menlo"/>
          <w:sz w:val="19"/>
        </w:rPr>
        <w:t>(</w:t>
      </w:r>
      <w:r>
        <w:rPr>
          <w:rFonts w:ascii="Menlo" w:hAnsi="Menlo"/>
          <w:color w:val="168249"/>
          <w:sz w:val="19"/>
        </w:rPr>
        <w:t>"course_demo"</w:t>
      </w:r>
      <w:r>
        <w:rPr>
          <w:rFonts w:ascii="Menlo" w:hAnsi="Menlo"/>
          <w:sz w:val="19"/>
        </w:rPr>
        <w:t>)</w:t>
      </w:r>
    </w:p>
    <w:p>
      <w:pPr>
        <w:spacing w:after="0"/>
        <w:ind w:left="360"/>
      </w:pPr>
      <w:r>
        <w:rPr>
          <w:rFonts w:ascii="Menlo" w:hAnsi="Menlo"/>
          <w:b/>
          <w:color w:val="2E8B57"/>
          <w:sz w:val="18"/>
        </w:rPr>
        <w:t xml:space="preserve">● 3  </w:t>
      </w:r>
      <w:r>
        <w:rPr>
          <w:rFonts w:ascii="Menlo" w:hAnsi="Menlo"/>
          <w:sz w:val="19"/>
        </w:rPr>
        <w:t xml:space="preserve">         </w:t>
      </w:r>
      <w:r>
        <w:rPr>
          <w:rFonts w:ascii="Menlo" w:hAnsi="Menlo"/>
          <w:sz w:val="19"/>
        </w:rPr>
        <w:t>.</w:t>
      </w:r>
      <w:r>
        <w:rPr>
          <w:rFonts w:ascii="Menlo" w:hAnsi="Menlo"/>
          <w:sz w:val="19"/>
        </w:rPr>
        <w:t>config</w:t>
      </w:r>
      <w:r>
        <w:rPr>
          <w:rFonts w:ascii="Menlo" w:hAnsi="Menlo"/>
          <w:sz w:val="19"/>
        </w:rPr>
        <w:t>(</w:t>
      </w:r>
      <w:r>
        <w:rPr>
          <w:rFonts w:ascii="Menlo" w:hAnsi="Menlo"/>
          <w:color w:val="168249"/>
          <w:sz w:val="19"/>
        </w:rPr>
        <w:t>"spark.sql.extensions"</w:t>
      </w:r>
      <w:r>
        <w:rPr>
          <w:rFonts w:ascii="Menlo" w:hAnsi="Menlo"/>
          <w:sz w:val="19"/>
        </w:rPr>
        <w:t>,</w:t>
      </w:r>
      <w:r>
        <w:rPr>
          <w:rFonts w:ascii="Menlo" w:hAnsi="Menlo"/>
          <w:sz w:val="19"/>
        </w:rPr>
        <w:t xml:space="preserve"> </w:t>
      </w:r>
      <w:r>
        <w:rPr>
          <w:rFonts w:ascii="Menlo" w:hAnsi="Menlo"/>
          <w:color w:val="168249"/>
          <w:sz w:val="19"/>
        </w:rPr>
        <w:t>"io.delta.sql.DeltaSparkSessionExtension"</w:t>
      </w:r>
      <w:r>
        <w:rPr>
          <w:rFonts w:ascii="Menlo" w:hAnsi="Menlo"/>
          <w:sz w:val="19"/>
        </w:rPr>
        <w:t>)</w:t>
      </w:r>
    </w:p>
    <w:p>
      <w:pPr>
        <w:spacing w:after="0"/>
        <w:ind w:left="360"/>
      </w:pPr>
      <w:r>
        <w:rPr>
          <w:rFonts w:ascii="Menlo" w:hAnsi="Menlo"/>
          <w:b/>
          <w:color w:val="1882C4"/>
          <w:sz w:val="18"/>
        </w:rPr>
        <w:t xml:space="preserve">● 4  </w:t>
      </w:r>
      <w:r>
        <w:rPr>
          <w:rFonts w:ascii="Menlo" w:hAnsi="Menlo"/>
          <w:sz w:val="19"/>
        </w:rPr>
        <w:t xml:space="preserve">         </w:t>
      </w:r>
      <w:r>
        <w:rPr>
          <w:rFonts w:ascii="Menlo" w:hAnsi="Menlo"/>
          <w:sz w:val="19"/>
        </w:rPr>
        <w:t>.</w:t>
      </w:r>
      <w:r>
        <w:rPr>
          <w:rFonts w:ascii="Menlo" w:hAnsi="Menlo"/>
          <w:sz w:val="19"/>
        </w:rPr>
        <w:t>config</w:t>
      </w:r>
      <w:r>
        <w:rPr>
          <w:rFonts w:ascii="Menlo" w:hAnsi="Menlo"/>
          <w:sz w:val="19"/>
        </w:rPr>
        <w:t>(</w:t>
      </w:r>
      <w:r>
        <w:rPr>
          <w:rFonts w:ascii="Menlo" w:hAnsi="Menlo"/>
          <w:color w:val="168249"/>
          <w:sz w:val="19"/>
        </w:rPr>
        <w:t>"spark.sql.catalog.spark_catalog"</w:t>
      </w:r>
      <w:r>
        <w:rPr>
          <w:rFonts w:ascii="Menlo" w:hAnsi="Menlo"/>
          <w:sz w:val="19"/>
        </w:rPr>
        <w:t>,</w:t>
      </w:r>
    </w:p>
    <w:p>
      <w:pPr>
        <w:spacing w:after="0"/>
        <w:ind w:left="360"/>
      </w:pPr>
      <w:r>
        <w:rPr>
          <w:rFonts w:ascii="Menlo" w:hAnsi="Menlo"/>
          <w:b/>
          <w:color w:val="6A1B9A"/>
          <w:sz w:val="18"/>
        </w:rPr>
        <w:t xml:space="preserve">● 5  </w:t>
      </w:r>
      <w:r>
        <w:rPr>
          <w:rFonts w:ascii="Menlo" w:hAnsi="Menlo"/>
          <w:sz w:val="19"/>
        </w:rPr>
        <w:t xml:space="preserve">                 </w:t>
      </w:r>
      <w:r>
        <w:rPr>
          <w:rFonts w:ascii="Menlo" w:hAnsi="Menlo"/>
          <w:color w:val="168249"/>
          <w:sz w:val="19"/>
        </w:rPr>
        <w:t>"org.apache.spark.sql.delta.catalog.DeltaCatalog"</w:t>
      </w:r>
      <w:r>
        <w:rPr>
          <w:rFonts w:ascii="Menlo" w:hAnsi="Menlo"/>
          <w:sz w:val="19"/>
        </w:rPr>
        <w:t>)</w:t>
      </w:r>
    </w:p>
    <w:p>
      <w:pPr>
        <w:spacing w:after="0"/>
        <w:ind w:left="360"/>
      </w:pPr>
      <w:r>
        <w:rPr>
          <w:rFonts w:ascii="Menlo" w:hAnsi="Menlo"/>
          <w:b/>
          <w:color w:val="E44D26"/>
          <w:sz w:val="18"/>
        </w:rPr>
        <w:t xml:space="preserve">● 6  </w:t>
      </w:r>
      <w:r>
        <w:rPr>
          <w:rFonts w:ascii="Menlo" w:hAnsi="Menlo"/>
          <w:sz w:val="19"/>
        </w:rPr>
        <w:t xml:space="preserve">         </w:t>
      </w:r>
      <w:r>
        <w:rPr>
          <w:rFonts w:ascii="Menlo" w:hAnsi="Menlo"/>
          <w:sz w:val="19"/>
        </w:rPr>
        <w:t>.</w:t>
      </w:r>
      <w:r>
        <w:rPr>
          <w:rFonts w:ascii="Menlo" w:hAnsi="Menlo"/>
          <w:sz w:val="19"/>
        </w:rPr>
        <w:t>config</w:t>
      </w:r>
      <w:r>
        <w:rPr>
          <w:rFonts w:ascii="Menlo" w:hAnsi="Menlo"/>
          <w:sz w:val="19"/>
        </w:rPr>
        <w:t>(</w:t>
      </w:r>
      <w:r>
        <w:rPr>
          <w:rFonts w:ascii="Menlo" w:hAnsi="Menlo"/>
          <w:color w:val="168249"/>
          <w:sz w:val="19"/>
        </w:rPr>
        <w:t>"spark.jars.packages"</w:t>
      </w:r>
      <w:r>
        <w:rPr>
          <w:rFonts w:ascii="Menlo" w:hAnsi="Menlo"/>
          <w:sz w:val="19"/>
        </w:rPr>
        <w:t>,</w:t>
      </w:r>
      <w:r>
        <w:rPr>
          <w:rFonts w:ascii="Menlo" w:hAnsi="Menlo"/>
          <w:sz w:val="19"/>
        </w:rPr>
        <w:t xml:space="preserve"> </w:t>
      </w:r>
      <w:r>
        <w:rPr>
          <w:rFonts w:ascii="Menlo" w:hAnsi="Menlo"/>
          <w:color w:val="168249"/>
          <w:sz w:val="19"/>
        </w:rPr>
        <w:t>"io.delta:delta-spark_2.12:3.2.1"</w:t>
      </w:r>
      <w:r>
        <w:rPr>
          <w:rFonts w:ascii="Menlo" w:hAnsi="Menlo"/>
          <w:sz w:val="19"/>
        </w:rPr>
        <w:t>)</w:t>
      </w:r>
    </w:p>
    <w:p>
      <w:pPr>
        <w:spacing w:after="0"/>
        <w:ind w:left="360"/>
      </w:pPr>
      <w:r>
        <w:rPr>
          <w:rFonts w:ascii="Menlo" w:hAnsi="Menlo"/>
          <w:b/>
          <w:color w:val="F6B73C"/>
          <w:sz w:val="18"/>
        </w:rPr>
        <w:t xml:space="preserve">● 7  </w:t>
      </w:r>
      <w:r>
        <w:rPr>
          <w:rFonts w:ascii="Menlo" w:hAnsi="Menlo"/>
          <w:sz w:val="19"/>
        </w:rPr>
        <w:t xml:space="preserve">         </w:t>
      </w:r>
      <w:r>
        <w:rPr>
          <w:rFonts w:ascii="Menlo" w:hAnsi="Menlo"/>
          <w:sz w:val="19"/>
        </w:rPr>
        <w:t>.</w:t>
      </w:r>
      <w:r>
        <w:rPr>
          <w:rFonts w:ascii="Menlo" w:hAnsi="Menlo"/>
          <w:sz w:val="19"/>
        </w:rPr>
        <w:t>getOrCreate</w:t>
      </w:r>
      <w:r>
        <w:rPr>
          <w:rFonts w:ascii="Menlo" w:hAnsi="Menlo"/>
          <w:sz w:val="19"/>
        </w:rPr>
        <w:t>(</w:t>
      </w:r>
      <w:r>
        <w:rPr>
          <w:rFonts w:ascii="Menlo" w:hAnsi="Menlo"/>
          <w:sz w:val="19"/>
        </w:rPr>
        <w:t>)</w:t>
      </w:r>
      <w:r>
        <w:rPr>
          <w:rFonts w:ascii="Menlo" w:hAnsi="Menlo"/>
          <w:sz w:val="19"/>
        </w:rPr>
        <w:t>)</w:t>
      </w:r>
    </w:p>
    <w:p/>
    <w:tbl>
      <w:tblPr>
        <w:tblW w:type="auto" w:w="0"/>
        <w:tblLook w:firstColumn="1" w:firstRow="1" w:lastColumn="0" w:lastRow="0" w:noHBand="0" w:noVBand="1" w:val="04A0"/>
      </w:tblPr>
      <w:tblGrid>
        <w:gridCol w:w="4824"/>
        <w:gridCol w:w="4824"/>
      </w:tblGrid>
      <w:tr>
        <w:tc>
          <w:tcPr>
            <w:tcW w:type="dxa" w:w="4824"/>
          </w:tcPr>
          <w:p>
            <w:r>
              <w:rPr>
                <w:b/>
              </w:rPr>
              <w:t>●</w:t>
            </w:r>
          </w:p>
        </w:tc>
        <w:tc>
          <w:tcPr>
            <w:tcW w:type="dxa" w:w="4824"/>
          </w:tcPr>
          <w:p>
            <w:r>
              <w:rPr>
                <w:b/>
                <w:color w:val="1865C5"/>
              </w:rPr>
              <w:t>What it does</w:t>
            </w:r>
          </w:p>
        </w:tc>
      </w:tr>
      <w:tr>
        <w:tc>
          <w:tcPr>
            <w:tcW w:type="dxa" w:w="4824"/>
          </w:tcPr>
          <w:p>
            <w:r>
              <w:rPr>
                <w:b/>
                <w:color w:val="E44D26"/>
              </w:rPr>
              <w:t>●1</w:t>
            </w:r>
          </w:p>
        </w:tc>
        <w:tc>
          <w:tcPr>
            <w:tcW w:type="dxa" w:w="4824"/>
          </w:tcPr>
          <w:p>
            <w:r>
              <w:t>Builder pattern for SparkSession</w:t>
            </w:r>
          </w:p>
        </w:tc>
      </w:tr>
      <w:tr>
        <w:tc>
          <w:tcPr>
            <w:tcW w:type="dxa" w:w="4824"/>
          </w:tcPr>
          <w:p>
            <w:r>
              <w:rPr>
                <w:b/>
                <w:color w:val="F6B73C"/>
              </w:rPr>
              <w:t>●2</w:t>
            </w:r>
          </w:p>
        </w:tc>
        <w:tc>
          <w:tcPr>
            <w:tcW w:type="dxa" w:w="4824"/>
          </w:tcPr>
          <w:p>
            <w:r>
              <w:t>Display name</w:t>
            </w:r>
          </w:p>
        </w:tc>
      </w:tr>
      <w:tr>
        <w:tc>
          <w:tcPr>
            <w:tcW w:type="dxa" w:w="4824"/>
          </w:tcPr>
          <w:p>
            <w:r>
              <w:rPr>
                <w:b/>
                <w:color w:val="2E8B57"/>
              </w:rPr>
              <w:t>●3</w:t>
            </w:r>
          </w:p>
        </w:tc>
        <w:tc>
          <w:tcPr>
            <w:tcW w:type="dxa" w:w="4824"/>
          </w:tcPr>
          <w:p>
            <w:r>
              <w:t>Wire Delta's SQL extensions</w:t>
            </w:r>
          </w:p>
        </w:tc>
      </w:tr>
      <w:tr>
        <w:tc>
          <w:tcPr>
            <w:tcW w:type="dxa" w:w="4824"/>
          </w:tcPr>
          <w:p>
            <w:r>
              <w:rPr>
                <w:b/>
                <w:color w:val="1882C4"/>
              </w:rPr>
              <w:t>●4</w:t>
            </w:r>
          </w:p>
        </w:tc>
        <w:tc>
          <w:tcPr>
            <w:tcW w:type="dxa" w:w="4824"/>
          </w:tcPr>
          <w:p>
            <w:r>
              <w:t>Use the Delta catalog so 'CREATE TABLE … USING DELTA' works</w:t>
            </w:r>
          </w:p>
        </w:tc>
      </w:tr>
      <w:tr>
        <w:tc>
          <w:tcPr>
            <w:tcW w:type="dxa" w:w="4824"/>
          </w:tcPr>
          <w:p>
            <w:r>
              <w:rPr>
                <w:b/>
                <w:color w:val="6A1B9A"/>
              </w:rPr>
              <w:t>●5</w:t>
            </w:r>
          </w:p>
        </w:tc>
        <w:tc>
          <w:tcPr>
            <w:tcW w:type="dxa" w:w="4824"/>
          </w:tcPr>
          <w:p>
            <w:r>
              <w:t>(continuation)</w:t>
            </w:r>
          </w:p>
        </w:tc>
      </w:tr>
      <w:tr>
        <w:tc>
          <w:tcPr>
            <w:tcW w:type="dxa" w:w="4824"/>
          </w:tcPr>
          <w:p>
            <w:r>
              <w:rPr>
                <w:b/>
                <w:color w:val="E44D26"/>
              </w:rPr>
              <w:t>●6</w:t>
            </w:r>
          </w:p>
        </w:tc>
        <w:tc>
          <w:tcPr>
            <w:tcW w:type="dxa" w:w="4824"/>
          </w:tcPr>
          <w:p>
            <w:r>
              <w:t>Pull the Delta jar at startup</w:t>
            </w:r>
          </w:p>
        </w:tc>
      </w:tr>
      <w:tr>
        <w:tc>
          <w:tcPr>
            <w:tcW w:type="dxa" w:w="4824"/>
          </w:tcPr>
          <w:p>
            <w:r>
              <w:rPr>
                <w:b/>
                <w:color w:val="F6B73C"/>
              </w:rPr>
              <w:t>●7</w:t>
            </w:r>
          </w:p>
        </w:tc>
        <w:tc>
          <w:tcPr>
            <w:tcW w:type="dxa" w:w="4824"/>
          </w:tcPr>
          <w:p>
            <w:r>
              <w:t>Create or attach to an existing session</w:t>
            </w:r>
          </w:p>
        </w:tc>
      </w:tr>
    </w:tbl>
    <w:p/>
    <w:p>
      <w:pPr>
        <w:spacing w:after="0"/>
        <w:ind w:left="360"/>
      </w:pPr>
      <w:r>
        <w:rPr>
          <w:rFonts w:ascii="Menlo" w:hAnsi="Menlo"/>
          <w:b/>
          <w:color w:val="E44D26"/>
          <w:sz w:val="18"/>
        </w:rPr>
        <w:t xml:space="preserve">● 1  </w:t>
      </w:r>
      <w:r>
        <w:rPr>
          <w:rFonts w:ascii="Menlo" w:hAnsi="Menlo"/>
          <w:sz w:val="19"/>
        </w:rPr>
        <w:t>agg</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w:t>
      </w:r>
      <w:r>
        <w:rPr>
          <w:rFonts w:ascii="Menlo" w:hAnsi="Menlo"/>
          <w:sz w:val="19"/>
        </w:rPr>
        <w:t>df</w:t>
      </w:r>
    </w:p>
    <w:p>
      <w:pPr>
        <w:spacing w:after="0"/>
        <w:ind w:left="360"/>
      </w:pPr>
      <w:r>
        <w:rPr>
          <w:rFonts w:ascii="Menlo" w:hAnsi="Menlo"/>
          <w:b/>
          <w:color w:val="F6B73C"/>
          <w:sz w:val="18"/>
        </w:rPr>
        <w:t xml:space="preserve">● 2  </w:t>
      </w:r>
      <w:r>
        <w:rPr>
          <w:rFonts w:ascii="Menlo" w:hAnsi="Menlo"/>
          <w:sz w:val="19"/>
        </w:rPr>
        <w:t xml:space="preserve">        </w:t>
      </w:r>
      <w:r>
        <w:rPr>
          <w:rFonts w:ascii="Menlo" w:hAnsi="Menlo"/>
          <w:sz w:val="19"/>
        </w:rPr>
        <w:t>.</w:t>
      </w:r>
      <w:r>
        <w:rPr>
          <w:rFonts w:ascii="Menlo" w:hAnsi="Menlo"/>
          <w:color w:val="8B4E00"/>
          <w:sz w:val="19"/>
        </w:rPr>
        <w:t>filter</w:t>
      </w:r>
      <w:r>
        <w:rPr>
          <w:rFonts w:ascii="Menlo" w:hAnsi="Menlo"/>
          <w:sz w:val="19"/>
        </w:rPr>
        <w:t>(</w:t>
      </w:r>
      <w:r>
        <w:rPr>
          <w:rFonts w:ascii="Menlo" w:hAnsi="Menlo"/>
          <w:sz w:val="19"/>
        </w:rPr>
        <w:t>F</w:t>
      </w:r>
      <w:r>
        <w:rPr>
          <w:rFonts w:ascii="Menlo" w:hAnsi="Menlo"/>
          <w:sz w:val="19"/>
        </w:rPr>
        <w:t>.</w:t>
      </w:r>
      <w:r>
        <w:rPr>
          <w:rFonts w:ascii="Menlo" w:hAnsi="Menlo"/>
          <w:sz w:val="19"/>
        </w:rPr>
        <w:t>col</w:t>
      </w:r>
      <w:r>
        <w:rPr>
          <w:rFonts w:ascii="Menlo" w:hAnsi="Menlo"/>
          <w:sz w:val="19"/>
        </w:rPr>
        <w:t>(</w:t>
      </w:r>
      <w:r>
        <w:rPr>
          <w:rFonts w:ascii="Menlo" w:hAnsi="Menlo"/>
          <w:color w:val="168249"/>
          <w:sz w:val="19"/>
        </w:rPr>
        <w:t>"amount"</w:t>
      </w:r>
      <w:r>
        <w:rPr>
          <w:rFonts w:ascii="Menlo" w:hAnsi="Menlo"/>
          <w:sz w:val="19"/>
        </w:rPr>
        <w:t>)</w:t>
      </w:r>
      <w:r>
        <w:rPr>
          <w:rFonts w:ascii="Menlo" w:hAnsi="Menlo"/>
          <w:sz w:val="19"/>
        </w:rPr>
        <w:t xml:space="preserve"> </w:t>
      </w:r>
      <w:r>
        <w:rPr>
          <w:rFonts w:ascii="Menlo" w:hAnsi="Menlo"/>
          <w:sz w:val="19"/>
        </w:rPr>
        <w:t>&gt;</w:t>
      </w:r>
      <w:r>
        <w:rPr>
          <w:rFonts w:ascii="Menlo" w:hAnsi="Menlo"/>
          <w:sz w:val="19"/>
        </w:rPr>
        <w:t xml:space="preserve"> </w:t>
      </w:r>
      <w:r>
        <w:rPr>
          <w:rFonts w:ascii="Menlo" w:hAnsi="Menlo"/>
          <w:color w:val="6F42C1"/>
          <w:sz w:val="19"/>
        </w:rPr>
        <w:t>50</w:t>
      </w:r>
      <w:r>
        <w:rPr>
          <w:rFonts w:ascii="Menlo" w:hAnsi="Menlo"/>
          <w:sz w:val="19"/>
        </w:rPr>
        <w:t>)</w:t>
      </w:r>
    </w:p>
    <w:p>
      <w:pPr>
        <w:spacing w:after="0"/>
        <w:ind w:left="360"/>
      </w:pPr>
      <w:r>
        <w:rPr>
          <w:rFonts w:ascii="Menlo" w:hAnsi="Menlo"/>
          <w:b/>
          <w:color w:val="2E8B57"/>
          <w:sz w:val="18"/>
        </w:rPr>
        <w:t xml:space="preserve">● 3  </w:t>
      </w:r>
      <w:r>
        <w:rPr>
          <w:rFonts w:ascii="Menlo" w:hAnsi="Menlo"/>
          <w:sz w:val="19"/>
        </w:rPr>
        <w:t xml:space="preserve">        </w:t>
      </w:r>
      <w:r>
        <w:rPr>
          <w:rFonts w:ascii="Menlo" w:hAnsi="Menlo"/>
          <w:sz w:val="19"/>
        </w:rPr>
        <w:t>.</w:t>
      </w:r>
      <w:r>
        <w:rPr>
          <w:rFonts w:ascii="Menlo" w:hAnsi="Menlo"/>
          <w:sz w:val="19"/>
        </w:rPr>
        <w:t>groupBy</w:t>
      </w:r>
      <w:r>
        <w:rPr>
          <w:rFonts w:ascii="Menlo" w:hAnsi="Menlo"/>
          <w:sz w:val="19"/>
        </w:rPr>
        <w:t>(</w:t>
      </w:r>
      <w:r>
        <w:rPr>
          <w:rFonts w:ascii="Menlo" w:hAnsi="Menlo"/>
          <w:color w:val="168249"/>
          <w:sz w:val="19"/>
        </w:rPr>
        <w:t>"country"</w:t>
      </w:r>
      <w:r>
        <w:rPr>
          <w:rFonts w:ascii="Menlo" w:hAnsi="Menlo"/>
          <w:sz w:val="19"/>
        </w:rPr>
        <w:t>)</w:t>
      </w:r>
    </w:p>
    <w:p>
      <w:pPr>
        <w:spacing w:after="0"/>
        <w:ind w:left="360"/>
      </w:pPr>
      <w:r>
        <w:rPr>
          <w:rFonts w:ascii="Menlo" w:hAnsi="Menlo"/>
          <w:b/>
          <w:color w:val="1882C4"/>
          <w:sz w:val="18"/>
        </w:rPr>
        <w:t xml:space="preserve">● 4  </w:t>
      </w:r>
      <w:r>
        <w:rPr>
          <w:rFonts w:ascii="Menlo" w:hAnsi="Menlo"/>
          <w:sz w:val="19"/>
        </w:rPr>
        <w:t xml:space="preserve">        </w:t>
      </w:r>
      <w:r>
        <w:rPr>
          <w:rFonts w:ascii="Menlo" w:hAnsi="Menlo"/>
          <w:sz w:val="19"/>
        </w:rPr>
        <w:t>.</w:t>
      </w:r>
      <w:r>
        <w:rPr>
          <w:rFonts w:ascii="Menlo" w:hAnsi="Menlo"/>
          <w:sz w:val="19"/>
        </w:rPr>
        <w:t>agg</w:t>
      </w:r>
      <w:r>
        <w:rPr>
          <w:rFonts w:ascii="Menlo" w:hAnsi="Menlo"/>
          <w:sz w:val="19"/>
        </w:rPr>
        <w:t>(</w:t>
      </w:r>
      <w:r>
        <w:rPr>
          <w:rFonts w:ascii="Menlo" w:hAnsi="Menlo"/>
          <w:sz w:val="19"/>
        </w:rPr>
        <w:t>F</w:t>
      </w:r>
      <w:r>
        <w:rPr>
          <w:rFonts w:ascii="Menlo" w:hAnsi="Menlo"/>
          <w:sz w:val="19"/>
        </w:rPr>
        <w:t>.</w:t>
      </w:r>
      <w:r>
        <w:rPr>
          <w:rFonts w:ascii="Menlo" w:hAnsi="Menlo"/>
          <w:sz w:val="19"/>
        </w:rPr>
        <w:t>count</w:t>
      </w:r>
      <w:r>
        <w:rPr>
          <w:rFonts w:ascii="Menlo" w:hAnsi="Menlo"/>
          <w:sz w:val="19"/>
        </w:rPr>
        <w:t>(</w:t>
      </w:r>
      <w:r>
        <w:rPr>
          <w:rFonts w:ascii="Menlo" w:hAnsi="Menlo"/>
          <w:color w:val="168249"/>
          <w:sz w:val="19"/>
        </w:rPr>
        <w:t>"*"</w:t>
      </w:r>
      <w:r>
        <w:rPr>
          <w:rFonts w:ascii="Menlo" w:hAnsi="Menlo"/>
          <w:sz w:val="19"/>
        </w:rPr>
        <w:t>)</w:t>
      </w:r>
      <w:r>
        <w:rPr>
          <w:rFonts w:ascii="Menlo" w:hAnsi="Menlo"/>
          <w:sz w:val="19"/>
        </w:rPr>
        <w:t>.</w:t>
      </w:r>
      <w:r>
        <w:rPr>
          <w:rFonts w:ascii="Menlo" w:hAnsi="Menlo"/>
          <w:sz w:val="19"/>
        </w:rPr>
        <w:t>alias</w:t>
      </w:r>
      <w:r>
        <w:rPr>
          <w:rFonts w:ascii="Menlo" w:hAnsi="Menlo"/>
          <w:sz w:val="19"/>
        </w:rPr>
        <w:t>(</w:t>
      </w:r>
      <w:r>
        <w:rPr>
          <w:rFonts w:ascii="Menlo" w:hAnsi="Menlo"/>
          <w:color w:val="168249"/>
          <w:sz w:val="19"/>
        </w:rPr>
        <w:t>"n_events"</w:t>
      </w:r>
      <w:r>
        <w:rPr>
          <w:rFonts w:ascii="Menlo" w:hAnsi="Menlo"/>
          <w:sz w:val="19"/>
        </w:rPr>
        <w:t>)</w:t>
      </w:r>
      <w:r>
        <w:rPr>
          <w:rFonts w:ascii="Menlo" w:hAnsi="Menlo"/>
          <w:sz w:val="19"/>
        </w:rPr>
        <w:t>,</w:t>
      </w:r>
    </w:p>
    <w:p>
      <w:pPr>
        <w:spacing w:after="0"/>
        <w:ind w:left="360"/>
      </w:pPr>
      <w:r>
        <w:rPr>
          <w:rFonts w:ascii="Menlo" w:hAnsi="Menlo"/>
          <w:b/>
          <w:color w:val="6A1B9A"/>
          <w:sz w:val="18"/>
        </w:rPr>
        <w:t xml:space="preserve">● 5  </w:t>
      </w:r>
      <w:r>
        <w:rPr>
          <w:rFonts w:ascii="Menlo" w:hAnsi="Menlo"/>
          <w:sz w:val="19"/>
        </w:rPr>
        <w:t xml:space="preserve">             </w:t>
      </w:r>
      <w:r>
        <w:rPr>
          <w:rFonts w:ascii="Menlo" w:hAnsi="Menlo"/>
          <w:sz w:val="19"/>
        </w:rPr>
        <w:t>F</w:t>
      </w:r>
      <w:r>
        <w:rPr>
          <w:rFonts w:ascii="Menlo" w:hAnsi="Menlo"/>
          <w:sz w:val="19"/>
        </w:rPr>
        <w:t>.</w:t>
      </w:r>
      <w:r>
        <w:rPr>
          <w:rFonts w:ascii="Menlo" w:hAnsi="Menlo"/>
          <w:sz w:val="19"/>
        </w:rPr>
        <w:t>avg</w:t>
      </w:r>
      <w:r>
        <w:rPr>
          <w:rFonts w:ascii="Menlo" w:hAnsi="Menlo"/>
          <w:sz w:val="19"/>
        </w:rPr>
        <w:t>(</w:t>
      </w:r>
      <w:r>
        <w:rPr>
          <w:rFonts w:ascii="Menlo" w:hAnsi="Menlo"/>
          <w:color w:val="168249"/>
          <w:sz w:val="19"/>
        </w:rPr>
        <w:t>"amount"</w:t>
      </w:r>
      <w:r>
        <w:rPr>
          <w:rFonts w:ascii="Menlo" w:hAnsi="Menlo"/>
          <w:sz w:val="19"/>
        </w:rPr>
        <w:t>)</w:t>
      </w:r>
      <w:r>
        <w:rPr>
          <w:rFonts w:ascii="Menlo" w:hAnsi="Menlo"/>
          <w:sz w:val="19"/>
        </w:rPr>
        <w:t>.</w:t>
      </w:r>
      <w:r>
        <w:rPr>
          <w:rFonts w:ascii="Menlo" w:hAnsi="Menlo"/>
          <w:sz w:val="19"/>
        </w:rPr>
        <w:t>alias</w:t>
      </w:r>
      <w:r>
        <w:rPr>
          <w:rFonts w:ascii="Menlo" w:hAnsi="Menlo"/>
          <w:sz w:val="19"/>
        </w:rPr>
        <w:t>(</w:t>
      </w:r>
      <w:r>
        <w:rPr>
          <w:rFonts w:ascii="Menlo" w:hAnsi="Menlo"/>
          <w:color w:val="168249"/>
          <w:sz w:val="19"/>
        </w:rPr>
        <w:t>"avg_amount"</w:t>
      </w:r>
      <w:r>
        <w:rPr>
          <w:rFonts w:ascii="Menlo" w:hAnsi="Menlo"/>
          <w:sz w:val="19"/>
        </w:rPr>
        <w:t>)</w:t>
      </w:r>
      <w:r>
        <w:rPr>
          <w:rFonts w:ascii="Menlo" w:hAnsi="Menlo"/>
          <w:sz w:val="19"/>
        </w:rPr>
        <w:t>,</w:t>
      </w:r>
    </w:p>
    <w:p>
      <w:pPr>
        <w:spacing w:after="0"/>
        <w:ind w:left="360"/>
      </w:pPr>
      <w:r>
        <w:rPr>
          <w:rFonts w:ascii="Menlo" w:hAnsi="Menlo"/>
          <w:b/>
          <w:color w:val="E44D26"/>
          <w:sz w:val="18"/>
        </w:rPr>
        <w:t xml:space="preserve">● 6  </w:t>
      </w:r>
      <w:r>
        <w:rPr>
          <w:rFonts w:ascii="Menlo" w:hAnsi="Menlo"/>
          <w:sz w:val="19"/>
        </w:rPr>
        <w:t xml:space="preserve">             </w:t>
      </w:r>
      <w:r>
        <w:rPr>
          <w:rFonts w:ascii="Menlo" w:hAnsi="Menlo"/>
          <w:sz w:val="19"/>
        </w:rPr>
        <w:t>F</w:t>
      </w:r>
      <w:r>
        <w:rPr>
          <w:rFonts w:ascii="Menlo" w:hAnsi="Menlo"/>
          <w:sz w:val="19"/>
        </w:rPr>
        <w:t>.</w:t>
      </w:r>
      <w:r>
        <w:rPr>
          <w:rFonts w:ascii="Menlo" w:hAnsi="Menlo"/>
          <w:color w:val="8B4E00"/>
          <w:sz w:val="19"/>
        </w:rPr>
        <w:t>sum</w:t>
      </w:r>
      <w:r>
        <w:rPr>
          <w:rFonts w:ascii="Menlo" w:hAnsi="Menlo"/>
          <w:sz w:val="19"/>
        </w:rPr>
        <w:t>(</w:t>
      </w:r>
      <w:r>
        <w:rPr>
          <w:rFonts w:ascii="Menlo" w:hAnsi="Menlo"/>
          <w:sz w:val="19"/>
        </w:rPr>
        <w:t>F</w:t>
      </w:r>
      <w:r>
        <w:rPr>
          <w:rFonts w:ascii="Menlo" w:hAnsi="Menlo"/>
          <w:sz w:val="19"/>
        </w:rPr>
        <w:t>.</w:t>
      </w:r>
      <w:r>
        <w:rPr>
          <w:rFonts w:ascii="Menlo" w:hAnsi="Menlo"/>
          <w:sz w:val="19"/>
        </w:rPr>
        <w:t>col</w:t>
      </w:r>
      <w:r>
        <w:rPr>
          <w:rFonts w:ascii="Menlo" w:hAnsi="Menlo"/>
          <w:sz w:val="19"/>
        </w:rPr>
        <w:t>(</w:t>
      </w:r>
      <w:r>
        <w:rPr>
          <w:rFonts w:ascii="Menlo" w:hAnsi="Menlo"/>
          <w:color w:val="168249"/>
          <w:sz w:val="19"/>
        </w:rPr>
        <w:t>"is_fraud"</w:t>
      </w:r>
      <w:r>
        <w:rPr>
          <w:rFonts w:ascii="Menlo" w:hAnsi="Menlo"/>
          <w:sz w:val="19"/>
        </w:rPr>
        <w:t>)</w:t>
      </w:r>
      <w:r>
        <w:rPr>
          <w:rFonts w:ascii="Menlo" w:hAnsi="Menlo"/>
          <w:sz w:val="19"/>
        </w:rPr>
        <w:t>)</w:t>
      </w:r>
      <w:r>
        <w:rPr>
          <w:rFonts w:ascii="Menlo" w:hAnsi="Menlo"/>
          <w:sz w:val="19"/>
        </w:rPr>
        <w:t>.</w:t>
      </w:r>
      <w:r>
        <w:rPr>
          <w:rFonts w:ascii="Menlo" w:hAnsi="Menlo"/>
          <w:sz w:val="19"/>
        </w:rPr>
        <w:t>alias</w:t>
      </w:r>
      <w:r>
        <w:rPr>
          <w:rFonts w:ascii="Menlo" w:hAnsi="Menlo"/>
          <w:sz w:val="19"/>
        </w:rPr>
        <w:t>(</w:t>
      </w:r>
      <w:r>
        <w:rPr>
          <w:rFonts w:ascii="Menlo" w:hAnsi="Menlo"/>
          <w:color w:val="168249"/>
          <w:sz w:val="19"/>
        </w:rPr>
        <w:t>"n_fraud"</w:t>
      </w:r>
      <w:r>
        <w:rPr>
          <w:rFonts w:ascii="Menlo" w:hAnsi="Menlo"/>
          <w:sz w:val="19"/>
        </w:rPr>
        <w:t>)</w:t>
      </w:r>
      <w:r>
        <w:rPr>
          <w:rFonts w:ascii="Menlo" w:hAnsi="Menlo"/>
          <w:sz w:val="19"/>
        </w:rPr>
        <w:t>)</w:t>
      </w:r>
    </w:p>
    <w:p>
      <w:pPr>
        <w:spacing w:after="0"/>
        <w:ind w:left="360"/>
      </w:pPr>
      <w:r>
        <w:rPr>
          <w:rFonts w:ascii="Menlo" w:hAnsi="Menlo"/>
          <w:b/>
          <w:color w:val="F6B73C"/>
          <w:sz w:val="18"/>
        </w:rPr>
        <w:t xml:space="preserve">● 7  </w:t>
      </w:r>
      <w:r>
        <w:rPr>
          <w:rFonts w:ascii="Menlo" w:hAnsi="Menlo"/>
          <w:sz w:val="19"/>
        </w:rPr>
        <w:t xml:space="preserve">        </w:t>
      </w:r>
      <w:r>
        <w:rPr>
          <w:rFonts w:ascii="Menlo" w:hAnsi="Menlo"/>
          <w:sz w:val="19"/>
        </w:rPr>
        <w:t>.</w:t>
      </w:r>
      <w:r>
        <w:rPr>
          <w:rFonts w:ascii="Menlo" w:hAnsi="Menlo"/>
          <w:sz w:val="19"/>
        </w:rPr>
        <w:t>orderBy</w:t>
      </w:r>
      <w:r>
        <w:rPr>
          <w:rFonts w:ascii="Menlo" w:hAnsi="Menlo"/>
          <w:sz w:val="19"/>
        </w:rPr>
        <w:t>(</w:t>
      </w:r>
      <w:r>
        <w:rPr>
          <w:rFonts w:ascii="Menlo" w:hAnsi="Menlo"/>
          <w:sz w:val="19"/>
        </w:rPr>
        <w:t>F</w:t>
      </w:r>
      <w:r>
        <w:rPr>
          <w:rFonts w:ascii="Menlo" w:hAnsi="Menlo"/>
          <w:sz w:val="19"/>
        </w:rPr>
        <w:t>.</w:t>
      </w:r>
      <w:r>
        <w:rPr>
          <w:rFonts w:ascii="Menlo" w:hAnsi="Menlo"/>
          <w:sz w:val="19"/>
        </w:rPr>
        <w:t>desc</w:t>
      </w:r>
      <w:r>
        <w:rPr>
          <w:rFonts w:ascii="Menlo" w:hAnsi="Menlo"/>
          <w:sz w:val="19"/>
        </w:rPr>
        <w:t>(</w:t>
      </w:r>
      <w:r>
        <w:rPr>
          <w:rFonts w:ascii="Menlo" w:hAnsi="Menlo"/>
          <w:color w:val="168249"/>
          <w:sz w:val="19"/>
        </w:rPr>
        <w:t>"n_events"</w:t>
      </w:r>
      <w:r>
        <w:rPr>
          <w:rFonts w:ascii="Menlo" w:hAnsi="Menlo"/>
          <w:sz w:val="19"/>
        </w:rPr>
        <w:t>)</w:t>
      </w:r>
      <w:r>
        <w:rPr>
          <w:rFonts w:ascii="Menlo" w:hAnsi="Menlo"/>
          <w:sz w:val="19"/>
        </w:rPr>
        <w:t>)</w:t>
      </w:r>
      <w:r>
        <w:rPr>
          <w:rFonts w:ascii="Menlo" w:hAnsi="Menlo"/>
          <w:sz w:val="19"/>
        </w:rPr>
        <w:t>)</w:t>
      </w:r>
    </w:p>
    <w:p/>
    <w:tbl>
      <w:tblPr>
        <w:tblW w:type="auto" w:w="0"/>
        <w:tblLook w:firstColumn="1" w:firstRow="1" w:lastColumn="0" w:lastRow="0" w:noHBand="0" w:noVBand="1" w:val="04A0"/>
      </w:tblPr>
      <w:tblGrid>
        <w:gridCol w:w="4824"/>
        <w:gridCol w:w="4824"/>
      </w:tblGrid>
      <w:tr>
        <w:tc>
          <w:tcPr>
            <w:tcW w:type="dxa" w:w="4824"/>
          </w:tcPr>
          <w:p>
            <w:r>
              <w:rPr>
                <w:b/>
              </w:rPr>
              <w:t>●</w:t>
            </w:r>
          </w:p>
        </w:tc>
        <w:tc>
          <w:tcPr>
            <w:tcW w:type="dxa" w:w="4824"/>
          </w:tcPr>
          <w:p>
            <w:r>
              <w:rPr>
                <w:b/>
                <w:color w:val="1865C5"/>
              </w:rPr>
              <w:t>What it does</w:t>
            </w:r>
          </w:p>
        </w:tc>
      </w:tr>
      <w:tr>
        <w:tc>
          <w:tcPr>
            <w:tcW w:type="dxa" w:w="4824"/>
          </w:tcPr>
          <w:p>
            <w:r>
              <w:rPr>
                <w:b/>
                <w:color w:val="E44D26"/>
              </w:rPr>
              <w:t>●1</w:t>
            </w:r>
          </w:p>
        </w:tc>
        <w:tc>
          <w:tcPr>
            <w:tcW w:type="dxa" w:w="4824"/>
          </w:tcPr>
          <w:p>
            <w:r>
              <w:t>Build a query plan — NOT yet executed</w:t>
            </w:r>
          </w:p>
        </w:tc>
      </w:tr>
      <w:tr>
        <w:tc>
          <w:tcPr>
            <w:tcW w:type="dxa" w:w="4824"/>
          </w:tcPr>
          <w:p>
            <w:r>
              <w:rPr>
                <w:b/>
                <w:color w:val="F6B73C"/>
              </w:rPr>
              <w:t>●2</w:t>
            </w:r>
          </w:p>
        </w:tc>
        <w:tc>
          <w:tcPr>
            <w:tcW w:type="dxa" w:w="4824"/>
          </w:tcPr>
          <w:p>
            <w:r>
              <w:t>(open assignment)</w:t>
            </w:r>
          </w:p>
        </w:tc>
      </w:tr>
      <w:tr>
        <w:tc>
          <w:tcPr>
            <w:tcW w:type="dxa" w:w="4824"/>
          </w:tcPr>
          <w:p>
            <w:r>
              <w:rPr>
                <w:b/>
                <w:color w:val="2E8B57"/>
              </w:rPr>
              <w:t>●3</w:t>
            </w:r>
          </w:p>
        </w:tc>
        <w:tc>
          <w:tcPr>
            <w:tcW w:type="dxa" w:w="4824"/>
          </w:tcPr>
          <w:p>
            <w:r>
              <w:t>Push-downable filter</w:t>
            </w:r>
          </w:p>
        </w:tc>
      </w:tr>
      <w:tr>
        <w:tc>
          <w:tcPr>
            <w:tcW w:type="dxa" w:w="4824"/>
          </w:tcPr>
          <w:p>
            <w:r>
              <w:rPr>
                <w:b/>
                <w:color w:val="1882C4"/>
              </w:rPr>
              <w:t>●4</w:t>
            </w:r>
          </w:p>
        </w:tc>
        <w:tc>
          <w:tcPr>
            <w:tcW w:type="dxa" w:w="4824"/>
          </w:tcPr>
          <w:p>
            <w:r>
              <w:t>Group-by key</w:t>
            </w:r>
          </w:p>
        </w:tc>
      </w:tr>
      <w:tr>
        <w:tc>
          <w:tcPr>
            <w:tcW w:type="dxa" w:w="4824"/>
          </w:tcPr>
          <w:p>
            <w:r>
              <w:rPr>
                <w:b/>
                <w:color w:val="6A1B9A"/>
              </w:rPr>
              <w:t>●5</w:t>
            </w:r>
          </w:p>
        </w:tc>
        <w:tc>
          <w:tcPr>
            <w:tcW w:type="dxa" w:w="4824"/>
          </w:tcPr>
          <w:p>
            <w:r>
              <w:t>Aggregations</w:t>
            </w:r>
          </w:p>
        </w:tc>
      </w:tr>
      <w:tr>
        <w:tc>
          <w:tcPr>
            <w:tcW w:type="dxa" w:w="4824"/>
          </w:tcPr>
          <w:p>
            <w:r>
              <w:rPr>
                <w:b/>
                <w:color w:val="E44D26"/>
              </w:rPr>
              <w:t>●6</w:t>
            </w:r>
          </w:p>
        </w:tc>
        <w:tc>
          <w:tcPr>
            <w:tcW w:type="dxa" w:w="4824"/>
          </w:tcPr>
          <w:p>
            <w:r>
              <w:t>(continuation)</w:t>
            </w:r>
          </w:p>
        </w:tc>
      </w:tr>
      <w:tr>
        <w:tc>
          <w:tcPr>
            <w:tcW w:type="dxa" w:w="4824"/>
          </w:tcPr>
          <w:p>
            <w:r>
              <w:rPr>
                <w:b/>
                <w:color w:val="F6B73C"/>
              </w:rPr>
              <w:t>●7</w:t>
            </w:r>
          </w:p>
        </w:tc>
        <w:tc>
          <w:tcPr>
            <w:tcW w:type="dxa" w:w="4824"/>
          </w:tcPr>
          <w:p>
            <w:r>
              <w:t>(continuation)</w:t>
            </w:r>
          </w:p>
        </w:tc>
      </w:tr>
      <w:tr>
        <w:tc>
          <w:tcPr>
            <w:tcW w:type="dxa" w:w="4824"/>
          </w:tcPr>
          <w:p>
            <w:r>
              <w:rPr>
                <w:b/>
                <w:color w:val="2E8B57"/>
              </w:rPr>
              <w:t>●8</w:t>
            </w:r>
          </w:p>
        </w:tc>
        <w:tc>
          <w:tcPr>
            <w:tcW w:type="dxa" w:w="4824"/>
          </w:tcPr>
          <w:p>
            <w:r>
              <w:t>Sort by aggregate column</w:t>
            </w:r>
          </w:p>
        </w:tc>
      </w:tr>
    </w:tbl>
    <w:p/>
    <w:p>
      <w:pPr>
        <w:ind w:left="216" w:right="216"/>
      </w:pPr>
      <w:r>
        <w:rPr>
          <w:color w:val="1865C5"/>
          <w:sz w:val="21"/>
        </w:rPr>
        <w:t>🔑 DataFrame API and Spark SQL produce IDENTICAL query plans. Catalyst parses both into the same logical plan. Pick whichever your team reads more clearly — same speed, same correctness.</w:t>
      </w:r>
    </w:p>
    <w:p>
      <w:pPr>
        <w:pStyle w:val="Heading1"/>
      </w:pPr>
      <w:r>
        <w:rPr>
          <w:color w:val="1865C5"/>
        </w:rPr>
        <w:t>4. Catalyst + Tungsten</w:t>
      </w:r>
    </w:p>
    <w:p>
      <w:r>
        <w:rPr>
          <w:b w:val="0"/>
          <w:i w:val="0"/>
          <w:sz w:val="22"/>
        </w:rPr>
        <w:t>Spark transformations are LAZY. The .show()/.collect()/.write are ACTIONS. The plan is built before anything runs — letting CATALYST rewrite it (push filters into file scans, prune unused columns, choose join algorithm). TUNGSTEN then turns the physical plan into vectorised CPU code on an off-heap binary format (faster + lower GC).</w:t>
      </w:r>
    </w:p>
    <w:p>
      <w:pPr>
        <w:ind w:left="216" w:right="216"/>
      </w:pPr>
      <w:r>
        <w:rPr>
          <w:color w:val="1865C5"/>
          <w:sz w:val="21"/>
        </w:rPr>
        <w:t>🔑 Practical: call .cache() on a DataFrame you'll reuse so the optimiser materialises it ONCE instead of replaying the plan every action.</w:t>
      </w:r>
    </w:p>
    <w:p>
      <w:pPr>
        <w:pStyle w:val="Heading1"/>
      </w:pPr>
      <w:r>
        <w:rPr>
          <w:color w:val="1865C5"/>
        </w:rPr>
        <w:t>5. Hot patterns</w:t>
      </w:r>
    </w:p>
    <w:p>
      <w:pPr>
        <w:spacing w:after="0"/>
        <w:ind w:left="360"/>
      </w:pPr>
      <w:r>
        <w:rPr>
          <w:rFonts w:ascii="Menlo" w:hAnsi="Menlo"/>
          <w:b/>
          <w:color w:val="E44D26"/>
          <w:sz w:val="18"/>
        </w:rPr>
        <w:t xml:space="preserve">● 1  </w:t>
      </w:r>
      <w:r>
        <w:rPr>
          <w:rFonts w:ascii="Menlo" w:hAnsi="Menlo"/>
          <w:color w:val="0047AB"/>
          <w:sz w:val="19"/>
        </w:rPr>
        <w:t>from</w:t>
      </w:r>
      <w:r>
        <w:rPr>
          <w:rFonts w:ascii="Menlo" w:hAnsi="Menlo"/>
          <w:sz w:val="19"/>
        </w:rPr>
        <w:t xml:space="preserve"> </w:t>
      </w:r>
      <w:r>
        <w:rPr>
          <w:rFonts w:ascii="Menlo" w:hAnsi="Menlo"/>
          <w:sz w:val="19"/>
        </w:rPr>
        <w:t>pyspark</w:t>
      </w:r>
      <w:r>
        <w:rPr>
          <w:rFonts w:ascii="Menlo" w:hAnsi="Menlo"/>
          <w:sz w:val="19"/>
        </w:rPr>
        <w:t>.</w:t>
      </w:r>
      <w:r>
        <w:rPr>
          <w:rFonts w:ascii="Menlo" w:hAnsi="Menlo"/>
          <w:sz w:val="19"/>
        </w:rPr>
        <w:t>sql</w:t>
      </w:r>
      <w:r>
        <w:rPr>
          <w:rFonts w:ascii="Menlo" w:hAnsi="Menlo"/>
          <w:sz w:val="19"/>
        </w:rPr>
        <w:t>.</w:t>
      </w:r>
      <w:r>
        <w:rPr>
          <w:rFonts w:ascii="Menlo" w:hAnsi="Menlo"/>
          <w:sz w:val="19"/>
        </w:rPr>
        <w:t>functions</w:t>
      </w:r>
      <w:r>
        <w:rPr>
          <w:rFonts w:ascii="Menlo" w:hAnsi="Menlo"/>
          <w:sz w:val="19"/>
        </w:rPr>
        <w:t xml:space="preserve"> </w:t>
      </w:r>
      <w:r>
        <w:rPr>
          <w:rFonts w:ascii="Menlo" w:hAnsi="Menlo"/>
          <w:color w:val="0047AB"/>
          <w:sz w:val="19"/>
        </w:rPr>
        <w:t>import</w:t>
      </w:r>
      <w:r>
        <w:rPr>
          <w:rFonts w:ascii="Menlo" w:hAnsi="Menlo"/>
          <w:sz w:val="19"/>
        </w:rPr>
        <w:t xml:space="preserve"> </w:t>
      </w:r>
      <w:r>
        <w:rPr>
          <w:rFonts w:ascii="Menlo" w:hAnsi="Menlo"/>
          <w:sz w:val="19"/>
        </w:rPr>
        <w:t>broadcast</w:t>
      </w:r>
    </w:p>
    <w:p>
      <w:pPr>
        <w:spacing w:after="0"/>
        <w:ind w:left="360"/>
      </w:pPr>
      <w:r>
        <w:rPr>
          <w:rFonts w:ascii="Menlo" w:hAnsi="Menlo"/>
          <w:b/>
          <w:color w:val="F6B73C"/>
          <w:sz w:val="18"/>
        </w:rPr>
        <w:t xml:space="preserve">● 2  </w:t>
      </w:r>
      <w:r>
        <w:rPr>
          <w:rFonts w:ascii="Menlo" w:hAnsi="Menlo"/>
          <w:sz w:val="19"/>
        </w:rPr>
        <w:t>joined</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df</w:t>
      </w:r>
      <w:r>
        <w:rPr>
          <w:rFonts w:ascii="Menlo" w:hAnsi="Menlo"/>
          <w:sz w:val="19"/>
        </w:rPr>
        <w:t>.</w:t>
      </w:r>
      <w:r>
        <w:rPr>
          <w:rFonts w:ascii="Menlo" w:hAnsi="Menlo"/>
          <w:sz w:val="19"/>
        </w:rPr>
        <w:t>join</w:t>
      </w:r>
      <w:r>
        <w:rPr>
          <w:rFonts w:ascii="Menlo" w:hAnsi="Menlo"/>
          <w:sz w:val="19"/>
        </w:rPr>
        <w:t>(</w:t>
      </w:r>
      <w:r>
        <w:rPr>
          <w:rFonts w:ascii="Menlo" w:hAnsi="Menlo"/>
          <w:sz w:val="19"/>
        </w:rPr>
        <w:t>broadcast</w:t>
      </w:r>
      <w:r>
        <w:rPr>
          <w:rFonts w:ascii="Menlo" w:hAnsi="Menlo"/>
          <w:sz w:val="19"/>
        </w:rPr>
        <w:t>(</w:t>
      </w:r>
      <w:r>
        <w:rPr>
          <w:rFonts w:ascii="Menlo" w:hAnsi="Menlo"/>
          <w:sz w:val="19"/>
        </w:rPr>
        <w:t>countries_df</w:t>
      </w:r>
      <w:r>
        <w:rPr>
          <w:rFonts w:ascii="Menlo" w:hAnsi="Menlo"/>
          <w:sz w:val="19"/>
        </w:rPr>
        <w:t>)</w:t>
      </w:r>
      <w:r>
        <w:rPr>
          <w:rFonts w:ascii="Menlo" w:hAnsi="Menlo"/>
          <w:sz w:val="19"/>
        </w:rPr>
        <w:t>,</w:t>
      </w:r>
      <w:r>
        <w:rPr>
          <w:rFonts w:ascii="Menlo" w:hAnsi="Menlo"/>
          <w:sz w:val="19"/>
        </w:rPr>
        <w:t xml:space="preserve"> </w:t>
      </w:r>
      <w:r>
        <w:rPr>
          <w:rFonts w:ascii="Menlo" w:hAnsi="Menlo"/>
          <w:color w:val="168249"/>
          <w:sz w:val="19"/>
        </w:rPr>
        <w:t>"country"</w:t>
      </w:r>
      <w:r>
        <w:rPr>
          <w:rFonts w:ascii="Menlo" w:hAnsi="Menlo"/>
          <w:sz w:val="19"/>
        </w:rPr>
        <w:t>)</w:t>
      </w:r>
    </w:p>
    <w:p>
      <w:pPr>
        <w:spacing w:after="0"/>
        <w:ind w:left="360"/>
      </w:pPr>
      <w:r>
        <w:rPr>
          <w:rFonts w:ascii="Menlo" w:hAnsi="Menlo"/>
          <w:b/>
          <w:color w:val="2E8B57"/>
          <w:sz w:val="18"/>
        </w:rPr>
        <w:t xml:space="preserve">● 3  </w:t>
      </w:r>
      <w:r>
        <w:rPr>
          <w:rFonts w:ascii="Menlo" w:hAnsi="Menlo"/>
          <w:sz w:val="19"/>
        </w:rPr>
        <w:t xml:space="preserve"> </w:t>
      </w:r>
    </w:p>
    <w:p>
      <w:pPr>
        <w:spacing w:after="0"/>
        <w:ind w:left="360"/>
      </w:pPr>
      <w:r>
        <w:rPr>
          <w:rFonts w:ascii="Menlo" w:hAnsi="Menlo"/>
          <w:b/>
          <w:color w:val="1882C4"/>
          <w:sz w:val="18"/>
        </w:rPr>
        <w:t xml:space="preserve">● 4  </w:t>
      </w:r>
      <w:r>
        <w:rPr>
          <w:rFonts w:ascii="Menlo" w:hAnsi="Menlo"/>
          <w:sz w:val="19"/>
        </w:rPr>
        <w:t>w</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Window</w:t>
      </w:r>
      <w:r>
        <w:rPr>
          <w:rFonts w:ascii="Menlo" w:hAnsi="Menlo"/>
          <w:sz w:val="19"/>
        </w:rPr>
        <w:t>.</w:t>
      </w:r>
      <w:r>
        <w:rPr>
          <w:rFonts w:ascii="Menlo" w:hAnsi="Menlo"/>
          <w:sz w:val="19"/>
        </w:rPr>
        <w:t>partitionBy</w:t>
      </w:r>
      <w:r>
        <w:rPr>
          <w:rFonts w:ascii="Menlo" w:hAnsi="Menlo"/>
          <w:sz w:val="19"/>
        </w:rPr>
        <w:t>(</w:t>
      </w:r>
      <w:r>
        <w:rPr>
          <w:rFonts w:ascii="Menlo" w:hAnsi="Menlo"/>
          <w:color w:val="168249"/>
          <w:sz w:val="19"/>
        </w:rPr>
        <w:t>"user_id"</w:t>
      </w:r>
      <w:r>
        <w:rPr>
          <w:rFonts w:ascii="Menlo" w:hAnsi="Menlo"/>
          <w:sz w:val="19"/>
        </w:rPr>
        <w:t>)</w:t>
      </w:r>
      <w:r>
        <w:rPr>
          <w:rFonts w:ascii="Menlo" w:hAnsi="Menlo"/>
          <w:sz w:val="19"/>
        </w:rPr>
        <w:t>.</w:t>
      </w:r>
      <w:r>
        <w:rPr>
          <w:rFonts w:ascii="Menlo" w:hAnsi="Menlo"/>
          <w:sz w:val="19"/>
        </w:rPr>
        <w:t>orderBy</w:t>
      </w:r>
      <w:r>
        <w:rPr>
          <w:rFonts w:ascii="Menlo" w:hAnsi="Menlo"/>
          <w:sz w:val="19"/>
        </w:rPr>
        <w:t>(</w:t>
      </w:r>
      <w:r>
        <w:rPr>
          <w:rFonts w:ascii="Menlo" w:hAnsi="Menlo"/>
          <w:color w:val="168249"/>
          <w:sz w:val="19"/>
        </w:rPr>
        <w:t>"event_ts"</w:t>
      </w:r>
      <w:r>
        <w:rPr>
          <w:rFonts w:ascii="Menlo" w:hAnsi="Menlo"/>
          <w:sz w:val="19"/>
        </w:rPr>
        <w:t>)</w:t>
      </w:r>
    </w:p>
    <w:p>
      <w:pPr>
        <w:spacing w:after="0"/>
        <w:ind w:left="360"/>
      </w:pPr>
      <w:r>
        <w:rPr>
          <w:rFonts w:ascii="Menlo" w:hAnsi="Menlo"/>
          <w:b/>
          <w:color w:val="6A1B9A"/>
          <w:sz w:val="18"/>
        </w:rPr>
        <w:t xml:space="preserve">● 5  </w:t>
      </w:r>
      <w:r>
        <w:rPr>
          <w:rFonts w:ascii="Menlo" w:hAnsi="Menlo"/>
          <w:sz w:val="19"/>
        </w:rPr>
        <w:t>df</w:t>
      </w:r>
      <w:r>
        <w:rPr>
          <w:rFonts w:ascii="Menlo" w:hAnsi="Menlo"/>
          <w:sz w:val="19"/>
        </w:rPr>
        <w:t>.</w:t>
      </w:r>
      <w:r>
        <w:rPr>
          <w:rFonts w:ascii="Menlo" w:hAnsi="Menlo"/>
          <w:sz w:val="19"/>
        </w:rPr>
        <w:t>withColumn</w:t>
      </w:r>
      <w:r>
        <w:rPr>
          <w:rFonts w:ascii="Menlo" w:hAnsi="Menlo"/>
          <w:sz w:val="19"/>
        </w:rPr>
        <w:t>(</w:t>
      </w:r>
      <w:r>
        <w:rPr>
          <w:rFonts w:ascii="Menlo" w:hAnsi="Menlo"/>
          <w:color w:val="168249"/>
          <w:sz w:val="19"/>
        </w:rPr>
        <w:t>"running_total"</w:t>
      </w:r>
      <w:r>
        <w:rPr>
          <w:rFonts w:ascii="Menlo" w:hAnsi="Menlo"/>
          <w:sz w:val="19"/>
        </w:rPr>
        <w:t>,</w:t>
      </w:r>
      <w:r>
        <w:rPr>
          <w:rFonts w:ascii="Menlo" w:hAnsi="Menlo"/>
          <w:sz w:val="19"/>
        </w:rPr>
        <w:t xml:space="preserve"> </w:t>
      </w:r>
      <w:r>
        <w:rPr>
          <w:rFonts w:ascii="Menlo" w:hAnsi="Menlo"/>
          <w:sz w:val="19"/>
        </w:rPr>
        <w:t>F</w:t>
      </w:r>
      <w:r>
        <w:rPr>
          <w:rFonts w:ascii="Menlo" w:hAnsi="Menlo"/>
          <w:sz w:val="19"/>
        </w:rPr>
        <w:t>.</w:t>
      </w:r>
      <w:r>
        <w:rPr>
          <w:rFonts w:ascii="Menlo" w:hAnsi="Menlo"/>
          <w:color w:val="8B4E00"/>
          <w:sz w:val="19"/>
        </w:rPr>
        <w:t>sum</w:t>
      </w:r>
      <w:r>
        <w:rPr>
          <w:rFonts w:ascii="Menlo" w:hAnsi="Menlo"/>
          <w:sz w:val="19"/>
        </w:rPr>
        <w:t>(</w:t>
      </w:r>
      <w:r>
        <w:rPr>
          <w:rFonts w:ascii="Menlo" w:hAnsi="Menlo"/>
          <w:color w:val="168249"/>
          <w:sz w:val="19"/>
        </w:rPr>
        <w:t>"amount"</w:t>
      </w:r>
      <w:r>
        <w:rPr>
          <w:rFonts w:ascii="Menlo" w:hAnsi="Menlo"/>
          <w:sz w:val="19"/>
        </w:rPr>
        <w:t>)</w:t>
      </w:r>
      <w:r>
        <w:rPr>
          <w:rFonts w:ascii="Menlo" w:hAnsi="Menlo"/>
          <w:sz w:val="19"/>
        </w:rPr>
        <w:t>.</w:t>
      </w:r>
      <w:r>
        <w:rPr>
          <w:rFonts w:ascii="Menlo" w:hAnsi="Menlo"/>
          <w:sz w:val="19"/>
        </w:rPr>
        <w:t>over</w:t>
      </w:r>
      <w:r>
        <w:rPr>
          <w:rFonts w:ascii="Menlo" w:hAnsi="Menlo"/>
          <w:sz w:val="19"/>
        </w:rPr>
        <w:t>(</w:t>
      </w:r>
      <w:r>
        <w:rPr>
          <w:rFonts w:ascii="Menlo" w:hAnsi="Menlo"/>
          <w:sz w:val="19"/>
        </w:rPr>
        <w:t>w</w:t>
      </w:r>
      <w:r>
        <w:rPr>
          <w:rFonts w:ascii="Menlo" w:hAnsi="Menlo"/>
          <w:sz w:val="19"/>
        </w:rPr>
        <w:t>)</w:t>
      </w:r>
      <w:r>
        <w:rPr>
          <w:rFonts w:ascii="Menlo" w:hAnsi="Menlo"/>
          <w:sz w:val="19"/>
        </w:rPr>
        <w:t>)</w:t>
      </w:r>
    </w:p>
    <w:p>
      <w:pPr>
        <w:spacing w:after="0"/>
        <w:ind w:left="360"/>
      </w:pPr>
      <w:r>
        <w:rPr>
          <w:rFonts w:ascii="Menlo" w:hAnsi="Menlo"/>
          <w:b/>
          <w:color w:val="E44D26"/>
          <w:sz w:val="18"/>
        </w:rPr>
        <w:t xml:space="preserve">● 6  </w:t>
      </w:r>
      <w:r>
        <w:rPr>
          <w:rFonts w:ascii="Menlo" w:hAnsi="Menlo"/>
          <w:sz w:val="19"/>
        </w:rPr>
        <w:t xml:space="preserve"> </w:t>
      </w:r>
    </w:p>
    <w:p>
      <w:pPr>
        <w:spacing w:after="0"/>
        <w:ind w:left="360"/>
      </w:pPr>
      <w:r>
        <w:rPr>
          <w:rFonts w:ascii="Menlo" w:hAnsi="Menlo"/>
          <w:b/>
          <w:color w:val="F6B73C"/>
          <w:sz w:val="18"/>
        </w:rPr>
        <w:t xml:space="preserve">● 7  </w:t>
      </w:r>
      <w:r>
        <w:rPr>
          <w:rFonts w:ascii="Menlo" w:hAnsi="Menlo"/>
          <w:sz w:val="19"/>
        </w:rPr>
        <w:t>@</w:t>
      </w:r>
      <w:r>
        <w:rPr>
          <w:rFonts w:ascii="Menlo" w:hAnsi="Menlo"/>
          <w:sz w:val="19"/>
        </w:rPr>
        <w:t>F</w:t>
      </w:r>
      <w:r>
        <w:rPr>
          <w:rFonts w:ascii="Menlo" w:hAnsi="Menlo"/>
          <w:sz w:val="19"/>
        </w:rPr>
        <w:t>.</w:t>
      </w:r>
      <w:r>
        <w:rPr>
          <w:rFonts w:ascii="Menlo" w:hAnsi="Menlo"/>
          <w:sz w:val="19"/>
        </w:rPr>
        <w:t>pandas_udf</w:t>
      </w:r>
      <w:r>
        <w:rPr>
          <w:rFonts w:ascii="Menlo" w:hAnsi="Menlo"/>
          <w:sz w:val="19"/>
        </w:rPr>
        <w:t>(</w:t>
      </w:r>
      <w:r>
        <w:rPr>
          <w:rFonts w:ascii="Menlo" w:hAnsi="Menlo"/>
          <w:color w:val="168249"/>
          <w:sz w:val="19"/>
        </w:rPr>
        <w:t>"double"</w:t>
      </w:r>
      <w:r>
        <w:rPr>
          <w:rFonts w:ascii="Menlo" w:hAnsi="Menlo"/>
          <w:sz w:val="19"/>
        </w:rPr>
        <w:t>)</w:t>
      </w:r>
    </w:p>
    <w:p>
      <w:pPr>
        <w:spacing w:after="0"/>
        <w:ind w:left="360"/>
      </w:pPr>
      <w:r>
        <w:rPr>
          <w:rFonts w:ascii="Menlo" w:hAnsi="Menlo"/>
          <w:b/>
          <w:color w:val="2E8B57"/>
          <w:sz w:val="18"/>
        </w:rPr>
        <w:t xml:space="preserve">● 8  </w:t>
      </w:r>
      <w:r>
        <w:rPr>
          <w:rFonts w:ascii="Menlo" w:hAnsi="Menlo"/>
          <w:color w:val="0047AB"/>
          <w:sz w:val="19"/>
        </w:rPr>
        <w:t>def</w:t>
      </w:r>
      <w:r>
        <w:rPr>
          <w:rFonts w:ascii="Menlo" w:hAnsi="Menlo"/>
          <w:sz w:val="19"/>
        </w:rPr>
        <w:t xml:space="preserve"> </w:t>
      </w:r>
      <w:r>
        <w:rPr>
          <w:rFonts w:ascii="Menlo" w:hAnsi="Menlo"/>
          <w:sz w:val="19"/>
        </w:rPr>
        <w:t>doubled</w:t>
      </w:r>
      <w:r>
        <w:rPr>
          <w:rFonts w:ascii="Menlo" w:hAnsi="Menlo"/>
          <w:sz w:val="19"/>
        </w:rPr>
        <w:t>(</w:t>
      </w:r>
      <w:r>
        <w:rPr>
          <w:rFonts w:ascii="Menlo" w:hAnsi="Menlo"/>
          <w:sz w:val="19"/>
        </w:rPr>
        <w:t>x</w:t>
      </w:r>
      <w:r>
        <w:rPr>
          <w:rFonts w:ascii="Menlo" w:hAnsi="Menlo"/>
          <w:sz w:val="19"/>
        </w:rPr>
        <w:t>:</w:t>
      </w:r>
      <w:r>
        <w:rPr>
          <w:rFonts w:ascii="Menlo" w:hAnsi="Menlo"/>
          <w:sz w:val="19"/>
        </w:rPr>
        <w:t xml:space="preserve"> </w:t>
      </w:r>
      <w:r>
        <w:rPr>
          <w:rFonts w:ascii="Menlo" w:hAnsi="Menlo"/>
          <w:sz w:val="19"/>
        </w:rPr>
        <w:t>pd</w:t>
      </w:r>
      <w:r>
        <w:rPr>
          <w:rFonts w:ascii="Menlo" w:hAnsi="Menlo"/>
          <w:sz w:val="19"/>
        </w:rPr>
        <w:t>.</w:t>
      </w:r>
      <w:r>
        <w:rPr>
          <w:rFonts w:ascii="Menlo" w:hAnsi="Menlo"/>
          <w:sz w:val="19"/>
        </w:rPr>
        <w:t>Series</w:t>
      </w:r>
      <w:r>
        <w:rPr>
          <w:rFonts w:ascii="Menlo" w:hAnsi="Menlo"/>
          <w:sz w:val="19"/>
        </w:rPr>
        <w:t>)</w:t>
      </w:r>
      <w:r>
        <w:rPr>
          <w:rFonts w:ascii="Menlo" w:hAnsi="Menlo"/>
          <w:sz w:val="19"/>
        </w:rPr>
        <w:t xml:space="preserve"> </w:t>
      </w:r>
      <w:r>
        <w:rPr>
          <w:rFonts w:ascii="Menlo" w:hAnsi="Menlo"/>
          <w:sz w:val="19"/>
        </w:rPr>
        <w:t>-</w:t>
      </w:r>
      <w:r>
        <w:rPr>
          <w:rFonts w:ascii="Menlo" w:hAnsi="Menlo"/>
          <w:sz w:val="19"/>
        </w:rPr>
        <w:t>&gt;</w:t>
      </w:r>
      <w:r>
        <w:rPr>
          <w:rFonts w:ascii="Menlo" w:hAnsi="Menlo"/>
          <w:sz w:val="19"/>
        </w:rPr>
        <w:t xml:space="preserve"> </w:t>
      </w:r>
      <w:r>
        <w:rPr>
          <w:rFonts w:ascii="Menlo" w:hAnsi="Menlo"/>
          <w:sz w:val="19"/>
        </w:rPr>
        <w:t>pd</w:t>
      </w:r>
      <w:r>
        <w:rPr>
          <w:rFonts w:ascii="Menlo" w:hAnsi="Menlo"/>
          <w:sz w:val="19"/>
        </w:rPr>
        <w:t>.</w:t>
      </w:r>
      <w:r>
        <w:rPr>
          <w:rFonts w:ascii="Menlo" w:hAnsi="Menlo"/>
          <w:sz w:val="19"/>
        </w:rPr>
        <w:t>Series</w:t>
      </w:r>
      <w:r>
        <w:rPr>
          <w:rFonts w:ascii="Menlo" w:hAnsi="Menlo"/>
          <w:sz w:val="19"/>
        </w:rPr>
        <w:t>:</w:t>
      </w:r>
    </w:p>
    <w:p>
      <w:pPr>
        <w:spacing w:after="0"/>
        <w:ind w:left="360"/>
      </w:pPr>
      <w:r>
        <w:rPr>
          <w:rFonts w:ascii="Menlo" w:hAnsi="Menlo"/>
          <w:b/>
          <w:color w:val="1882C4"/>
          <w:sz w:val="18"/>
        </w:rPr>
        <w:t xml:space="preserve">● 9  </w:t>
      </w:r>
      <w:r>
        <w:rPr>
          <w:rFonts w:ascii="Menlo" w:hAnsi="Menlo"/>
          <w:sz w:val="19"/>
        </w:rPr>
        <w:t xml:space="preserve">    </w:t>
      </w:r>
      <w:r>
        <w:rPr>
          <w:rFonts w:ascii="Menlo" w:hAnsi="Menlo"/>
          <w:color w:val="0047AB"/>
          <w:sz w:val="19"/>
        </w:rPr>
        <w:t>return</w:t>
      </w:r>
      <w:r>
        <w:rPr>
          <w:rFonts w:ascii="Menlo" w:hAnsi="Menlo"/>
          <w:sz w:val="19"/>
        </w:rPr>
        <w:t xml:space="preserve"> </w:t>
      </w:r>
      <w:r>
        <w:rPr>
          <w:rFonts w:ascii="Menlo" w:hAnsi="Menlo"/>
          <w:sz w:val="19"/>
        </w:rPr>
        <w:t>x</w:t>
      </w:r>
      <w:r>
        <w:rPr>
          <w:rFonts w:ascii="Menlo" w:hAnsi="Menlo"/>
          <w:sz w:val="19"/>
        </w:rPr>
        <w:t xml:space="preserve"> </w:t>
      </w:r>
      <w:r>
        <w:rPr>
          <w:rFonts w:ascii="Menlo" w:hAnsi="Menlo"/>
          <w:sz w:val="19"/>
        </w:rPr>
        <w:t>*</w:t>
      </w:r>
      <w:r>
        <w:rPr>
          <w:rFonts w:ascii="Menlo" w:hAnsi="Menlo"/>
          <w:sz w:val="19"/>
        </w:rPr>
        <w:t xml:space="preserve"> </w:t>
      </w:r>
      <w:r>
        <w:rPr>
          <w:rFonts w:ascii="Menlo" w:hAnsi="Menlo"/>
          <w:color w:val="6F42C1"/>
          <w:sz w:val="19"/>
        </w:rPr>
        <w:t>2</w:t>
      </w:r>
    </w:p>
    <w:p>
      <w:pPr>
        <w:spacing w:after="0"/>
        <w:ind w:left="360"/>
      </w:pPr>
      <w:r>
        <w:rPr>
          <w:rFonts w:ascii="Menlo" w:hAnsi="Menlo"/>
          <w:b/>
          <w:color w:val="6A1B9A"/>
          <w:sz w:val="18"/>
        </w:rPr>
        <w:t xml:space="preserve">●10  </w:t>
      </w:r>
      <w:r>
        <w:rPr>
          <w:rFonts w:ascii="Menlo" w:hAnsi="Menlo"/>
          <w:sz w:val="19"/>
        </w:rPr>
        <w:t xml:space="preserve"> </w:t>
      </w:r>
    </w:p>
    <w:p>
      <w:pPr>
        <w:spacing w:after="0"/>
        <w:ind w:left="360"/>
      </w:pPr>
      <w:r>
        <w:rPr>
          <w:rFonts w:ascii="Menlo" w:hAnsi="Menlo"/>
          <w:b/>
          <w:color w:val="E44D26"/>
          <w:sz w:val="18"/>
        </w:rPr>
        <w:t xml:space="preserve">●11  </w:t>
      </w:r>
      <w:r>
        <w:rPr>
          <w:rFonts w:ascii="Menlo" w:hAnsi="Menlo"/>
          <w:sz w:val="19"/>
        </w:rPr>
        <w:t>df</w:t>
      </w:r>
      <w:r>
        <w:rPr>
          <w:rFonts w:ascii="Menlo" w:hAnsi="Menlo"/>
          <w:sz w:val="19"/>
        </w:rPr>
        <w:t>.</w:t>
      </w:r>
      <w:r>
        <w:rPr>
          <w:rFonts w:ascii="Menlo" w:hAnsi="Menlo"/>
          <w:sz w:val="19"/>
        </w:rPr>
        <w:t>write</w:t>
      </w:r>
      <w:r>
        <w:rPr>
          <w:rFonts w:ascii="Menlo" w:hAnsi="Menlo"/>
          <w:sz w:val="19"/>
        </w:rPr>
        <w:t>.</w:t>
      </w:r>
      <w:r>
        <w:rPr>
          <w:rFonts w:ascii="Menlo" w:hAnsi="Menlo"/>
          <w:sz w:val="19"/>
        </w:rPr>
        <w:t>partitionBy</w:t>
      </w:r>
      <w:r>
        <w:rPr>
          <w:rFonts w:ascii="Menlo" w:hAnsi="Menlo"/>
          <w:sz w:val="19"/>
        </w:rPr>
        <w:t>(</w:t>
      </w:r>
      <w:r>
        <w:rPr>
          <w:rFonts w:ascii="Menlo" w:hAnsi="Menlo"/>
          <w:color w:val="168249"/>
          <w:sz w:val="19"/>
        </w:rPr>
        <w:t>"country"</w:t>
      </w:r>
      <w:r>
        <w:rPr>
          <w:rFonts w:ascii="Menlo" w:hAnsi="Menlo"/>
          <w:sz w:val="19"/>
        </w:rPr>
        <w:t>)</w:t>
      </w:r>
      <w:r>
        <w:rPr>
          <w:rFonts w:ascii="Menlo" w:hAnsi="Menlo"/>
          <w:sz w:val="19"/>
        </w:rPr>
        <w:t>.</w:t>
      </w:r>
      <w:r>
        <w:rPr>
          <w:rFonts w:ascii="Menlo" w:hAnsi="Menlo"/>
          <w:sz w:val="19"/>
        </w:rPr>
        <w:t>parquet</w:t>
      </w:r>
      <w:r>
        <w:rPr>
          <w:rFonts w:ascii="Menlo" w:hAnsi="Menlo"/>
          <w:sz w:val="19"/>
        </w:rPr>
        <w:t>(</w:t>
      </w:r>
      <w:r>
        <w:rPr>
          <w:rFonts w:ascii="Menlo" w:hAnsi="Menlo"/>
          <w:color w:val="168249"/>
          <w:sz w:val="19"/>
        </w:rPr>
        <w:t>"/tmp/events_parquet"</w:t>
      </w:r>
      <w:r>
        <w:rPr>
          <w:rFonts w:ascii="Menlo" w:hAnsi="Menlo"/>
          <w:sz w:val="19"/>
        </w:rPr>
        <w:t>)</w:t>
      </w:r>
    </w:p>
    <w:p/>
    <w:tbl>
      <w:tblPr>
        <w:tblW w:type="auto" w:w="0"/>
        <w:tblLook w:firstColumn="1" w:firstRow="1" w:lastColumn="0" w:lastRow="0" w:noHBand="0" w:noVBand="1" w:val="04A0"/>
      </w:tblPr>
      <w:tblGrid>
        <w:gridCol w:w="4824"/>
        <w:gridCol w:w="4824"/>
      </w:tblGrid>
      <w:tr>
        <w:tc>
          <w:tcPr>
            <w:tcW w:type="dxa" w:w="4824"/>
          </w:tcPr>
          <w:p>
            <w:r>
              <w:rPr>
                <w:b/>
              </w:rPr>
              <w:t>●</w:t>
            </w:r>
          </w:p>
        </w:tc>
        <w:tc>
          <w:tcPr>
            <w:tcW w:type="dxa" w:w="4824"/>
          </w:tcPr>
          <w:p>
            <w:r>
              <w:rPr>
                <w:b/>
                <w:color w:val="1865C5"/>
              </w:rPr>
              <w:t>What it does</w:t>
            </w:r>
          </w:p>
        </w:tc>
      </w:tr>
      <w:tr>
        <w:tc>
          <w:tcPr>
            <w:tcW w:type="dxa" w:w="4824"/>
          </w:tcPr>
          <w:p>
            <w:r>
              <w:rPr>
                <w:b/>
                <w:color w:val="E44D26"/>
              </w:rPr>
              <w:t>●1</w:t>
            </w:r>
          </w:p>
        </w:tc>
        <w:tc>
          <w:tcPr>
            <w:tcW w:type="dxa" w:w="4824"/>
          </w:tcPr>
          <w:p>
            <w:r>
              <w:t>Standard import</w:t>
            </w:r>
          </w:p>
        </w:tc>
      </w:tr>
      <w:tr>
        <w:tc>
          <w:tcPr>
            <w:tcW w:type="dxa" w:w="4824"/>
          </w:tcPr>
          <w:p>
            <w:r>
              <w:rPr>
                <w:b/>
                <w:color w:val="F6B73C"/>
              </w:rPr>
              <w:t>●2</w:t>
            </w:r>
          </w:p>
        </w:tc>
        <w:tc>
          <w:tcPr>
            <w:tcW w:type="dxa" w:w="4824"/>
          </w:tcPr>
          <w:p>
            <w:r>
              <w:t>BROADCAST small dim tables (&lt; ~10 MB) → avoids shuffle joins</w:t>
            </w:r>
          </w:p>
        </w:tc>
      </w:tr>
      <w:tr>
        <w:tc>
          <w:tcPr>
            <w:tcW w:type="dxa" w:w="4824"/>
          </w:tcPr>
          <w:p>
            <w:r>
              <w:rPr>
                <w:b/>
                <w:color w:val="2E8B57"/>
              </w:rPr>
              <w:t>●3</w:t>
            </w:r>
          </w:p>
        </w:tc>
        <w:tc>
          <w:tcPr>
            <w:tcW w:type="dxa" w:w="4824"/>
          </w:tcPr>
          <w:p>
            <w:r>
              <w:t>Empty</w:t>
            </w:r>
          </w:p>
        </w:tc>
      </w:tr>
      <w:tr>
        <w:tc>
          <w:tcPr>
            <w:tcW w:type="dxa" w:w="4824"/>
          </w:tcPr>
          <w:p>
            <w:r>
              <w:rPr>
                <w:b/>
                <w:color w:val="1882C4"/>
              </w:rPr>
              <w:t>●4</w:t>
            </w:r>
          </w:p>
        </w:tc>
        <w:tc>
          <w:tcPr>
            <w:tcW w:type="dxa" w:w="4824"/>
          </w:tcPr>
          <w:p>
            <w:r>
              <w:t>WINDOW spec — partitionBy + orderBy</w:t>
            </w:r>
          </w:p>
        </w:tc>
      </w:tr>
      <w:tr>
        <w:tc>
          <w:tcPr>
            <w:tcW w:type="dxa" w:w="4824"/>
          </w:tcPr>
          <w:p>
            <w:r>
              <w:rPr>
                <w:b/>
                <w:color w:val="6A1B9A"/>
              </w:rPr>
              <w:t>●5</w:t>
            </w:r>
          </w:p>
        </w:tc>
        <w:tc>
          <w:tcPr>
            <w:tcW w:type="dxa" w:w="4824"/>
          </w:tcPr>
          <w:p>
            <w:r>
              <w:t>Rolling feature via window aggregate</w:t>
            </w:r>
          </w:p>
        </w:tc>
      </w:tr>
      <w:tr>
        <w:tc>
          <w:tcPr>
            <w:tcW w:type="dxa" w:w="4824"/>
          </w:tcPr>
          <w:p>
            <w:r>
              <w:rPr>
                <w:b/>
                <w:color w:val="E44D26"/>
              </w:rPr>
              <w:t>●6</w:t>
            </w:r>
          </w:p>
        </w:tc>
        <w:tc>
          <w:tcPr>
            <w:tcW w:type="dxa" w:w="4824"/>
          </w:tcPr>
          <w:p>
            <w:r>
              <w:t>Empty</w:t>
            </w:r>
          </w:p>
        </w:tc>
      </w:tr>
      <w:tr>
        <w:tc>
          <w:tcPr>
            <w:tcW w:type="dxa" w:w="4824"/>
          </w:tcPr>
          <w:p>
            <w:r>
              <w:rPr>
                <w:b/>
                <w:color w:val="F6B73C"/>
              </w:rPr>
              <w:t>●7</w:t>
            </w:r>
          </w:p>
        </w:tc>
        <w:tc>
          <w:tcPr>
            <w:tcW w:type="dxa" w:w="4824"/>
          </w:tcPr>
          <w:p>
            <w:r>
              <w:t>VECTORISED pandas-UDF — much faster than per-row Python UDF</w:t>
            </w:r>
          </w:p>
        </w:tc>
      </w:tr>
      <w:tr>
        <w:tc>
          <w:tcPr>
            <w:tcW w:type="dxa" w:w="4824"/>
          </w:tcPr>
          <w:p>
            <w:r>
              <w:rPr>
                <w:b/>
                <w:color w:val="2E8B57"/>
              </w:rPr>
              <w:t>●8</w:t>
            </w:r>
          </w:p>
        </w:tc>
        <w:tc>
          <w:tcPr>
            <w:tcW w:type="dxa" w:w="4824"/>
          </w:tcPr>
          <w:p>
            <w:r>
              <w:t>Signature uses pandas Series</w:t>
            </w:r>
          </w:p>
        </w:tc>
      </w:tr>
      <w:tr>
        <w:tc>
          <w:tcPr>
            <w:tcW w:type="dxa" w:w="4824"/>
          </w:tcPr>
          <w:p>
            <w:r>
              <w:rPr>
                <w:b/>
                <w:color w:val="1882C4"/>
              </w:rPr>
              <w:t>●9</w:t>
            </w:r>
          </w:p>
        </w:tc>
        <w:tc>
          <w:tcPr>
            <w:tcW w:type="dxa" w:w="4824"/>
          </w:tcPr>
          <w:p>
            <w:r>
              <w:t>Pure pandas computation; Spark vectorises</w:t>
            </w:r>
          </w:p>
        </w:tc>
      </w:tr>
      <w:tr>
        <w:tc>
          <w:tcPr>
            <w:tcW w:type="dxa" w:w="4824"/>
          </w:tcPr>
          <w:p>
            <w:r>
              <w:rPr>
                <w:b/>
                <w:color w:val="6A1B9A"/>
              </w:rPr>
              <w:t>●10</w:t>
            </w:r>
          </w:p>
        </w:tc>
        <w:tc>
          <w:tcPr>
            <w:tcW w:type="dxa" w:w="4824"/>
          </w:tcPr>
          <w:p>
            <w:r>
              <w:t>Empty</w:t>
            </w:r>
          </w:p>
        </w:tc>
      </w:tr>
      <w:tr>
        <w:tc>
          <w:tcPr>
            <w:tcW w:type="dxa" w:w="4824"/>
          </w:tcPr>
          <w:p>
            <w:r>
              <w:rPr>
                <w:b/>
                <w:color w:val="E44D26"/>
              </w:rPr>
              <w:t>●11</w:t>
            </w:r>
          </w:p>
        </w:tc>
        <w:tc>
          <w:tcPr>
            <w:tcW w:type="dxa" w:w="4824"/>
          </w:tcPr>
          <w:p>
            <w:r>
              <w:t>Hive-style partitioning on write — speeds up downstream filter pushdown</w:t>
            </w:r>
          </w:p>
        </w:tc>
      </w:tr>
    </w:tbl>
    <w:p/>
    <w:tbl>
      <w:tblPr>
        <w:tblW w:type="auto" w:w="0"/>
        <w:tblLook w:firstColumn="1" w:firstRow="1" w:lastColumn="0" w:lastRow="0" w:noHBand="0" w:noVBand="1" w:val="04A0"/>
      </w:tblPr>
      <w:tblGrid>
        <w:gridCol w:w="4824"/>
        <w:gridCol w:w="4824"/>
      </w:tblGrid>
      <w:tr>
        <w:tc>
          <w:tcPr>
            <w:tcW w:type="dxa" w:w="4824"/>
          </w:tcPr>
          <w:p>
            <w:r>
              <w:rPr>
                <w:b/>
                <w:color w:val="E44D26"/>
              </w:rPr>
              <w:t>Rule</w:t>
            </w:r>
          </w:p>
        </w:tc>
        <w:tc>
          <w:tcPr>
            <w:tcW w:type="dxa" w:w="4824"/>
          </w:tcPr>
          <w:p>
            <w:r>
              <w:rPr>
                <w:b/>
                <w:color w:val="E44D26"/>
              </w:rPr>
              <w:t>Why</w:t>
            </w:r>
          </w:p>
        </w:tc>
      </w:tr>
      <w:tr>
        <w:tc>
          <w:tcPr>
            <w:tcW w:type="dxa" w:w="4824"/>
          </w:tcPr>
          <w:p>
            <w:r>
              <w:t>Prefer F.* over UDFs</w:t>
            </w:r>
          </w:p>
        </w:tc>
        <w:tc>
          <w:tcPr>
            <w:tcW w:type="dxa" w:w="4824"/>
          </w:tcPr>
          <w:p>
            <w:r>
              <w:t>built-ins compile to JVM / Tungsten code</w:t>
            </w:r>
          </w:p>
        </w:tc>
      </w:tr>
      <w:tr>
        <w:tc>
          <w:tcPr>
            <w:tcW w:type="dxa" w:w="4824"/>
          </w:tcPr>
          <w:p>
            <w:r>
              <w:t>broadcast() small tables</w:t>
            </w:r>
          </w:p>
        </w:tc>
        <w:tc>
          <w:tcPr>
            <w:tcW w:type="dxa" w:w="4824"/>
          </w:tcPr>
          <w:p>
            <w:r>
              <w:t>avoid expensive shuffle joins</w:t>
            </w:r>
          </w:p>
        </w:tc>
      </w:tr>
      <w:tr>
        <w:tc>
          <w:tcPr>
            <w:tcW w:type="dxa" w:w="4824"/>
          </w:tcPr>
          <w:p>
            <w:r>
              <w:t>repartition() / coalesce()</w:t>
            </w:r>
          </w:p>
        </w:tc>
        <w:tc>
          <w:tcPr>
            <w:tcW w:type="dxa" w:w="4824"/>
          </w:tcPr>
          <w:p>
            <w:r>
              <w:t>shrink before write; expand before wide ops</w:t>
            </w:r>
          </w:p>
        </w:tc>
      </w:tr>
    </w:tbl>
    <w:p/>
    <w:p>
      <w:pPr>
        <w:pStyle w:val="Heading1"/>
      </w:pPr>
      <w:r>
        <w:rPr>
          <w:color w:val="1865C5"/>
        </w:rPr>
        <w:t>6. Delta Lake</w:t>
      </w:r>
    </w:p>
    <w:p>
      <w:r>
        <w:rPr>
          <w:b w:val="0"/>
          <w:i w:val="0"/>
          <w:sz w:val="22"/>
        </w:rPr>
        <w:t>Spark on plain Parquet has one big hole: concurrent writes corrupt the data. Delta Lake fixes that by adding a _delta_log/ folder of JSON commits next to the Parquet files. Every write is a transaction; every read sees a consistent snapshot.</w:t>
      </w:r>
    </w:p>
    <w:tbl>
      <w:tblPr>
        <w:tblW w:type="auto" w:w="0"/>
        <w:tblLook w:firstColumn="1" w:firstRow="1" w:lastColumn="0" w:lastRow="0" w:noHBand="0" w:noVBand="1" w:val="04A0"/>
      </w:tblPr>
      <w:tblGrid>
        <w:gridCol w:w="3216"/>
        <w:gridCol w:w="3216"/>
        <w:gridCol w:w="3216"/>
      </w:tblGrid>
      <w:tr>
        <w:tc>
          <w:tcPr>
            <w:tcW w:type="dxa" w:w="3216"/>
          </w:tcPr>
          <w:p>
            <w:r>
              <w:rPr>
                <w:b/>
                <w:color w:val="E44D26"/>
              </w:rPr>
              <w:t>Feature</w:t>
            </w:r>
          </w:p>
        </w:tc>
        <w:tc>
          <w:tcPr>
            <w:tcW w:type="dxa" w:w="3216"/>
          </w:tcPr>
          <w:p>
            <w:r>
              <w:rPr>
                <w:b/>
                <w:color w:val="E44D26"/>
              </w:rPr>
              <w:t>Plain Parquet</w:t>
            </w:r>
          </w:p>
        </w:tc>
        <w:tc>
          <w:tcPr>
            <w:tcW w:type="dxa" w:w="3216"/>
          </w:tcPr>
          <w:p>
            <w:r>
              <w:rPr>
                <w:b/>
                <w:color w:val="E44D26"/>
              </w:rPr>
              <w:t>Delta</w:t>
            </w:r>
          </w:p>
        </w:tc>
      </w:tr>
      <w:tr>
        <w:tc>
          <w:tcPr>
            <w:tcW w:type="dxa" w:w="3216"/>
          </w:tcPr>
          <w:p>
            <w:r>
              <w:t>ACID concurrent writes</w:t>
            </w:r>
          </w:p>
        </w:tc>
        <w:tc>
          <w:tcPr>
            <w:tcW w:type="dxa" w:w="3216"/>
          </w:tcPr>
          <w:p>
            <w:r>
              <w:t>❌</w:t>
            </w:r>
          </w:p>
        </w:tc>
        <w:tc>
          <w:tcPr>
            <w:tcW w:type="dxa" w:w="3216"/>
          </w:tcPr>
          <w:p>
            <w:r>
              <w:t>✅</w:t>
            </w:r>
          </w:p>
        </w:tc>
      </w:tr>
      <w:tr>
        <w:tc>
          <w:tcPr>
            <w:tcW w:type="dxa" w:w="3216"/>
          </w:tcPr>
          <w:p>
            <w:r>
              <w:t>Schema enforcement</w:t>
            </w:r>
          </w:p>
        </w:tc>
        <w:tc>
          <w:tcPr>
            <w:tcW w:type="dxa" w:w="3216"/>
          </w:tcPr>
          <w:p>
            <w:r>
              <w:t>manual</w:t>
            </w:r>
          </w:p>
        </w:tc>
        <w:tc>
          <w:tcPr>
            <w:tcW w:type="dxa" w:w="3216"/>
          </w:tcPr>
          <w:p>
            <w:r>
              <w:t>automatic</w:t>
            </w:r>
          </w:p>
        </w:tc>
      </w:tr>
      <w:tr>
        <w:tc>
          <w:tcPr>
            <w:tcW w:type="dxa" w:w="3216"/>
          </w:tcPr>
          <w:p>
            <w:r>
              <w:t>Schema evolution</w:t>
            </w:r>
          </w:p>
        </w:tc>
        <w:tc>
          <w:tcPr>
            <w:tcW w:type="dxa" w:w="3216"/>
          </w:tcPr>
          <w:p>
            <w:r>
              <w:t>manual</w:t>
            </w:r>
          </w:p>
        </w:tc>
        <w:tc>
          <w:tcPr>
            <w:tcW w:type="dxa" w:w="3216"/>
          </w:tcPr>
          <w:p>
            <w:r>
              <w:t>mergeSchema flag</w:t>
            </w:r>
          </w:p>
        </w:tc>
      </w:tr>
      <w:tr>
        <w:tc>
          <w:tcPr>
            <w:tcW w:type="dxa" w:w="3216"/>
          </w:tcPr>
          <w:p>
            <w:r>
              <w:t>UPDATE / DELETE / MERGE</w:t>
            </w:r>
          </w:p>
        </w:tc>
        <w:tc>
          <w:tcPr>
            <w:tcW w:type="dxa" w:w="3216"/>
          </w:tcPr>
          <w:p>
            <w:r>
              <w:t>❌</w:t>
            </w:r>
          </w:p>
        </w:tc>
        <w:tc>
          <w:tcPr>
            <w:tcW w:type="dxa" w:w="3216"/>
          </w:tcPr>
          <w:p>
            <w:r>
              <w:t>✅</w:t>
            </w:r>
          </w:p>
        </w:tc>
      </w:tr>
      <w:tr>
        <w:tc>
          <w:tcPr>
            <w:tcW w:type="dxa" w:w="3216"/>
          </w:tcPr>
          <w:p>
            <w:r>
              <w:t>Time travel</w:t>
            </w:r>
          </w:p>
        </w:tc>
        <w:tc>
          <w:tcPr>
            <w:tcW w:type="dxa" w:w="3216"/>
          </w:tcPr>
          <w:p>
            <w:r>
              <w:t>❌</w:t>
            </w:r>
          </w:p>
        </w:tc>
        <w:tc>
          <w:tcPr>
            <w:tcW w:type="dxa" w:w="3216"/>
          </w:tcPr>
          <w:p>
            <w:r>
              <w:t>✅</w:t>
            </w:r>
          </w:p>
        </w:tc>
      </w:tr>
      <w:tr>
        <w:tc>
          <w:tcPr>
            <w:tcW w:type="dxa" w:w="3216"/>
          </w:tcPr>
          <w:p>
            <w:r>
              <w:t>OPTIMIZE + Z-ORDER</w:t>
            </w:r>
          </w:p>
        </w:tc>
        <w:tc>
          <w:tcPr>
            <w:tcW w:type="dxa" w:w="3216"/>
          </w:tcPr>
          <w:p>
            <w:r>
              <w:t>❌</w:t>
            </w:r>
          </w:p>
        </w:tc>
        <w:tc>
          <w:tcPr>
            <w:tcW w:type="dxa" w:w="3216"/>
          </w:tcPr>
          <w:p>
            <w:r>
              <w:t>✅</w:t>
            </w:r>
          </w:p>
        </w:tc>
      </w:tr>
      <w:tr>
        <w:tc>
          <w:tcPr>
            <w:tcW w:type="dxa" w:w="3216"/>
          </w:tcPr>
          <w:p>
            <w:r>
              <w:t>VACUUM for tombstones</w:t>
            </w:r>
          </w:p>
        </w:tc>
        <w:tc>
          <w:tcPr>
            <w:tcW w:type="dxa" w:w="3216"/>
          </w:tcPr>
          <w:p>
            <w:r>
              <w:t>❌</w:t>
            </w:r>
          </w:p>
        </w:tc>
        <w:tc>
          <w:tcPr>
            <w:tcW w:type="dxa" w:w="3216"/>
          </w:tcPr>
          <w:p>
            <w:r>
              <w:t>✅</w:t>
            </w:r>
          </w:p>
        </w:tc>
      </w:tr>
    </w:tbl>
    <w:p/>
    <w:p>
      <w:pPr>
        <w:ind w:left="216" w:right="216"/>
      </w:pPr>
      <w:r>
        <w:rPr>
          <w:color w:val="1865C5"/>
          <w:sz w:val="21"/>
        </w:rPr>
        <w:t>🔑 Near-equivalents you'll meet: Apache Iceberg (Snowflake / AWS / Apple) and Apache Hudi (Uber). All three solve the same problem with the same shape; pick the one your stack already standardises on.</w:t>
      </w:r>
    </w:p>
    <w:p>
      <w:pPr>
        <w:pStyle w:val="Heading1"/>
      </w:pPr>
      <w:r>
        <w:rPr>
          <w:color w:val="1865C5"/>
        </w:rPr>
        <w:t>7. Time travel + MERGE + schema evolution</w:t>
      </w:r>
    </w:p>
    <w:p>
      <w:pPr>
        <w:spacing w:after="0"/>
        <w:ind w:left="360"/>
      </w:pPr>
      <w:r>
        <w:rPr>
          <w:rFonts w:ascii="Menlo" w:hAnsi="Menlo"/>
          <w:b/>
          <w:color w:val="E44D26"/>
          <w:sz w:val="18"/>
        </w:rPr>
        <w:t xml:space="preserve">● 1  </w:t>
      </w:r>
      <w:r>
        <w:rPr>
          <w:rFonts w:ascii="Menlo" w:hAnsi="Menlo"/>
          <w:sz w:val="19"/>
        </w:rPr>
        <w:t>events_v0</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spark</w:t>
      </w:r>
      <w:r>
        <w:rPr>
          <w:rFonts w:ascii="Menlo" w:hAnsi="Menlo"/>
          <w:sz w:val="19"/>
        </w:rPr>
        <w:t>.</w:t>
      </w:r>
      <w:r>
        <w:rPr>
          <w:rFonts w:ascii="Menlo" w:hAnsi="Menlo"/>
          <w:sz w:val="19"/>
        </w:rPr>
        <w:t>read</w:t>
      </w:r>
      <w:r>
        <w:rPr>
          <w:rFonts w:ascii="Menlo" w:hAnsi="Menlo"/>
          <w:sz w:val="19"/>
        </w:rPr>
        <w:t>.</w:t>
      </w:r>
      <w:r>
        <w:rPr>
          <w:rFonts w:ascii="Menlo" w:hAnsi="Menlo"/>
          <w:sz w:val="19"/>
        </w:rPr>
        <w:t>format</w:t>
      </w:r>
      <w:r>
        <w:rPr>
          <w:rFonts w:ascii="Menlo" w:hAnsi="Menlo"/>
          <w:sz w:val="19"/>
        </w:rPr>
        <w:t>(</w:t>
      </w:r>
      <w:r>
        <w:rPr>
          <w:rFonts w:ascii="Menlo" w:hAnsi="Menlo"/>
          <w:color w:val="168249"/>
          <w:sz w:val="19"/>
        </w:rPr>
        <w:t>"delta"</w:t>
      </w:r>
      <w:r>
        <w:rPr>
          <w:rFonts w:ascii="Menlo" w:hAnsi="Menlo"/>
          <w:sz w:val="19"/>
        </w:rPr>
        <w:t>)</w:t>
      </w:r>
      <w:r>
        <w:rPr>
          <w:rFonts w:ascii="Menlo" w:hAnsi="Menlo"/>
          <w:sz w:val="19"/>
        </w:rPr>
        <w:t>.</w:t>
      </w:r>
      <w:r>
        <w:rPr>
          <w:rFonts w:ascii="Menlo" w:hAnsi="Menlo"/>
          <w:sz w:val="19"/>
        </w:rPr>
        <w:t>option</w:t>
      </w:r>
      <w:r>
        <w:rPr>
          <w:rFonts w:ascii="Menlo" w:hAnsi="Menlo"/>
          <w:sz w:val="19"/>
        </w:rPr>
        <w:t>(</w:t>
      </w:r>
      <w:r>
        <w:rPr>
          <w:rFonts w:ascii="Menlo" w:hAnsi="Menlo"/>
          <w:color w:val="168249"/>
          <w:sz w:val="19"/>
        </w:rPr>
        <w:t>"versionAsOf"</w:t>
      </w:r>
      <w:r>
        <w:rPr>
          <w:rFonts w:ascii="Menlo" w:hAnsi="Menlo"/>
          <w:sz w:val="19"/>
        </w:rPr>
        <w:t>,</w:t>
      </w:r>
      <w:r>
        <w:rPr>
          <w:rFonts w:ascii="Menlo" w:hAnsi="Menlo"/>
          <w:sz w:val="19"/>
        </w:rPr>
        <w:t xml:space="preserve"> </w:t>
      </w:r>
      <w:r>
        <w:rPr>
          <w:rFonts w:ascii="Menlo" w:hAnsi="Menlo"/>
          <w:color w:val="6F42C1"/>
          <w:sz w:val="19"/>
        </w:rPr>
        <w:t>0</w:t>
      </w:r>
      <w:r>
        <w:rPr>
          <w:rFonts w:ascii="Menlo" w:hAnsi="Menlo"/>
          <w:sz w:val="19"/>
        </w:rPr>
        <w:t>)</w:t>
      </w:r>
      <w:r>
        <w:rPr>
          <w:rFonts w:ascii="Menlo" w:hAnsi="Menlo"/>
          <w:sz w:val="19"/>
        </w:rPr>
        <w:t>.</w:t>
      </w:r>
      <w:r>
        <w:rPr>
          <w:rFonts w:ascii="Menlo" w:hAnsi="Menlo"/>
          <w:sz w:val="19"/>
        </w:rPr>
        <w:t>load</w:t>
      </w:r>
      <w:r>
        <w:rPr>
          <w:rFonts w:ascii="Menlo" w:hAnsi="Menlo"/>
          <w:sz w:val="19"/>
        </w:rPr>
        <w:t>(</w:t>
      </w:r>
      <w:r>
        <w:rPr>
          <w:rFonts w:ascii="Menlo" w:hAnsi="Menlo"/>
          <w:sz w:val="19"/>
        </w:rPr>
        <w:t>path</w:t>
      </w:r>
      <w:r>
        <w:rPr>
          <w:rFonts w:ascii="Menlo" w:hAnsi="Menlo"/>
          <w:sz w:val="19"/>
        </w:rPr>
        <w:t>)</w:t>
      </w:r>
    </w:p>
    <w:p>
      <w:pPr>
        <w:spacing w:after="0"/>
        <w:ind w:left="360"/>
      </w:pPr>
      <w:r>
        <w:rPr>
          <w:rFonts w:ascii="Menlo" w:hAnsi="Menlo"/>
          <w:b/>
          <w:color w:val="F6B73C"/>
          <w:sz w:val="18"/>
        </w:rPr>
        <w:t xml:space="preserve">● 2  </w:t>
      </w:r>
      <w:r>
        <w:rPr>
          <w:rFonts w:ascii="Menlo" w:hAnsi="Menlo"/>
          <w:sz w:val="19"/>
        </w:rPr>
        <w:t xml:space="preserve"> </w:t>
      </w:r>
    </w:p>
    <w:p>
      <w:pPr>
        <w:spacing w:after="0"/>
        <w:ind w:left="360"/>
      </w:pPr>
      <w:r>
        <w:rPr>
          <w:rFonts w:ascii="Menlo" w:hAnsi="Menlo"/>
          <w:b/>
          <w:color w:val="2E8B57"/>
          <w:sz w:val="18"/>
        </w:rPr>
        <w:t xml:space="preserve">● 3  </w:t>
      </w:r>
      <w:r>
        <w:rPr>
          <w:rFonts w:ascii="Menlo" w:hAnsi="Menlo"/>
          <w:sz w:val="19"/>
        </w:rPr>
        <w:t>tgt</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DeltaTable</w:t>
      </w:r>
      <w:r>
        <w:rPr>
          <w:rFonts w:ascii="Menlo" w:hAnsi="Menlo"/>
          <w:sz w:val="19"/>
        </w:rPr>
        <w:t>.</w:t>
      </w:r>
      <w:r>
        <w:rPr>
          <w:rFonts w:ascii="Menlo" w:hAnsi="Menlo"/>
          <w:sz w:val="19"/>
        </w:rPr>
        <w:t>forPath</w:t>
      </w:r>
      <w:r>
        <w:rPr>
          <w:rFonts w:ascii="Menlo" w:hAnsi="Menlo"/>
          <w:sz w:val="19"/>
        </w:rPr>
        <w:t>(</w:t>
      </w:r>
      <w:r>
        <w:rPr>
          <w:rFonts w:ascii="Menlo" w:hAnsi="Menlo"/>
          <w:sz w:val="19"/>
        </w:rPr>
        <w:t>spark</w:t>
      </w:r>
      <w:r>
        <w:rPr>
          <w:rFonts w:ascii="Menlo" w:hAnsi="Menlo"/>
          <w:sz w:val="19"/>
        </w:rPr>
        <w:t>,</w:t>
      </w:r>
      <w:r>
        <w:rPr>
          <w:rFonts w:ascii="Menlo" w:hAnsi="Menlo"/>
          <w:sz w:val="19"/>
        </w:rPr>
        <w:t xml:space="preserve"> </w:t>
      </w:r>
      <w:r>
        <w:rPr>
          <w:rFonts w:ascii="Menlo" w:hAnsi="Menlo"/>
          <w:sz w:val="19"/>
        </w:rPr>
        <w:t>path</w:t>
      </w:r>
      <w:r>
        <w:rPr>
          <w:rFonts w:ascii="Menlo" w:hAnsi="Menlo"/>
          <w:sz w:val="19"/>
        </w:rPr>
        <w:t>)</w:t>
      </w:r>
    </w:p>
    <w:p>
      <w:pPr>
        <w:spacing w:after="0"/>
        <w:ind w:left="360"/>
      </w:pPr>
      <w:r>
        <w:rPr>
          <w:rFonts w:ascii="Menlo" w:hAnsi="Menlo"/>
          <w:b/>
          <w:color w:val="1882C4"/>
          <w:sz w:val="18"/>
        </w:rPr>
        <w:t xml:space="preserve">● 4  </w:t>
      </w:r>
      <w:r>
        <w:rPr>
          <w:rFonts w:ascii="Menlo" w:hAnsi="Menlo"/>
          <w:sz w:val="19"/>
        </w:rPr>
        <w:t>(</w:t>
      </w:r>
      <w:r>
        <w:rPr>
          <w:rFonts w:ascii="Menlo" w:hAnsi="Menlo"/>
          <w:sz w:val="19"/>
        </w:rPr>
        <w:t>tgt</w:t>
      </w:r>
      <w:r>
        <w:rPr>
          <w:rFonts w:ascii="Menlo" w:hAnsi="Menlo"/>
          <w:sz w:val="19"/>
        </w:rPr>
        <w:t>.</w:t>
      </w:r>
      <w:r>
        <w:rPr>
          <w:rFonts w:ascii="Menlo" w:hAnsi="Menlo"/>
          <w:sz w:val="19"/>
        </w:rPr>
        <w:t>alias</w:t>
      </w:r>
      <w:r>
        <w:rPr>
          <w:rFonts w:ascii="Menlo" w:hAnsi="Menlo"/>
          <w:sz w:val="19"/>
        </w:rPr>
        <w:t>(</w:t>
      </w:r>
      <w:r>
        <w:rPr>
          <w:rFonts w:ascii="Menlo" w:hAnsi="Menlo"/>
          <w:color w:val="168249"/>
          <w:sz w:val="19"/>
        </w:rPr>
        <w:t>"t"</w:t>
      </w:r>
      <w:r>
        <w:rPr>
          <w:rFonts w:ascii="Menlo" w:hAnsi="Menlo"/>
          <w:sz w:val="19"/>
        </w:rPr>
        <w:t>)</w:t>
      </w:r>
    </w:p>
    <w:p>
      <w:pPr>
        <w:spacing w:after="0"/>
        <w:ind w:left="360"/>
      </w:pPr>
      <w:r>
        <w:rPr>
          <w:rFonts w:ascii="Menlo" w:hAnsi="Menlo"/>
          <w:b/>
          <w:color w:val="6A1B9A"/>
          <w:sz w:val="18"/>
        </w:rPr>
        <w:t xml:space="preserve">● 5  </w:t>
      </w:r>
      <w:r>
        <w:rPr>
          <w:rFonts w:ascii="Menlo" w:hAnsi="Menlo"/>
          <w:sz w:val="19"/>
        </w:rPr>
        <w:t xml:space="preserve">    </w:t>
      </w:r>
      <w:r>
        <w:rPr>
          <w:rFonts w:ascii="Menlo" w:hAnsi="Menlo"/>
          <w:sz w:val="19"/>
        </w:rPr>
        <w:t>.</w:t>
      </w:r>
      <w:r>
        <w:rPr>
          <w:rFonts w:ascii="Menlo" w:hAnsi="Menlo"/>
          <w:sz w:val="19"/>
        </w:rPr>
        <w:t>merge</w:t>
      </w:r>
      <w:r>
        <w:rPr>
          <w:rFonts w:ascii="Menlo" w:hAnsi="Menlo"/>
          <w:sz w:val="19"/>
        </w:rPr>
        <w:t>(</w:t>
      </w:r>
      <w:r>
        <w:rPr>
          <w:rFonts w:ascii="Menlo" w:hAnsi="Menlo"/>
          <w:sz w:val="19"/>
        </w:rPr>
        <w:t>updates</w:t>
      </w:r>
      <w:r>
        <w:rPr>
          <w:rFonts w:ascii="Menlo" w:hAnsi="Menlo"/>
          <w:sz w:val="19"/>
        </w:rPr>
        <w:t>.</w:t>
      </w:r>
      <w:r>
        <w:rPr>
          <w:rFonts w:ascii="Menlo" w:hAnsi="Menlo"/>
          <w:sz w:val="19"/>
        </w:rPr>
        <w:t>alias</w:t>
      </w:r>
      <w:r>
        <w:rPr>
          <w:rFonts w:ascii="Menlo" w:hAnsi="Menlo"/>
          <w:sz w:val="19"/>
        </w:rPr>
        <w:t>(</w:t>
      </w:r>
      <w:r>
        <w:rPr>
          <w:rFonts w:ascii="Menlo" w:hAnsi="Menlo"/>
          <w:color w:val="168249"/>
          <w:sz w:val="19"/>
        </w:rPr>
        <w:t>"u"</w:t>
      </w:r>
      <w:r>
        <w:rPr>
          <w:rFonts w:ascii="Menlo" w:hAnsi="Menlo"/>
          <w:sz w:val="19"/>
        </w:rPr>
        <w:t>)</w:t>
      </w:r>
      <w:r>
        <w:rPr>
          <w:rFonts w:ascii="Menlo" w:hAnsi="Menlo"/>
          <w:sz w:val="19"/>
        </w:rPr>
        <w:t>,</w:t>
      </w:r>
      <w:r>
        <w:rPr>
          <w:rFonts w:ascii="Menlo" w:hAnsi="Menlo"/>
          <w:sz w:val="19"/>
        </w:rPr>
        <w:t xml:space="preserve"> </w:t>
      </w:r>
      <w:r>
        <w:rPr>
          <w:rFonts w:ascii="Menlo" w:hAnsi="Menlo"/>
          <w:color w:val="168249"/>
          <w:sz w:val="19"/>
        </w:rPr>
        <w:t>"t.user_id = u.user_id AND t.event_ts = u.event_ts"</w:t>
      </w:r>
      <w:r>
        <w:rPr>
          <w:rFonts w:ascii="Menlo" w:hAnsi="Menlo"/>
          <w:sz w:val="19"/>
        </w:rPr>
        <w:t>)</w:t>
      </w:r>
    </w:p>
    <w:p>
      <w:pPr>
        <w:spacing w:after="0"/>
        <w:ind w:left="360"/>
      </w:pPr>
      <w:r>
        <w:rPr>
          <w:rFonts w:ascii="Menlo" w:hAnsi="Menlo"/>
          <w:b/>
          <w:color w:val="E44D26"/>
          <w:sz w:val="18"/>
        </w:rPr>
        <w:t xml:space="preserve">● 6  </w:t>
      </w:r>
      <w:r>
        <w:rPr>
          <w:rFonts w:ascii="Menlo" w:hAnsi="Menlo"/>
          <w:sz w:val="19"/>
        </w:rPr>
        <w:t xml:space="preserve">    </w:t>
      </w:r>
      <w:r>
        <w:rPr>
          <w:rFonts w:ascii="Menlo" w:hAnsi="Menlo"/>
          <w:sz w:val="19"/>
        </w:rPr>
        <w:t>.</w:t>
      </w:r>
      <w:r>
        <w:rPr>
          <w:rFonts w:ascii="Menlo" w:hAnsi="Menlo"/>
          <w:sz w:val="19"/>
        </w:rPr>
        <w:t>whenMatchedUpdateAll</w:t>
      </w:r>
      <w:r>
        <w:rPr>
          <w:rFonts w:ascii="Menlo" w:hAnsi="Menlo"/>
          <w:sz w:val="19"/>
        </w:rPr>
        <w:t>(</w:t>
      </w:r>
      <w:r>
        <w:rPr>
          <w:rFonts w:ascii="Menlo" w:hAnsi="Menlo"/>
          <w:sz w:val="19"/>
        </w:rPr>
        <w:t>)</w:t>
      </w:r>
    </w:p>
    <w:p>
      <w:pPr>
        <w:spacing w:after="0"/>
        <w:ind w:left="360"/>
      </w:pPr>
      <w:r>
        <w:rPr>
          <w:rFonts w:ascii="Menlo" w:hAnsi="Menlo"/>
          <w:b/>
          <w:color w:val="F6B73C"/>
          <w:sz w:val="18"/>
        </w:rPr>
        <w:t xml:space="preserve">● 7  </w:t>
      </w:r>
      <w:r>
        <w:rPr>
          <w:rFonts w:ascii="Menlo" w:hAnsi="Menlo"/>
          <w:sz w:val="19"/>
        </w:rPr>
        <w:t xml:space="preserve">    </w:t>
      </w:r>
      <w:r>
        <w:rPr>
          <w:rFonts w:ascii="Menlo" w:hAnsi="Menlo"/>
          <w:sz w:val="19"/>
        </w:rPr>
        <w:t>.</w:t>
      </w:r>
      <w:r>
        <w:rPr>
          <w:rFonts w:ascii="Menlo" w:hAnsi="Menlo"/>
          <w:sz w:val="19"/>
        </w:rPr>
        <w:t>whenNotMatchedInsertAll</w:t>
      </w:r>
      <w:r>
        <w:rPr>
          <w:rFonts w:ascii="Menlo" w:hAnsi="Menlo"/>
          <w:sz w:val="19"/>
        </w:rPr>
        <w:t>(</w:t>
      </w:r>
      <w:r>
        <w:rPr>
          <w:rFonts w:ascii="Menlo" w:hAnsi="Menlo"/>
          <w:sz w:val="19"/>
        </w:rPr>
        <w:t>)</w:t>
      </w:r>
    </w:p>
    <w:p>
      <w:pPr>
        <w:spacing w:after="0"/>
        <w:ind w:left="360"/>
      </w:pPr>
      <w:r>
        <w:rPr>
          <w:rFonts w:ascii="Menlo" w:hAnsi="Menlo"/>
          <w:b/>
          <w:color w:val="2E8B57"/>
          <w:sz w:val="18"/>
        </w:rPr>
        <w:t xml:space="preserve">● 8  </w:t>
      </w:r>
      <w:r>
        <w:rPr>
          <w:rFonts w:ascii="Menlo" w:hAnsi="Menlo"/>
          <w:sz w:val="19"/>
        </w:rPr>
        <w:t xml:space="preserve">    </w:t>
      </w:r>
      <w:r>
        <w:rPr>
          <w:rFonts w:ascii="Menlo" w:hAnsi="Menlo"/>
          <w:sz w:val="19"/>
        </w:rPr>
        <w:t>.</w:t>
      </w:r>
      <w:r>
        <w:rPr>
          <w:rFonts w:ascii="Menlo" w:hAnsi="Menlo"/>
          <w:sz w:val="19"/>
        </w:rPr>
        <w:t>execute</w:t>
      </w:r>
      <w:r>
        <w:rPr>
          <w:rFonts w:ascii="Menlo" w:hAnsi="Menlo"/>
          <w:sz w:val="19"/>
        </w:rPr>
        <w:t>(</w:t>
      </w:r>
      <w:r>
        <w:rPr>
          <w:rFonts w:ascii="Menlo" w:hAnsi="Menlo"/>
          <w:sz w:val="19"/>
        </w:rPr>
        <w:t>)</w:t>
      </w:r>
      <w:r>
        <w:rPr>
          <w:rFonts w:ascii="Menlo" w:hAnsi="Menlo"/>
          <w:sz w:val="19"/>
        </w:rPr>
        <w:t>)</w:t>
      </w:r>
    </w:p>
    <w:p>
      <w:pPr>
        <w:spacing w:after="0"/>
        <w:ind w:left="360"/>
      </w:pPr>
      <w:r>
        <w:rPr>
          <w:rFonts w:ascii="Menlo" w:hAnsi="Menlo"/>
          <w:b/>
          <w:color w:val="1882C4"/>
          <w:sz w:val="18"/>
        </w:rPr>
        <w:t xml:space="preserve">● 9  </w:t>
      </w:r>
      <w:r>
        <w:rPr>
          <w:rFonts w:ascii="Menlo" w:hAnsi="Menlo"/>
          <w:sz w:val="19"/>
        </w:rPr>
        <w:t xml:space="preserve"> </w:t>
      </w:r>
    </w:p>
    <w:p>
      <w:pPr>
        <w:spacing w:after="0"/>
        <w:ind w:left="360"/>
      </w:pPr>
      <w:r>
        <w:rPr>
          <w:rFonts w:ascii="Menlo" w:hAnsi="Menlo"/>
          <w:b/>
          <w:color w:val="6A1B9A"/>
          <w:sz w:val="18"/>
        </w:rPr>
        <w:t xml:space="preserve">●10  </w:t>
      </w:r>
      <w:r>
        <w:rPr>
          <w:rFonts w:ascii="Menlo" w:hAnsi="Menlo"/>
          <w:sz w:val="19"/>
        </w:rPr>
        <w:t>(</w:t>
      </w:r>
      <w:r>
        <w:rPr>
          <w:rFonts w:ascii="Menlo" w:hAnsi="Menlo"/>
          <w:sz w:val="19"/>
        </w:rPr>
        <w:t>new_rows</w:t>
      </w:r>
      <w:r>
        <w:rPr>
          <w:rFonts w:ascii="Menlo" w:hAnsi="Menlo"/>
          <w:sz w:val="19"/>
        </w:rPr>
        <w:t>.</w:t>
      </w:r>
      <w:r>
        <w:rPr>
          <w:rFonts w:ascii="Menlo" w:hAnsi="Menlo"/>
          <w:sz w:val="19"/>
        </w:rPr>
        <w:t>write</w:t>
      </w:r>
      <w:r>
        <w:rPr>
          <w:rFonts w:ascii="Menlo" w:hAnsi="Menlo"/>
          <w:sz w:val="19"/>
        </w:rPr>
        <w:t>.</w:t>
      </w:r>
      <w:r>
        <w:rPr>
          <w:rFonts w:ascii="Menlo" w:hAnsi="Menlo"/>
          <w:sz w:val="19"/>
        </w:rPr>
        <w:t>format</w:t>
      </w:r>
      <w:r>
        <w:rPr>
          <w:rFonts w:ascii="Menlo" w:hAnsi="Menlo"/>
          <w:sz w:val="19"/>
        </w:rPr>
        <w:t>(</w:t>
      </w:r>
      <w:r>
        <w:rPr>
          <w:rFonts w:ascii="Menlo" w:hAnsi="Menlo"/>
          <w:color w:val="168249"/>
          <w:sz w:val="19"/>
        </w:rPr>
        <w:t>"delta"</w:t>
      </w:r>
      <w:r>
        <w:rPr>
          <w:rFonts w:ascii="Menlo" w:hAnsi="Menlo"/>
          <w:sz w:val="19"/>
        </w:rPr>
        <w:t>)</w:t>
      </w:r>
    </w:p>
    <w:p>
      <w:pPr>
        <w:spacing w:after="0"/>
        <w:ind w:left="360"/>
      </w:pPr>
      <w:r>
        <w:rPr>
          <w:rFonts w:ascii="Menlo" w:hAnsi="Menlo"/>
          <w:b/>
          <w:color w:val="E44D26"/>
          <w:sz w:val="18"/>
        </w:rPr>
        <w:t xml:space="preserve">●11  </w:t>
      </w:r>
      <w:r>
        <w:rPr>
          <w:rFonts w:ascii="Menlo" w:hAnsi="Menlo"/>
          <w:sz w:val="19"/>
        </w:rPr>
        <w:t xml:space="preserve">        </w:t>
      </w:r>
      <w:r>
        <w:rPr>
          <w:rFonts w:ascii="Menlo" w:hAnsi="Menlo"/>
          <w:sz w:val="19"/>
        </w:rPr>
        <w:t>.</w:t>
      </w:r>
      <w:r>
        <w:rPr>
          <w:rFonts w:ascii="Menlo" w:hAnsi="Menlo"/>
          <w:sz w:val="19"/>
        </w:rPr>
        <w:t>option</w:t>
      </w:r>
      <w:r>
        <w:rPr>
          <w:rFonts w:ascii="Menlo" w:hAnsi="Menlo"/>
          <w:sz w:val="19"/>
        </w:rPr>
        <w:t>(</w:t>
      </w:r>
      <w:r>
        <w:rPr>
          <w:rFonts w:ascii="Menlo" w:hAnsi="Menlo"/>
          <w:color w:val="168249"/>
          <w:sz w:val="19"/>
        </w:rPr>
        <w:t>"mergeSchema"</w:t>
      </w:r>
      <w:r>
        <w:rPr>
          <w:rFonts w:ascii="Menlo" w:hAnsi="Menlo"/>
          <w:sz w:val="19"/>
        </w:rPr>
        <w:t>,</w:t>
      </w:r>
      <w:r>
        <w:rPr>
          <w:rFonts w:ascii="Menlo" w:hAnsi="Menlo"/>
          <w:sz w:val="19"/>
        </w:rPr>
        <w:t xml:space="preserve"> </w:t>
      </w:r>
      <w:r>
        <w:rPr>
          <w:rFonts w:ascii="Menlo" w:hAnsi="Menlo"/>
          <w:color w:val="168249"/>
          <w:sz w:val="19"/>
        </w:rPr>
        <w:t>"true"</w:t>
      </w:r>
      <w:r>
        <w:rPr>
          <w:rFonts w:ascii="Menlo" w:hAnsi="Menlo"/>
          <w:sz w:val="19"/>
        </w:rPr>
        <w:t>)</w:t>
      </w:r>
    </w:p>
    <w:p>
      <w:pPr>
        <w:spacing w:after="0"/>
        <w:ind w:left="360"/>
      </w:pPr>
      <w:r>
        <w:rPr>
          <w:rFonts w:ascii="Menlo" w:hAnsi="Menlo"/>
          <w:b/>
          <w:color w:val="F6B73C"/>
          <w:sz w:val="18"/>
        </w:rPr>
        <w:t xml:space="preserve">●12  </w:t>
      </w:r>
      <w:r>
        <w:rPr>
          <w:rFonts w:ascii="Menlo" w:hAnsi="Menlo"/>
          <w:sz w:val="19"/>
        </w:rPr>
        <w:t xml:space="preserve">        </w:t>
      </w:r>
      <w:r>
        <w:rPr>
          <w:rFonts w:ascii="Menlo" w:hAnsi="Menlo"/>
          <w:sz w:val="19"/>
        </w:rPr>
        <w:t>.</w:t>
      </w:r>
      <w:r>
        <w:rPr>
          <w:rFonts w:ascii="Menlo" w:hAnsi="Menlo"/>
          <w:sz w:val="19"/>
        </w:rPr>
        <w:t>mode</w:t>
      </w:r>
      <w:r>
        <w:rPr>
          <w:rFonts w:ascii="Menlo" w:hAnsi="Menlo"/>
          <w:sz w:val="19"/>
        </w:rPr>
        <w:t>(</w:t>
      </w:r>
      <w:r>
        <w:rPr>
          <w:rFonts w:ascii="Menlo" w:hAnsi="Menlo"/>
          <w:color w:val="168249"/>
          <w:sz w:val="19"/>
        </w:rPr>
        <w:t>"append"</w:t>
      </w:r>
      <w:r>
        <w:rPr>
          <w:rFonts w:ascii="Menlo" w:hAnsi="Menlo"/>
          <w:sz w:val="19"/>
        </w:rPr>
        <w:t>)</w:t>
      </w:r>
    </w:p>
    <w:p>
      <w:pPr>
        <w:spacing w:after="0"/>
        <w:ind w:left="360"/>
      </w:pPr>
      <w:r>
        <w:rPr>
          <w:rFonts w:ascii="Menlo" w:hAnsi="Menlo"/>
          <w:b/>
          <w:color w:val="2E8B57"/>
          <w:sz w:val="18"/>
        </w:rPr>
        <w:t xml:space="preserve">●13  </w:t>
      </w:r>
      <w:r>
        <w:rPr>
          <w:rFonts w:ascii="Menlo" w:hAnsi="Menlo"/>
          <w:sz w:val="19"/>
        </w:rPr>
        <w:t xml:space="preserve">        </w:t>
      </w:r>
      <w:r>
        <w:rPr>
          <w:rFonts w:ascii="Menlo" w:hAnsi="Menlo"/>
          <w:sz w:val="19"/>
        </w:rPr>
        <w:t>.</w:t>
      </w:r>
      <w:r>
        <w:rPr>
          <w:rFonts w:ascii="Menlo" w:hAnsi="Menlo"/>
          <w:sz w:val="19"/>
        </w:rPr>
        <w:t>save</w:t>
      </w:r>
      <w:r>
        <w:rPr>
          <w:rFonts w:ascii="Menlo" w:hAnsi="Menlo"/>
          <w:sz w:val="19"/>
        </w:rPr>
        <w:t>(</w:t>
      </w:r>
      <w:r>
        <w:rPr>
          <w:rFonts w:ascii="Menlo" w:hAnsi="Menlo"/>
          <w:sz w:val="19"/>
        </w:rPr>
        <w:t>path</w:t>
      </w:r>
      <w:r>
        <w:rPr>
          <w:rFonts w:ascii="Menlo" w:hAnsi="Menlo"/>
          <w:sz w:val="19"/>
        </w:rPr>
        <w:t>)</w:t>
      </w:r>
      <w:r>
        <w:rPr>
          <w:rFonts w:ascii="Menlo" w:hAnsi="Menlo"/>
          <w:sz w:val="19"/>
        </w:rPr>
        <w:t>)</w:t>
      </w:r>
    </w:p>
    <w:p/>
    <w:tbl>
      <w:tblPr>
        <w:tblW w:type="auto" w:w="0"/>
        <w:tblLook w:firstColumn="1" w:firstRow="1" w:lastColumn="0" w:lastRow="0" w:noHBand="0" w:noVBand="1" w:val="04A0"/>
      </w:tblPr>
      <w:tblGrid>
        <w:gridCol w:w="4824"/>
        <w:gridCol w:w="4824"/>
      </w:tblGrid>
      <w:tr>
        <w:tc>
          <w:tcPr>
            <w:tcW w:type="dxa" w:w="4824"/>
          </w:tcPr>
          <w:p>
            <w:r>
              <w:rPr>
                <w:b/>
              </w:rPr>
              <w:t>●</w:t>
            </w:r>
          </w:p>
        </w:tc>
        <w:tc>
          <w:tcPr>
            <w:tcW w:type="dxa" w:w="4824"/>
          </w:tcPr>
          <w:p>
            <w:r>
              <w:rPr>
                <w:b/>
                <w:color w:val="1865C5"/>
              </w:rPr>
              <w:t>What it does</w:t>
            </w:r>
          </w:p>
        </w:tc>
      </w:tr>
      <w:tr>
        <w:tc>
          <w:tcPr>
            <w:tcW w:type="dxa" w:w="4824"/>
          </w:tcPr>
          <w:p>
            <w:r>
              <w:rPr>
                <w:b/>
                <w:color w:val="E44D26"/>
              </w:rPr>
              <w:t>●1</w:t>
            </w:r>
          </w:p>
        </w:tc>
        <w:tc>
          <w:tcPr>
            <w:tcW w:type="dxa" w:w="4824"/>
          </w:tcPr>
          <w:p>
            <w:r>
              <w:t>TIME TRAVEL — read a previous version</w:t>
            </w:r>
          </w:p>
        </w:tc>
      </w:tr>
      <w:tr>
        <w:tc>
          <w:tcPr>
            <w:tcW w:type="dxa" w:w="4824"/>
          </w:tcPr>
          <w:p>
            <w:r>
              <w:rPr>
                <w:b/>
                <w:color w:val="F6B73C"/>
              </w:rPr>
              <w:t>●2</w:t>
            </w:r>
          </w:p>
        </w:tc>
        <w:tc>
          <w:tcPr>
            <w:tcW w:type="dxa" w:w="4824"/>
          </w:tcPr>
          <w:p>
            <w:r>
              <w:t>Empty</w:t>
            </w:r>
          </w:p>
        </w:tc>
      </w:tr>
      <w:tr>
        <w:tc>
          <w:tcPr>
            <w:tcW w:type="dxa" w:w="4824"/>
          </w:tcPr>
          <w:p>
            <w:r>
              <w:rPr>
                <w:b/>
                <w:color w:val="2E8B57"/>
              </w:rPr>
              <w:t>●3</w:t>
            </w:r>
          </w:p>
        </w:tc>
        <w:tc>
          <w:tcPr>
            <w:tcW w:type="dxa" w:w="4824"/>
          </w:tcPr>
          <w:p>
            <w:r>
              <w:t>Open the Delta table for DML</w:t>
            </w:r>
          </w:p>
        </w:tc>
      </w:tr>
      <w:tr>
        <w:tc>
          <w:tcPr>
            <w:tcW w:type="dxa" w:w="4824"/>
          </w:tcPr>
          <w:p>
            <w:r>
              <w:rPr>
                <w:b/>
                <w:color w:val="1882C4"/>
              </w:rPr>
              <w:t>●4</w:t>
            </w:r>
          </w:p>
        </w:tc>
        <w:tc>
          <w:tcPr>
            <w:tcW w:type="dxa" w:w="4824"/>
          </w:tcPr>
          <w:p>
            <w:r>
              <w:t>Alias the target</w:t>
            </w:r>
          </w:p>
        </w:tc>
      </w:tr>
      <w:tr>
        <w:tc>
          <w:tcPr>
            <w:tcW w:type="dxa" w:w="4824"/>
          </w:tcPr>
          <w:p>
            <w:r>
              <w:rPr>
                <w:b/>
                <w:color w:val="6A1B9A"/>
              </w:rPr>
              <w:t>●5</w:t>
            </w:r>
          </w:p>
        </w:tc>
        <w:tc>
          <w:tcPr>
            <w:tcW w:type="dxa" w:w="4824"/>
          </w:tcPr>
          <w:p>
            <w:r>
              <w:t>Match on a composite key</w:t>
            </w:r>
          </w:p>
        </w:tc>
      </w:tr>
      <w:tr>
        <w:tc>
          <w:tcPr>
            <w:tcW w:type="dxa" w:w="4824"/>
          </w:tcPr>
          <w:p>
            <w:r>
              <w:rPr>
                <w:b/>
                <w:color w:val="E44D26"/>
              </w:rPr>
              <w:t>●6</w:t>
            </w:r>
          </w:p>
        </w:tc>
        <w:tc>
          <w:tcPr>
            <w:tcW w:type="dxa" w:w="4824"/>
          </w:tcPr>
          <w:p>
            <w:r>
              <w:t>Upsert matched rows in full</w:t>
            </w:r>
          </w:p>
        </w:tc>
      </w:tr>
      <w:tr>
        <w:tc>
          <w:tcPr>
            <w:tcW w:type="dxa" w:w="4824"/>
          </w:tcPr>
          <w:p>
            <w:r>
              <w:rPr>
                <w:b/>
                <w:color w:val="F6B73C"/>
              </w:rPr>
              <w:t>●7</w:t>
            </w:r>
          </w:p>
        </w:tc>
        <w:tc>
          <w:tcPr>
            <w:tcW w:type="dxa" w:w="4824"/>
          </w:tcPr>
          <w:p>
            <w:r>
              <w:t>Insert new rows</w:t>
            </w:r>
          </w:p>
        </w:tc>
      </w:tr>
      <w:tr>
        <w:tc>
          <w:tcPr>
            <w:tcW w:type="dxa" w:w="4824"/>
          </w:tcPr>
          <w:p>
            <w:r>
              <w:rPr>
                <w:b/>
                <w:color w:val="2E8B57"/>
              </w:rPr>
              <w:t>●8</w:t>
            </w:r>
          </w:p>
        </w:tc>
        <w:tc>
          <w:tcPr>
            <w:tcW w:type="dxa" w:w="4824"/>
          </w:tcPr>
          <w:p>
            <w:r>
              <w:t>Apply the merge</w:t>
            </w:r>
          </w:p>
        </w:tc>
      </w:tr>
      <w:tr>
        <w:tc>
          <w:tcPr>
            <w:tcW w:type="dxa" w:w="4824"/>
          </w:tcPr>
          <w:p>
            <w:r>
              <w:rPr>
                <w:b/>
                <w:color w:val="1882C4"/>
              </w:rPr>
              <w:t>●9</w:t>
            </w:r>
          </w:p>
        </w:tc>
        <w:tc>
          <w:tcPr>
            <w:tcW w:type="dxa" w:w="4824"/>
          </w:tcPr>
          <w:p>
            <w:r>
              <w:t>Empty</w:t>
            </w:r>
          </w:p>
        </w:tc>
      </w:tr>
      <w:tr>
        <w:tc>
          <w:tcPr>
            <w:tcW w:type="dxa" w:w="4824"/>
          </w:tcPr>
          <w:p>
            <w:r>
              <w:rPr>
                <w:b/>
                <w:color w:val="6A1B9A"/>
              </w:rPr>
              <w:t>●10</w:t>
            </w:r>
          </w:p>
        </w:tc>
        <w:tc>
          <w:tcPr>
            <w:tcW w:type="dxa" w:w="4824"/>
          </w:tcPr>
          <w:p>
            <w:r>
              <w:t>Append new data</w:t>
            </w:r>
          </w:p>
        </w:tc>
      </w:tr>
      <w:tr>
        <w:tc>
          <w:tcPr>
            <w:tcW w:type="dxa" w:w="4824"/>
          </w:tcPr>
          <w:p>
            <w:r>
              <w:rPr>
                <w:b/>
                <w:color w:val="E44D26"/>
              </w:rPr>
              <w:t>●11</w:t>
            </w:r>
          </w:p>
        </w:tc>
        <w:tc>
          <w:tcPr>
            <w:tcW w:type="dxa" w:w="4824"/>
          </w:tcPr>
          <w:p>
            <w:r>
              <w:t>(continuation)</w:t>
            </w:r>
          </w:p>
        </w:tc>
      </w:tr>
      <w:tr>
        <w:tc>
          <w:tcPr>
            <w:tcW w:type="dxa" w:w="4824"/>
          </w:tcPr>
          <w:p>
            <w:r>
              <w:rPr>
                <w:b/>
                <w:color w:val="F6B73C"/>
              </w:rPr>
              <w:t>●12</w:t>
            </w:r>
          </w:p>
        </w:tc>
        <w:tc>
          <w:tcPr>
            <w:tcW w:type="dxa" w:w="4824"/>
          </w:tcPr>
          <w:p>
            <w:r>
              <w:t>AUTO-EXTEND the schema with new columns</w:t>
            </w:r>
          </w:p>
        </w:tc>
      </w:tr>
      <w:tr>
        <w:tc>
          <w:tcPr>
            <w:tcW w:type="dxa" w:w="4824"/>
          </w:tcPr>
          <w:p>
            <w:r>
              <w:rPr>
                <w:b/>
                <w:color w:val="2E8B57"/>
              </w:rPr>
              <w:t>●13</w:t>
            </w:r>
          </w:p>
        </w:tc>
        <w:tc>
          <w:tcPr>
            <w:tcW w:type="dxa" w:w="4824"/>
          </w:tcPr>
          <w:p>
            <w:r>
              <w:t>Append mode</w:t>
            </w:r>
          </w:p>
        </w:tc>
      </w:tr>
      <w:tr>
        <w:tc>
          <w:tcPr>
            <w:tcW w:type="dxa" w:w="4824"/>
          </w:tcPr>
          <w:p>
            <w:r>
              <w:rPr>
                <w:b/>
                <w:color w:val="1882C4"/>
              </w:rPr>
              <w:t>●14</w:t>
            </w:r>
          </w:p>
        </w:tc>
        <w:tc>
          <w:tcPr>
            <w:tcW w:type="dxa" w:w="4824"/>
          </w:tcPr>
          <w:p>
            <w:r>
              <w:t>Same destination</w:t>
            </w:r>
          </w:p>
        </w:tc>
      </w:tr>
    </w:tbl>
    <w:p/>
    <w:p>
      <w:pPr>
        <w:ind w:left="216" w:right="216"/>
      </w:pPr>
      <w:r>
        <w:rPr>
          <w:color w:val="1865C5"/>
          <w:sz w:val="21"/>
        </w:rPr>
        <w:t>🔑 MERGE INTO turned data lakes into databases — inserts, updates, deletes, slowly-changing-dimensions in ONE statement. Before Delta, idempotent upsert on Parquet meant writing-then-renaming whole partitions by hand. Time travel ISN'T a backup — VACUUM reaps old files after retention (default 7 days).</w:t>
      </w:r>
    </w:p>
    <w:p>
      <w:pPr>
        <w:pStyle w:val="Heading1"/>
      </w:pPr>
      <w:r>
        <w:rPr>
          <w:color w:val="1865C5"/>
        </w:rPr>
        <w:t>8. Medallion architecture</w:t>
      </w:r>
    </w:p>
    <w:tbl>
      <w:tblPr>
        <w:tblW w:type="auto" w:w="0"/>
        <w:tblLook w:firstColumn="1" w:firstRow="1" w:lastColumn="0" w:lastRow="0" w:noHBand="0" w:noVBand="1" w:val="04A0"/>
      </w:tblPr>
      <w:tblGrid>
        <w:gridCol w:w="2412"/>
        <w:gridCol w:w="2412"/>
        <w:gridCol w:w="2412"/>
        <w:gridCol w:w="2412"/>
      </w:tblGrid>
      <w:tr>
        <w:tc>
          <w:tcPr>
            <w:tcW w:type="dxa" w:w="2412"/>
          </w:tcPr>
          <w:p>
            <w:r>
              <w:rPr>
                <w:b/>
                <w:color w:val="E44D26"/>
              </w:rPr>
              <w:t>Layer</w:t>
            </w:r>
          </w:p>
        </w:tc>
        <w:tc>
          <w:tcPr>
            <w:tcW w:type="dxa" w:w="2412"/>
          </w:tcPr>
          <w:p>
            <w:r>
              <w:rPr>
                <w:b/>
                <w:color w:val="E44D26"/>
              </w:rPr>
              <w:t>Format</w:t>
            </w:r>
          </w:p>
        </w:tc>
        <w:tc>
          <w:tcPr>
            <w:tcW w:type="dxa" w:w="2412"/>
          </w:tcPr>
          <w:p>
            <w:r>
              <w:rPr>
                <w:b/>
                <w:color w:val="E44D26"/>
              </w:rPr>
              <w:t>Optimised for</w:t>
            </w:r>
          </w:p>
        </w:tc>
        <w:tc>
          <w:tcPr>
            <w:tcW w:type="dxa" w:w="2412"/>
          </w:tcPr>
          <w:p>
            <w:r>
              <w:rPr>
                <w:b/>
                <w:color w:val="E44D26"/>
              </w:rPr>
              <w:t>Owners</w:t>
            </w:r>
          </w:p>
        </w:tc>
      </w:tr>
      <w:tr>
        <w:tc>
          <w:tcPr>
            <w:tcW w:type="dxa" w:w="2412"/>
          </w:tcPr>
          <w:p>
            <w:r>
              <w:t>Bronze</w:t>
            </w:r>
          </w:p>
        </w:tc>
        <w:tc>
          <w:tcPr>
            <w:tcW w:type="dxa" w:w="2412"/>
          </w:tcPr>
          <w:p>
            <w:r>
              <w:t>Delta append-only</w:t>
            </w:r>
          </w:p>
        </w:tc>
        <w:tc>
          <w:tcPr>
            <w:tcW w:type="dxa" w:w="2412"/>
          </w:tcPr>
          <w:p>
            <w:r>
              <w:t>ingest throughput; full audit</w:t>
            </w:r>
          </w:p>
        </w:tc>
        <w:tc>
          <w:tcPr>
            <w:tcW w:type="dxa" w:w="2412"/>
          </w:tcPr>
          <w:p>
            <w:r>
              <w:t>data-engineering</w:t>
            </w:r>
          </w:p>
        </w:tc>
      </w:tr>
      <w:tr>
        <w:tc>
          <w:tcPr>
            <w:tcW w:type="dxa" w:w="2412"/>
          </w:tcPr>
          <w:p>
            <w:r>
              <w:t>Silver</w:t>
            </w:r>
          </w:p>
        </w:tc>
        <w:tc>
          <w:tcPr>
            <w:tcW w:type="dxa" w:w="2412"/>
          </w:tcPr>
          <w:p>
            <w:r>
              <w:t>Delta with MERGE</w:t>
            </w:r>
          </w:p>
        </w:tc>
        <w:tc>
          <w:tcPr>
            <w:tcW w:type="dxa" w:w="2412"/>
          </w:tcPr>
          <w:p>
            <w:r>
              <w:t>cleanliness; one source of truth</w:t>
            </w:r>
          </w:p>
        </w:tc>
        <w:tc>
          <w:tcPr>
            <w:tcW w:type="dxa" w:w="2412"/>
          </w:tcPr>
          <w:p>
            <w:r>
              <w:t>DE + analytics</w:t>
            </w:r>
          </w:p>
        </w:tc>
      </w:tr>
      <w:tr>
        <w:tc>
          <w:tcPr>
            <w:tcW w:type="dxa" w:w="2412"/>
          </w:tcPr>
          <w:p>
            <w:r>
              <w:t>Gold</w:t>
            </w:r>
          </w:p>
        </w:tc>
        <w:tc>
          <w:tcPr>
            <w:tcW w:type="dxa" w:w="2412"/>
          </w:tcPr>
          <w:p>
            <w:r>
              <w:t>Delta, often Z-ordered</w:t>
            </w:r>
          </w:p>
        </w:tc>
        <w:tc>
          <w:tcPr>
            <w:tcW w:type="dxa" w:w="2412"/>
          </w:tcPr>
          <w:p>
            <w:r>
              <w:t>query latency for BI / features</w:t>
            </w:r>
          </w:p>
        </w:tc>
        <w:tc>
          <w:tcPr>
            <w:tcW w:type="dxa" w:w="2412"/>
          </w:tcPr>
          <w:p>
            <w:r>
              <w:t>analytics / ML</w:t>
            </w:r>
          </w:p>
        </w:tc>
      </w:tr>
    </w:tbl>
    <w:p/>
    <w:p>
      <w:pPr>
        <w:ind w:left="216" w:right="216"/>
      </w:pPr>
      <w:r>
        <w:rPr>
          <w:color w:val="1865C5"/>
          <w:sz w:val="21"/>
        </w:rPr>
        <w:t>🔑 Build new pipelines top-down — Bronze → Silver → Gold — ALWAYS. Short-circuiting from Bronze straight to Gold guarantees future pain (missing audit trail, no point-in-time rebuild, no way to reproduce yesterday's dashboard).</w:t>
      </w:r>
    </w:p>
    <w:p>
      <w:pPr>
        <w:pStyle w:val="Heading1"/>
      </w:pPr>
      <w:r>
        <w:rPr>
          <w:color w:val="1865C5"/>
        </w:rPr>
        <w:t>9. Structured Streaming</w:t>
      </w:r>
    </w:p>
    <w:p>
      <w:pPr>
        <w:spacing w:after="0"/>
        <w:ind w:left="360"/>
      </w:pPr>
      <w:r>
        <w:rPr>
          <w:rFonts w:ascii="Menlo" w:hAnsi="Menlo"/>
          <w:b/>
          <w:color w:val="E44D26"/>
          <w:sz w:val="18"/>
        </w:rPr>
        <w:t xml:space="preserve">● 1  </w:t>
      </w:r>
      <w:r>
        <w:rPr>
          <w:rFonts w:ascii="Menlo" w:hAnsi="Menlo"/>
          <w:sz w:val="19"/>
        </w:rPr>
        <w:t>events_stream</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w:t>
      </w:r>
      <w:r>
        <w:rPr>
          <w:rFonts w:ascii="Menlo" w:hAnsi="Menlo"/>
          <w:sz w:val="19"/>
        </w:rPr>
        <w:t>spark</w:t>
      </w:r>
      <w:r>
        <w:rPr>
          <w:rFonts w:ascii="Menlo" w:hAnsi="Menlo"/>
          <w:sz w:val="19"/>
        </w:rPr>
        <w:t>.</w:t>
      </w:r>
      <w:r>
        <w:rPr>
          <w:rFonts w:ascii="Menlo" w:hAnsi="Menlo"/>
          <w:sz w:val="19"/>
        </w:rPr>
        <w:t>readStream</w:t>
      </w:r>
    </w:p>
    <w:p>
      <w:pPr>
        <w:spacing w:after="0"/>
        <w:ind w:left="360"/>
      </w:pPr>
      <w:r>
        <w:rPr>
          <w:rFonts w:ascii="Menlo" w:hAnsi="Menlo"/>
          <w:b/>
          <w:color w:val="F6B73C"/>
          <w:sz w:val="18"/>
        </w:rPr>
        <w:t xml:space="preserve">● 2  </w:t>
      </w:r>
      <w:r>
        <w:rPr>
          <w:rFonts w:ascii="Menlo" w:hAnsi="Menlo"/>
          <w:sz w:val="19"/>
        </w:rPr>
        <w:t xml:space="preserve">                      </w:t>
      </w:r>
      <w:r>
        <w:rPr>
          <w:rFonts w:ascii="Menlo" w:hAnsi="Menlo"/>
          <w:sz w:val="19"/>
        </w:rPr>
        <w:t>.</w:t>
      </w:r>
      <w:r>
        <w:rPr>
          <w:rFonts w:ascii="Menlo" w:hAnsi="Menlo"/>
          <w:sz w:val="19"/>
        </w:rPr>
        <w:t>format</w:t>
      </w:r>
      <w:r>
        <w:rPr>
          <w:rFonts w:ascii="Menlo" w:hAnsi="Menlo"/>
          <w:sz w:val="19"/>
        </w:rPr>
        <w:t>(</w:t>
      </w:r>
      <w:r>
        <w:rPr>
          <w:rFonts w:ascii="Menlo" w:hAnsi="Menlo"/>
          <w:color w:val="168249"/>
          <w:sz w:val="19"/>
        </w:rPr>
        <w:t>"delta"</w:t>
      </w:r>
      <w:r>
        <w:rPr>
          <w:rFonts w:ascii="Menlo" w:hAnsi="Menlo"/>
          <w:sz w:val="19"/>
        </w:rPr>
        <w:t>)</w:t>
      </w:r>
    </w:p>
    <w:p>
      <w:pPr>
        <w:spacing w:after="0"/>
        <w:ind w:left="360"/>
      </w:pPr>
      <w:r>
        <w:rPr>
          <w:rFonts w:ascii="Menlo" w:hAnsi="Menlo"/>
          <w:b/>
          <w:color w:val="2E8B57"/>
          <w:sz w:val="18"/>
        </w:rPr>
        <w:t xml:space="preserve">● 3  </w:t>
      </w:r>
      <w:r>
        <w:rPr>
          <w:rFonts w:ascii="Menlo" w:hAnsi="Menlo"/>
          <w:sz w:val="19"/>
        </w:rPr>
        <w:t xml:space="preserve">                      </w:t>
      </w:r>
      <w:r>
        <w:rPr>
          <w:rFonts w:ascii="Menlo" w:hAnsi="Menlo"/>
          <w:sz w:val="19"/>
        </w:rPr>
        <w:t>.</w:t>
      </w:r>
      <w:r>
        <w:rPr>
          <w:rFonts w:ascii="Menlo" w:hAnsi="Menlo"/>
          <w:sz w:val="19"/>
        </w:rPr>
        <w:t>load</w:t>
      </w:r>
      <w:r>
        <w:rPr>
          <w:rFonts w:ascii="Menlo" w:hAnsi="Menlo"/>
          <w:sz w:val="19"/>
        </w:rPr>
        <w:t>(</w:t>
      </w:r>
      <w:r>
        <w:rPr>
          <w:rFonts w:ascii="Menlo" w:hAnsi="Menlo"/>
          <w:color w:val="168249"/>
          <w:sz w:val="19"/>
        </w:rPr>
        <w:t>"/lake/bronze/events"</w:t>
      </w:r>
      <w:r>
        <w:rPr>
          <w:rFonts w:ascii="Menlo" w:hAnsi="Menlo"/>
          <w:sz w:val="19"/>
        </w:rPr>
        <w:t>)</w:t>
      </w:r>
      <w:r>
        <w:rPr>
          <w:rFonts w:ascii="Menlo" w:hAnsi="Menlo"/>
          <w:sz w:val="19"/>
        </w:rPr>
        <w:t>)</w:t>
      </w:r>
    </w:p>
    <w:p>
      <w:pPr>
        <w:spacing w:after="0"/>
        <w:ind w:left="360"/>
      </w:pPr>
      <w:r>
        <w:rPr>
          <w:rFonts w:ascii="Menlo" w:hAnsi="Menlo"/>
          <w:b/>
          <w:color w:val="1882C4"/>
          <w:sz w:val="18"/>
        </w:rPr>
        <w:t xml:space="preserve">● 4  </w:t>
      </w:r>
      <w:r>
        <w:rPr>
          <w:rFonts w:ascii="Menlo" w:hAnsi="Menlo"/>
          <w:sz w:val="19"/>
        </w:rPr>
        <w:t xml:space="preserve"> </w:t>
      </w:r>
    </w:p>
    <w:p>
      <w:pPr>
        <w:spacing w:after="0"/>
        <w:ind w:left="360"/>
      </w:pPr>
      <w:r>
        <w:rPr>
          <w:rFonts w:ascii="Menlo" w:hAnsi="Menlo"/>
          <w:b/>
          <w:color w:val="6A1B9A"/>
          <w:sz w:val="18"/>
        </w:rPr>
        <w:t xml:space="preserve">● 5  </w:t>
      </w:r>
      <w:r>
        <w:rPr>
          <w:rFonts w:ascii="Menlo" w:hAnsi="Menlo"/>
          <w:sz w:val="19"/>
        </w:rPr>
        <w:t>fraud_per_min</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w:t>
      </w:r>
      <w:r>
        <w:rPr>
          <w:rFonts w:ascii="Menlo" w:hAnsi="Menlo"/>
          <w:sz w:val="19"/>
        </w:rPr>
        <w:t>events_stream</w:t>
      </w:r>
    </w:p>
    <w:p>
      <w:pPr>
        <w:spacing w:after="0"/>
        <w:ind w:left="360"/>
      </w:pPr>
      <w:r>
        <w:rPr>
          <w:rFonts w:ascii="Menlo" w:hAnsi="Menlo"/>
          <w:b/>
          <w:color w:val="E44D26"/>
          <w:sz w:val="18"/>
        </w:rPr>
        <w:t xml:space="preserve">● 6  </w:t>
      </w:r>
      <w:r>
        <w:rPr>
          <w:rFonts w:ascii="Menlo" w:hAnsi="Menlo"/>
          <w:sz w:val="19"/>
        </w:rPr>
        <w:t xml:space="preserve">                  </w:t>
      </w:r>
      <w:r>
        <w:rPr>
          <w:rFonts w:ascii="Menlo" w:hAnsi="Menlo"/>
          <w:sz w:val="19"/>
        </w:rPr>
        <w:t>.</w:t>
      </w:r>
      <w:r>
        <w:rPr>
          <w:rFonts w:ascii="Menlo" w:hAnsi="Menlo"/>
          <w:sz w:val="19"/>
        </w:rPr>
        <w:t>withWatermark</w:t>
      </w:r>
      <w:r>
        <w:rPr>
          <w:rFonts w:ascii="Menlo" w:hAnsi="Menlo"/>
          <w:sz w:val="19"/>
        </w:rPr>
        <w:t>(</w:t>
      </w:r>
      <w:r>
        <w:rPr>
          <w:rFonts w:ascii="Menlo" w:hAnsi="Menlo"/>
          <w:color w:val="168249"/>
          <w:sz w:val="19"/>
        </w:rPr>
        <w:t>"event_ts"</w:t>
      </w:r>
      <w:r>
        <w:rPr>
          <w:rFonts w:ascii="Menlo" w:hAnsi="Menlo"/>
          <w:sz w:val="19"/>
        </w:rPr>
        <w:t>,</w:t>
      </w:r>
      <w:r>
        <w:rPr>
          <w:rFonts w:ascii="Menlo" w:hAnsi="Menlo"/>
          <w:sz w:val="19"/>
        </w:rPr>
        <w:t xml:space="preserve"> </w:t>
      </w:r>
      <w:r>
        <w:rPr>
          <w:rFonts w:ascii="Menlo" w:hAnsi="Menlo"/>
          <w:color w:val="168249"/>
          <w:sz w:val="19"/>
        </w:rPr>
        <w:t>"5 minutes"</w:t>
      </w:r>
      <w:r>
        <w:rPr>
          <w:rFonts w:ascii="Menlo" w:hAnsi="Menlo"/>
          <w:sz w:val="19"/>
        </w:rPr>
        <w:t>)</w:t>
      </w:r>
    </w:p>
    <w:p>
      <w:pPr>
        <w:spacing w:after="0"/>
        <w:ind w:left="360"/>
      </w:pPr>
      <w:r>
        <w:rPr>
          <w:rFonts w:ascii="Menlo" w:hAnsi="Menlo"/>
          <w:b/>
          <w:color w:val="F6B73C"/>
          <w:sz w:val="18"/>
        </w:rPr>
        <w:t xml:space="preserve">● 7  </w:t>
      </w:r>
      <w:r>
        <w:rPr>
          <w:rFonts w:ascii="Menlo" w:hAnsi="Menlo"/>
          <w:sz w:val="19"/>
        </w:rPr>
        <w:t xml:space="preserve">                  </w:t>
      </w:r>
      <w:r>
        <w:rPr>
          <w:rFonts w:ascii="Menlo" w:hAnsi="Menlo"/>
          <w:sz w:val="19"/>
        </w:rPr>
        <w:t>.</w:t>
      </w:r>
      <w:r>
        <w:rPr>
          <w:rFonts w:ascii="Menlo" w:hAnsi="Menlo"/>
          <w:sz w:val="19"/>
        </w:rPr>
        <w:t>groupBy</w:t>
      </w:r>
      <w:r>
        <w:rPr>
          <w:rFonts w:ascii="Menlo" w:hAnsi="Menlo"/>
          <w:sz w:val="19"/>
        </w:rPr>
        <w:t>(</w:t>
      </w:r>
      <w:r>
        <w:rPr>
          <w:rFonts w:ascii="Menlo" w:hAnsi="Menlo"/>
          <w:sz w:val="19"/>
        </w:rPr>
        <w:t>F</w:t>
      </w:r>
      <w:r>
        <w:rPr>
          <w:rFonts w:ascii="Menlo" w:hAnsi="Menlo"/>
          <w:sz w:val="19"/>
        </w:rPr>
        <w:t>.</w:t>
      </w:r>
      <w:r>
        <w:rPr>
          <w:rFonts w:ascii="Menlo" w:hAnsi="Menlo"/>
          <w:sz w:val="19"/>
        </w:rPr>
        <w:t>window</w:t>
      </w:r>
      <w:r>
        <w:rPr>
          <w:rFonts w:ascii="Menlo" w:hAnsi="Menlo"/>
          <w:sz w:val="19"/>
        </w:rPr>
        <w:t>(</w:t>
      </w:r>
      <w:r>
        <w:rPr>
          <w:rFonts w:ascii="Menlo" w:hAnsi="Menlo"/>
          <w:color w:val="168249"/>
          <w:sz w:val="19"/>
        </w:rPr>
        <w:t>"event_ts"</w:t>
      </w:r>
      <w:r>
        <w:rPr>
          <w:rFonts w:ascii="Menlo" w:hAnsi="Menlo"/>
          <w:sz w:val="19"/>
        </w:rPr>
        <w:t>,</w:t>
      </w:r>
      <w:r>
        <w:rPr>
          <w:rFonts w:ascii="Menlo" w:hAnsi="Menlo"/>
          <w:sz w:val="19"/>
        </w:rPr>
        <w:t xml:space="preserve"> </w:t>
      </w:r>
      <w:r>
        <w:rPr>
          <w:rFonts w:ascii="Menlo" w:hAnsi="Menlo"/>
          <w:color w:val="168249"/>
          <w:sz w:val="19"/>
        </w:rPr>
        <w:t>"1 minute"</w:t>
      </w:r>
      <w:r>
        <w:rPr>
          <w:rFonts w:ascii="Menlo" w:hAnsi="Menlo"/>
          <w:sz w:val="19"/>
        </w:rPr>
        <w:t>)</w:t>
      </w:r>
      <w:r>
        <w:rPr>
          <w:rFonts w:ascii="Menlo" w:hAnsi="Menlo"/>
          <w:sz w:val="19"/>
        </w:rPr>
        <w:t>,</w:t>
      </w:r>
      <w:r>
        <w:rPr>
          <w:rFonts w:ascii="Menlo" w:hAnsi="Menlo"/>
          <w:sz w:val="19"/>
        </w:rPr>
        <w:t xml:space="preserve"> </w:t>
      </w:r>
      <w:r>
        <w:rPr>
          <w:rFonts w:ascii="Menlo" w:hAnsi="Menlo"/>
          <w:color w:val="168249"/>
          <w:sz w:val="19"/>
        </w:rPr>
        <w:t>"country"</w:t>
      </w:r>
      <w:r>
        <w:rPr>
          <w:rFonts w:ascii="Menlo" w:hAnsi="Menlo"/>
          <w:sz w:val="19"/>
        </w:rPr>
        <w:t>)</w:t>
      </w:r>
    </w:p>
    <w:p>
      <w:pPr>
        <w:spacing w:after="0"/>
        <w:ind w:left="360"/>
      </w:pPr>
      <w:r>
        <w:rPr>
          <w:rFonts w:ascii="Menlo" w:hAnsi="Menlo"/>
          <w:b/>
          <w:color w:val="2E8B57"/>
          <w:sz w:val="18"/>
        </w:rPr>
        <w:t xml:space="preserve">● 8  </w:t>
      </w:r>
      <w:r>
        <w:rPr>
          <w:rFonts w:ascii="Menlo" w:hAnsi="Menlo"/>
          <w:sz w:val="19"/>
        </w:rPr>
        <w:t xml:space="preserve">                  </w:t>
      </w:r>
      <w:r>
        <w:rPr>
          <w:rFonts w:ascii="Menlo" w:hAnsi="Menlo"/>
          <w:sz w:val="19"/>
        </w:rPr>
        <w:t>.</w:t>
      </w:r>
      <w:r>
        <w:rPr>
          <w:rFonts w:ascii="Menlo" w:hAnsi="Menlo"/>
          <w:sz w:val="19"/>
        </w:rPr>
        <w:t>agg</w:t>
      </w:r>
      <w:r>
        <w:rPr>
          <w:rFonts w:ascii="Menlo" w:hAnsi="Menlo"/>
          <w:sz w:val="19"/>
        </w:rPr>
        <w:t>(</w:t>
      </w:r>
      <w:r>
        <w:rPr>
          <w:rFonts w:ascii="Menlo" w:hAnsi="Menlo"/>
          <w:sz w:val="19"/>
        </w:rPr>
        <w:t>F</w:t>
      </w:r>
      <w:r>
        <w:rPr>
          <w:rFonts w:ascii="Menlo" w:hAnsi="Menlo"/>
          <w:sz w:val="19"/>
        </w:rPr>
        <w:t>.</w:t>
      </w:r>
      <w:r>
        <w:rPr>
          <w:rFonts w:ascii="Menlo" w:hAnsi="Menlo"/>
          <w:color w:val="8B4E00"/>
          <w:sz w:val="19"/>
        </w:rPr>
        <w:t>sum</w:t>
      </w:r>
      <w:r>
        <w:rPr>
          <w:rFonts w:ascii="Menlo" w:hAnsi="Menlo"/>
          <w:sz w:val="19"/>
        </w:rPr>
        <w:t>(</w:t>
      </w:r>
      <w:r>
        <w:rPr>
          <w:rFonts w:ascii="Menlo" w:hAnsi="Menlo"/>
          <w:color w:val="168249"/>
          <w:sz w:val="19"/>
        </w:rPr>
        <w:t>"is_fraud"</w:t>
      </w:r>
      <w:r>
        <w:rPr>
          <w:rFonts w:ascii="Menlo" w:hAnsi="Menlo"/>
          <w:sz w:val="19"/>
        </w:rPr>
        <w:t>)</w:t>
      </w:r>
      <w:r>
        <w:rPr>
          <w:rFonts w:ascii="Menlo" w:hAnsi="Menlo"/>
          <w:sz w:val="19"/>
        </w:rPr>
        <w:t>.</w:t>
      </w:r>
      <w:r>
        <w:rPr>
          <w:rFonts w:ascii="Menlo" w:hAnsi="Menlo"/>
          <w:sz w:val="19"/>
        </w:rPr>
        <w:t>alias</w:t>
      </w:r>
      <w:r>
        <w:rPr>
          <w:rFonts w:ascii="Menlo" w:hAnsi="Menlo"/>
          <w:sz w:val="19"/>
        </w:rPr>
        <w:t>(</w:t>
      </w:r>
      <w:r>
        <w:rPr>
          <w:rFonts w:ascii="Menlo" w:hAnsi="Menlo"/>
          <w:color w:val="168249"/>
          <w:sz w:val="19"/>
        </w:rPr>
        <w:t>"frauds"</w:t>
      </w:r>
      <w:r>
        <w:rPr>
          <w:rFonts w:ascii="Menlo" w:hAnsi="Menlo"/>
          <w:sz w:val="19"/>
        </w:rPr>
        <w:t>)</w:t>
      </w:r>
      <w:r>
        <w:rPr>
          <w:rFonts w:ascii="Menlo" w:hAnsi="Menlo"/>
          <w:sz w:val="19"/>
        </w:rPr>
        <w:t>)</w:t>
      </w:r>
      <w:r>
        <w:rPr>
          <w:rFonts w:ascii="Menlo" w:hAnsi="Menlo"/>
          <w:sz w:val="19"/>
        </w:rPr>
        <w:t>)</w:t>
      </w:r>
    </w:p>
    <w:p>
      <w:pPr>
        <w:spacing w:after="0"/>
        <w:ind w:left="360"/>
      </w:pPr>
      <w:r>
        <w:rPr>
          <w:rFonts w:ascii="Menlo" w:hAnsi="Menlo"/>
          <w:b/>
          <w:color w:val="1882C4"/>
          <w:sz w:val="18"/>
        </w:rPr>
        <w:t xml:space="preserve">● 9  </w:t>
      </w:r>
      <w:r>
        <w:rPr>
          <w:rFonts w:ascii="Menlo" w:hAnsi="Menlo"/>
          <w:sz w:val="19"/>
        </w:rPr>
        <w:t xml:space="preserve"> </w:t>
      </w:r>
    </w:p>
    <w:p>
      <w:pPr>
        <w:spacing w:after="0"/>
        <w:ind w:left="360"/>
      </w:pPr>
      <w:r>
        <w:rPr>
          <w:rFonts w:ascii="Menlo" w:hAnsi="Menlo"/>
          <w:b/>
          <w:color w:val="6A1B9A"/>
          <w:sz w:val="18"/>
        </w:rPr>
        <w:t xml:space="preserve">●10  </w:t>
      </w:r>
      <w:r>
        <w:rPr>
          <w:rFonts w:ascii="Menlo" w:hAnsi="Menlo"/>
          <w:sz w:val="19"/>
        </w:rPr>
        <w:t>query</w:t>
      </w:r>
      <w:r>
        <w:rPr>
          <w:rFonts w:ascii="Menlo" w:hAnsi="Menlo"/>
          <w:sz w:val="19"/>
        </w:rPr>
        <w:t xml:space="preserve"> </w:t>
      </w:r>
      <w:r>
        <w:rPr>
          <w:rFonts w:ascii="Menlo" w:hAnsi="Menlo"/>
          <w:sz w:val="19"/>
        </w:rPr>
        <w:t>=</w:t>
      </w:r>
      <w:r>
        <w:rPr>
          <w:rFonts w:ascii="Menlo" w:hAnsi="Menlo"/>
          <w:sz w:val="19"/>
        </w:rPr>
        <w:t xml:space="preserve"> </w:t>
      </w:r>
      <w:r>
        <w:rPr>
          <w:rFonts w:ascii="Menlo" w:hAnsi="Menlo"/>
          <w:sz w:val="19"/>
        </w:rPr>
        <w:t>(</w:t>
      </w:r>
      <w:r>
        <w:rPr>
          <w:rFonts w:ascii="Menlo" w:hAnsi="Menlo"/>
          <w:sz w:val="19"/>
        </w:rPr>
        <w:t>fraud_per_min</w:t>
      </w:r>
      <w:r>
        <w:rPr>
          <w:rFonts w:ascii="Menlo" w:hAnsi="Menlo"/>
          <w:sz w:val="19"/>
        </w:rPr>
        <w:t>.</w:t>
      </w:r>
      <w:r>
        <w:rPr>
          <w:rFonts w:ascii="Menlo" w:hAnsi="Menlo"/>
          <w:sz w:val="19"/>
        </w:rPr>
        <w:t>writeStream</w:t>
      </w:r>
    </w:p>
    <w:p>
      <w:pPr>
        <w:spacing w:after="0"/>
        <w:ind w:left="360"/>
      </w:pPr>
      <w:r>
        <w:rPr>
          <w:rFonts w:ascii="Menlo" w:hAnsi="Menlo"/>
          <w:b/>
          <w:color w:val="E44D26"/>
          <w:sz w:val="18"/>
        </w:rPr>
        <w:t xml:space="preserve">●11  </w:t>
      </w:r>
      <w:r>
        <w:rPr>
          <w:rFonts w:ascii="Menlo" w:hAnsi="Menlo"/>
          <w:sz w:val="19"/>
        </w:rPr>
        <w:t xml:space="preserve">                       </w:t>
      </w:r>
      <w:r>
        <w:rPr>
          <w:rFonts w:ascii="Menlo" w:hAnsi="Menlo"/>
          <w:sz w:val="19"/>
        </w:rPr>
        <w:t>.</w:t>
      </w:r>
      <w:r>
        <w:rPr>
          <w:rFonts w:ascii="Menlo" w:hAnsi="Menlo"/>
          <w:sz w:val="19"/>
        </w:rPr>
        <w:t>format</w:t>
      </w:r>
      <w:r>
        <w:rPr>
          <w:rFonts w:ascii="Menlo" w:hAnsi="Menlo"/>
          <w:sz w:val="19"/>
        </w:rPr>
        <w:t>(</w:t>
      </w:r>
      <w:r>
        <w:rPr>
          <w:rFonts w:ascii="Menlo" w:hAnsi="Menlo"/>
          <w:color w:val="168249"/>
          <w:sz w:val="19"/>
        </w:rPr>
        <w:t>"delta"</w:t>
      </w:r>
      <w:r>
        <w:rPr>
          <w:rFonts w:ascii="Menlo" w:hAnsi="Menlo"/>
          <w:sz w:val="19"/>
        </w:rPr>
        <w:t>)</w:t>
      </w:r>
    </w:p>
    <w:p>
      <w:pPr>
        <w:spacing w:after="0"/>
        <w:ind w:left="360"/>
      </w:pPr>
      <w:r>
        <w:rPr>
          <w:rFonts w:ascii="Menlo" w:hAnsi="Menlo"/>
          <w:b/>
          <w:color w:val="F6B73C"/>
          <w:sz w:val="18"/>
        </w:rPr>
        <w:t xml:space="preserve">●12  </w:t>
      </w:r>
      <w:r>
        <w:rPr>
          <w:rFonts w:ascii="Menlo" w:hAnsi="Menlo"/>
          <w:sz w:val="19"/>
        </w:rPr>
        <w:t xml:space="preserve">                       </w:t>
      </w:r>
      <w:r>
        <w:rPr>
          <w:rFonts w:ascii="Menlo" w:hAnsi="Menlo"/>
          <w:sz w:val="19"/>
        </w:rPr>
        <w:t>.</w:t>
      </w:r>
      <w:r>
        <w:rPr>
          <w:rFonts w:ascii="Menlo" w:hAnsi="Menlo"/>
          <w:sz w:val="19"/>
        </w:rPr>
        <w:t>option</w:t>
      </w:r>
      <w:r>
        <w:rPr>
          <w:rFonts w:ascii="Menlo" w:hAnsi="Menlo"/>
          <w:sz w:val="19"/>
        </w:rPr>
        <w:t>(</w:t>
      </w:r>
      <w:r>
        <w:rPr>
          <w:rFonts w:ascii="Menlo" w:hAnsi="Menlo"/>
          <w:color w:val="168249"/>
          <w:sz w:val="19"/>
        </w:rPr>
        <w:t>"checkpointLocation"</w:t>
      </w:r>
      <w:r>
        <w:rPr>
          <w:rFonts w:ascii="Menlo" w:hAnsi="Menlo"/>
          <w:sz w:val="19"/>
        </w:rPr>
        <w:t>,</w:t>
      </w:r>
      <w:r>
        <w:rPr>
          <w:rFonts w:ascii="Menlo" w:hAnsi="Menlo"/>
          <w:sz w:val="19"/>
        </w:rPr>
        <w:t xml:space="preserve"> </w:t>
      </w:r>
      <w:r>
        <w:rPr>
          <w:rFonts w:ascii="Menlo" w:hAnsi="Menlo"/>
          <w:color w:val="168249"/>
          <w:sz w:val="19"/>
        </w:rPr>
        <w:t>"/lake/_checkpoints/fraud_per_min"</w:t>
      </w:r>
      <w:r>
        <w:rPr>
          <w:rFonts w:ascii="Menlo" w:hAnsi="Menlo"/>
          <w:sz w:val="19"/>
        </w:rPr>
        <w:t>)</w:t>
      </w:r>
    </w:p>
    <w:p>
      <w:pPr>
        <w:spacing w:after="0"/>
        <w:ind w:left="360"/>
      </w:pPr>
      <w:r>
        <w:rPr>
          <w:rFonts w:ascii="Menlo" w:hAnsi="Menlo"/>
          <w:b/>
          <w:color w:val="2E8B57"/>
          <w:sz w:val="18"/>
        </w:rPr>
        <w:t xml:space="preserve">●13  </w:t>
      </w:r>
      <w:r>
        <w:rPr>
          <w:rFonts w:ascii="Menlo" w:hAnsi="Menlo"/>
          <w:sz w:val="19"/>
        </w:rPr>
        <w:t xml:space="preserve">                       </w:t>
      </w:r>
      <w:r>
        <w:rPr>
          <w:rFonts w:ascii="Menlo" w:hAnsi="Menlo"/>
          <w:sz w:val="19"/>
        </w:rPr>
        <w:t>.</w:t>
      </w:r>
      <w:r>
        <w:rPr>
          <w:rFonts w:ascii="Menlo" w:hAnsi="Menlo"/>
          <w:sz w:val="19"/>
        </w:rPr>
        <w:t>outputMode</w:t>
      </w:r>
      <w:r>
        <w:rPr>
          <w:rFonts w:ascii="Menlo" w:hAnsi="Menlo"/>
          <w:sz w:val="19"/>
        </w:rPr>
        <w:t>(</w:t>
      </w:r>
      <w:r>
        <w:rPr>
          <w:rFonts w:ascii="Menlo" w:hAnsi="Menlo"/>
          <w:color w:val="168249"/>
          <w:sz w:val="19"/>
        </w:rPr>
        <w:t>"append"</w:t>
      </w:r>
      <w:r>
        <w:rPr>
          <w:rFonts w:ascii="Menlo" w:hAnsi="Menlo"/>
          <w:sz w:val="19"/>
        </w:rPr>
        <w:t>)</w:t>
      </w:r>
    </w:p>
    <w:p>
      <w:pPr>
        <w:spacing w:after="0"/>
        <w:ind w:left="360"/>
      </w:pPr>
      <w:r>
        <w:rPr>
          <w:rFonts w:ascii="Menlo" w:hAnsi="Menlo"/>
          <w:b/>
          <w:color w:val="1882C4"/>
          <w:sz w:val="18"/>
        </w:rPr>
        <w:t xml:space="preserve">●14  </w:t>
      </w:r>
      <w:r>
        <w:rPr>
          <w:rFonts w:ascii="Menlo" w:hAnsi="Menlo"/>
          <w:sz w:val="19"/>
        </w:rPr>
        <w:t xml:space="preserve">                       </w:t>
      </w:r>
      <w:r>
        <w:rPr>
          <w:rFonts w:ascii="Menlo" w:hAnsi="Menlo"/>
          <w:sz w:val="19"/>
        </w:rPr>
        <w:t>.</w:t>
      </w:r>
      <w:r>
        <w:rPr>
          <w:rFonts w:ascii="Menlo" w:hAnsi="Menlo"/>
          <w:sz w:val="19"/>
        </w:rPr>
        <w:t>start</w:t>
      </w:r>
      <w:r>
        <w:rPr>
          <w:rFonts w:ascii="Menlo" w:hAnsi="Menlo"/>
          <w:sz w:val="19"/>
        </w:rPr>
        <w:t>(</w:t>
      </w:r>
      <w:r>
        <w:rPr>
          <w:rFonts w:ascii="Menlo" w:hAnsi="Menlo"/>
          <w:color w:val="168249"/>
          <w:sz w:val="19"/>
        </w:rPr>
        <w:t>"/lake/gold/fraud_per_min"</w:t>
      </w:r>
      <w:r>
        <w:rPr>
          <w:rFonts w:ascii="Menlo" w:hAnsi="Menlo"/>
          <w:sz w:val="19"/>
        </w:rPr>
        <w:t>)</w:t>
      </w:r>
      <w:r>
        <w:rPr>
          <w:rFonts w:ascii="Menlo" w:hAnsi="Menlo"/>
          <w:sz w:val="19"/>
        </w:rPr>
        <w:t>)</w:t>
      </w:r>
    </w:p>
    <w:p/>
    <w:tbl>
      <w:tblPr>
        <w:tblW w:type="auto" w:w="0"/>
        <w:tblLook w:firstColumn="1" w:firstRow="1" w:lastColumn="0" w:lastRow="0" w:noHBand="0" w:noVBand="1" w:val="04A0"/>
      </w:tblPr>
      <w:tblGrid>
        <w:gridCol w:w="4824"/>
        <w:gridCol w:w="4824"/>
      </w:tblGrid>
      <w:tr>
        <w:tc>
          <w:tcPr>
            <w:tcW w:type="dxa" w:w="4824"/>
          </w:tcPr>
          <w:p>
            <w:r>
              <w:rPr>
                <w:b/>
              </w:rPr>
              <w:t>●</w:t>
            </w:r>
          </w:p>
        </w:tc>
        <w:tc>
          <w:tcPr>
            <w:tcW w:type="dxa" w:w="4824"/>
          </w:tcPr>
          <w:p>
            <w:r>
              <w:rPr>
                <w:b/>
                <w:color w:val="1865C5"/>
              </w:rPr>
              <w:t>What it does</w:t>
            </w:r>
          </w:p>
        </w:tc>
      </w:tr>
      <w:tr>
        <w:tc>
          <w:tcPr>
            <w:tcW w:type="dxa" w:w="4824"/>
          </w:tcPr>
          <w:p>
            <w:r>
              <w:rPr>
                <w:b/>
                <w:color w:val="E44D26"/>
              </w:rPr>
              <w:t>●1</w:t>
            </w:r>
          </w:p>
        </w:tc>
        <w:tc>
          <w:tcPr>
            <w:tcW w:type="dxa" w:w="4824"/>
          </w:tcPr>
          <w:p>
            <w:r>
              <w:t>readStream — same code as read.format()</w:t>
            </w:r>
          </w:p>
        </w:tc>
      </w:tr>
      <w:tr>
        <w:tc>
          <w:tcPr>
            <w:tcW w:type="dxa" w:w="4824"/>
          </w:tcPr>
          <w:p>
            <w:r>
              <w:rPr>
                <w:b/>
                <w:color w:val="F6B73C"/>
              </w:rPr>
              <w:t>●2</w:t>
            </w:r>
          </w:p>
        </w:tc>
        <w:tc>
          <w:tcPr>
            <w:tcW w:type="dxa" w:w="4824"/>
          </w:tcPr>
          <w:p>
            <w:r>
              <w:t>(continuation)</w:t>
            </w:r>
          </w:p>
        </w:tc>
      </w:tr>
      <w:tr>
        <w:tc>
          <w:tcPr>
            <w:tcW w:type="dxa" w:w="4824"/>
          </w:tcPr>
          <w:p>
            <w:r>
              <w:rPr>
                <w:b/>
                <w:color w:val="2E8B57"/>
              </w:rPr>
              <w:t>●3</w:t>
            </w:r>
          </w:p>
        </w:tc>
        <w:tc>
          <w:tcPr>
            <w:tcW w:type="dxa" w:w="4824"/>
          </w:tcPr>
          <w:p>
            <w:r>
              <w:t>Same Delta path, now streamed</w:t>
            </w:r>
          </w:p>
        </w:tc>
      </w:tr>
      <w:tr>
        <w:tc>
          <w:tcPr>
            <w:tcW w:type="dxa" w:w="4824"/>
          </w:tcPr>
          <w:p>
            <w:r>
              <w:rPr>
                <w:b/>
                <w:color w:val="1882C4"/>
              </w:rPr>
              <w:t>●4</w:t>
            </w:r>
          </w:p>
        </w:tc>
        <w:tc>
          <w:tcPr>
            <w:tcW w:type="dxa" w:w="4824"/>
          </w:tcPr>
          <w:p>
            <w:r>
              <w:t>Empty</w:t>
            </w:r>
          </w:p>
        </w:tc>
      </w:tr>
      <w:tr>
        <w:tc>
          <w:tcPr>
            <w:tcW w:type="dxa" w:w="4824"/>
          </w:tcPr>
          <w:p>
            <w:r>
              <w:rPr>
                <w:b/>
                <w:color w:val="6A1B9A"/>
              </w:rPr>
              <w:t>●5</w:t>
            </w:r>
          </w:p>
        </w:tc>
        <w:tc>
          <w:tcPr>
            <w:tcW w:type="dxa" w:w="4824"/>
          </w:tcPr>
          <w:p>
            <w:r>
              <w:t>Same aggregation but on a stream</w:t>
            </w:r>
          </w:p>
        </w:tc>
      </w:tr>
      <w:tr>
        <w:tc>
          <w:tcPr>
            <w:tcW w:type="dxa" w:w="4824"/>
          </w:tcPr>
          <w:p>
            <w:r>
              <w:rPr>
                <w:b/>
                <w:color w:val="E44D26"/>
              </w:rPr>
              <w:t>●6</w:t>
            </w:r>
          </w:p>
        </w:tc>
        <w:tc>
          <w:tcPr>
            <w:tcW w:type="dxa" w:w="4824"/>
          </w:tcPr>
          <w:p>
            <w:r>
              <w:t>WATERMARK — drop late events older than 5 min; bounds state memory</w:t>
            </w:r>
          </w:p>
        </w:tc>
      </w:tr>
      <w:tr>
        <w:tc>
          <w:tcPr>
            <w:tcW w:type="dxa" w:w="4824"/>
          </w:tcPr>
          <w:p>
            <w:r>
              <w:rPr>
                <w:b/>
                <w:color w:val="F6B73C"/>
              </w:rPr>
              <w:t>●7</w:t>
            </w:r>
          </w:p>
        </w:tc>
        <w:tc>
          <w:tcPr>
            <w:tcW w:type="dxa" w:w="4824"/>
          </w:tcPr>
          <w:p>
            <w:r>
              <w:t>Tumbling 1-minute window</w:t>
            </w:r>
          </w:p>
        </w:tc>
      </w:tr>
      <w:tr>
        <w:tc>
          <w:tcPr>
            <w:tcW w:type="dxa" w:w="4824"/>
          </w:tcPr>
          <w:p>
            <w:r>
              <w:rPr>
                <w:b/>
                <w:color w:val="2E8B57"/>
              </w:rPr>
              <w:t>●8</w:t>
            </w:r>
          </w:p>
        </w:tc>
        <w:tc>
          <w:tcPr>
            <w:tcW w:type="dxa" w:w="4824"/>
          </w:tcPr>
          <w:p>
            <w:r>
              <w:t>Per-window aggregate</w:t>
            </w:r>
          </w:p>
        </w:tc>
      </w:tr>
      <w:tr>
        <w:tc>
          <w:tcPr>
            <w:tcW w:type="dxa" w:w="4824"/>
          </w:tcPr>
          <w:p>
            <w:r>
              <w:rPr>
                <w:b/>
                <w:color w:val="1882C4"/>
              </w:rPr>
              <w:t>●9</w:t>
            </w:r>
          </w:p>
        </w:tc>
        <w:tc>
          <w:tcPr>
            <w:tcW w:type="dxa" w:w="4824"/>
          </w:tcPr>
          <w:p>
            <w:r>
              <w:t>Empty</w:t>
            </w:r>
          </w:p>
        </w:tc>
      </w:tr>
      <w:tr>
        <w:tc>
          <w:tcPr>
            <w:tcW w:type="dxa" w:w="4824"/>
          </w:tcPr>
          <w:p>
            <w:r>
              <w:rPr>
                <w:b/>
                <w:color w:val="6A1B9A"/>
              </w:rPr>
              <w:t>●10</w:t>
            </w:r>
          </w:p>
        </w:tc>
        <w:tc>
          <w:tcPr>
            <w:tcW w:type="dxa" w:w="4824"/>
          </w:tcPr>
          <w:p>
            <w:r>
              <w:t>writeStream — durable output</w:t>
            </w:r>
          </w:p>
        </w:tc>
      </w:tr>
      <w:tr>
        <w:tc>
          <w:tcPr>
            <w:tcW w:type="dxa" w:w="4824"/>
          </w:tcPr>
          <w:p>
            <w:r>
              <w:rPr>
                <w:b/>
                <w:color w:val="E44D26"/>
              </w:rPr>
              <w:t>●11</w:t>
            </w:r>
          </w:p>
        </w:tc>
        <w:tc>
          <w:tcPr>
            <w:tcW w:type="dxa" w:w="4824"/>
          </w:tcPr>
          <w:p>
            <w:r>
              <w:t>(continuation)</w:t>
            </w:r>
          </w:p>
        </w:tc>
      </w:tr>
      <w:tr>
        <w:tc>
          <w:tcPr>
            <w:tcW w:type="dxa" w:w="4824"/>
          </w:tcPr>
          <w:p>
            <w:r>
              <w:rPr>
                <w:b/>
                <w:color w:val="F6B73C"/>
              </w:rPr>
              <w:t>●12</w:t>
            </w:r>
          </w:p>
        </w:tc>
        <w:tc>
          <w:tcPr>
            <w:tcW w:type="dxa" w:w="4824"/>
          </w:tcPr>
          <w:p>
            <w:r>
              <w:t>CHECKPOINT — durable state for exactly-once semantics; non-optional</w:t>
            </w:r>
          </w:p>
        </w:tc>
      </w:tr>
      <w:tr>
        <w:tc>
          <w:tcPr>
            <w:tcW w:type="dxa" w:w="4824"/>
          </w:tcPr>
          <w:p>
            <w:r>
              <w:rPr>
                <w:b/>
                <w:color w:val="2E8B57"/>
              </w:rPr>
              <w:t>●13</w:t>
            </w:r>
          </w:p>
        </w:tc>
        <w:tc>
          <w:tcPr>
            <w:tcW w:type="dxa" w:w="4824"/>
          </w:tcPr>
          <w:p>
            <w:r>
              <w:t>Append-only output mode</w:t>
            </w:r>
          </w:p>
        </w:tc>
      </w:tr>
      <w:tr>
        <w:tc>
          <w:tcPr>
            <w:tcW w:type="dxa" w:w="4824"/>
          </w:tcPr>
          <w:p>
            <w:r>
              <w:rPr>
                <w:b/>
                <w:color w:val="1882C4"/>
              </w:rPr>
              <w:t>●14</w:t>
            </w:r>
          </w:p>
        </w:tc>
        <w:tc>
          <w:tcPr>
            <w:tcW w:type="dxa" w:w="4824"/>
          </w:tcPr>
          <w:p>
            <w:r>
              <w:t>Destination path</w:t>
            </w:r>
          </w:p>
        </w:tc>
      </w:tr>
    </w:tbl>
    <w:p/>
    <w:p>
      <w:pPr>
        <w:ind w:left="216" w:right="216"/>
      </w:pPr>
      <w:r>
        <w:rPr>
          <w:color w:val="1865C5"/>
          <w:sz w:val="21"/>
        </w:rPr>
        <w:t>🔑 Structured Streaming is MICRO-BATCH (sub-second to few seconds). For true millisecond latency or complex event-time logic use Apache Flink. When you already live in Kafka, Kafka Streams is also fine.</w:t>
      </w:r>
    </w:p>
    <w:p>
      <w:pPr>
        <w:pStyle w:val="Heading1"/>
      </w:pPr>
      <w:r>
        <w:rPr>
          <w:color w:val="1865C5"/>
        </w:rPr>
        <w:t>10. Spark vs the rest</w:t>
      </w:r>
    </w:p>
    <w:tbl>
      <w:tblPr>
        <w:tblW w:type="auto" w:w="0"/>
        <w:tblLook w:firstColumn="1" w:firstRow="1" w:lastColumn="0" w:lastRow="0" w:noHBand="0" w:noVBand="1" w:val="04A0"/>
      </w:tblPr>
      <w:tblGrid>
        <w:gridCol w:w="4824"/>
        <w:gridCol w:w="4824"/>
      </w:tblGrid>
      <w:tr>
        <w:tc>
          <w:tcPr>
            <w:tcW w:type="dxa" w:w="4824"/>
          </w:tcPr>
          <w:p>
            <w:r>
              <w:rPr>
                <w:b/>
                <w:color w:val="E44D26"/>
              </w:rPr>
              <w:t>Tool</w:t>
            </w:r>
          </w:p>
        </w:tc>
        <w:tc>
          <w:tcPr>
            <w:tcW w:type="dxa" w:w="4824"/>
          </w:tcPr>
          <w:p>
            <w:r>
              <w:rPr>
                <w:b/>
                <w:color w:val="E44D26"/>
              </w:rPr>
              <w:t>Sweet spot</w:t>
            </w:r>
          </w:p>
        </w:tc>
      </w:tr>
      <w:tr>
        <w:tc>
          <w:tcPr>
            <w:tcW w:type="dxa" w:w="4824"/>
          </w:tcPr>
          <w:p>
            <w:r>
              <w:t>Spark</w:t>
            </w:r>
          </w:p>
        </w:tc>
        <w:tc>
          <w:tcPr>
            <w:tcW w:type="dxa" w:w="4824"/>
          </w:tcPr>
          <w:p>
            <w:r>
              <w:t>distributed, petabytes, joins across many tables</w:t>
            </w:r>
          </w:p>
        </w:tc>
      </w:tr>
      <w:tr>
        <w:tc>
          <w:tcPr>
            <w:tcW w:type="dxa" w:w="4824"/>
          </w:tcPr>
          <w:p>
            <w:r>
              <w:t>Polars</w:t>
            </w:r>
          </w:p>
        </w:tc>
        <w:tc>
          <w:tcPr>
            <w:tcW w:type="dxa" w:w="4824"/>
          </w:tcPr>
          <w:p>
            <w:r>
              <w:t>single-machine, &lt; 100 GB, lazy Rust performance</w:t>
            </w:r>
          </w:p>
        </w:tc>
      </w:tr>
      <w:tr>
        <w:tc>
          <w:tcPr>
            <w:tcW w:type="dxa" w:w="4824"/>
          </w:tcPr>
          <w:p>
            <w:r>
              <w:t>DuckDB</w:t>
            </w:r>
          </w:p>
        </w:tc>
        <w:tc>
          <w:tcPr>
            <w:tcW w:type="dxa" w:w="4824"/>
          </w:tcPr>
          <w:p>
            <w:r>
              <w:t>analytic SQL on local files, terabytes; embedded</w:t>
            </w:r>
          </w:p>
        </w:tc>
      </w:tr>
      <w:tr>
        <w:tc>
          <w:tcPr>
            <w:tcW w:type="dxa" w:w="4824"/>
          </w:tcPr>
          <w:p>
            <w:r>
              <w:t>Snowflake</w:t>
            </w:r>
          </w:p>
        </w:tc>
        <w:tc>
          <w:tcPr>
            <w:tcW w:type="dxa" w:w="4824"/>
          </w:tcPr>
          <w:p>
            <w:r>
              <w:t>hosted warehouse; simple SQL; no ops; pay-per-query</w:t>
            </w:r>
          </w:p>
        </w:tc>
      </w:tr>
      <w:tr>
        <w:tc>
          <w:tcPr>
            <w:tcW w:type="dxa" w:w="4824"/>
          </w:tcPr>
          <w:p>
            <w:r>
              <w:t>BigQuery</w:t>
            </w:r>
          </w:p>
        </w:tc>
        <w:tc>
          <w:tcPr>
            <w:tcW w:type="dxa" w:w="4824"/>
          </w:tcPr>
          <w:p>
            <w:r>
              <w:t>hosted on GCP; serverless SQL; GIS; ML SQL</w:t>
            </w:r>
          </w:p>
        </w:tc>
      </w:tr>
      <w:tr>
        <w:tc>
          <w:tcPr>
            <w:tcW w:type="dxa" w:w="4824"/>
          </w:tcPr>
          <w:p>
            <w:r>
              <w:t>Trino / Presto</w:t>
            </w:r>
          </w:p>
        </w:tc>
        <w:tc>
          <w:tcPr>
            <w:tcW w:type="dxa" w:w="4824"/>
          </w:tcPr>
          <w:p>
            <w:r>
              <w:t>federated SQL across many sources</w:t>
            </w:r>
          </w:p>
        </w:tc>
      </w:tr>
      <w:tr>
        <w:tc>
          <w:tcPr>
            <w:tcW w:type="dxa" w:w="4824"/>
          </w:tcPr>
          <w:p>
            <w:r>
              <w:t>Apache Flink</w:t>
            </w:r>
          </w:p>
        </w:tc>
        <w:tc>
          <w:tcPr>
            <w:tcW w:type="dxa" w:w="4824"/>
          </w:tcPr>
          <w:p>
            <w:r>
              <w:t>low-latency streaming (ms)</w:t>
            </w:r>
          </w:p>
        </w:tc>
      </w:tr>
    </w:tbl>
    <w:p/>
    <w:p>
      <w:pPr>
        <w:ind w:left="216" w:right="216"/>
      </w:pPr>
      <w:r>
        <w:rPr>
          <w:color w:val="1865C5"/>
          <w:sz w:val="21"/>
        </w:rPr>
        <w:t>🔑 2026 default data-platform stack: Delta Lake (or Iceberg) on S3 for storage; Spark for big-batch + ETL; DuckDB / Polars for fast local + interactive; dbt for managed SQL; Snowflake / BigQuery / Databricks SQL as the BI consumption layer.</w:t>
      </w:r>
    </w:p>
    <w:p>
      <w:r>
        <w:br w:type="page"/>
      </w:r>
    </w:p>
    <w:p>
      <w:pPr>
        <w:pStyle w:val="Heading1"/>
      </w:pPr>
      <w:r>
        <w:rPr>
          <w:color w:val="1865C5"/>
        </w:rPr>
        <w:t>11. 🎓 Course wrap-up — 73 modules</w:t>
      </w:r>
    </w:p>
    <w:p>
      <w:r>
        <w:rPr>
          <w:b/>
          <w:i w:val="0"/>
          <w:sz w:val="22"/>
        </w:rPr>
        <w:t>M1–M5    Python · Pandas · NumPy · Visualisation · SQL</w:t>
      </w:r>
    </w:p>
    <w:p>
      <w:r>
        <w:rPr>
          <w:b/>
          <w:i w:val="0"/>
          <w:sz w:val="22"/>
        </w:rPr>
        <w:t>M6–M15   Stats · classical ML · evaluation · feature eng · MLOps</w:t>
      </w:r>
    </w:p>
    <w:p>
      <w:r>
        <w:rPr>
          <w:b/>
          <w:i w:val="0"/>
          <w:sz w:val="22"/>
        </w:rPr>
        <w:t>M16–M24  PyTorch · transformers · diffusion · time-series · DeepSeek-V3</w:t>
      </w:r>
    </w:p>
    <w:p>
      <w:r>
        <w:rPr>
          <w:b/>
          <w:i w:val="0"/>
          <w:sz w:val="22"/>
        </w:rPr>
        <w:t>M25–M27  Pydantic · LangChain · Chroma RAG starter</w:t>
      </w:r>
    </w:p>
    <w:p>
      <w:r>
        <w:rPr>
          <w:b/>
          <w:i w:val="0"/>
          <w:sz w:val="22"/>
        </w:rPr>
        <w:t>M28–M31  FastAPI · serving · vector DBs · advanced RAG</w:t>
      </w:r>
    </w:p>
    <w:p>
      <w:r>
        <w:rPr>
          <w:b/>
          <w:i w:val="0"/>
          <w:sz w:val="22"/>
        </w:rPr>
        <w:t>M32–M35  LangChain · LangGraph · LlamaIndex · DSPy</w:t>
      </w:r>
    </w:p>
    <w:p>
      <w:r>
        <w:rPr>
          <w:b/>
          <w:i w:val="0"/>
          <w:sz w:val="22"/>
        </w:rPr>
        <w:t>M36–M40  Postgres+pgvector · Redis · Ollama · Unsloth · TF/Keras</w:t>
      </w:r>
    </w:p>
    <w:p>
      <w:r>
        <w:rPr>
          <w:b/>
          <w:i w:val="0"/>
          <w:sz w:val="22"/>
        </w:rPr>
        <w:t>M41–M45  CUDA · vector-DB shootout · multi-agent · vLLM · gRPC</w:t>
      </w:r>
    </w:p>
    <w:p>
      <w:r>
        <w:rPr>
          <w:b/>
          <w:i w:val="0"/>
          <w:sz w:val="22"/>
        </w:rPr>
        <w:t>M46–M51  Kubernetes · Helm · Terraform · Ansible · Prometheus · OTel</w:t>
      </w:r>
    </w:p>
    <w:p>
      <w:r>
        <w:rPr>
          <w:b/>
          <w:i w:val="0"/>
          <w:sz w:val="22"/>
        </w:rPr>
        <w:t>M52–M54  Go · Rust · TypeScript</w:t>
      </w:r>
    </w:p>
    <w:p>
      <w:r>
        <w:rPr>
          <w:b/>
          <w:i w:val="0"/>
          <w:sz w:val="22"/>
        </w:rPr>
        <w:t>M55–M63  LLMs from Scratch (Raschka)</w:t>
      </w:r>
    </w:p>
    <w:p>
      <w:r>
        <w:rPr>
          <w:b/>
          <w:i w:val="0"/>
          <w:sz w:val="22"/>
        </w:rPr>
        <w:t>M64–M67  MCP · multimodal · distributed training · RLHF/GRPO</w:t>
      </w:r>
    </w:p>
    <w:p>
      <w:r>
        <w:rPr>
          <w:b/>
          <w:i w:val="0"/>
          <w:sz w:val="22"/>
        </w:rPr>
        <w:t>M68–M71  orchestration · feature stores · evals · Triton</w:t>
      </w:r>
    </w:p>
    <w:p>
      <w:r>
        <w:rPr>
          <w:b/>
          <w:i w:val="0"/>
          <w:sz w:val="22"/>
        </w:rPr>
        <w:t>M72–M73  computer-use agents · Spark + Delta Lake (this module)</w:t>
      </w:r>
    </w:p>
    <w:p/>
    <w:p>
      <w:r>
        <w:rPr>
          <w:b/>
          <w:i w:val="0"/>
          <w:sz w:val="26"/>
        </w:rPr>
        <w:t>You can now:</w:t>
      </w:r>
    </w:p>
    <w:p>
      <w:r>
        <w:rPr>
          <w:b w:val="0"/>
          <w:i w:val="0"/>
          <w:sz w:val="22"/>
        </w:rPr>
        <w:t>• Build a model — pretrain (M55-M57), align (M62, M67), convert (M61)</w:t>
      </w:r>
    </w:p>
    <w:p>
      <w:r>
        <w:rPr>
          <w:b w:val="0"/>
          <w:i w:val="0"/>
          <w:sz w:val="22"/>
        </w:rPr>
        <w:t>• Serve a model — vLLM (M44) or Triton (M71) on Kubernetes (M46) with KV cache (M60)</w:t>
      </w:r>
    </w:p>
    <w:p>
      <w:r>
        <w:rPr>
          <w:b w:val="0"/>
          <w:i w:val="0"/>
          <w:sz w:val="22"/>
        </w:rPr>
        <w:t>• Ship a product — TypeScript (M54), MCP (M64), multimodal (M65), browser agent (M72)</w:t>
      </w:r>
    </w:p>
    <w:p>
      <w:r>
        <w:rPr>
          <w:b w:val="0"/>
          <w:i w:val="0"/>
          <w:sz w:val="22"/>
        </w:rPr>
        <w:t>• Operate a platform — Terraform (M48) + Helm (M47) + Ansible (M49) + Prom/OTel (M50-M51)</w:t>
      </w:r>
    </w:p>
    <w:p>
      <w:r>
        <w:rPr>
          <w:b w:val="0"/>
          <w:i w:val="0"/>
          <w:sz w:val="22"/>
        </w:rPr>
        <w:t>• Manage data — Spark + Delta (this) + feature store (M69) + orchestration (M68) + evals (M70)</w:t>
      </w:r>
    </w:p>
    <w:p/>
    <w:p>
      <w:pPr>
        <w:ind w:left="216" w:right="216"/>
      </w:pPr>
      <w:r>
        <w:rPr>
          <w:color w:val="1B5E20"/>
          <w:sz w:val="21"/>
        </w:rPr>
        <w:t>🙏 Pick ONE thing from this list and SHIP it. Modules don't keep you in business — products do. github.com/kader-xai/data-science-roadmap</w:t>
      </w:r>
    </w:p>
    <w:p>
      <w:pPr>
        <w:pStyle w:val="Heading1"/>
      </w:pPr>
      <w:r>
        <w:rPr>
          <w:color w:val="1865C5"/>
        </w:rPr>
        <w:t>Recap (M73)</w:t>
      </w:r>
    </w:p>
    <w:p>
      <w:r>
        <w:rPr>
          <w:b w:val="0"/>
          <w:i w:val="0"/>
          <w:sz w:val="22"/>
        </w:rPr>
        <w:t>• Single-node tools (Pandas) hit a memory wall; Spark distributes across machines</w:t>
      </w:r>
    </w:p>
    <w:p>
      <w:r>
        <w:rPr>
          <w:b w:val="0"/>
          <w:i w:val="0"/>
          <w:sz w:val="22"/>
        </w:rPr>
        <w:t>• Driver → cluster manager → executors → tasks over partitions</w:t>
      </w:r>
    </w:p>
    <w:p>
      <w:r>
        <w:rPr>
          <w:b w:val="0"/>
          <w:i w:val="0"/>
          <w:sz w:val="22"/>
        </w:rPr>
        <w:t>• Lazy evaluation + Catalyst + Tungsten = same DataFrame and SQL reach the same fast plan</w:t>
      </w:r>
    </w:p>
    <w:p>
      <w:r>
        <w:rPr>
          <w:b w:val="0"/>
          <w:i w:val="0"/>
          <w:sz w:val="22"/>
        </w:rPr>
        <w:t>• Delta Lake = ACID + time travel + MERGE INTO on top of Parquet (turns lakes into DBs)</w:t>
      </w:r>
    </w:p>
    <w:p>
      <w:r>
        <w:rPr>
          <w:b w:val="0"/>
          <w:i w:val="0"/>
          <w:sz w:val="22"/>
        </w:rPr>
        <w:t>• Medallion (Bronze / Silver / Gold) is the standard lakehouse layout</w:t>
      </w:r>
    </w:p>
    <w:p>
      <w:r>
        <w:rPr>
          <w:b w:val="0"/>
          <w:i w:val="0"/>
          <w:sz w:val="22"/>
        </w:rPr>
        <w:t>• Structured Streaming = same code as batch with .readStream + watermark + checkpoint</w:t>
      </w:r>
    </w:p>
    <w:p>
      <w:r>
        <w:rPr>
          <w:b w:val="0"/>
          <w:i w:val="0"/>
          <w:sz w:val="22"/>
        </w:rPr>
        <w:t>• Spark for distributed; Polars/DuckDB for single-node; Snowflake/BigQuery hosted; Flink for ms streaming</w:t>
      </w:r>
    </w:p>
    <w:p>
      <w:r>
        <w:rPr>
          <w:b w:val="0"/>
          <w:i w:val="0"/>
          <w:sz w:val="22"/>
        </w:rPr>
      </w:r>
    </w:p>
    <w:p>
      <w:r>
        <w:rPr>
          <w:b w:val="0"/>
          <w:i w:val="0"/>
          <w:sz w:val="22"/>
        </w:rPr>
        <w:t>🎉 End of the 73-module course. Go build.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