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97</w:t>
        <w:br/>
      </w:r>
      <w:r>
        <w:rPr>
          <w:b/>
          <w:color w:val="6F42C1"/>
          <w:sz w:val="52"/>
        </w:rPr>
        <w:t>Normalizing Flows + Likelihood Models</w:t>
      </w:r>
    </w:p>
    <w:p>
      <w:pPr>
        <w:jc w:val="center"/>
      </w:pPr>
      <w:r>
        <w:rPr>
          <w:i/>
        </w:rPr>
        <w:br/>
        <w:t>NICE · RealNVP · Glow · MAF · IAF · Neural ODE · FFJORD · Flow Matching</w:t>
        <w:br/>
      </w:r>
      <w:r>
        <w:rPr>
          <w:sz w:val="22"/>
        </w:rPr>
        <w:t>Phase 14 · UDL Chap 16 · Module 97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M85 covered GAN/AE/VAE; M86 covered diffusion. Normalizing flows are the THIRD generative-model family — bijective neural networks that compute EXACT likelihoods via the change-of-variables formula. Built around UDL Chap16 (1D Flows, Autoregressive Flows, Contraction Mappings) and modernized to 2026 (NICE → RealNVP → Glow → MAF → IAF → Neural ODE → FFJORD → Flow Matching).</w:t>
      </w:r>
    </w:p>
    <w:p/>
    <w:p>
      <w:r>
        <w:rPr>
          <w:b w:val="0"/>
          <w:i/>
          <w:sz w:val="22"/>
        </w:rPr>
        <w:t>Prerequisites: M21 (diffusion primer), M85 (GAN/AE/VAE), M86 (diffusion deep-dive).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Change of variables — why flows exist</w:t>
      </w:r>
    </w:p>
    <w:p>
      <w:r>
        <w:rPr>
          <w:b w:val="0"/>
          <w:i w:val="0"/>
        </w:rPr>
        <w:t>2. Building blocks — bijection + Jacobian determinant</w:t>
      </w:r>
    </w:p>
    <w:p>
      <w:r>
        <w:rPr>
          <w:b w:val="0"/>
          <w:i w:val="0"/>
        </w:rPr>
        <w:t>3. NICE (2014) — additive coupling</w:t>
      </w:r>
    </w:p>
    <w:p>
      <w:r>
        <w:rPr>
          <w:b w:val="0"/>
          <w:i w:val="0"/>
        </w:rPr>
        <w:t>4. RealNVP (2017) — affine coupling, the modern template</w:t>
      </w:r>
    </w:p>
    <w:p>
      <w:r>
        <w:rPr>
          <w:b w:val="0"/>
          <w:i w:val="0"/>
        </w:rPr>
        <w:t>5. Glow (2018) — invertible 1×1 conv, ActNorm, image-quality flow</w:t>
      </w:r>
    </w:p>
    <w:p>
      <w:r>
        <w:rPr>
          <w:b w:val="0"/>
          <w:i w:val="0"/>
        </w:rPr>
        <w:t>6. Autoregressive flows — MAF vs IAF</w:t>
      </w:r>
    </w:p>
    <w:p>
      <w:r>
        <w:rPr>
          <w:b w:val="0"/>
          <w:i w:val="0"/>
        </w:rPr>
        <w:t>7. Continuous flows — Neural ODE, FFJORD</w:t>
      </w:r>
    </w:p>
    <w:p>
      <w:r>
        <w:rPr>
          <w:b w:val="0"/>
          <w:i w:val="0"/>
        </w:rPr>
        <w:t>8. Score-based / Diffusion / Flow Matching as continuous flows</w:t>
      </w:r>
    </w:p>
    <w:p>
      <w:r>
        <w:rPr>
          <w:b w:val="0"/>
          <w:i w:val="0"/>
        </w:rPr>
        <w:t>9. When to use a flow (vs GAN / VAE / diffusion / AR-LM)</w:t>
      </w:r>
    </w:p>
    <w:p>
      <w:r>
        <w:rPr>
          <w:b w:val="0"/>
          <w:i w:val="0"/>
        </w:rPr>
        <w:t>10. 2026 stack — nflows, FrEIA, normflows, Distrax, NumPyro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Change of variables — the equation</w:t>
      </w:r>
    </w:p>
    <w:p>
      <w:r>
        <w:rPr>
          <w:b w:val="0"/>
          <w:i w:val="0"/>
        </w:rPr>
        <w:t>If z ~ p_Z (simple Gaussian) and x = f(z) for invertible f, then p_X(x) = p_Z(f⁻¹(x)) · |det J_{f⁻¹}(x)|, equivalently in log space log p_X(x) = log p_Z(f⁻¹(x)) + log |det J_{f⁻¹}(x)|. Train by maximizing log-likelihood; sample by drawing z ~ N(0, I) and computing x = f(z). EXACT likelihood, single forward to sample, no reconstruction or adversarial or denoising loss. Three engineering challenges: f invertible, det J tractable, f expressive enough to map Gaussian to ImageNet.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Lineage: VAE (2013) was 'tractably model a generative process via an approximate posterior.' Flows (2014) replaced that with 'make the model itself the bijection so we don't need an approximate posterior.' Exact likelihood vs ELBO bound.</w:t>
      </w:r>
    </w:p>
    <w:p>
      <w:pPr>
        <w:spacing w:before="160" w:after="80"/>
      </w:pPr>
      <w:r>
        <w:rPr>
          <w:b/>
          <w:color w:val="6F42C1"/>
          <w:sz w:val="36"/>
        </w:rPr>
        <w:t>2. Bijection + tractable Jacobian</w:t>
      </w:r>
    </w:p>
    <w:p>
      <w:r>
        <w:rPr>
          <w:b w:val="0"/>
          <w:i w:val="0"/>
        </w:rPr>
        <w:t>Compose K bijections x = f_K ∘ ... ∘ f_1(z); log|det J| = Σ log|det J_k|. Each f_k needs a tractable Jacobian. Four structural tricks: triangular (coupling — transform half conditional on the other half; det = product of diagonals), autoregressive (output i depends on inputs 1..i; lower-triangular), invertible 1×1 conv (det of a small C×C matrix), continuous (parametrize an ODE; trace of velocity-field Jacobian via Hutchinson estimator).</w:t>
      </w:r>
    </w:p>
    <w:p>
      <w:pPr>
        <w:spacing w:before="160" w:after="80"/>
      </w:pPr>
      <w:r>
        <w:rPr>
          <w:b/>
          <w:color w:val="6F42C1"/>
          <w:sz w:val="36"/>
        </w:rPr>
        <w:t>3. NICE — additive coupling (2014)</w:t>
      </w:r>
    </w:p>
    <w:p>
      <w:r>
        <w:rPr>
          <w:b w:val="0"/>
          <w:i w:val="0"/>
        </w:rPr>
        <w:t>Dinh, Krueger, Bengio 2014. Split x = [x_1, x_2]. y_1 = x_1; y_2 = x_2 + m_θ(x_1) where m is any NN. Inverse trivial: x_2 = y_2 − m_θ(y_1). Jacobian = [[I, 0], [∂m/∂x_1, I]] → determinant ≡ 1. Loss reduces to log p_Z(f⁻¹(x)). Limitation: no learned scale → expressiveness restricted. The coupling trick: by making half the output an exact copy and the other half a deterministic function of the first half, the network is bijective BY CONSTRUCTION with a triangular Jacobian. Cost: every layer touches half the variables → need many layers + shuffles between them.</w:t>
      </w:r>
    </w:p>
    <w:p>
      <w:pPr>
        <w:spacing w:before="160" w:after="80"/>
      </w:pPr>
      <w:r>
        <w:rPr>
          <w:b/>
          <w:color w:val="6F42C1"/>
          <w:sz w:val="36"/>
        </w:rPr>
        <w:t>4. RealNVP — affine coupling, modern template (2017)</w:t>
      </w:r>
    </w:p>
    <w:p>
      <w:r>
        <w:rPr>
          <w:b w:val="0"/>
          <w:i w:val="0"/>
        </w:rPr>
        <w:t>Dinh, Sohl-Dickstein, Bengio 2017. Generalizes NICE: y_2 = x_2 · exp(s_θ(x_1)) + t_θ(x_1). Inverse: x_2 = (y_2 − t_θ(y_1)) · exp(−s_θ(y_1)). log|det J| = Σ_i s_θ(x_1)_i — non-trivial volume change → model learns density. Two other lasting ideas: checkerboard + channel masks alternating to mix dims; multi-scale architecture (send half channels to output Gaussian at each level, continue at lower res — invertible U-Net).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class AffineCoupling(nn.Module):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def __init__(self, dim, hidden=128):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    super().__init__()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    self.net = nn.Sequential(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        nn.Linear(dim // 2, hidden), nn.ReLU(),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        nn.Linear(hidden, hidden),   nn.ReLU(),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        nn.Linear(hidden, dim),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    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def forward(self, x):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    x1, x2 = x.chunk(2, dim=-1)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 xml:space="preserve">        st = self.net(x1); s, t = st.chunk(2, dim=-1)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 xml:space="preserve">        s = torch.tanh(s)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 xml:space="preserve">        y1, y2 = x1, x2 * s.exp() + t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●14  </w:t>
      </w:r>
      <w:r>
        <w:rPr>
          <w:rFonts w:ascii="Menlo" w:hAnsi="Menlo"/>
          <w:color w:val="666666"/>
          <w:sz w:val="18"/>
        </w:rPr>
        <w:t xml:space="preserve">        logdet = s.sum(dim=-1)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●15  </w:t>
      </w:r>
      <w:r>
        <w:rPr>
          <w:rFonts w:ascii="Menlo" w:hAnsi="Menlo"/>
          <w:color w:val="666666"/>
          <w:sz w:val="18"/>
        </w:rPr>
        <w:t xml:space="preserve">        return torch.cat([y1, y2], dim=-1), logdet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●16  </w:t>
      </w:r>
      <w:r>
        <w:rPr>
          <w:rFonts w:ascii="Menlo" w:hAnsi="Menlo"/>
          <w:color w:val="666666"/>
          <w:sz w:val="18"/>
        </w:rPr>
        <w:t xml:space="preserve">    def inverse(self, y):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●17  </w:t>
      </w:r>
      <w:r>
        <w:rPr>
          <w:rFonts w:ascii="Menlo" w:hAnsi="Menlo"/>
          <w:color w:val="666666"/>
          <w:sz w:val="18"/>
        </w:rPr>
        <w:t xml:space="preserve">        y1, y2 = y.chunk(2, dim=-1)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●18  </w:t>
      </w:r>
      <w:r>
        <w:rPr>
          <w:rFonts w:ascii="Menlo" w:hAnsi="Menlo"/>
          <w:color w:val="666666"/>
          <w:sz w:val="18"/>
        </w:rPr>
        <w:t xml:space="preserve">        st = self.net(y1); s, t = st.chunk(2, dim=-1)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●19  </w:t>
      </w:r>
      <w:r>
        <w:rPr>
          <w:rFonts w:ascii="Menlo" w:hAnsi="Menlo"/>
          <w:color w:val="666666"/>
          <w:sz w:val="18"/>
        </w:rPr>
        <w:t xml:space="preserve">        s = torch.tanh(s)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●20  </w:t>
      </w:r>
      <w:r>
        <w:rPr>
          <w:rFonts w:ascii="Menlo" w:hAnsi="Menlo"/>
          <w:color w:val="666666"/>
          <w:sz w:val="18"/>
        </w:rPr>
        <w:t xml:space="preserve">        x1, x2 = y1, (y2 - t) * (-s).exp()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●21  </w:t>
      </w:r>
      <w:r>
        <w:rPr>
          <w:rFonts w:ascii="Menlo" w:hAnsi="Menlo"/>
          <w:color w:val="666666"/>
          <w:sz w:val="18"/>
        </w:rPr>
        <w:t xml:space="preserve">        return torch.cat([x1, x2], dim=-1)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Affine coupling layer class.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Construct with dim and hidden width.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Init parent.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Begin MLP from half-dim to s+t (full dim).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Input MLP layer.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Hidden ReLU layer.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Output produces s and t concatenated.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Close Sequential.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Forward — bijection from x to 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Split into two halves.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Run MLP on first half; split output into scale and shift.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tanh keeps |s| bounded for stability.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●13</w:t>
            </w:r>
          </w:p>
        </w:tc>
        <w:tc>
          <w:tcPr>
            <w:tcW w:type="dxa" w:w="4824"/>
          </w:tcPr>
          <w:p>
            <w:r>
              <w:t>y_1 = x_1; y_2 = x_2 · e^s + 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●14</w:t>
            </w:r>
          </w:p>
        </w:tc>
        <w:tc>
          <w:tcPr>
            <w:tcW w:type="dxa" w:w="4824"/>
          </w:tcPr>
          <w:p>
            <w:r>
              <w:t>log-det = sum of 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●15</w:t>
            </w:r>
          </w:p>
        </w:tc>
        <w:tc>
          <w:tcPr>
            <w:tcW w:type="dxa" w:w="4824"/>
          </w:tcPr>
          <w:p>
            <w:r>
              <w:t>Return concatenated y and log-det.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●16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●17</w:t>
            </w:r>
          </w:p>
        </w:tc>
        <w:tc>
          <w:tcPr>
            <w:tcW w:type="dxa" w:w="4824"/>
          </w:tcPr>
          <w:p>
            <w:r>
              <w:t>Inverse — y to x.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●18</w:t>
            </w:r>
          </w:p>
        </w:tc>
        <w:tc>
          <w:tcPr>
            <w:tcW w:type="dxa" w:w="4824"/>
          </w:tcPr>
          <w:p>
            <w:r>
              <w:t>Split.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●19</w:t>
            </w:r>
          </w:p>
        </w:tc>
        <w:tc>
          <w:tcPr>
            <w:tcW w:type="dxa" w:w="4824"/>
          </w:tcPr>
          <w:p>
            <w:r>
              <w:t>Same MLP on y_1 = x_1.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●20</w:t>
            </w:r>
          </w:p>
        </w:tc>
        <w:tc>
          <w:tcPr>
            <w:tcW w:type="dxa" w:w="4824"/>
          </w:tcPr>
          <w:p>
            <w:r>
              <w:t>Same tanh stability.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●21</w:t>
            </w:r>
          </w:p>
        </w:tc>
        <w:tc>
          <w:tcPr>
            <w:tcW w:type="dxa" w:w="4824"/>
          </w:tcPr>
          <w:p>
            <w:r>
              <w:t>x_2 = (y_2 − t) · e^{−s}.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●22</w:t>
            </w:r>
          </w:p>
        </w:tc>
        <w:tc>
          <w:tcPr>
            <w:tcW w:type="dxa" w:w="4824"/>
          </w:tcPr>
          <w:p>
            <w:r>
              <w:t>Return reconstructed x.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5. Glow — image-quality flow (2018)</w:t>
      </w:r>
    </w:p>
    <w:p>
      <w:r>
        <w:rPr>
          <w:b w:val="0"/>
          <w:i w:val="0"/>
        </w:rPr>
        <w:t>Kingma &amp; Dhariwal NeurIPS 2018: ActNorm (per-channel affine with data-dependent init), invertible 1×1 conv (learned C×C channel mixing; det(W) cheap because C small), affine coupling. Stacked many times across a multi-scale pyramid. The 1×1 conv made channel mixing LEARNABLE rather than fixed permutations. Trained on CelebA-HQ 256×256. ~200M params; sub-second sampling on a GPU. Exact likelihood. But quality stayed below GAN/diffusion frontier and parameter count is large per pixel.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flows didn't win the image race: RealNVP/Glow maintain FULL-dim latent at every layer (no bottleneck); affine-coupling per-layer expressiveness is limited. To match diffusion FID a flow needs ~10× params. The community pivoted to lower-dim problems (density est, anomaly, posterior inference) and to CONTINUOUS flows (next).</w:t>
      </w:r>
    </w:p>
    <w:p>
      <w:pPr>
        <w:spacing w:before="160" w:after="80"/>
      </w:pPr>
      <w:r>
        <w:rPr>
          <w:b/>
          <w:color w:val="6F42C1"/>
          <w:sz w:val="36"/>
        </w:rPr>
        <w:t>6. Autoregressive flows — MAF vs IAF</w:t>
      </w:r>
    </w:p>
    <w:p>
      <w:r>
        <w:rPr>
          <w:b w:val="0"/>
          <w:i w:val="0"/>
        </w:rPr>
        <w:t>Different way to get a triangular Jacobian: make output i depend on inputs 1..i. MAF (Papamakarios 2017): y_i = f(x_i; μ_θ(x_{1..i−1}), σ_θ(x_{1..i−1})) — fast density (parallel via MADE/PixelCNN masks), slow sampling (D sequential steps). IAF (Kingma 2016): autoregressive in z not x — fast sampling (parallel), slow density (sequential). MAF and IAF are mutual inverses. Neural Spline Flows (Durkan 2019) replace affine f with monotonic rational-quadratic spline — much more expressive per layer; the modern default.</w:t>
      </w:r>
    </w:p>
    <w:p>
      <w:pPr>
        <w:spacing w:before="160" w:after="80"/>
      </w:pPr>
      <w:r>
        <w:rPr>
          <w:b/>
          <w:color w:val="6F42C1"/>
          <w:sz w:val="36"/>
        </w:rPr>
        <w:t>7. Continuous flows — Neural ODE + FFJORD</w:t>
      </w:r>
    </w:p>
    <w:p>
      <w:r>
        <w:rPr>
          <w:b w:val="0"/>
          <w:i w:val="0"/>
        </w:rPr>
        <w:t>Neural ODE (Chen et al. NeurIPS 2018 best paper): dz/dt = f_θ(z(t), t). Forward = ODE integration; backward = adjoint method (also an ODE). Instantaneous change-of-variables: ∂ log p(z(t))/∂t = −Tr(∂f_θ/∂z). FFJORD (Grathwohl 2019) replaces the exact trace with Hutchinson's stochastic estimator E[v^T (∂f/∂z) v], v ~ N(0,I) — a single Jacobian-vector product. Continuous flows give free-form f (any NN as velocity field), exact likelihood, reversibility. Cost: 10-50 ODE solver steps per forward.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Flow Matching (Lipman 2023) trains a continuous flow WITHOUT solving the ODE during training — match velocity field to an analytical interpolation. The recipe behind FLUX.1 and SD3/3.5. Diffusion and flows have become the same family.</w:t>
      </w:r>
    </w:p>
    <w:p>
      <w:pPr>
        <w:spacing w:before="160" w:after="80"/>
      </w:pPr>
      <w:r>
        <w:rPr>
          <w:b/>
          <w:color w:val="6F42C1"/>
          <w:sz w:val="36"/>
        </w:rPr>
        <w:t>8. Score-based / Diffusion / Flow Matching</w:t>
      </w:r>
    </w:p>
    <w:p>
      <w:r>
        <w:rPr>
          <w:b w:val="0"/>
          <w:i w:val="0"/>
        </w:rPr>
        <w:t>Score-based models (Song &amp; Ermon 2019, 2020): learn s_θ(x, t) ≈ ∇_x log p_t(x). Continuous-time SDE view (Song 2021): forward dx = f dt + g dW; reverse dx = [f − g² s_θ] dt + g dW̃; probability-flow ODE: dx = [f − ½ g² s_θ] dt. The probability-flow ODE IS a continuous normalizing flow — same equation as Section 7. Bridge between 2016-2019 flow literature and 2020-2026 diffusion.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Family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it does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When used</w:t>
            </w:r>
          </w:p>
        </w:tc>
      </w:tr>
      <w:tr>
        <w:tc>
          <w:tcPr>
            <w:tcW w:type="dxa" w:w="3216"/>
          </w:tcPr>
          <w:p>
            <w:r>
              <w:t>Discrete flows (NICE/RealNVP/Glow)</w:t>
            </w:r>
          </w:p>
        </w:tc>
        <w:tc>
          <w:tcPr>
            <w:tcW w:type="dxa" w:w="3216"/>
          </w:tcPr>
          <w:p>
            <w:r>
              <w:t>Stack bijections; exact likelihood</w:t>
            </w:r>
          </w:p>
        </w:tc>
        <w:tc>
          <w:tcPr>
            <w:tcW w:type="dxa" w:w="3216"/>
          </w:tcPr>
          <w:p>
            <w:r>
              <w:t>Density est, anomaly, RL</w:t>
            </w:r>
          </w:p>
        </w:tc>
      </w:tr>
      <w:tr>
        <w:tc>
          <w:tcPr>
            <w:tcW w:type="dxa" w:w="3216"/>
          </w:tcPr>
          <w:p>
            <w:r>
              <w:t>Autoregressive (MAF, IAF)</w:t>
            </w:r>
          </w:p>
        </w:tc>
        <w:tc>
          <w:tcPr>
            <w:tcW w:type="dxa" w:w="3216"/>
          </w:tcPr>
          <w:p>
            <w:r>
              <w:t>Triangular via autoregression</w:t>
            </w:r>
          </w:p>
        </w:tc>
        <w:tc>
          <w:tcPr>
            <w:tcW w:type="dxa" w:w="3216"/>
          </w:tcPr>
          <w:p>
            <w:r>
              <w:t>Posterior inference, VAE flows</w:t>
            </w:r>
          </w:p>
        </w:tc>
      </w:tr>
      <w:tr>
        <w:tc>
          <w:tcPr>
            <w:tcW w:type="dxa" w:w="3216"/>
          </w:tcPr>
          <w:p>
            <w:r>
              <w:t>Continuous (Neural ODE, FFJORD)</w:t>
            </w:r>
          </w:p>
        </w:tc>
        <w:tc>
          <w:tcPr>
            <w:tcW w:type="dxa" w:w="3216"/>
          </w:tcPr>
          <w:p>
            <w:r>
              <w:t>ODE velocity field; Hutchinson trace</w:t>
            </w:r>
          </w:p>
        </w:tc>
        <w:tc>
          <w:tcPr>
            <w:tcW w:type="dxa" w:w="3216"/>
          </w:tcPr>
          <w:p>
            <w:r>
              <w:t>Modeling, MCMC, physics, mol gen</w:t>
            </w:r>
          </w:p>
        </w:tc>
      </w:tr>
      <w:tr>
        <w:tc>
          <w:tcPr>
            <w:tcW w:type="dxa" w:w="3216"/>
          </w:tcPr>
          <w:p>
            <w:r>
              <w:t>Score-based / Diffusion</w:t>
            </w:r>
          </w:p>
        </w:tc>
        <w:tc>
          <w:tcPr>
            <w:tcW w:type="dxa" w:w="3216"/>
          </w:tcPr>
          <w:p>
            <w:r>
              <w:t>Match score ∇ log p_t</w:t>
            </w:r>
          </w:p>
        </w:tc>
        <w:tc>
          <w:tcPr>
            <w:tcW w:type="dxa" w:w="3216"/>
          </w:tcPr>
          <w:p>
            <w:r>
              <w:t>Images/audio/video — 2026 default</w:t>
            </w:r>
          </w:p>
        </w:tc>
      </w:tr>
      <w:tr>
        <w:tc>
          <w:tcPr>
            <w:tcW w:type="dxa" w:w="3216"/>
          </w:tcPr>
          <w:p>
            <w:r>
              <w:t>Flow Matching</w:t>
            </w:r>
          </w:p>
        </w:tc>
        <w:tc>
          <w:tcPr>
            <w:tcW w:type="dxa" w:w="3216"/>
          </w:tcPr>
          <w:p>
            <w:r>
              <w:t>Match velocity to analytic interp</w:t>
            </w:r>
          </w:p>
        </w:tc>
        <w:tc>
          <w:tcPr>
            <w:tcW w:type="dxa" w:w="3216"/>
          </w:tcPr>
          <w:p>
            <w:r>
              <w:t>FLUX, SD3+, video diffusion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9. When to use a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Why flow wins</w:t>
            </w:r>
          </w:p>
        </w:tc>
      </w:tr>
      <w:tr>
        <w:tc>
          <w:tcPr>
            <w:tcW w:type="dxa" w:w="4824"/>
          </w:tcPr>
          <w:p>
            <w:r>
              <w:t>Exact log-likelihood</w:t>
            </w:r>
          </w:p>
        </w:tc>
        <w:tc>
          <w:tcPr>
            <w:tcW w:type="dxa" w:w="4824"/>
          </w:tcPr>
          <w:p>
            <w:r>
              <w:t>No ELBO bound, no Markov chain</w:t>
            </w:r>
          </w:p>
        </w:tc>
      </w:tr>
      <w:tr>
        <w:tc>
          <w:tcPr>
            <w:tcW w:type="dxa" w:w="4824"/>
          </w:tcPr>
          <w:p>
            <w:r>
              <w:t>Density estimation</w:t>
            </w:r>
          </w:p>
        </w:tc>
        <w:tc>
          <w:tcPr>
            <w:tcW w:type="dxa" w:w="4824"/>
          </w:tcPr>
          <w:p>
            <w:r>
              <w:t>Direct log p(x) for any x</w:t>
            </w:r>
          </w:p>
        </w:tc>
      </w:tr>
      <w:tr>
        <w:tc>
          <w:tcPr>
            <w:tcW w:type="dxa" w:w="4824"/>
          </w:tcPr>
          <w:p>
            <w:r>
              <w:t>Anomaly / OOD detection</w:t>
            </w:r>
          </w:p>
        </w:tc>
        <w:tc>
          <w:tcPr>
            <w:tcW w:type="dxa" w:w="4824"/>
          </w:tcPr>
          <w:p>
            <w:r>
              <w:t>Lowest log p(x) = most anomalous</w:t>
            </w:r>
          </w:p>
        </w:tc>
      </w:tr>
      <w:tr>
        <w:tc>
          <w:tcPr>
            <w:tcW w:type="dxa" w:w="4824"/>
          </w:tcPr>
          <w:p>
            <w:r>
              <w:t>MCMC posterior sampling</w:t>
            </w:r>
          </w:p>
        </w:tc>
        <w:tc>
          <w:tcPr>
            <w:tcW w:type="dxa" w:w="4824"/>
          </w:tcPr>
          <w:p>
            <w:r>
              <w:t>Reparameterize a posterior as flow over Gaussian</w:t>
            </w:r>
          </w:p>
        </w:tc>
      </w:tr>
      <w:tr>
        <w:tc>
          <w:tcPr>
            <w:tcW w:type="dxa" w:w="4824"/>
          </w:tcPr>
          <w:p>
            <w:r>
              <w:t>Reinforcement learning</w:t>
            </w:r>
          </w:p>
        </w:tc>
        <w:tc>
          <w:tcPr>
            <w:tcW w:type="dxa" w:w="4824"/>
          </w:tcPr>
          <w:p>
            <w:r>
              <w:t>Differentiable, exact policies and value distributions</w:t>
            </w:r>
          </w:p>
        </w:tc>
      </w:tr>
      <w:tr>
        <w:tc>
          <w:tcPr>
            <w:tcW w:type="dxa" w:w="4824"/>
          </w:tcPr>
          <w:p>
            <w:r>
              <w:t>Variational inference</w:t>
            </w:r>
          </w:p>
        </w:tc>
        <w:tc>
          <w:tcPr>
            <w:tcW w:type="dxa" w:w="4824"/>
          </w:tcPr>
          <w:p>
            <w:r>
              <w:t>IAF in a VAE → expressive posteriors</w:t>
            </w:r>
          </w:p>
        </w:tc>
      </w:tr>
      <w:tr>
        <w:tc>
          <w:tcPr>
            <w:tcW w:type="dxa" w:w="4824"/>
          </w:tcPr>
          <w:p>
            <w:r>
              <w:t>Audio / molecules</w:t>
            </w:r>
          </w:p>
        </w:tc>
        <w:tc>
          <w:tcPr>
            <w:tcW w:type="dxa" w:w="4824"/>
          </w:tcPr>
          <w:p>
            <w:r>
              <w:t>WaveNet → WaveGlow; mol-conformation flows</w:t>
            </w:r>
          </w:p>
        </w:tc>
      </w:tr>
      <w:tr>
        <w:tc>
          <w:tcPr>
            <w:tcW w:type="dxa" w:w="4824"/>
          </w:tcPr>
          <w:p>
            <w:r>
              <w:t>Optimal transport</w:t>
            </w:r>
          </w:p>
        </w:tc>
        <w:tc>
          <w:tcPr>
            <w:tcW w:type="dxa" w:w="4824"/>
          </w:tcPr>
          <w:p>
            <w:r>
              <w:t>Continuous flows ≈ Schrödinger bridge ≈ rectified flow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When NOT to use a flow: image gen at frontier quality → diffusion / flow matching (M86); text → autoregressive Transformer (M19/M20); latent representation learning for downstream → VAE or contrastive (M85); GPU memory constrained — flows need full-dim state per layer.</w:t>
      </w:r>
    </w:p>
    <w:p>
      <w:pPr>
        <w:spacing w:before="160" w:after="80"/>
      </w:pPr>
      <w:r>
        <w:rPr>
          <w:b/>
          <w:color w:val="6F42C1"/>
          <w:sz w:val="36"/>
        </w:rPr>
        <w:t>10. 2026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Library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t>nflows</w:t>
            </w:r>
          </w:p>
        </w:tc>
        <w:tc>
          <w:tcPr>
            <w:tcW w:type="dxa" w:w="4824"/>
          </w:tcPr>
          <w:p>
            <w:r>
              <w:t>Reference PyTorch lib; spline flows, MAF/IAF, RealNVP, Glow</w:t>
            </w:r>
          </w:p>
        </w:tc>
      </w:tr>
      <w:tr>
        <w:tc>
          <w:tcPr>
            <w:tcW w:type="dxa" w:w="4824"/>
          </w:tcPr>
          <w:p>
            <w:r>
              <w:t>normflows</w:t>
            </w:r>
          </w:p>
        </w:tc>
        <w:tc>
          <w:tcPr>
            <w:tcW w:type="dxa" w:w="4824"/>
          </w:tcPr>
          <w:p>
            <w:r>
              <w:t>Active PyTorch; conditional flows, neural ODE, Resampled-RealNVP</w:t>
            </w:r>
          </w:p>
        </w:tc>
      </w:tr>
      <w:tr>
        <w:tc>
          <w:tcPr>
            <w:tcW w:type="dxa" w:w="4824"/>
          </w:tcPr>
          <w:p>
            <w:r>
              <w:t>FrEIA</w:t>
            </w:r>
          </w:p>
        </w:tc>
        <w:tc>
          <w:tcPr>
            <w:tcW w:type="dxa" w:w="4824"/>
          </w:tcPr>
          <w:p>
            <w:r>
              <w:t>Framework for Easily Invertible Architectures; production-tuned</w:t>
            </w:r>
          </w:p>
        </w:tc>
      </w:tr>
      <w:tr>
        <w:tc>
          <w:tcPr>
            <w:tcW w:type="dxa" w:w="4824"/>
          </w:tcPr>
          <w:p>
            <w:r>
              <w:t>Distrax / TFP</w:t>
            </w:r>
          </w:p>
        </w:tc>
        <w:tc>
          <w:tcPr>
            <w:tcW w:type="dxa" w:w="4824"/>
          </w:tcPr>
          <w:p>
            <w:r>
              <w:t>JAX flows + bijectors; TFP inherits</w:t>
            </w:r>
          </w:p>
        </w:tc>
      </w:tr>
      <w:tr>
        <w:tc>
          <w:tcPr>
            <w:tcW w:type="dxa" w:w="4824"/>
          </w:tcPr>
          <w:p>
            <w:r>
              <w:t>Pyro / NumPyro</w:t>
            </w:r>
          </w:p>
        </w:tc>
        <w:tc>
          <w:tcPr>
            <w:tcW w:type="dxa" w:w="4824"/>
          </w:tcPr>
          <w:p>
            <w:r>
              <w:t>Bayesian inference with flow posteriors</w:t>
            </w:r>
          </w:p>
        </w:tc>
      </w:tr>
      <w:tr>
        <w:tc>
          <w:tcPr>
            <w:tcW w:type="dxa" w:w="4824"/>
          </w:tcPr>
          <w:p>
            <w:r>
              <w:t>TorchDiffEq</w:t>
            </w:r>
          </w:p>
        </w:tc>
        <w:tc>
          <w:tcPr>
            <w:tcW w:type="dxa" w:w="4824"/>
          </w:tcPr>
          <w:p>
            <w:r>
              <w:t>Neural ODE solvers (PyTorch)</w:t>
            </w:r>
          </w:p>
        </w:tc>
      </w:tr>
      <w:tr>
        <w:tc>
          <w:tcPr>
            <w:tcW w:type="dxa" w:w="4824"/>
          </w:tcPr>
          <w:p>
            <w:r>
              <w:t>FlowMatching (Meta)</w:t>
            </w:r>
          </w:p>
        </w:tc>
        <w:tc>
          <w:tcPr>
            <w:tcW w:type="dxa" w:w="4824"/>
          </w:tcPr>
          <w:p>
            <w:r>
              <w:t>Reference flow-matching implementation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import torch, normflows as nf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base = nf.distributions.DiagGaussian(2)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>layers = [nf.flows.AffineCouplingBlock(nf.nets.MLP([1, 64, 64, 2]))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      for _ in range(8)]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>model = nf.NormalizingFlow(base, layers)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>opt = torch.optim.Adam(model.parameters(), lr=1e-3)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for step in range(2000):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x = sample_target()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loss = -model.log_prob(x).mean()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opt.zero_grad(); loss.backward(); opt.step()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>samples = model.sample(1024)[0]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Base distribution: 2D diagonal Gaussian.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Stack 8 affine coupling blocks with tiny MLPs.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Build the flow.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Adam optimizer.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Train loop.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Draw target-data minibatch.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Loss = negative log-likelihood.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Standard SGD step.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Sample 1024 points after training.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Takeaway: flows are the third (and oldest of the modern three) generative family — the rigorous one. Niche in image gen but central to scientific ML, Bayesian inference, RL, and the continuous-time framework that now subsumes diffusion. Rounds out the GAN + VAE + flow + diffusion + autoregressive generative basis.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Change-of-variables: log p_X(x) = log p_Z(f⁻¹(x)) + log|det J|. Exact likelihood, single-pass sampling.</w:t>
      </w:r>
    </w:p>
    <w:p>
      <w:r>
        <w:rPr>
          <w:b w:val="0"/>
          <w:i w:val="0"/>
        </w:rPr>
        <w:t>• Coupling layers (NICE/RealNVP/Glow) → triangular Jacobian via half-identity + conditional transform.</w:t>
      </w:r>
    </w:p>
    <w:p>
      <w:r>
        <w:rPr>
          <w:b w:val="0"/>
          <w:i w:val="0"/>
        </w:rPr>
        <w:t>• Autoregressive flows (MAF/IAF) → lower-triangular via masked autoregression; mutual inverses.</w:t>
      </w:r>
    </w:p>
    <w:p>
      <w:r>
        <w:rPr>
          <w:b w:val="0"/>
          <w:i w:val="0"/>
        </w:rPr>
        <w:t>• Spline coupling (Neural Spline Flows) → more expressive per layer; modern default.</w:t>
      </w:r>
    </w:p>
    <w:p>
      <w:r>
        <w:rPr>
          <w:b w:val="0"/>
          <w:i w:val="0"/>
        </w:rPr>
        <w:t>• Continuous flows (Neural ODE/FFJORD) → free-form velocity + Hutchinson trace.</w:t>
      </w:r>
    </w:p>
    <w:p>
      <w:r>
        <w:rPr>
          <w:b w:val="0"/>
          <w:i w:val="0"/>
        </w:rPr>
        <w:t>• Diffusion + score-based + flow matching = continuous flows with different training objectives.</w:t>
      </w:r>
    </w:p>
    <w:p>
      <w:r>
        <w:rPr>
          <w:b w:val="0"/>
          <w:i w:val="0"/>
        </w:rPr>
        <w:t>• Use flows when you need exact likelihood: density estimation, anomaly, MCMC, Bayesian, RL.</w:t>
      </w:r>
    </w:p>
    <w:p>
      <w:r>
        <w:rPr>
          <w:b w:val="0"/>
          <w:i w:val="0"/>
        </w:rPr>
        <w:t>• 2026 stack: nflows · normflows · FrEIA · Distrax · NumPyro · TorchDiffEq · FlowMatching.</w:t>
      </w:r>
    </w:p>
    <w:p/>
    <w:p>
      <w:r>
        <w:rPr>
          <w:b w:val="0"/>
          <w:i/>
        </w:rPr>
        <w:t>Next: M98 — Generalization Theory + Bayesian DL.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