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99</w:t>
        <w:br/>
      </w:r>
      <w:r>
        <w:rPr>
          <w:b/>
          <w:color w:val="6F42C1"/>
          <w:sz w:val="64"/>
        </w:rPr>
        <w:t>Optimization Deep Dive</w:t>
      </w:r>
    </w:p>
    <w:p>
      <w:pPr>
        <w:jc w:val="center"/>
      </w:pPr>
      <w:r>
        <w:rPr>
          <w:i/>
        </w:rPr>
        <w:br/>
        <w:t>SGD · Momentum · Adam · AdamW · Lion · Schedule-Free · Sophia · SOAP · K-FAC · Shampoo · μP</w:t>
        <w:br/>
      </w:r>
      <w:r>
        <w:rPr>
          <w:sz w:val="22"/>
        </w:rPr>
        <w:t>Phase 14 · UDL Chap 6 + 7 · Module 99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Every training script picks an optimizer line near the top — and almost nobody questions it. This module is the first-principles tour of the optimizer zoo built around UDL Chap6 (line search, GD, SGD, momentum, Adam — 5 notebooks) + Chap7 (backprop, init — 3 nbs), modernized to 2026 (AdamW, Lion, Schedule-Free, Shampoo, K-FAC, SOAP, Sophia, second-order, LR schedules, Xavier/He/LSUV/μP init).</w:t>
      </w:r>
    </w:p>
    <w:p/>
    <w:p>
      <w:r>
        <w:rPr>
          <w:b w:val="0"/>
          <w:i/>
          <w:sz w:val="22"/>
        </w:rPr>
        <w:t>Prerequisites: M18 (six core models), M23 (math foundations), M93 (training tricks), M98 (generalization).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Line search — the theoretical primitive</w:t>
      </w:r>
    </w:p>
    <w:p>
      <w:r>
        <w:rPr>
          <w:b w:val="0"/>
          <w:i w:val="0"/>
        </w:rPr>
        <w:t>2. GD → SGD → mini-batch</w:t>
      </w:r>
    </w:p>
    <w:p>
      <w:r>
        <w:rPr>
          <w:b w:val="0"/>
          <w:i w:val="0"/>
        </w:rPr>
        <w:t>3. Momentum + Nesterov</w:t>
      </w:r>
    </w:p>
    <w:p>
      <w:r>
        <w:rPr>
          <w:b w:val="0"/>
          <w:i w:val="0"/>
        </w:rPr>
        <w:t>4. AdaGrad → RMSProp → Adam → AdamW</w:t>
      </w:r>
    </w:p>
    <w:p>
      <w:r>
        <w:rPr>
          <w:b w:val="0"/>
          <w:i w:val="0"/>
        </w:rPr>
        <w:t>5. 2024-2026 wave — Lion · Schedule-Free · Sophia · SOAP · AdaFactor · LAMB</w:t>
      </w:r>
    </w:p>
    <w:p>
      <w:r>
        <w:rPr>
          <w:b w:val="0"/>
          <w:i w:val="0"/>
        </w:rPr>
        <w:t>6. Second-order — Newton · L-BFGS · K-FAC · Shampoo · GGN</w:t>
      </w:r>
    </w:p>
    <w:p>
      <w:r>
        <w:rPr>
          <w:b w:val="0"/>
          <w:i w:val="0"/>
        </w:rPr>
        <w:t>7. LR schedules — cosine · linear · WSD · warmup · cyclic · schedule-free</w:t>
      </w:r>
    </w:p>
    <w:p>
      <w:r>
        <w:rPr>
          <w:b w:val="0"/>
          <w:i w:val="0"/>
        </w:rPr>
        <w:t>8. Initialization — Xavier · He · LSUV · μP</w:t>
      </w:r>
    </w:p>
    <w:p>
      <w:r>
        <w:rPr>
          <w:b w:val="0"/>
          <w:i w:val="0"/>
        </w:rPr>
        <w:t>9. Backprop revisited — VJP · gradient checkpointing · bf16</w:t>
      </w:r>
    </w:p>
    <w:p>
      <w:r>
        <w:rPr>
          <w:b w:val="0"/>
          <w:i w:val="0"/>
        </w:rPr>
        <w:t>10. The 2026 picker — what frontier labs actually use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Line search — the warmup</w:t>
      </w:r>
    </w:p>
    <w:p>
      <w:r>
        <w:rPr>
          <w:b w:val="0"/>
          <w:i w:val="0"/>
        </w:rPr>
        <w:t>Given current point x_t and descent direction d_t, how far to step? Exact line search: α* = argmin f(x_t + α·d_t) (quadratics only). Backtracking line search (Armijo): start α=1, halve until f(x_t + α d_t) ≤ f(x_t) + c·α·∇f·d_t. Strong Wolfe adds a curvature condition. Line search is NOT used in deep-learning training (too expensive per step) but underpins L-BFGS, Newton, and convergence proofs. Every optimizer below is 'line search but I'm cheating on the step size' — SGD with a hand-picked lr, Adam with per-parameter step from gradient stats, Newton with curvature-derived ideal step.</w:t>
      </w:r>
    </w:p>
    <w:p>
      <w:pPr>
        <w:spacing w:before="160" w:after="80"/>
      </w:pPr>
      <w:r>
        <w:rPr>
          <w:b/>
          <w:color w:val="6F42C1"/>
          <w:sz w:val="36"/>
        </w:rPr>
        <w:t>2. GD → SGD → mini-batch</w:t>
      </w:r>
    </w:p>
    <w:p>
      <w:r>
        <w:rPr>
          <w:b w:val="0"/>
          <w:i w:val="0"/>
        </w:rPr>
        <w:t>GD: θ_{t+1} = θ_t − lr · (1/N) Σ ∇L_i — O(1/t) convex; O(c^t) strongly convex; impossible at N=10M. SGD: θ_{t+1} = θ_t − lr · ∇L_{i_t} — O(1/√t) to noise floor proportional to lr·σ². Mini-batch: B ∈ [256, 4096] for vision, [1M-16M tokens] for LLM pretrain. SGD noise is a feature — escapes saddle points (high-D geometry, M98) and finds flatter minima that generalize better.</w:t>
      </w:r>
    </w:p>
    <w:p>
      <w:pPr>
        <w:spacing w:before="160" w:after="80"/>
      </w:pPr>
      <w:r>
        <w:rPr>
          <w:b/>
          <w:color w:val="6F42C1"/>
          <w:sz w:val="36"/>
        </w:rPr>
        <w:t>3. Momentum — heavy ball + Nesterov</w:t>
      </w:r>
    </w:p>
    <w:p>
      <w:r>
        <w:rPr>
          <w:b w:val="0"/>
          <w:i w:val="0"/>
        </w:rPr>
        <w:t>Heavy ball (Polyak): v_{t+1} = β·v_t + (1−β)·∇L; θ_{t+1} = θ_t − lr·v_{t+1}. β=0.9 universal default; 0.99 for noisy losses. Nesterov: gradient at look-ahead point θ_t + β·v_t·lr. Theoretically O(1/t²) vs heavy-ball O(1/t) on convex; in DL the gap is small but Nesterov is the timm/CV default. Momentum as second-moment information: implicitly estimates the direction the loss surface curves.</w:t>
      </w:r>
    </w:p>
    <w:p>
      <w:pPr>
        <w:spacing w:before="160" w:after="80"/>
      </w:pPr>
      <w:r>
        <w:rPr>
          <w:b/>
          <w:color w:val="6F42C1"/>
          <w:sz w:val="36"/>
        </w:rPr>
        <w:t>4. AdaGrad → RMSProp → Adam → AdamW</w:t>
      </w:r>
    </w:p>
    <w:p>
      <w:r>
        <w:rPr>
          <w:b w:val="0"/>
          <w:i w:val="0"/>
        </w:rPr>
        <w:t>AdaGrad (Duchi 2011): G_t = G_{t-1} + (∇L)²; θ_{t+1} = θ_t − lr·∇L/(√G_t + ε). Great sparse, fails dense (G grows → LR vanishes). RMSProp (Hinton 2012): same with exp decay. Adam (Kingma &amp; Ba 2015) = momentum + RMSProp: m_t (β1=0.9 moving avg of grad), v_t (β2=0.999 moving avg of grad²), bias-corrected, θ_{t+1} = θ_t − lr·m̂/(√v̂ + ε). AdamW (Loshchilov 2019, M98 callback) decouples weight decay: θ_{t+1} = θ_t − lr·m̂/(√v̂+ε) − lr·λ·θ_t. Every 2026 production recipe uses AdamW. Defaults: lr 3e-4 (ViT, Transformer), 1e-3 (CNN), 1e-5 to 5e-5 (LLM fine-tune); wd 0.01-0.1.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@torch.no_grad()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def adamw_step(params, grads, state, lr=3e-4, b1=0.9, b2=0.999,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           eps=1e-8, wd=0.01, t=1):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for p, g in zip(params, grads):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    s = state.setdefault(id(p), {"m": torch.zeros_like(p), "v": torch.zeros_like(p)})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    s["m"].mul_(b1).add_(g, alpha=1 - b1)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s["v"].mul_(b2).addcmul_(g, g, value=1 - b2)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    m_hat = s["m"] / (1 - b1 ** t)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    v_hat = s["v"] / (1 - b2 ** t)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    p.addcdiv_(m_hat, v_hat.sqrt().add_(eps), value=-lr)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    p.mul_(1 - lr * wd)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no_grad — don't track this update.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Function signature — standard AdamW hyperparameters.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Loop params + grads.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Per-param state with m (first moment), v (second moment).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EMA of gradient → first-moment estimate.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EMA of grad² → second-moment estimate.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Bias-correct first moment (t-th step).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Bias-correct second moment.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Update p with the Adam direction.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Decoupled weight decay — the AdamW fix vs Adam-with-L2.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5. The 2024-2026 wave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Optimizer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Where it shines</w:t>
            </w:r>
          </w:p>
        </w:tc>
      </w:tr>
      <w:tr>
        <w:tc>
          <w:tcPr>
            <w:tcW w:type="dxa" w:w="3216"/>
          </w:tcPr>
          <w:p>
            <w:r>
              <w:t>Lion (2023)</w:t>
            </w:r>
          </w:p>
        </w:tc>
        <w:tc>
          <w:tcPr>
            <w:tcW w:type="dxa" w:w="3216"/>
          </w:tcPr>
          <w:p>
            <w:r>
              <w:t>sign(momentum) update; drops v_t; ~½ memory</w:t>
            </w:r>
          </w:p>
        </w:tc>
        <w:tc>
          <w:tcPr>
            <w:tcW w:type="dxa" w:w="3216"/>
          </w:tcPr>
          <w:p>
            <w:r>
              <w:t>Vision (ConvNeXt-V2); slightly under Adam on LLMs</w:t>
            </w:r>
          </w:p>
        </w:tc>
      </w:tr>
      <w:tr>
        <w:tc>
          <w:tcPr>
            <w:tcW w:type="dxa" w:w="3216"/>
          </w:tcPr>
          <w:p>
            <w:r>
              <w:t>Schedule-Free (2024)</w:t>
            </w:r>
          </w:p>
        </w:tc>
        <w:tc>
          <w:tcPr>
            <w:tcW w:type="dxa" w:w="3216"/>
          </w:tcPr>
          <w:p>
            <w:r>
              <w:t>Removes LR schedule via iterate averaging</w:t>
            </w:r>
          </w:p>
        </w:tc>
        <w:tc>
          <w:tcPr>
            <w:tcW w:type="dxa" w:w="3216"/>
          </w:tcPr>
          <w:p>
            <w:r>
              <w:t>Pretraining w/o committing total step count</w:t>
            </w:r>
          </w:p>
        </w:tc>
      </w:tr>
      <w:tr>
        <w:tc>
          <w:tcPr>
            <w:tcW w:type="dxa" w:w="3216"/>
          </w:tcPr>
          <w:p>
            <w:r>
              <w:t>Sophia (2023)</w:t>
            </w:r>
          </w:p>
        </w:tc>
        <w:tc>
          <w:tcPr>
            <w:tcW w:type="dxa" w:w="3216"/>
          </w:tcPr>
          <w:p>
            <w:r>
              <w:t>Diagonal Hessian via Hutchinson; clipped Newton</w:t>
            </w:r>
          </w:p>
        </w:tc>
        <w:tc>
          <w:tcPr>
            <w:tcW w:type="dxa" w:w="3216"/>
          </w:tcPr>
          <w:p>
            <w:r>
              <w:t>LLM pretraining; ~2× speedup early</w:t>
            </w:r>
          </w:p>
        </w:tc>
      </w:tr>
      <w:tr>
        <w:tc>
          <w:tcPr>
            <w:tcW w:type="dxa" w:w="3216"/>
          </w:tcPr>
          <w:p>
            <w:r>
              <w:t>SOAP (2024)</w:t>
            </w:r>
          </w:p>
        </w:tc>
        <w:tc>
          <w:tcPr>
            <w:tcW w:type="dxa" w:w="3216"/>
          </w:tcPr>
          <w:p>
            <w:r>
              <w:t>Shampoo + Adam — Adam state preconditioned by Shampoo</w:t>
            </w:r>
          </w:p>
        </w:tc>
        <w:tc>
          <w:tcPr>
            <w:tcW w:type="dxa" w:w="3216"/>
          </w:tcPr>
          <w:p>
            <w:r>
              <w:t>LLM pretraining frontier winner</w:t>
            </w:r>
          </w:p>
        </w:tc>
      </w:tr>
      <w:tr>
        <w:tc>
          <w:tcPr>
            <w:tcW w:type="dxa" w:w="3216"/>
          </w:tcPr>
          <w:p>
            <w:r>
              <w:t>CAME (2024)</w:t>
            </w:r>
          </w:p>
        </w:tc>
        <w:tc>
          <w:tcPr>
            <w:tcW w:type="dxa" w:w="3216"/>
          </w:tcPr>
          <w:p>
            <w:r>
              <w:t>AdaFactor + variance estimation; low-mem</w:t>
            </w:r>
          </w:p>
        </w:tc>
        <w:tc>
          <w:tcPr>
            <w:tcW w:type="dxa" w:w="3216"/>
          </w:tcPr>
          <w:p>
            <w:r>
              <w:t>TPU pretraining</w:t>
            </w:r>
          </w:p>
        </w:tc>
      </w:tr>
      <w:tr>
        <w:tc>
          <w:tcPr>
            <w:tcW w:type="dxa" w:w="3216"/>
          </w:tcPr>
          <w:p>
            <w:r>
              <w:t>AdaFactor (2018)</w:t>
            </w:r>
          </w:p>
        </w:tc>
        <w:tc>
          <w:tcPr>
            <w:tcW w:type="dxa" w:w="3216"/>
          </w:tcPr>
          <w:p>
            <w:r>
              <w:t>Factored 2nd moment (row × col only); 1/√d mem</w:t>
            </w:r>
          </w:p>
        </w:tc>
        <w:tc>
          <w:tcPr>
            <w:tcW w:type="dxa" w:w="3216"/>
          </w:tcPr>
          <w:p>
            <w:r>
              <w:t>T5/PaLM/Gemini Google default</w:t>
            </w:r>
          </w:p>
        </w:tc>
      </w:tr>
      <w:tr>
        <w:tc>
          <w:tcPr>
            <w:tcW w:type="dxa" w:w="3216"/>
          </w:tcPr>
          <w:p>
            <w:r>
              <w:t>LAMB (2020)</w:t>
            </w:r>
          </w:p>
        </w:tc>
        <w:tc>
          <w:tcPr>
            <w:tcW w:type="dxa" w:w="3216"/>
          </w:tcPr>
          <w:p>
            <w:r>
              <w:t>Layer-wise adaptive LR; enables 32k+ batches</w:t>
            </w:r>
          </w:p>
        </w:tc>
        <w:tc>
          <w:tcPr>
            <w:tcW w:type="dxa" w:w="3216"/>
          </w:tcPr>
          <w:p>
            <w:r>
              <w:t>Extreme batch pretraining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Memory is the optimizer's real cost. A 70B model with AdamW needs ~140 GB of optimizer state (vs 140 GB weights). ZeRO-1/2/3 (DeepSpeed, FSDP — M66) shards this across devices. AdaFactor and Lion exist primarily to reduce optimizer-state memory.</w:t>
      </w:r>
    </w:p>
    <w:p>
      <w:pPr>
        <w:spacing w:before="160" w:after="80"/>
      </w:pPr>
      <w:r>
        <w:rPr>
          <w:b/>
          <w:color w:val="6F42C1"/>
          <w:sz w:val="36"/>
        </w:rPr>
        <w:t>6. Second-order methods</w:t>
      </w:r>
    </w:p>
    <w:p>
      <w:r>
        <w:rPr>
          <w:b w:val="0"/>
          <w:i w:val="0"/>
        </w:rPr>
        <w:t>Newton: θ_{t+1} = θ_t − H⁻¹·g. One step for quadratics. For deep nets H is P×P — impossible at P=1B+.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Approximation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Cost</w:t>
            </w:r>
          </w:p>
        </w:tc>
      </w:tr>
      <w:tr>
        <w:tc>
          <w:tcPr>
            <w:tcW w:type="dxa" w:w="3216"/>
          </w:tcPr>
          <w:p>
            <w:r>
              <w:t>L-BFGS</w:t>
            </w:r>
          </w:p>
        </w:tc>
        <w:tc>
          <w:tcPr>
            <w:tcW w:type="dxa" w:w="3216"/>
          </w:tcPr>
          <w:p>
            <w:r>
              <w:t>Limited-memory inverse-Hessian via gradient history</w:t>
            </w:r>
          </w:p>
        </w:tc>
        <w:tc>
          <w:tcPr>
            <w:tcW w:type="dxa" w:w="3216"/>
          </w:tcPr>
          <w:p>
            <w:r>
              <w:t>B≤30; M98 temp scaling</w:t>
            </w:r>
          </w:p>
        </w:tc>
      </w:tr>
      <w:tr>
        <w:tc>
          <w:tcPr>
            <w:tcW w:type="dxa" w:w="3216"/>
          </w:tcPr>
          <w:p>
            <w:r>
              <w:t>K-FAC (Martens 2015)</w:t>
            </w:r>
          </w:p>
        </w:tc>
        <w:tc>
          <w:tcPr>
            <w:tcW w:type="dxa" w:w="3216"/>
          </w:tcPr>
          <w:p>
            <w:r>
              <w:t>Layer Fisher ≈ A ⊗ G</w:t>
            </w:r>
          </w:p>
        </w:tc>
        <w:tc>
          <w:tcPr>
            <w:tcW w:type="dxa" w:w="3216"/>
          </w:tcPr>
          <w:p>
            <w:r>
              <w:t>1.5-3× per step, ~2× fewer steps</w:t>
            </w:r>
          </w:p>
        </w:tc>
      </w:tr>
      <w:tr>
        <w:tc>
          <w:tcPr>
            <w:tcW w:type="dxa" w:w="3216"/>
          </w:tcPr>
          <w:p>
            <w:r>
              <w:t>Shampoo (2018)</w:t>
            </w:r>
          </w:p>
        </w:tc>
        <w:tc>
          <w:tcPr>
            <w:tcW w:type="dxa" w:w="3216"/>
          </w:tcPr>
          <w:p>
            <w:r>
              <w:t>K-FAC for any-rank tensors; per-tensor precond</w:t>
            </w:r>
          </w:p>
        </w:tc>
        <w:tc>
          <w:tcPr>
            <w:tcW w:type="dxa" w:w="3216"/>
          </w:tcPr>
          <w:p>
            <w:r>
              <w:t>Strong vision + Transformer; SOAP base</w:t>
            </w:r>
          </w:p>
        </w:tc>
      </w:tr>
      <w:tr>
        <w:tc>
          <w:tcPr>
            <w:tcW w:type="dxa" w:w="3216"/>
          </w:tcPr>
          <w:p>
            <w:r>
              <w:t>GGN</w:t>
            </w:r>
          </w:p>
        </w:tc>
        <w:tc>
          <w:tcPr>
            <w:tcW w:type="dxa" w:w="3216"/>
          </w:tcPr>
          <w:p>
            <w:r>
              <w:t>H ≈ J^T·diag·J; PSD by construction</w:t>
            </w:r>
          </w:p>
        </w:tc>
        <w:tc>
          <w:tcPr>
            <w:tcW w:type="dxa" w:w="3216"/>
          </w:tcPr>
          <w:p>
            <w:r>
              <w:t>Foundation of K-FAC, Sophia</w:t>
            </w:r>
          </w:p>
        </w:tc>
      </w:tr>
      <w:tr>
        <w:tc>
          <w:tcPr>
            <w:tcW w:type="dxa" w:w="3216"/>
          </w:tcPr>
          <w:p>
            <w:r>
              <w:t>Distributed Shampoo</w:t>
            </w:r>
          </w:p>
        </w:tc>
        <w:tc>
          <w:tcPr>
            <w:tcW w:type="dxa" w:w="3216"/>
          </w:tcPr>
          <w:p>
            <w:r>
              <w:t>Block-diagonal across data-parallel workers</w:t>
            </w:r>
          </w:p>
        </w:tc>
        <w:tc>
          <w:tcPr>
            <w:tcW w:type="dxa" w:w="3216"/>
          </w:tcPr>
          <w:p>
            <w:r>
              <w:t>PaLM, internal Google</w:t>
            </w:r>
          </w:p>
        </w:tc>
      </w:tr>
      <w:tr>
        <w:tc>
          <w:tcPr>
            <w:tcW w:type="dxa" w:w="3216"/>
          </w:tcPr>
          <w:p>
            <w:r>
              <w:t>Sophia (2023)</w:t>
            </w:r>
          </w:p>
        </w:tc>
        <w:tc>
          <w:tcPr>
            <w:tcW w:type="dxa" w:w="3216"/>
          </w:tcPr>
          <w:p>
            <w:r>
              <w:t>Diagonal Hessian + step clipping</w:t>
            </w:r>
          </w:p>
        </w:tc>
        <w:tc>
          <w:tcPr>
            <w:tcW w:type="dxa" w:w="3216"/>
          </w:tcPr>
          <w:p>
            <w:r>
              <w:t>LLM-friendly; ~2×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Why frontier labs care: 30% step-count reduction × 100k-1M-step pretraining = millions of dollars saved per run. SOAP and Sophia exist because Anthropic, DeepMind, Meta, OpenAI are all pushing on this — even 5% wall-clock matters at scale.</w:t>
      </w:r>
    </w:p>
    <w:p>
      <w:pPr>
        <w:spacing w:before="160" w:after="80"/>
      </w:pPr>
      <w:r>
        <w:rPr>
          <w:b/>
          <w:color w:val="6F42C1"/>
          <w:sz w:val="36"/>
        </w:rPr>
        <w:t>7. LR schedules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Schedule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Shape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Use</w:t>
            </w:r>
          </w:p>
        </w:tc>
      </w:tr>
      <w:tr>
        <w:tc>
          <w:tcPr>
            <w:tcW w:type="dxa" w:w="3216"/>
          </w:tcPr>
          <w:p>
            <w:r>
              <w:t>Constant</w:t>
            </w:r>
          </w:p>
        </w:tc>
        <w:tc>
          <w:tcPr>
            <w:tcW w:type="dxa" w:w="3216"/>
          </w:tcPr>
          <w:p>
            <w:r>
              <w:t>Flat</w:t>
            </w:r>
          </w:p>
        </w:tc>
        <w:tc>
          <w:tcPr>
            <w:tcW w:type="dxa" w:w="3216"/>
          </w:tcPr>
          <w:p>
            <w:r>
              <w:t>Online RL, small-batch FT</w:t>
            </w:r>
          </w:p>
        </w:tc>
      </w:tr>
      <w:tr>
        <w:tc>
          <w:tcPr>
            <w:tcW w:type="dxa" w:w="3216"/>
          </w:tcPr>
          <w:p>
            <w:r>
              <w:t>Step decay</w:t>
            </w:r>
          </w:p>
        </w:tc>
        <w:tc>
          <w:tcPr>
            <w:tcW w:type="dxa" w:w="3216"/>
          </w:tcPr>
          <w:p>
            <w:r>
              <w:t>10× drops at fixed epochs</w:t>
            </w:r>
          </w:p>
        </w:tc>
        <w:tc>
          <w:tcPr>
            <w:tcW w:type="dxa" w:w="3216"/>
          </w:tcPr>
          <w:p>
            <w:r>
              <w:t>Classic CNN (ResNet, AlexNet)</w:t>
            </w:r>
          </w:p>
        </w:tc>
      </w:tr>
      <w:tr>
        <w:tc>
          <w:tcPr>
            <w:tcW w:type="dxa" w:w="3216"/>
          </w:tcPr>
          <w:p>
            <w:r>
              <w:t>Cosine (2017)</w:t>
            </w:r>
          </w:p>
        </w:tc>
        <w:tc>
          <w:tcPr>
            <w:tcW w:type="dxa" w:w="3216"/>
          </w:tcPr>
          <w:p>
            <w:r>
              <w:t>Half-cycle cosine to ~0</w:t>
            </w:r>
          </w:p>
        </w:tc>
        <w:tc>
          <w:tcPr>
            <w:tcW w:type="dxa" w:w="3216"/>
          </w:tcPr>
          <w:p>
            <w:r>
              <w:t>Modern vision (timm), LLM SFT</w:t>
            </w:r>
          </w:p>
        </w:tc>
      </w:tr>
      <w:tr>
        <w:tc>
          <w:tcPr>
            <w:tcW w:type="dxa" w:w="3216"/>
          </w:tcPr>
          <w:p>
            <w:r>
              <w:t>Linear</w:t>
            </w:r>
          </w:p>
        </w:tc>
        <w:tc>
          <w:tcPr>
            <w:tcW w:type="dxa" w:w="3216"/>
          </w:tcPr>
          <w:p>
            <w:r>
              <w:t>Linear to 0</w:t>
            </w:r>
          </w:p>
        </w:tc>
        <w:tc>
          <w:tcPr>
            <w:tcW w:type="dxa" w:w="3216"/>
          </w:tcPr>
          <w:p>
            <w:r>
              <w:t>LLM pretrain (Llama, GPT-3)</w:t>
            </w:r>
          </w:p>
        </w:tc>
      </w:tr>
      <w:tr>
        <w:tc>
          <w:tcPr>
            <w:tcW w:type="dxa" w:w="3216"/>
          </w:tcPr>
          <w:p>
            <w:r>
              <w:t>WSD (Hu 2024)</w:t>
            </w:r>
          </w:p>
        </w:tc>
        <w:tc>
          <w:tcPr>
            <w:tcW w:type="dxa" w:w="3216"/>
          </w:tcPr>
          <w:p>
            <w:r>
              <w:t>Warmup → constant → fast decay</w:t>
            </w:r>
          </w:p>
        </w:tc>
        <w:tc>
          <w:tcPr>
            <w:tcW w:type="dxa" w:w="3216"/>
          </w:tcPr>
          <w:p>
            <w:r>
              <w:t>LLM pretrain w/ extensibility (MiniCPM, Phi-3, Gemma-2)</w:t>
            </w:r>
          </w:p>
        </w:tc>
      </w:tr>
      <w:tr>
        <w:tc>
          <w:tcPr>
            <w:tcW w:type="dxa" w:w="3216"/>
          </w:tcPr>
          <w:p>
            <w:r>
              <w:t>OneCycle (2017)</w:t>
            </w:r>
          </w:p>
        </w:tc>
        <w:tc>
          <w:tcPr>
            <w:tcW w:type="dxa" w:w="3216"/>
          </w:tcPr>
          <w:p>
            <w:r>
              <w:t>Triangular cycle</w:t>
            </w:r>
          </w:p>
        </w:tc>
        <w:tc>
          <w:tcPr>
            <w:tcW w:type="dxa" w:w="3216"/>
          </w:tcPr>
          <w:p>
            <w:r>
              <w:t>Super-convergence; small data</w:t>
            </w:r>
          </w:p>
        </w:tc>
      </w:tr>
      <w:tr>
        <w:tc>
          <w:tcPr>
            <w:tcW w:type="dxa" w:w="3216"/>
          </w:tcPr>
          <w:p>
            <w:r>
              <w:t>Schedule-Free (2024)</w:t>
            </w:r>
          </w:p>
        </w:tc>
        <w:tc>
          <w:tcPr>
            <w:tcW w:type="dxa" w:w="3216"/>
          </w:tcPr>
          <w:p>
            <w:r>
              <w:t>none — averaging replaces it</w:t>
            </w:r>
          </w:p>
        </w:tc>
        <w:tc>
          <w:tcPr>
            <w:tcW w:type="dxa" w:w="3216"/>
          </w:tcPr>
          <w:p>
            <w:r>
              <w:t>No total-steps hyperparam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Warmup (linear ramp-up of LR over first 1-5% of steps) is MANDATORY for transformers (Liu 2020). Without warmup AdamW's per-parameter LRs are too aggressive in the first few hundred steps and the model collapses. W ≈ 2000 for BERT-base; 8000 for Llama-3-70B.</w:t>
      </w:r>
    </w:p>
    <w:p>
      <w:pPr>
        <w:spacing w:before="160" w:after="80"/>
      </w:pPr>
      <w:r>
        <w:rPr>
          <w:b/>
          <w:color w:val="6F42C1"/>
          <w:sz w:val="36"/>
        </w:rPr>
        <w:t>8. Initialization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Variance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Xavier / Glorot (2010)</w:t>
            </w:r>
          </w:p>
        </w:tc>
        <w:tc>
          <w:tcPr>
            <w:tcW w:type="dxa" w:w="3216"/>
          </w:tcPr>
          <w:p>
            <w:r>
              <w:t>2 / (n_in + n_out)</w:t>
            </w:r>
          </w:p>
        </w:tc>
        <w:tc>
          <w:tcPr>
            <w:tcW w:type="dxa" w:w="3216"/>
          </w:tcPr>
          <w:p>
            <w:r>
              <w:t>tanh / sigmoid</w:t>
            </w:r>
          </w:p>
        </w:tc>
      </w:tr>
      <w:tr>
        <w:tc>
          <w:tcPr>
            <w:tcW w:type="dxa" w:w="3216"/>
          </w:tcPr>
          <w:p>
            <w:r>
              <w:t>He / Kaiming (2015)</w:t>
            </w:r>
          </w:p>
        </w:tc>
        <w:tc>
          <w:tcPr>
            <w:tcW w:type="dxa" w:w="3216"/>
          </w:tcPr>
          <w:p>
            <w:r>
              <w:t>2 / n_in</w:t>
            </w:r>
          </w:p>
        </w:tc>
        <w:tc>
          <w:tcPr>
            <w:tcW w:type="dxa" w:w="3216"/>
          </w:tcPr>
          <w:p>
            <w:r>
              <w:t>ReLU / GELU (CNN, Transformer FFN default)</w:t>
            </w:r>
          </w:p>
        </w:tc>
      </w:tr>
      <w:tr>
        <w:tc>
          <w:tcPr>
            <w:tcW w:type="dxa" w:w="3216"/>
          </w:tcPr>
          <w:p>
            <w:r>
              <w:t>LSUV (Mishkin 2015)</w:t>
            </w:r>
          </w:p>
        </w:tc>
        <w:tc>
          <w:tcPr>
            <w:tcW w:type="dxa" w:w="3216"/>
          </w:tcPr>
          <w:p>
            <w:r>
              <w:t>Orthogonal + data-dep scale</w:t>
            </w:r>
          </w:p>
        </w:tc>
        <w:tc>
          <w:tcPr>
            <w:tcW w:type="dxa" w:w="3216"/>
          </w:tcPr>
          <w:p>
            <w:r>
              <w:t>Very deep nets, residual pre-BN</w:t>
            </w:r>
          </w:p>
        </w:tc>
      </w:tr>
      <w:tr>
        <w:tc>
          <w:tcPr>
            <w:tcW w:type="dxa" w:w="3216"/>
          </w:tcPr>
          <w:p>
            <w:r>
              <w:t>Fixup / ReZero</w:t>
            </w:r>
          </w:p>
        </w:tc>
        <w:tc>
          <w:tcPr>
            <w:tcW w:type="dxa" w:w="3216"/>
          </w:tcPr>
          <w:p>
            <w:r>
              <w:t>Residual blocks init to identity</w:t>
            </w:r>
          </w:p>
        </w:tc>
        <w:tc>
          <w:tcPr>
            <w:tcW w:type="dxa" w:w="3216"/>
          </w:tcPr>
          <w:p>
            <w:r>
              <w:t>Train very deep without BN</w:t>
            </w:r>
          </w:p>
        </w:tc>
      </w:tr>
      <w:tr>
        <w:tc>
          <w:tcPr>
            <w:tcW w:type="dxa" w:w="3216"/>
          </w:tcPr>
          <w:p>
            <w:r>
              <w:t>μP (Yang 2021)</w:t>
            </w:r>
          </w:p>
        </w:tc>
        <w:tc>
          <w:tcPr>
            <w:tcW w:type="dxa" w:w="3216"/>
          </w:tcPr>
          <w:p>
            <w:r>
              <w:t>Per-layer rescale for HP transfer</w:t>
            </w:r>
          </w:p>
        </w:tc>
        <w:tc>
          <w:tcPr>
            <w:tcW w:type="dxa" w:w="3216"/>
          </w:tcPr>
          <w:p>
            <w:r>
              <w:t>Frontier-LLM scaling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μP (Maximum-Update Parameterization, Yang 2021): rescales weights so optimal LR is the same regardless of width. Tune hyperparameters on a 50M-param net and they transfer exactly to 70B. How frontier labs avoid spending compute tuning at scale.</w:t>
      </w:r>
    </w:p>
    <w:p>
      <w:pPr>
        <w:spacing w:before="160" w:after="80"/>
      </w:pPr>
      <w:r>
        <w:rPr>
          <w:b/>
          <w:color w:val="6F42C1"/>
          <w:sz w:val="36"/>
        </w:rPr>
        <w:t>9. Backprop revisited</w:t>
      </w:r>
    </w:p>
    <w:p>
      <w:r>
        <w:rPr>
          <w:b w:val="0"/>
          <w:i w:val="0"/>
        </w:rPr>
        <w:t>UDL Chap7.1+7.2 build backprop from scratch. Industrial lessons: (a) VJPs — modern autodiff computes v^T · J by chaining VJPs through the graph; memory-linear in graph size, not quadratic. (b) Gradient checkpointing — store only a subset of activations; recompute the rest in backward; ~30% extra compute for ~50% less memory. (c) Mixed-precision (bf16) — same dynamic range as fp32, half memory + 2× throughput on modern HW; modern default. (d) Loss scaling (fp16-only) — multiply loss by large scalar before backward to prevent gradient underflow.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Production training stack (2026): AdamW (or SOAP) + cosine/linear schedule + 5% warmup + bf16 mixed-precision + gradient checkpointing + ZeRO-3 or FSDP (M66). That single combination is behind every Llama, Mistral, Qwen, DeepSeek pretraining run published openly.</w:t>
      </w:r>
    </w:p>
    <w:p>
      <w:pPr>
        <w:spacing w:before="160" w:after="80"/>
      </w:pPr>
      <w:r>
        <w:rPr>
          <w:b/>
          <w:color w:val="6F42C1"/>
          <w:sz w:val="36"/>
        </w:rPr>
        <w:t>10. The 2026 picker — frontier labs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F42C1"/>
              </w:rPr>
              <w:t>Lab / category</w:t>
            </w:r>
          </w:p>
        </w:tc>
        <w:tc>
          <w:tcPr>
            <w:tcW w:type="dxa" w:w="4824"/>
          </w:tcPr>
          <w:p>
            <w:r>
              <w:rPr>
                <w:b/>
                <w:color w:val="6F42C1"/>
              </w:rPr>
              <w:t>Stack</w:t>
            </w:r>
          </w:p>
        </w:tc>
      </w:tr>
      <w:tr>
        <w:tc>
          <w:tcPr>
            <w:tcW w:type="dxa" w:w="4824"/>
          </w:tcPr>
          <w:p>
            <w:r>
              <w:t>OpenAI</w:t>
            </w:r>
          </w:p>
        </w:tc>
        <w:tc>
          <w:tcPr>
            <w:tcW w:type="dxa" w:w="4824"/>
          </w:tcPr>
          <w:p>
            <w:r>
              <w:t>AdamW + custom schedule; μP for HP transfer</w:t>
            </w:r>
          </w:p>
        </w:tc>
      </w:tr>
      <w:tr>
        <w:tc>
          <w:tcPr>
            <w:tcW w:type="dxa" w:w="4824"/>
          </w:tcPr>
          <w:p>
            <w:r>
              <w:t>Anthropic</w:t>
            </w:r>
          </w:p>
        </w:tc>
        <w:tc>
          <w:tcPr>
            <w:tcW w:type="dxa" w:w="4824"/>
          </w:tcPr>
          <w:p>
            <w:r>
              <w:t>AdamW; gradient checkpointing; ZeRO-1 → ZeRO-3 ladder</w:t>
            </w:r>
          </w:p>
        </w:tc>
      </w:tr>
      <w:tr>
        <w:tc>
          <w:tcPr>
            <w:tcW w:type="dxa" w:w="4824"/>
          </w:tcPr>
          <w:p>
            <w:r>
              <w:t>DeepMind</w:t>
            </w:r>
          </w:p>
        </w:tc>
        <w:tc>
          <w:tcPr>
            <w:tcW w:type="dxa" w:w="4824"/>
          </w:tcPr>
          <w:p>
            <w:r>
              <w:t>AdaFactor (Gemini) + custom schedule; 2nd-order experiments</w:t>
            </w:r>
          </w:p>
        </w:tc>
      </w:tr>
      <w:tr>
        <w:tc>
          <w:tcPr>
            <w:tcW w:type="dxa" w:w="4824"/>
          </w:tcPr>
          <w:p>
            <w:r>
              <w:t>Meta</w:t>
            </w:r>
          </w:p>
        </w:tc>
        <w:tc>
          <w:tcPr>
            <w:tcW w:type="dxa" w:w="4824"/>
          </w:tcPr>
          <w:p>
            <w:r>
              <w:t>AdamW + cosine; SOAP variants in Llama-3.5+ research</w:t>
            </w:r>
          </w:p>
        </w:tc>
      </w:tr>
      <w:tr>
        <w:tc>
          <w:tcPr>
            <w:tcW w:type="dxa" w:w="4824"/>
          </w:tcPr>
          <w:p>
            <w:r>
              <w:t>Mistral</w:t>
            </w:r>
          </w:p>
        </w:tc>
        <w:tc>
          <w:tcPr>
            <w:tcW w:type="dxa" w:w="4824"/>
          </w:tcPr>
          <w:p>
            <w:r>
              <w:t>AdamW + linear schedule with WSD extensions</w:t>
            </w:r>
          </w:p>
        </w:tc>
      </w:tr>
    </w:tbl>
    <w:p/>
    <w:p>
      <w:r>
        <w:rPr>
          <w:b w:val="0"/>
          <w:i w:val="0"/>
        </w:rPr>
        <w:t>Open-source SFT/fine-tune (TRL, Axolotl, Unsloth): AdamW 8-bit (bitsandbytes — 25% memory) + LoRA/QLoRA + cosine 5-10% warmup + lr 1e-5 to 5e-5 (full FT) or 1e-4 to 5e-4 (LoRA).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Takeaway: the optimizer zoo is large but the PRODUCTION frontier is narrow — AdamW + cosine + bf16 trains 95% of modern models. The 5% that justify SOAP/Sophia/Lion/μP are the ones spending millions on pretraining. Everyone else should know the menu but pick from the top 3.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Line search is the theoretical primitive; everyone cheats on the step size differently.</w:t>
      </w:r>
    </w:p>
    <w:p>
      <w:r>
        <w:rPr>
          <w:b w:val="0"/>
          <w:i w:val="0"/>
        </w:rPr>
        <w:t>• GD → SGD → mini-batch; SGD noise is a feature (escapes saddles, finds flat minima).</w:t>
      </w:r>
    </w:p>
    <w:p>
      <w:r>
        <w:rPr>
          <w:b w:val="0"/>
          <w:i w:val="0"/>
        </w:rPr>
        <w:t>• Momentum (β=0.9) smooths trajectories; Nesterov adds look-ahead.</w:t>
      </w:r>
    </w:p>
    <w:p>
      <w:r>
        <w:rPr>
          <w:b w:val="0"/>
          <w:i w:val="0"/>
        </w:rPr>
        <w:t>• Adam = momentum + per-parameter RMSProp; AdamW decouples weight decay.</w:t>
      </w:r>
    </w:p>
    <w:p>
      <w:r>
        <w:rPr>
          <w:b w:val="0"/>
          <w:i w:val="0"/>
        </w:rPr>
        <w:t>• 2024-2026 wave: Lion (½ memory) · Schedule-Free · Sophia (diag Hessian) · SOAP (Shampoo+Adam) · AdaFactor (1/√d memory).</w:t>
      </w:r>
    </w:p>
    <w:p>
      <w:r>
        <w:rPr>
          <w:b w:val="0"/>
          <w:i w:val="0"/>
        </w:rPr>
        <w:t>• Second-order (K-FAC, Shampoo, SOAP, Sophia) reduces step count 30-50% but each step is heavier — economic at frontier scale.</w:t>
      </w:r>
    </w:p>
    <w:p>
      <w:r>
        <w:rPr>
          <w:b w:val="0"/>
          <w:i w:val="0"/>
        </w:rPr>
        <w:t>• LR schedule: cosine for SFT, linear for LLM pretrain, WSD for extensibility; warmup mandatory for transformers.</w:t>
      </w:r>
    </w:p>
    <w:p>
      <w:r>
        <w:rPr>
          <w:b w:val="0"/>
          <w:i w:val="0"/>
        </w:rPr>
        <w:t>• Init: He for ReLU, Xavier for tanh, μP for HP transfer across scales.</w:t>
      </w:r>
    </w:p>
    <w:p>
      <w:r>
        <w:rPr>
          <w:b w:val="0"/>
          <w:i w:val="0"/>
        </w:rPr>
        <w:t>• Backprop: VJPs, gradient checkpointing, bf16 mixed-precision, loss scaling.</w:t>
      </w:r>
    </w:p>
    <w:p>
      <w:r>
        <w:rPr>
          <w:b w:val="0"/>
          <w:i w:val="0"/>
        </w:rPr>
        <w:t>• 2026 frontier: AdamW + cosine + bf16 + ZeRO/FSDP. Reach for SOAP only at frontier scale.</w:t>
      </w:r>
    </w:p>
    <w:p/>
    <w:p>
      <w:r>
        <w:rPr>
          <w:b w:val="0"/>
          <w:i/>
        </w:rPr>
        <w:t>Next: M100 — Fairness · Bias Mitigation · Explainability (course completion).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