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78</w:t>
        <w:br/>
      </w:r>
      <w:r>
        <w:rPr>
          <w:b/>
          <w:color w:val="6F42C1"/>
          <w:sz w:val="56"/>
        </w:rPr>
        <w:t>Bare-Metal + Parallel Storage</w:t>
      </w:r>
    </w:p>
    <w:p>
      <w:pPr>
        <w:jc w:val="center"/>
      </w:pPr>
      <w:r>
        <w:rPr>
          <w:i/>
        </w:rPr>
        <w:br/>
        <w:t>MAAS · PXE · Redfish · Lustre · WekaIO · VAST · Slurm + k8s</w:t>
        <w:br/>
      </w:r>
      <w:r>
        <w:rPr>
          <w:sz w:val="22"/>
        </w:rPr>
        <w:t>Phase 10 · Master-Plan Gaps · Module 78</w:t>
      </w:r>
    </w:p>
    <w:p/>
    <w:p>
      <w:pPr>
        <w:ind w:left="216" w:right="216"/>
      </w:pPr>
      <w:r>
        <w:rPr>
          <w:color w:val="1B5E20"/>
          <w:sz w:val="21"/>
        </w:rPr>
        <w:t>🎯 Why this module matters: the course assumed cloud — `terraform apply` → EKS cluster, GPUs appear. The frontier doesn't run that way. Every serious AI lab — Anthropic, OpenAI, xAI, Meta, Mistral — runs at least some of its fleet on BARE METAL in CO-LOCATED data centres using parallel filesystems they themselves operate. This module is that world.</w:t>
      </w:r>
    </w:p>
    <w:p/>
    <w:p>
      <w:r>
        <w:rPr>
          <w:b w:val="0"/>
          <w:i/>
          <w:sz w:val="22"/>
        </w:rPr>
        <w:t>Prerequisites: M46 (Kubernetes), M48 (Terraform), M49 (Ansible), M77 (GPU networking).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Bare-metal vs cloud — why frontier labs run both</w:t>
      </w:r>
    </w:p>
    <w:p>
      <w:r>
        <w:rPr>
          <w:b w:val="0"/>
          <w:i w:val="0"/>
          <w:sz w:val="22"/>
        </w:rPr>
        <w:t>2. MAAS + PXE boot — empty boxes → cluster</w:t>
      </w:r>
    </w:p>
    <w:p>
      <w:r>
        <w:rPr>
          <w:b w:val="0"/>
          <w:i w:val="0"/>
          <w:sz w:val="22"/>
        </w:rPr>
        <w:t>3. Redfish / IPMI / BMC — the management plane</w:t>
      </w:r>
    </w:p>
    <w:p>
      <w:r>
        <w:rPr>
          <w:b w:val="0"/>
          <w:i w:val="0"/>
          <w:sz w:val="22"/>
        </w:rPr>
        <w:t>4. cloud-init — the post-install hook</w:t>
      </w:r>
    </w:p>
    <w:p>
      <w:r>
        <w:rPr>
          <w:b w:val="0"/>
          <w:i w:val="0"/>
          <w:sz w:val="22"/>
        </w:rPr>
        <w:t>5. Parallel filesystems — Lustre · WekaIO · BeeGFS · GPFS · VAST · DAOS</w:t>
      </w:r>
    </w:p>
    <w:p>
      <w:r>
        <w:rPr>
          <w:b w:val="0"/>
          <w:i w:val="0"/>
          <w:sz w:val="22"/>
        </w:rPr>
        <w:t>6. Local NVMe — the hot tier</w:t>
      </w:r>
    </w:p>
    <w:p>
      <w:r>
        <w:rPr>
          <w:b w:val="0"/>
          <w:i w:val="0"/>
          <w:sz w:val="22"/>
        </w:rPr>
        <w:t>7. Object storage — checkpoints + dataset cold tier</w:t>
      </w:r>
    </w:p>
    <w:p>
      <w:r>
        <w:rPr>
          <w:b w:val="0"/>
          <w:i w:val="0"/>
          <w:sz w:val="22"/>
        </w:rPr>
        <w:t>8. Slurm vs Kubernetes for HPC + ML</w:t>
      </w:r>
    </w:p>
    <w:p>
      <w:r>
        <w:rPr>
          <w:b w:val="0"/>
          <w:i w:val="0"/>
          <w:sz w:val="22"/>
        </w:rPr>
        <w:t>9. Day-2 ops — DCGM, Xid, firmware</w:t>
      </w:r>
    </w:p>
    <w:p>
      <w:r>
        <w:rPr>
          <w:b w:val="0"/>
          <w:i w:val="0"/>
          <w:sz w:val="22"/>
        </w:rPr>
        <w:t>10. The 2026 reference architectures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Bare-metal vs cloud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Dimension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Cloud (M48)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Bare-metal</w:t>
            </w:r>
          </w:p>
        </w:tc>
      </w:tr>
      <w:tr>
        <w:tc>
          <w:tcPr>
            <w:tcW w:type="dxa" w:w="3216"/>
          </w:tcPr>
          <w:p>
            <w:r>
              <w:t>Time to first node</w:t>
            </w:r>
          </w:p>
        </w:tc>
        <w:tc>
          <w:tcPr>
            <w:tcW w:type="dxa" w:w="3216"/>
          </w:tcPr>
          <w:p>
            <w:r>
              <w:t>minutes</w:t>
            </w:r>
          </w:p>
        </w:tc>
        <w:tc>
          <w:tcPr>
            <w:tcW w:type="dxa" w:w="3216"/>
          </w:tcPr>
          <w:p>
            <w:r>
              <w:t>weeks of physical install</w:t>
            </w:r>
          </w:p>
        </w:tc>
      </w:tr>
      <w:tr>
        <w:tc>
          <w:tcPr>
            <w:tcW w:type="dxa" w:w="3216"/>
          </w:tcPr>
          <w:p>
            <w:r>
              <w:t>Cost per H100/hr</w:t>
            </w:r>
          </w:p>
        </w:tc>
        <w:tc>
          <w:tcPr>
            <w:tcW w:type="dxa" w:w="3216"/>
          </w:tcPr>
          <w:p>
            <w:r>
              <w:t>~$2.50-5 on-demand</w:t>
            </w:r>
          </w:p>
        </w:tc>
        <w:tc>
          <w:tcPr>
            <w:tcW w:type="dxa" w:w="3216"/>
          </w:tcPr>
          <w:p>
            <w:r>
              <w:t>~$0.40-0.80 amortised over 3y</w:t>
            </w:r>
          </w:p>
        </w:tc>
      </w:tr>
      <w:tr>
        <w:tc>
          <w:tcPr>
            <w:tcW w:type="dxa" w:w="3216"/>
          </w:tcPr>
          <w:p>
            <w:r>
              <w:t>GPU availability</w:t>
            </w:r>
          </w:p>
        </w:tc>
        <w:tc>
          <w:tcPr>
            <w:tcW w:type="dxa" w:w="3216"/>
          </w:tcPr>
          <w:p>
            <w:r>
              <w:t>rationed; long waits 2024-25</w:t>
            </w:r>
          </w:p>
        </w:tc>
        <w:tc>
          <w:tcPr>
            <w:tcW w:type="dxa" w:w="3216"/>
          </w:tcPr>
          <w:p>
            <w:r>
              <w:t>you own them</w:t>
            </w:r>
          </w:p>
        </w:tc>
      </w:tr>
      <w:tr>
        <w:tc>
          <w:tcPr>
            <w:tcW w:type="dxa" w:w="3216"/>
          </w:tcPr>
          <w:p>
            <w:r>
              <w:t>Networking</w:t>
            </w:r>
          </w:p>
        </w:tc>
        <w:tc>
          <w:tcPr>
            <w:tcW w:type="dxa" w:w="3216"/>
          </w:tcPr>
          <w:p>
            <w:r>
              <w:t>best-effort 100/200 Gb</w:t>
            </w:r>
          </w:p>
        </w:tc>
        <w:tc>
          <w:tcPr>
            <w:tcW w:type="dxa" w:w="3216"/>
          </w:tcPr>
          <w:p>
            <w:r>
              <w:t>choose your own NDR/XDR IB</w:t>
            </w:r>
          </w:p>
        </w:tc>
      </w:tr>
      <w:tr>
        <w:tc>
          <w:tcPr>
            <w:tcW w:type="dxa" w:w="3216"/>
          </w:tcPr>
          <w:p>
            <w:r>
              <w:t>Storage</w:t>
            </w:r>
          </w:p>
        </w:tc>
        <w:tc>
          <w:tcPr>
            <w:tcW w:type="dxa" w:w="3216"/>
          </w:tcPr>
          <w:p>
            <w:r>
              <w:t>EBS/EFS/FSx — fast but $$$</w:t>
            </w:r>
          </w:p>
        </w:tc>
        <w:tc>
          <w:tcPr>
            <w:tcW w:type="dxa" w:w="3216"/>
          </w:tcPr>
          <w:p>
            <w:r>
              <w:t>Lustre / WekaIO at $0.10/GB/yr</w:t>
            </w:r>
          </w:p>
        </w:tc>
      </w:tr>
      <w:tr>
        <w:tc>
          <w:tcPr>
            <w:tcW w:type="dxa" w:w="3216"/>
          </w:tcPr>
          <w:p>
            <w:r>
              <w:t>Ops burden</w:t>
            </w:r>
          </w:p>
        </w:tc>
        <w:tc>
          <w:tcPr>
            <w:tcW w:type="dxa" w:w="3216"/>
          </w:tcPr>
          <w:p>
            <w:r>
              <w:t>very low</w:t>
            </w:r>
          </w:p>
        </w:tc>
        <w:tc>
          <w:tcPr>
            <w:tcW w:type="dxa" w:w="3216"/>
          </w:tcPr>
          <w:p>
            <w:r>
              <w:t>very high — failed nodes, firmware, fans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Rule of thumb in 2026: &gt; 1024 GPUs for &gt; 12 months → bare-metal is cheaper. Below that, cloud wins. Above that, you need a real systems team. The HYBRID path (what most labs do): bare-metal for long-running training, cloud burst for inference + experiments. Same k8s API on both → same Helm / observability / model flow.</w:t>
      </w:r>
    </w:p>
    <w:p>
      <w:pPr>
        <w:pStyle w:val="Heading1"/>
      </w:pPr>
      <w:r>
        <w:rPr>
          <w:color w:val="1865C5"/>
        </w:rPr>
        <w:t>2. MAAS + PXE</w:t>
      </w:r>
    </w:p>
    <w:p>
      <w:r>
        <w:rPr>
          <w:b/>
          <w:i w:val="0"/>
          <w:sz w:val="22"/>
        </w:rPr>
        <w:t>MAAS lifecycle:</w:t>
      </w:r>
    </w:p>
    <w:p>
      <w:r>
        <w:rPr>
          <w:b w:val="0"/>
          <w:i w:val="0"/>
          <w:sz w:val="22"/>
        </w:rPr>
        <w:t>1. ENLIST — power on; PXE-boot ephemeral kernel; inventory NICs / disks / BMC</w:t>
      </w:r>
    </w:p>
    <w:p>
      <w:r>
        <w:rPr>
          <w:b w:val="0"/>
          <w:i w:val="0"/>
          <w:sz w:val="22"/>
        </w:rPr>
        <w:t>2. COMMISSION — hardware tests (memtest, disk health, NIC throughput, GPU presence)</w:t>
      </w:r>
    </w:p>
    <w:p>
      <w:r>
        <w:rPr>
          <w:b w:val="0"/>
          <w:i w:val="0"/>
          <w:sz w:val="22"/>
        </w:rPr>
        <w:t>3. READY — sits in the pool, available to deploy</w:t>
      </w:r>
    </w:p>
    <w:p>
      <w:r>
        <w:rPr>
          <w:b w:val="0"/>
          <w:i w:val="0"/>
          <w:sz w:val="22"/>
        </w:rPr>
        <w:t>4. DEPLOY — write image (Ubuntu / RHEL); run cloud-init; boot into prod</w:t>
      </w:r>
    </w:p>
    <w:p>
      <w:r>
        <w:rPr>
          <w:b w:val="0"/>
          <w:i w:val="0"/>
          <w:sz w:val="22"/>
        </w:rPr>
        <w:t>5. RELEASE — wipe + return to pool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maas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admin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http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maas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6F42C1"/>
          <w:sz w:val="19"/>
        </w:rPr>
        <w:t>5240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MAAS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$</w:t>
      </w:r>
      <w:r>
        <w:rPr>
          <w:rFonts w:ascii="Menlo" w:hAnsi="Menlo"/>
          <w:sz w:val="19"/>
        </w:rPr>
        <w:t>API_KEY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maas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admin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create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gpu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h100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comment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"DGX H100 boxes"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maas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admin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update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nodes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gpu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h100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add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node1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node2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node3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node4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node1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node2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node3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node4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do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maas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admin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machine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deploy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$</w:t>
      </w:r>
      <w:r>
        <w:rPr>
          <w:rFonts w:ascii="Menlo" w:hAnsi="Menlo"/>
          <w:sz w:val="19"/>
        </w:rPr>
        <w:t>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distro_series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noble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user_data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"$(base64 &lt; cloud-init.yaml)"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hwe_kernel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ga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24.04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;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>done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>maas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admin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machines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power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off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filter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'tags=gpu-h100'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Authenticate the CLI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Tag the GPU nodes for later filtering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Apply the tag to the listed hostnames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Loop deploys 4 boxes in parallel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Deploy one machine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Ubuntu 24.04 codename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Inline cloud-init YAML for first-boot customisation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Pin HWE kernel for the bleeding edge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Closes the for-loop body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Redfish/IPMI under the hood — power off the whole pool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Alternatives you'll meet: Foreman + Katello (RH ecosystem), Tinkerbell (CNCF k8s-native), xCAT/Bright (HPC-flavoured), OpenStack Ironic, Tarmak / Sidero / Talos Linux.</w:t>
      </w:r>
    </w:p>
    <w:p>
      <w:pPr>
        <w:pStyle w:val="Heading1"/>
      </w:pPr>
      <w:r>
        <w:rPr>
          <w:color w:val="1865C5"/>
        </w:rPr>
        <w:t>3. Redfish / IPMI / BMC</w:t>
      </w:r>
    </w:p>
    <w:p>
      <w:r>
        <w:rPr>
          <w:b w:val="0"/>
          <w:i w:val="0"/>
          <w:sz w:val="22"/>
        </w:rPr>
        <w:t>Every server has a Baseboard Management Controller — a tiny computer that runs even when the server is off, on a dedicated network port. Gives you power, console (KVM-over-IP), sensors, inventory, boot order, firmware update.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Protocol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Notes</w:t>
            </w:r>
          </w:p>
        </w:tc>
      </w:tr>
      <w:tr>
        <w:tc>
          <w:tcPr>
            <w:tcW w:type="dxa" w:w="4824"/>
          </w:tcPr>
          <w:p>
            <w:r>
              <w:t>IPMI</w:t>
            </w:r>
          </w:p>
        </w:tc>
        <w:tc>
          <w:tcPr>
            <w:tcW w:type="dxa" w:w="4824"/>
          </w:tcPr>
          <w:p>
            <w:r>
              <w:t>legacy spec — UDP, optional auth, vendor quirks. ipmitool client.</w:t>
            </w:r>
          </w:p>
        </w:tc>
      </w:tr>
      <w:tr>
        <w:tc>
          <w:tcPr>
            <w:tcW w:type="dxa" w:w="4824"/>
          </w:tcPr>
          <w:p>
            <w:r>
              <w:t>Redfish</w:t>
            </w:r>
          </w:p>
        </w:tc>
        <w:tc>
          <w:tcPr>
            <w:tcW w:type="dxa" w:w="4824"/>
          </w:tcPr>
          <w:p>
            <w:r>
              <w:t>modern HTTPS REST + JSON. Auditable, scriptable, secure. 2026 default.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curl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u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admin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pw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https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bmc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node1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redfish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v1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Systems</w:t>
      </w:r>
      <w:r>
        <w:rPr>
          <w:rFonts w:ascii="Menlo" w:hAnsi="Menlo"/>
          <w:sz w:val="19"/>
        </w:rPr>
        <w:t>/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jq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PowerState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curl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u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admin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pw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POST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sz w:val="19"/>
        </w:rPr>
        <w:t>https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bmc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node1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redfish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v1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Systems</w:t>
      </w:r>
      <w:r>
        <w:rPr>
          <w:rFonts w:ascii="Menlo" w:hAnsi="Menlo"/>
          <w:sz w:val="19"/>
        </w:rPr>
        <w:t>/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Actions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ComputerSystem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Reset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'Content-Type: application/json'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'{"ResetType":"ForceRestart"}'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curl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u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admin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pw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https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bmc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node1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redfish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v1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Chassis</w:t>
      </w:r>
      <w:r>
        <w:rPr>
          <w:rFonts w:ascii="Menlo" w:hAnsi="Menlo"/>
          <w:sz w:val="19"/>
        </w:rPr>
        <w:t>/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Thermal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jq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'.Temperatures[] | {Name, ReadingCelsius}'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Read current power state of system 1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POST a reset action — Redfish standard endpoint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Read thermal sensors over the Chassis API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Filter to (Name, Celsius) per sensor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🚫 BMCs are a juicy attack surface — put them on an isolated management VLAN, behind a jump host, NEVER on the public internet. Rotate default credentials at install. Firmware-signed images only.</w:t>
      </w:r>
    </w:p>
    <w:p>
      <w:pPr>
        <w:pStyle w:val="Heading1"/>
      </w:pPr>
      <w:r>
        <w:rPr>
          <w:color w:val="1865C5"/>
        </w:rPr>
        <w:t>4. cloud-init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707070"/>
          <w:sz w:val="19"/>
        </w:rPr>
        <w:t>#cloud-config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hostname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dgx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node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04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users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ops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ALL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ALL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NOPASSWD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ALL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ssh_authorized_keys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"ssh-ed25519 AAAA…  ops@bastion"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packages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nvidia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driver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550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nvidia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fabricmanager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550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nvidia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container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toolkit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mlnx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ofed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all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>runcmd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systemctl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enable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now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nvidia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fabricmanager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mkdir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mnt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lustre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&amp;</w:t>
      </w:r>
      <w:r>
        <w:rPr>
          <w:rFonts w:ascii="Menlo" w:hAnsi="Menlo"/>
          <w:sz w:val="19"/>
        </w:rPr>
        <w:t>&amp;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mount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lustre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10.0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6F42C1"/>
          <w:sz w:val="19"/>
        </w:rPr>
        <w:t>5.1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o2ib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scratch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mnt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lustre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●18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curl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fsSL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https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get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k3s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agent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server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https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control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plane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6F42C1"/>
          <w:sz w:val="19"/>
        </w:rPr>
        <w:t>6443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token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"$(cat /etc/k3s-join-token)"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●20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●21  </w:t>
      </w:r>
      <w:r>
        <w:rPr>
          <w:rFonts w:ascii="Menlo" w:hAnsi="Menlo"/>
          <w:sz w:val="19"/>
        </w:rPr>
        <w:t>bootcmd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●22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sysctl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w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kernel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numa_balancing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Magic header for cloud-init YAML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Set hostname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User config block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Sudo without password for the ops user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Inject SSH public key from your bastion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Push standard packages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NVIDIA driver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Required for NVSwitch fabric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NVIDIA container toolkit (for k8s GPU pods)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Mellanox OFED for IB / RoCE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Commands to run AFTER package install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Start the NVIDIA fabric manager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Mount the parallel filesystem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Join this node to a k3s cluster as an agent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●18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●19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●20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●21</w:t>
            </w:r>
          </w:p>
        </w:tc>
        <w:tc>
          <w:tcPr>
            <w:tcW w:type="dxa" w:w="4824"/>
          </w:tcPr>
          <w:p>
            <w:r>
              <w:t>Run BEFORE main provisioning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●22</w:t>
            </w:r>
          </w:p>
        </w:tc>
        <w:tc>
          <w:tcPr>
            <w:tcW w:type="dxa" w:w="4824"/>
          </w:tcPr>
          <w:p>
            <w:r>
              <w:t>Disable kernel NUMA balancing — critical for ML perf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cloud-init bridges provisioning and configuration management. Anything beyond this YAML — driver versions, fabric tuning, security baselines — belongs in Ansible (M49) running AFTER cloud-init brings the box online.</w:t>
      </w:r>
    </w:p>
    <w:p>
      <w:pPr>
        <w:pStyle w:val="Heading1"/>
      </w:pPr>
      <w:r>
        <w:rPr>
          <w:color w:val="1865C5"/>
        </w:rPr>
        <w:t>5. Parallel filesystems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Filesystem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Notes</w:t>
            </w:r>
          </w:p>
        </w:tc>
      </w:tr>
      <w:tr>
        <w:tc>
          <w:tcPr>
            <w:tcW w:type="dxa" w:w="4824"/>
          </w:tcPr>
          <w:p>
            <w:r>
              <w:t>Lustre</w:t>
            </w:r>
          </w:p>
        </w:tc>
        <w:tc>
          <w:tcPr>
            <w:tcW w:type="dxa" w:w="4824"/>
          </w:tcPr>
          <w:p>
            <w:r>
              <w:t>OSS standard; powers most TOP500; mature; complex to operate</w:t>
            </w:r>
          </w:p>
        </w:tc>
      </w:tr>
      <w:tr>
        <w:tc>
          <w:tcPr>
            <w:tcW w:type="dxa" w:w="4824"/>
          </w:tcPr>
          <w:p>
            <w:r>
              <w:t>WekaIO</w:t>
            </w:r>
          </w:p>
        </w:tc>
        <w:tc>
          <w:tcPr>
            <w:tcW w:type="dxa" w:w="4824"/>
          </w:tcPr>
          <w:p>
            <w:r>
              <w:t>commercial; NVMe-first; converged metadata + data; HPC numbers, simpler ops</w:t>
            </w:r>
          </w:p>
        </w:tc>
      </w:tr>
      <w:tr>
        <w:tc>
          <w:tcPr>
            <w:tcW w:type="dxa" w:w="4824"/>
          </w:tcPr>
          <w:p>
            <w:r>
              <w:t>BeeGFS</w:t>
            </w:r>
          </w:p>
        </w:tc>
        <w:tc>
          <w:tcPr>
            <w:tcW w:type="dxa" w:w="4824"/>
          </w:tcPr>
          <w:p>
            <w:r>
              <w:t>OSS; lighter than Lustre; smaller HPC + ML shops</w:t>
            </w:r>
          </w:p>
        </w:tc>
      </w:tr>
      <w:tr>
        <w:tc>
          <w:tcPr>
            <w:tcW w:type="dxa" w:w="4824"/>
          </w:tcPr>
          <w:p>
            <w:r>
              <w:t>IBM Spectrum Scale (GPFS)</w:t>
            </w:r>
          </w:p>
        </w:tc>
        <w:tc>
          <w:tcPr>
            <w:tcW w:type="dxa" w:w="4824"/>
          </w:tcPr>
          <w:p>
            <w:r>
              <w:t>enterprise; mixed-workload heritage</w:t>
            </w:r>
          </w:p>
        </w:tc>
      </w:tr>
      <w:tr>
        <w:tc>
          <w:tcPr>
            <w:tcW w:type="dxa" w:w="4824"/>
          </w:tcPr>
          <w:p>
            <w:r>
              <w:t>VAST Data</w:t>
            </w:r>
          </w:p>
        </w:tc>
        <w:tc>
          <w:tcPr>
            <w:tcW w:type="dxa" w:w="4824"/>
          </w:tcPr>
          <w:p>
            <w:r>
              <w:t>QLC-flash DASE architecture; ~30% of new AI clusters 2024-25</w:t>
            </w:r>
          </w:p>
        </w:tc>
      </w:tr>
      <w:tr>
        <w:tc>
          <w:tcPr>
            <w:tcW w:type="dxa" w:w="4824"/>
          </w:tcPr>
          <w:p>
            <w:r>
              <w:t>DAOS</w:t>
            </w:r>
          </w:p>
        </w:tc>
        <w:tc>
          <w:tcPr>
            <w:tcW w:type="dxa" w:w="4824"/>
          </w:tcPr>
          <w:p>
            <w:r>
              <w:t>Intel/HPE OSS; designed for SCM + NVMe</w:t>
            </w:r>
          </w:p>
        </w:tc>
      </w:tr>
      <w:tr>
        <w:tc>
          <w:tcPr>
            <w:tcW w:type="dxa" w:w="4824"/>
          </w:tcPr>
          <w:p>
            <w:r>
              <w:t>NetApp / Pure / DDN</w:t>
            </w:r>
          </w:p>
        </w:tc>
        <w:tc>
          <w:tcPr>
            <w:tcW w:type="dxa" w:w="4824"/>
          </w:tcPr>
          <w:p>
            <w:r>
              <w:t>enterprise vendors with AI-optimised offerings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Target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Number you want</w:t>
            </w:r>
          </w:p>
        </w:tc>
      </w:tr>
      <w:tr>
        <w:tc>
          <w:tcPr>
            <w:tcW w:type="dxa" w:w="4824"/>
          </w:tcPr>
          <w:p>
            <w:r>
              <w:t>Read throughput</w:t>
            </w:r>
          </w:p>
        </w:tc>
        <w:tc>
          <w:tcPr>
            <w:tcW w:type="dxa" w:w="4824"/>
          </w:tcPr>
          <w:p>
            <w:r>
              <w:t>≥ 1 TB/s aggregate per pod of compute</w:t>
            </w:r>
          </w:p>
        </w:tc>
      </w:tr>
      <w:tr>
        <w:tc>
          <w:tcPr>
            <w:tcW w:type="dxa" w:w="4824"/>
          </w:tcPr>
          <w:p>
            <w:r>
              <w:t>Write throughput</w:t>
            </w:r>
          </w:p>
        </w:tc>
        <w:tc>
          <w:tcPr>
            <w:tcW w:type="dxa" w:w="4824"/>
          </w:tcPr>
          <w:p>
            <w:r>
              <w:t>≥ 500 GB/s during checkpoint storms</w:t>
            </w:r>
          </w:p>
        </w:tc>
      </w:tr>
      <w:tr>
        <w:tc>
          <w:tcPr>
            <w:tcW w:type="dxa" w:w="4824"/>
          </w:tcPr>
          <w:p>
            <w:r>
              <w:t>Small-file metadata ops</w:t>
            </w:r>
          </w:p>
        </w:tc>
        <w:tc>
          <w:tcPr>
            <w:tcW w:type="dxa" w:w="4824"/>
          </w:tcPr>
          <w:p>
            <w:r>
              <w:t>millions per second — dataset enumeration</w:t>
            </w:r>
          </w:p>
        </w:tc>
      </w:tr>
      <w:tr>
        <w:tc>
          <w:tcPr>
            <w:tcW w:type="dxa" w:w="4824"/>
          </w:tcPr>
          <w:p>
            <w:r>
              <w:t>Semantics</w:t>
            </w:r>
          </w:p>
        </w:tc>
        <w:tc>
          <w:tcPr>
            <w:tcW w:type="dxa" w:w="4824"/>
          </w:tcPr>
          <w:p>
            <w:r>
              <w:t>POSIX so PyTorch / NCCL / Slurm don't need new tricks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2026 honest choice: frontier (multi-thousand GPUs, in-house ops) → Lustre or DAOS. Mid-size lab / enterprise → WekaIO or VAST (cheque + HPC numbers + GUI). OSS-only → Lustre (mature) or BeeGFS (simpler).</w:t>
      </w:r>
    </w:p>
    <w:p>
      <w:pPr>
        <w:pStyle w:val="Heading1"/>
      </w:pPr>
      <w:r>
        <w:rPr>
          <w:color w:val="1865C5"/>
        </w:rPr>
        <w:t>6. Local NVMe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Pattern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Use</w:t>
            </w:r>
          </w:p>
        </w:tc>
      </w:tr>
      <w:tr>
        <w:tc>
          <w:tcPr>
            <w:tcW w:type="dxa" w:w="4824"/>
          </w:tcPr>
          <w:p>
            <w:r>
              <w:t>Scratch</w:t>
            </w:r>
          </w:p>
        </w:tc>
        <w:tc>
          <w:tcPr>
            <w:tcW w:type="dxa" w:w="4824"/>
          </w:tcPr>
          <w:p>
            <w:r>
              <w:t>per-job, per-node — /scratch/$JOB_ID/ as tmpfs or local NVMe; wiped on exit</w:t>
            </w:r>
          </w:p>
        </w:tc>
      </w:tr>
      <w:tr>
        <w:tc>
          <w:tcPr>
            <w:tcW w:type="dxa" w:w="4824"/>
          </w:tcPr>
          <w:p>
            <w:r>
              <w:t>Local dataset cache</w:t>
            </w:r>
          </w:p>
        </w:tc>
        <w:tc>
          <w:tcPr>
            <w:tcW w:type="dxa" w:w="4824"/>
          </w:tcPr>
          <w:p>
            <w:r>
              <w:t>every node caches the same shard; only first epoch touches PFS</w:t>
            </w:r>
          </w:p>
        </w:tc>
      </w:tr>
      <w:tr>
        <w:tc>
          <w:tcPr>
            <w:tcW w:type="dxa" w:w="4824"/>
          </w:tcPr>
          <w:p>
            <w:r>
              <w:t>OS vs DATA disk</w:t>
            </w:r>
          </w:p>
        </w:tc>
        <w:tc>
          <w:tcPr>
            <w:tcW w:type="dxa" w:w="4824"/>
          </w:tcPr>
          <w:p>
            <w:r>
              <w:t>kernel + Docker on SATA SSD; reserve NVMe for data + checkpoints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Modern H100/H200 nodes ship with 8-16× 3.84 TB NVMe → 30-60 TB local fast storage PER NODE. For datasets up to ~50 TB you can sidestep the parallel FS entirely.</w:t>
      </w:r>
    </w:p>
    <w:p>
      <w:pPr>
        <w:pStyle w:val="Heading1"/>
      </w:pPr>
      <w:r>
        <w:rPr>
          <w:color w:val="1865C5"/>
        </w:rPr>
        <w:t>7. Object storage</w:t>
      </w:r>
    </w:p>
    <w:p>
      <w:r>
        <w:rPr>
          <w:b w:val="0"/>
          <w:i w:val="0"/>
          <w:sz w:val="22"/>
        </w:rPr>
        <w:t>Llama-3-405B in fp16 = ~810 GB per checkpoint. Saving every 1000 steps over a 6-month run = thousands of multi-hundred-GB checkpoints. Object storage handles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Layer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Notes</w:t>
            </w:r>
          </w:p>
        </w:tc>
      </w:tr>
      <w:tr>
        <w:tc>
          <w:tcPr>
            <w:tcW w:type="dxa" w:w="4824"/>
          </w:tcPr>
          <w:p>
            <w:r>
              <w:t>S3 / GCS / Azure Blob</w:t>
            </w:r>
          </w:p>
        </w:tc>
        <w:tc>
          <w:tcPr>
            <w:tcW w:type="dxa" w:w="4824"/>
          </w:tcPr>
          <w:p>
            <w:r>
              <w:t>cloud default; PyTorch / Spark can mount s3a://</w:t>
            </w:r>
          </w:p>
        </w:tc>
      </w:tr>
      <w:tr>
        <w:tc>
          <w:tcPr>
            <w:tcW w:type="dxa" w:w="4824"/>
          </w:tcPr>
          <w:p>
            <w:r>
              <w:t>MinIO</w:t>
            </w:r>
          </w:p>
        </w:tc>
        <w:tc>
          <w:tcPr>
            <w:tcW w:type="dxa" w:w="4824"/>
          </w:tcPr>
          <w:p>
            <w:r>
              <w:t>OSS, S3-compatible; run on your own NVMe pool</w:t>
            </w:r>
          </w:p>
        </w:tc>
      </w:tr>
      <w:tr>
        <w:tc>
          <w:tcPr>
            <w:tcW w:type="dxa" w:w="4824"/>
          </w:tcPr>
          <w:p>
            <w:r>
              <w:t>Ceph (RGW)</w:t>
            </w:r>
          </w:p>
        </w:tc>
        <w:tc>
          <w:tcPr>
            <w:tcW w:type="dxa" w:w="4824"/>
          </w:tcPr>
          <w:p>
            <w:r>
              <w:t>object front for unified Ceph cluster</w:t>
            </w:r>
          </w:p>
        </w:tc>
      </w:tr>
      <w:tr>
        <w:tc>
          <w:tcPr>
            <w:tcW w:type="dxa" w:w="4824"/>
          </w:tcPr>
          <w:p>
            <w:r>
              <w:t>Pure FlashBlade / NetApp StorageGRID / IBM COS</w:t>
            </w:r>
          </w:p>
        </w:tc>
        <w:tc>
          <w:tcPr>
            <w:tcW w:type="dxa" w:w="4824"/>
          </w:tcPr>
          <w:p>
            <w:r>
              <w:t>enterprise on-prem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Three-tier rule: LOCAL NVMe (active dataset shard, last K checkpoints) → PARALLEL FS (full active dataset, Lustre/Weka) → OBJECT STORAGE (historical checkpoints, raw web data, eval suites).</w:t>
      </w:r>
    </w:p>
    <w:p>
      <w:pPr>
        <w:pStyle w:val="Heading1"/>
      </w:pPr>
      <w:r>
        <w:rPr>
          <w:color w:val="1865C5"/>
        </w:rPr>
        <w:t>8. Slurm vs Kubernetes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Property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Slurm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Kubernetes (M46)</w:t>
            </w:r>
          </w:p>
        </w:tc>
      </w:tr>
      <w:tr>
        <w:tc>
          <w:tcPr>
            <w:tcW w:type="dxa" w:w="3216"/>
          </w:tcPr>
          <w:p>
            <w:r>
              <w:t>Heritage</w:t>
            </w:r>
          </w:p>
        </w:tc>
        <w:tc>
          <w:tcPr>
            <w:tcW w:type="dxa" w:w="3216"/>
          </w:tcPr>
          <w:p>
            <w:r>
              <w:t>HPC, batch</w:t>
            </w:r>
          </w:p>
        </w:tc>
        <w:tc>
          <w:tcPr>
            <w:tcW w:type="dxa" w:w="3216"/>
          </w:tcPr>
          <w:p>
            <w:r>
              <w:t>cloud-native, services</w:t>
            </w:r>
          </w:p>
        </w:tc>
      </w:tr>
      <w:tr>
        <w:tc>
          <w:tcPr>
            <w:tcW w:type="dxa" w:w="3216"/>
          </w:tcPr>
          <w:p>
            <w:r>
              <w:t>Job shape</w:t>
            </w:r>
          </w:p>
        </w:tc>
        <w:tc>
          <w:tcPr>
            <w:tcW w:type="dxa" w:w="3216"/>
          </w:tcPr>
          <w:p>
            <w:r>
              <w:t>sbatch + MPI multi-node</w:t>
            </w:r>
          </w:p>
        </w:tc>
        <w:tc>
          <w:tcPr>
            <w:tcW w:type="dxa" w:w="3216"/>
          </w:tcPr>
          <w:p>
            <w:r>
              <w:t>pods / deployments / jobs / SS</w:t>
            </w:r>
          </w:p>
        </w:tc>
      </w:tr>
      <w:tr>
        <w:tc>
          <w:tcPr>
            <w:tcW w:type="dxa" w:w="3216"/>
          </w:tcPr>
          <w:p>
            <w:r>
              <w:t>Resource model</w:t>
            </w:r>
          </w:p>
        </w:tc>
        <w:tc>
          <w:tcPr>
            <w:tcW w:type="dxa" w:w="3216"/>
          </w:tcPr>
          <w:p>
            <w:r>
              <w:t>--gres=gpu:8 --ntasks-per-node=8</w:t>
            </w:r>
          </w:p>
        </w:tc>
        <w:tc>
          <w:tcPr>
            <w:tcW w:type="dxa" w:w="3216"/>
          </w:tcPr>
          <w:p>
            <w:r>
              <w:t>nvidia.com/gpu: 8</w:t>
            </w:r>
          </w:p>
        </w:tc>
      </w:tr>
      <w:tr>
        <w:tc>
          <w:tcPr>
            <w:tcW w:type="dxa" w:w="3216"/>
          </w:tcPr>
          <w:p>
            <w:r>
              <w:t>Gang scheduling</w:t>
            </w:r>
          </w:p>
        </w:tc>
        <w:tc>
          <w:tcPr>
            <w:tcW w:type="dxa" w:w="3216"/>
          </w:tcPr>
          <w:p>
            <w:r>
              <w:t>default</w:t>
            </w:r>
          </w:p>
        </w:tc>
        <w:tc>
          <w:tcPr>
            <w:tcW w:type="dxa" w:w="3216"/>
          </w:tcPr>
          <w:p>
            <w:r>
              <w:t>needs Volcano / Kueue plugin</w:t>
            </w:r>
          </w:p>
        </w:tc>
      </w:tr>
      <w:tr>
        <w:tc>
          <w:tcPr>
            <w:tcW w:type="dxa" w:w="3216"/>
          </w:tcPr>
          <w:p>
            <w:r>
              <w:t>Long-running inference</w:t>
            </w:r>
          </w:p>
        </w:tc>
        <w:tc>
          <w:tcPr>
            <w:tcW w:type="dxa" w:w="3216"/>
          </w:tcPr>
          <w:p>
            <w:r>
              <w:t>awkward</w:t>
            </w:r>
          </w:p>
        </w:tc>
        <w:tc>
          <w:tcPr>
            <w:tcW w:type="dxa" w:w="3216"/>
          </w:tcPr>
          <w:p>
            <w:r>
              <w:t>native (M44-M71)</w:t>
            </w:r>
          </w:p>
        </w:tc>
      </w:tr>
      <w:tr>
        <w:tc>
          <w:tcPr>
            <w:tcW w:type="dxa" w:w="3216"/>
          </w:tcPr>
          <w:p>
            <w:r>
              <w:t>Operator headcount</w:t>
            </w:r>
          </w:p>
        </w:tc>
        <w:tc>
          <w:tcPr>
            <w:tcW w:type="dxa" w:w="3216"/>
          </w:tcPr>
          <w:p>
            <w:r>
              <w:t>HPC team</w:t>
            </w:r>
          </w:p>
        </w:tc>
        <w:tc>
          <w:tcPr>
            <w:tcW w:type="dxa" w:w="3216"/>
          </w:tcPr>
          <w:p>
            <w:r>
              <w:t>cloud-native team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2026 honest setup: pure-training HPC lab → Slurm. Mixed training + inference → Kubernetes + Volcano / Kueue + NVIDIA GPU Operator + KubeRay. Many labs run BOTH on the same parallel FS — Slurm for the long pre-train, k8s for everything else.</w:t>
      </w:r>
    </w:p>
    <w:p>
      <w:pPr>
        <w:pStyle w:val="Heading1"/>
      </w:pPr>
      <w:r>
        <w:rPr>
          <w:color w:val="1865C5"/>
        </w:rPr>
        <w:t>9. Day-2 ops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Subsystem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What to watch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Tool</w:t>
            </w:r>
          </w:p>
        </w:tc>
      </w:tr>
      <w:tr>
        <w:tc>
          <w:tcPr>
            <w:tcW w:type="dxa" w:w="3216"/>
          </w:tcPr>
          <w:p>
            <w:r>
              <w:t>GPU</w:t>
            </w:r>
          </w:p>
        </w:tc>
        <w:tc>
          <w:tcPr>
            <w:tcW w:type="dxa" w:w="3216"/>
          </w:tcPr>
          <w:p>
            <w:r>
              <w:t>ECC errors, NVLink errors, Xid, throttling</w:t>
            </w:r>
          </w:p>
        </w:tc>
        <w:tc>
          <w:tcPr>
            <w:tcW w:type="dxa" w:w="3216"/>
          </w:tcPr>
          <w:p>
            <w:r>
              <w:t>DCGM + dcgm-exporter (M50)</w:t>
            </w:r>
          </w:p>
        </w:tc>
      </w:tr>
      <w:tr>
        <w:tc>
          <w:tcPr>
            <w:tcW w:type="dxa" w:w="3216"/>
          </w:tcPr>
          <w:p>
            <w:r>
              <w:t>NIC</w:t>
            </w:r>
          </w:p>
        </w:tc>
        <w:tc>
          <w:tcPr>
            <w:tcW w:type="dxa" w:w="3216"/>
          </w:tcPr>
          <w:p>
            <w:r>
              <w:t>IB link errors, RoCE PFC pauses, dropped pkts</w:t>
            </w:r>
          </w:p>
        </w:tc>
        <w:tc>
          <w:tcPr>
            <w:tcW w:type="dxa" w:w="3216"/>
          </w:tcPr>
          <w:p>
            <w:r>
              <w:t>ibcheckerrors, switch telemetry</w:t>
            </w:r>
          </w:p>
        </w:tc>
      </w:tr>
      <w:tr>
        <w:tc>
          <w:tcPr>
            <w:tcW w:type="dxa" w:w="3216"/>
          </w:tcPr>
          <w:p>
            <w:r>
              <w:t>Storage</w:t>
            </w:r>
          </w:p>
        </w:tc>
        <w:tc>
          <w:tcPr>
            <w:tcW w:type="dxa" w:w="3216"/>
          </w:tcPr>
          <w:p>
            <w:r>
              <w:t>OSS/MDS load, slow IO ratio, journal errors</w:t>
            </w:r>
          </w:p>
        </w:tc>
        <w:tc>
          <w:tcPr>
            <w:tcW w:type="dxa" w:w="3216"/>
          </w:tcPr>
          <w:p>
            <w:r>
              <w:t>filesystem exporters</w:t>
            </w:r>
          </w:p>
        </w:tc>
      </w:tr>
      <w:tr>
        <w:tc>
          <w:tcPr>
            <w:tcW w:type="dxa" w:w="3216"/>
          </w:tcPr>
          <w:p>
            <w:r>
              <w:t>BMC sensors</w:t>
            </w:r>
          </w:p>
        </w:tc>
        <w:tc>
          <w:tcPr>
            <w:tcW w:type="dxa" w:w="3216"/>
          </w:tcPr>
          <w:p>
            <w:r>
              <w:t>temp, fan RPM, PSU faults</w:t>
            </w:r>
          </w:p>
        </w:tc>
        <w:tc>
          <w:tcPr>
            <w:tcW w:type="dxa" w:w="3216"/>
          </w:tcPr>
          <w:p>
            <w:r>
              <w:t>Redfish polling → Prometheus</w:t>
            </w:r>
          </w:p>
        </w:tc>
      </w:tr>
      <w:tr>
        <w:tc>
          <w:tcPr>
            <w:tcW w:type="dxa" w:w="3216"/>
          </w:tcPr>
          <w:p>
            <w:r>
              <w:t>Firmware</w:t>
            </w:r>
          </w:p>
        </w:tc>
        <w:tc>
          <w:tcPr>
            <w:tcW w:type="dxa" w:w="3216"/>
          </w:tcPr>
          <w:p>
            <w:r>
              <w:t>BMC, BIOS, NIC, GPU VBIOS — scheduled refresh</w:t>
            </w:r>
          </w:p>
        </w:tc>
        <w:tc>
          <w:tcPr>
            <w:tcW w:type="dxa" w:w="3216"/>
          </w:tcPr>
          <w:p>
            <w:r>
              <w:t>Ansible playbooks (M49)</w:t>
            </w:r>
          </w:p>
        </w:tc>
      </w:tr>
      <w:tr>
        <w:tc>
          <w:tcPr>
            <w:tcW w:type="dxa" w:w="3216"/>
          </w:tcPr>
          <w:p>
            <w:r>
              <w:t>Power</w:t>
            </w:r>
          </w:p>
        </w:tc>
        <w:tc>
          <w:tcPr>
            <w:tcW w:type="dxa" w:w="3216"/>
          </w:tcPr>
          <w:p>
            <w:r>
              <w:t>per-rack draw, transients during all-reduce</w:t>
            </w:r>
          </w:p>
        </w:tc>
        <w:tc>
          <w:tcPr>
            <w:tcW w:type="dxa" w:w="3216"/>
          </w:tcPr>
          <w:p>
            <w:r>
              <w:t>PDU SNMP feeds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🟡 At 1000 GPUs × 5-9s per GPU-hour, expect ~1 GPU failure per DAY. The canonical setup: DCGM → Prometheus → Grafana → PagerDuty; auto-drain nodes on Xid &gt; threshold; per-node /var/log/nvidia-smi-events archived to S3.</w:t>
      </w:r>
    </w:p>
    <w:p>
      <w:pPr>
        <w:ind w:left="216" w:right="216"/>
      </w:pPr>
      <w:r>
        <w:rPr>
          <w:color w:val="B22D2D"/>
          <w:sz w:val="21"/>
        </w:rPr>
        <w:t>🚨 Xid 79 ('GPU fell off the bus') is the classic frontier-training horror. You're 14 days into a run; one GPU goes Xid 79; NCCL hangs all 1024 ranks until you intervene. Robust auto-restart with checkpoint-from-Lustre is the only defence.</w:t>
      </w:r>
    </w:p>
    <w:p>
      <w:pPr>
        <w:pStyle w:val="Heading1"/>
      </w:pPr>
      <w:r>
        <w:rPr>
          <w:color w:val="1865C5"/>
        </w:rPr>
        <w:t>10. 2026 reference architectures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Architecture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Key specs</w:t>
            </w:r>
          </w:p>
        </w:tc>
      </w:tr>
      <w:tr>
        <w:tc>
          <w:tcPr>
            <w:tcW w:type="dxa" w:w="4824"/>
          </w:tcPr>
          <w:p>
            <w:r>
              <w:t>DGX SuperPOD H100/H200</w:t>
            </w:r>
          </w:p>
        </w:tc>
        <w:tc>
          <w:tcPr>
            <w:tcW w:type="dxa" w:w="4824"/>
          </w:tcPr>
          <w:p>
            <w:r>
              <w:t>8× H100/H200 per node × 32-128 nodes; NDR IB rail-optimised; DDN/WEKA/VAST storage</w:t>
            </w:r>
          </w:p>
        </w:tc>
      </w:tr>
      <w:tr>
        <w:tc>
          <w:tcPr>
            <w:tcW w:type="dxa" w:w="4824"/>
          </w:tcPr>
          <w:p>
            <w:r>
              <w:t>DGX GB200 NVL72 (2025+)</w:t>
            </w:r>
          </w:p>
        </w:tc>
        <w:tc>
          <w:tcPr>
            <w:tcW w:type="dxa" w:w="4824"/>
          </w:tcPr>
          <w:p>
            <w:r>
              <w:t>72 Blackwells per rack, fully NVLink-linked (~130 TB/s); liquid-cooled; XDR IB inter-rack</w:t>
            </w:r>
          </w:p>
        </w:tc>
      </w:tr>
      <w:tr>
        <w:tc>
          <w:tcPr>
            <w:tcW w:type="dxa" w:w="4824"/>
          </w:tcPr>
          <w:p>
            <w:r>
              <w:t>xAI Colossus (Memphis, 2024)</w:t>
            </w:r>
          </w:p>
        </w:tc>
        <w:tc>
          <w:tcPr>
            <w:tcW w:type="dxa" w:w="4824"/>
          </w:tcPr>
          <w:p>
            <w:r>
              <w:t>100K+ H100 single liquid-cooled site; Spectrum-X RoCE Ethernet</w:t>
            </w:r>
          </w:p>
        </w:tc>
      </w:tr>
      <w:tr>
        <w:tc>
          <w:tcPr>
            <w:tcW w:type="dxa" w:w="4824"/>
          </w:tcPr>
          <w:p>
            <w:r>
              <w:t>OpenAI Stargate (2025+)</w:t>
            </w:r>
          </w:p>
        </w:tc>
        <w:tc>
          <w:tcPr>
            <w:tcW w:type="dxa" w:w="4824"/>
          </w:tcPr>
          <w:p>
            <w:r>
              <w:t>~$500B build-out; 5+ GW; custom transformer substations</w:t>
            </w:r>
          </w:p>
        </w:tc>
      </w:tr>
    </w:tbl>
    <w:p/>
    <w:p>
      <w:r>
        <w:rPr>
          <w:b/>
          <w:i w:val="0"/>
          <w:sz w:val="22"/>
        </w:rPr>
        <w:t>Layers you'll see in any of them:</w:t>
      </w:r>
    </w:p>
    <w:p>
      <w:r>
        <w:rPr>
          <w:b w:val="0"/>
          <w:i w:val="0"/>
          <w:sz w:val="22"/>
        </w:rPr>
        <w:t>1. Building shell + power + cooling (15-100 MW per pod)</w:t>
      </w:r>
    </w:p>
    <w:p>
      <w:r>
        <w:rPr>
          <w:b w:val="0"/>
          <w:i w:val="0"/>
          <w:sz w:val="22"/>
        </w:rPr>
        <w:t>2. Racks + servers + GPUs (DGX or HGX OEM — Supermicro / Quanta / Foxconn)</w:t>
      </w:r>
    </w:p>
    <w:p>
      <w:r>
        <w:rPr>
          <w:b w:val="0"/>
          <w:i w:val="0"/>
          <w:sz w:val="22"/>
        </w:rPr>
        <w:t>3. Fabric — InfiniBand or RoCE (M77)</w:t>
      </w:r>
    </w:p>
    <w:p>
      <w:r>
        <w:rPr>
          <w:b w:val="0"/>
          <w:i w:val="0"/>
          <w:sz w:val="22"/>
        </w:rPr>
        <w:t>4. Storage — parallel FS + object</w:t>
      </w:r>
    </w:p>
    <w:p>
      <w:r>
        <w:rPr>
          <w:b w:val="0"/>
          <w:i w:val="0"/>
          <w:sz w:val="22"/>
        </w:rPr>
        <w:t>5. Provisioning — MAAS / Foreman / Tinkerbell</w:t>
      </w:r>
    </w:p>
    <w:p>
      <w:r>
        <w:rPr>
          <w:b w:val="0"/>
          <w:i w:val="0"/>
          <w:sz w:val="22"/>
        </w:rPr>
        <w:t>6. Scheduler — Slurm + k8s</w:t>
      </w:r>
    </w:p>
    <w:p>
      <w:r>
        <w:rPr>
          <w:b w:val="0"/>
          <w:i w:val="0"/>
          <w:sz w:val="22"/>
        </w:rPr>
        <w:t>7. MLOps — your usual stack (M44 vLLM, M46-M51, M68-M73)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Bare-metal pays off at &gt; 1024 GPUs for &gt; 12 months; cloud below that; hybrid most labs</w:t>
      </w:r>
    </w:p>
    <w:p>
      <w:r>
        <w:rPr>
          <w:b w:val="0"/>
          <w:i w:val="0"/>
          <w:sz w:val="22"/>
        </w:rPr>
        <w:t>• MAAS / Foreman / Tinkerbell turn empty racks into a cloud-shaped API via PXE + cloud-init</w:t>
      </w:r>
    </w:p>
    <w:p>
      <w:r>
        <w:rPr>
          <w:b w:val="0"/>
          <w:i w:val="0"/>
          <w:sz w:val="22"/>
        </w:rPr>
        <w:t>• Redfish is the modern BMC API; IPMI the legacy. BMCs on isolated VLAN behind jump host</w:t>
      </w:r>
    </w:p>
    <w:p>
      <w:r>
        <w:rPr>
          <w:b w:val="0"/>
          <w:i w:val="0"/>
          <w:sz w:val="22"/>
        </w:rPr>
        <w:t>• Parallel FS: Lustre / WekaIO / VAST / BeeGFS / DAOS / GPFS — required at frontier scale</w:t>
      </w:r>
    </w:p>
    <w:p>
      <w:r>
        <w:rPr>
          <w:b w:val="0"/>
          <w:i w:val="0"/>
          <w:sz w:val="22"/>
        </w:rPr>
        <w:t>• Local NVMe + parallel FS + object storage is the three-tier pattern</w:t>
      </w:r>
    </w:p>
    <w:p>
      <w:r>
        <w:rPr>
          <w:b w:val="0"/>
          <w:i w:val="0"/>
          <w:sz w:val="22"/>
        </w:rPr>
        <w:t>• Slurm for HPC training; k8s + Volcano/Kueue for mixed; many labs run both</w:t>
      </w:r>
    </w:p>
    <w:p>
      <w:r>
        <w:rPr>
          <w:b w:val="0"/>
          <w:i w:val="0"/>
          <w:sz w:val="22"/>
        </w:rPr>
        <w:t>• Day-2 dominates ops cost — DCGM, Redfish, firmware refresh, auto-drain on Xid</w:t>
      </w:r>
    </w:p>
    <w:p>
      <w:r>
        <w:rPr>
          <w:b w:val="0"/>
          <w:i w:val="0"/>
          <w:sz w:val="22"/>
        </w:rPr>
        <w:t>• GB200 NVL72 is the 2025+ unit; bottleneck above it is ELECTRICITY, not compute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