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81  ·  CAPSTONE</w:t>
        <w:br/>
      </w:r>
      <w:r>
        <w:rPr>
          <w:b/>
          <w:color w:val="1865C5"/>
          <w:sz w:val="64"/>
        </w:rPr>
        <w:t>Enterprise AI Platform</w:t>
      </w:r>
    </w:p>
    <w:p>
      <w:pPr>
        <w:jc w:val="center"/>
      </w:pPr>
      <w:r>
        <w:rPr>
          <w:i/>
        </w:rPr>
        <w:br/>
        <w:t>Wire all 80 prior modules into one running system</w:t>
        <w:br/>
      </w:r>
      <w:r>
        <w:rPr>
          <w:sz w:val="22"/>
        </w:rPr>
        <w:t>Phase 10 · Master-Plan Gaps · Capstone — Module 81</w:t>
      </w:r>
    </w:p>
    <w:p/>
    <w:p>
      <w:pPr>
        <w:ind w:left="216" w:right="216"/>
      </w:pPr>
      <w:r>
        <w:rPr>
          <w:color w:val="1B5E20"/>
          <w:sz w:val="21"/>
        </w:rPr>
        <w:t>🎯 80 modules of fragments. This one is THE PLATFORM — the concrete blueprint, reference architecture, decision log, and 26-week build plan that wires every prior module into one running system. The portfolio piece a hiring manager actually wants to see.</w:t>
      </w:r>
    </w:p>
    <w:p/>
    <w:p>
      <w:r>
        <w:rPr>
          <w:b w:val="0"/>
          <w:i/>
          <w:sz w:val="22"/>
        </w:rPr>
        <w:t>Prerequisites: every prior module (this is the integration).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Acme Insights brief — product, customers, constraints</w:t>
      </w:r>
    </w:p>
    <w:p>
      <w:r>
        <w:rPr>
          <w:b w:val="0"/>
          <w:i w:val="0"/>
          <w:sz w:val="22"/>
        </w:rPr>
        <w:t>2. The reference architecture (one diagram)</w:t>
      </w:r>
    </w:p>
    <w:p>
      <w:r>
        <w:rPr>
          <w:b w:val="0"/>
          <w:i w:val="0"/>
          <w:sz w:val="22"/>
        </w:rPr>
        <w:t>3. Layer-by-layer module mapping (M1-M80)</w:t>
      </w:r>
    </w:p>
    <w:p>
      <w:r>
        <w:rPr>
          <w:b w:val="0"/>
          <w:i w:val="0"/>
          <w:sz w:val="22"/>
        </w:rPr>
        <w:t>4. The repo layout</w:t>
      </w:r>
    </w:p>
    <w:p>
      <w:r>
        <w:rPr>
          <w:b w:val="0"/>
          <w:i w:val="0"/>
          <w:sz w:val="22"/>
        </w:rPr>
        <w:t>5. A live 17-hop request walkthrough with a p99 &lt; 2.5s budget</w:t>
      </w:r>
    </w:p>
    <w:p>
      <w:r>
        <w:rPr>
          <w:b w:val="0"/>
          <w:i w:val="0"/>
          <w:sz w:val="22"/>
        </w:rPr>
        <w:t>6. The 26-week build plan (v0 → GA)</w:t>
      </w:r>
    </w:p>
    <w:p>
      <w:r>
        <w:rPr>
          <w:b w:val="0"/>
          <w:i w:val="0"/>
          <w:sz w:val="22"/>
        </w:rPr>
        <w:t>7. The team you actually need</w:t>
      </w:r>
    </w:p>
    <w:p>
      <w:r>
        <w:rPr>
          <w:b w:val="0"/>
          <w:i w:val="0"/>
          <w:sz w:val="22"/>
        </w:rPr>
        <w:t>8. Day-1 launch checklist (28 items, none optional)</w:t>
      </w:r>
    </w:p>
    <w:p>
      <w:r>
        <w:rPr>
          <w:b w:val="0"/>
          <w:i w:val="0"/>
          <w:sz w:val="22"/>
        </w:rPr>
        <w:t>9. Day-90 evolution</w:t>
      </w:r>
    </w:p>
    <w:p>
      <w:r>
        <w:rPr>
          <w:b w:val="0"/>
          <w:i w:val="0"/>
          <w:sz w:val="22"/>
        </w:rPr>
        <w:t>10. Failure modes pre-loaded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brief</w:t>
      </w:r>
    </w:p>
    <w:p>
      <w:r>
        <w:rPr>
          <w:b w:val="0"/>
          <w:i w:val="0"/>
          <w:sz w:val="22"/>
        </w:rPr>
        <w:t>Acme Insights = 200-employee B2B SaaS shipping AI assistant to hospitals, regional banks, large retailers. Customers need RAG over their corpora, domain-tuned drafting (per-customer LoRA), agentic actions with HITL, multi-source ingestion, full audit (SOC2 / HIPAA / FedRAMP-light), and &lt;$2/active user/month.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Constraint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Customers Year 1</w:t>
            </w:r>
          </w:p>
        </w:tc>
        <w:tc>
          <w:tcPr>
            <w:tcW w:type="dxa" w:w="4824"/>
          </w:tcPr>
          <w:p>
            <w:r>
              <w:t>12 paid + 50 trial</w:t>
            </w:r>
          </w:p>
        </w:tc>
      </w:tr>
      <w:tr>
        <w:tc>
          <w:tcPr>
            <w:tcW w:type="dxa" w:w="4824"/>
          </w:tcPr>
          <w:p>
            <w:r>
              <w:t>DAUs Year 1</w:t>
            </w:r>
          </w:p>
        </w:tc>
        <w:tc>
          <w:tcPr>
            <w:tcW w:type="dxa" w:w="4824"/>
          </w:tcPr>
          <w:p>
            <w:r>
              <w:t>~50K</w:t>
            </w:r>
          </w:p>
        </w:tc>
      </w:tr>
      <w:tr>
        <w:tc>
          <w:tcPr>
            <w:tcW w:type="dxa" w:w="4824"/>
          </w:tcPr>
          <w:p>
            <w:r>
              <w:t>Budget Year 1</w:t>
            </w:r>
          </w:p>
        </w:tc>
        <w:tc>
          <w:tcPr>
            <w:tcW w:type="dxa" w:w="4824"/>
          </w:tcPr>
          <w:p>
            <w:r>
              <w:t>$2.0M cloud + $1.6M payroll</w:t>
            </w:r>
          </w:p>
        </w:tc>
      </w:tr>
      <w:tr>
        <w:tc>
          <w:tcPr>
            <w:tcW w:type="dxa" w:w="4824"/>
          </w:tcPr>
          <w:p>
            <w:r>
              <w:t>Time to GA</w:t>
            </w:r>
          </w:p>
        </w:tc>
        <w:tc>
          <w:tcPr>
            <w:tcW w:type="dxa" w:w="4824"/>
          </w:tcPr>
          <w:p>
            <w:r>
              <w:t>6 months</w:t>
            </w:r>
          </w:p>
        </w:tc>
      </w:tr>
      <w:tr>
        <w:tc>
          <w:tcPr>
            <w:tcW w:type="dxa" w:w="4824"/>
          </w:tcPr>
          <w:p>
            <w:r>
              <w:t>Team size</w:t>
            </w:r>
          </w:p>
        </w:tc>
        <w:tc>
          <w:tcPr>
            <w:tcW w:type="dxa" w:w="4824"/>
          </w:tcPr>
          <w:p>
            <w:r>
              <w:t>8 engineers (1 lead + 7 specialists)</w:t>
            </w:r>
          </w:p>
        </w:tc>
      </w:tr>
      <w:tr>
        <w:tc>
          <w:tcPr>
            <w:tcW w:type="dxa" w:w="4824"/>
          </w:tcPr>
          <w:p>
            <w:r>
              <w:t>Cloud</w:t>
            </w:r>
          </w:p>
        </w:tc>
        <w:tc>
          <w:tcPr>
            <w:tcW w:type="dxa" w:w="4824"/>
          </w:tcPr>
          <w:p>
            <w:r>
              <w:t>AWS primary; Azure for one regulated customer</w:t>
            </w:r>
          </w:p>
        </w:tc>
      </w:tr>
      <w:tr>
        <w:tc>
          <w:tcPr>
            <w:tcW w:type="dxa" w:w="4824"/>
          </w:tcPr>
          <w:p>
            <w:r>
              <w:t>Regulatory</w:t>
            </w:r>
          </w:p>
        </w:tc>
        <w:tc>
          <w:tcPr>
            <w:tcW w:type="dxa" w:w="4824"/>
          </w:tcPr>
          <w:p>
            <w:r>
              <w:t>SOC2 Type 2, HIPAA-eligible, GDPR</w:t>
            </w:r>
          </w:p>
        </w:tc>
      </w:tr>
      <w:tr>
        <w:tc>
          <w:tcPr>
            <w:tcW w:type="dxa" w:w="4824"/>
          </w:tcPr>
          <w:p>
            <w:r>
              <w:t>SLA</w:t>
            </w:r>
          </w:p>
        </w:tc>
        <w:tc>
          <w:tcPr>
            <w:tcW w:type="dxa" w:w="4824"/>
          </w:tcPr>
          <w:p>
            <w:r>
              <w:t>p99 chat &lt; 2.5s; 99.9% uptime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These constraints drive EVERY architecture decision below. Most of M1-M80 maps directly onto one of them.</w:t>
      </w:r>
    </w:p>
    <w:p>
      <w:pPr>
        <w:pStyle w:val="Heading1"/>
      </w:pPr>
      <w:r>
        <w:rPr>
          <w:color w:val="1865C5"/>
        </w:rPr>
        <w:t>2. Reference architecture</w:t>
      </w:r>
    </w:p>
    <w:p>
      <w:r>
        <w:rPr>
          <w:b w:val="0"/>
          <w:i w:val="0"/>
          <w:sz w:val="22"/>
        </w:rPr>
        <w:t>One A4 picture. Users → edge / gateway → orchestration → tools / inference → retrieval → async workers + data lake → observability → platform plumbing.</w:t>
      </w:r>
    </w:p>
    <w:p>
      <w:r>
        <w:rPr>
          <w:b w:val="0"/>
          <w:i w:val="0"/>
          <w:sz w:val="22"/>
        </w:rPr>
        <w:t>• Edge / gateway — CloudFront + ALB; OIDC verify; rate-limit; tenant tag</w:t>
      </w:r>
    </w:p>
    <w:p>
      <w:r>
        <w:rPr>
          <w:b w:val="0"/>
          <w:i w:val="0"/>
          <w:sz w:val="22"/>
        </w:rPr>
        <w:t>• Orchestration — LangGraph (M33), MCP tools (M64), A2A peers (M75), Guard (M74), Cost meter (M79)</w:t>
      </w:r>
    </w:p>
    <w:p>
      <w:r>
        <w:rPr>
          <w:b w:val="0"/>
          <w:i w:val="0"/>
          <w:sz w:val="22"/>
        </w:rPr>
        <w:t>• Inference — vLLM with --enable-lora + KV cache (M44 + M60); router to hosted (M79)</w:t>
      </w:r>
    </w:p>
    <w:p>
      <w:r>
        <w:rPr>
          <w:b w:val="0"/>
          <w:i w:val="0"/>
          <w:sz w:val="22"/>
        </w:rPr>
        <w:t>• Retrieval — Qdrant + pgvector + BM25; Feast features (M69); Redis cache (M37)</w:t>
      </w:r>
    </w:p>
    <w:p>
      <w:r>
        <w:rPr>
          <w:b w:val="0"/>
          <w:i w:val="0"/>
          <w:sz w:val="22"/>
        </w:rPr>
        <w:t>• Async workers + Spark/Delta data lake (M73)</w:t>
      </w:r>
    </w:p>
    <w:p>
      <w:r>
        <w:rPr>
          <w:b w:val="0"/>
          <w:i w:val="0"/>
          <w:sz w:val="22"/>
        </w:rPr>
        <w:t>• Observability — Prom + Grafana + Loki + Tempo + OTel + Langfuse (M50 + M51 + M70)</w:t>
      </w:r>
    </w:p>
    <w:p>
      <w:r>
        <w:rPr>
          <w:b w:val="0"/>
          <w:i w:val="0"/>
          <w:sz w:val="22"/>
        </w:rPr>
        <w:t>• Plumbing — Terraform + Helm + Argo CD + Vault + Ansible (M47 + M48 + M49)</w:t>
      </w:r>
    </w:p>
    <w:p>
      <w:pPr>
        <w:ind w:left="216" w:right="216"/>
      </w:pPr>
      <w:r>
        <w:rPr>
          <w:color w:val="1865C5"/>
          <w:sz w:val="21"/>
        </w:rPr>
        <w:t>🔑 ~25 components, every box maps to 1-3 prior modules. Print it; pin it; everything else in the module is just unpacking this diagram.</w:t>
      </w:r>
    </w:p>
    <w:p>
      <w:pPr>
        <w:pStyle w:val="Heading1"/>
      </w:pPr>
      <w:r>
        <w:rPr>
          <w:color w:val="1865C5"/>
        </w:rPr>
        <w:t>3. Layer-by-layer module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Choice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Modules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Next.js + Vercel AI SDK</w:t>
            </w:r>
          </w:p>
        </w:tc>
        <w:tc>
          <w:tcPr>
            <w:tcW w:type="dxa" w:w="3216"/>
          </w:tcPr>
          <w:p>
            <w:r>
              <w:t>M54</w:t>
            </w:r>
          </w:p>
        </w:tc>
      </w:tr>
      <w:tr>
        <w:tc>
          <w:tcPr>
            <w:tcW w:type="dxa" w:w="3216"/>
          </w:tcPr>
          <w:p>
            <w:r>
              <w:t>API gateway</w:t>
            </w:r>
          </w:p>
        </w:tc>
        <w:tc>
          <w:tcPr>
            <w:tcW w:type="dxa" w:w="3216"/>
          </w:tcPr>
          <w:p>
            <w:r>
              <w:t>FastAPI + LiteLLM (auth/rate-limit/meter)</w:t>
            </w:r>
          </w:p>
        </w:tc>
        <w:tc>
          <w:tcPr>
            <w:tcW w:type="dxa" w:w="3216"/>
          </w:tcPr>
          <w:p>
            <w:r>
              <w:t>M28, M79, M80</w:t>
            </w:r>
          </w:p>
        </w:tc>
      </w:tr>
      <w:tr>
        <w:tc>
          <w:tcPr>
            <w:tcW w:type="dxa" w:w="3216"/>
          </w:tcPr>
          <w:p>
            <w:r>
              <w:t>Orchestration</w:t>
            </w:r>
          </w:p>
        </w:tc>
        <w:tc>
          <w:tcPr>
            <w:tcW w:type="dxa" w:w="3216"/>
          </w:tcPr>
          <w:p>
            <w:r>
              <w:t>LangGraph + Pydantic AI</w:t>
            </w:r>
          </w:p>
        </w:tc>
        <w:tc>
          <w:tcPr>
            <w:tcW w:type="dxa" w:w="3216"/>
          </w:tcPr>
          <w:p>
            <w:r>
              <w:t>M33, M35, M59</w:t>
            </w:r>
          </w:p>
        </w:tc>
      </w:tr>
      <w:tr>
        <w:tc>
          <w:tcPr>
            <w:tcW w:type="dxa" w:w="3216"/>
          </w:tcPr>
          <w:p>
            <w:r>
              <w:t>Tools</w:t>
            </w:r>
          </w:p>
        </w:tc>
        <w:tc>
          <w:tcPr>
            <w:tcW w:type="dxa" w:w="3216"/>
          </w:tcPr>
          <w:p>
            <w:r>
              <w:t>MCP servers (filesystem, ServiceNow, Slack)</w:t>
            </w:r>
          </w:p>
        </w:tc>
        <w:tc>
          <w:tcPr>
            <w:tcW w:type="dxa" w:w="3216"/>
          </w:tcPr>
          <w:p>
            <w:r>
              <w:t>M64</w:t>
            </w:r>
          </w:p>
        </w:tc>
      </w:tr>
      <w:tr>
        <w:tc>
          <w:tcPr>
            <w:tcW w:type="dxa" w:w="3216"/>
          </w:tcPr>
          <w:p>
            <w:r>
              <w:t>Inference</w:t>
            </w:r>
          </w:p>
        </w:tc>
        <w:tc>
          <w:tcPr>
            <w:tcW w:type="dxa" w:w="3216"/>
          </w:tcPr>
          <w:p>
            <w:r>
              <w:t>vLLM --enable-lora + Triton for vision</w:t>
            </w:r>
          </w:p>
        </w:tc>
        <w:tc>
          <w:tcPr>
            <w:tcW w:type="dxa" w:w="3216"/>
          </w:tcPr>
          <w:p>
            <w:r>
              <w:t>M44, M60, M71, M80</w:t>
            </w:r>
          </w:p>
        </w:tc>
      </w:tr>
      <w:tr>
        <w:tc>
          <w:tcPr>
            <w:tcW w:type="dxa" w:w="3216"/>
          </w:tcPr>
          <w:p>
            <w:r>
              <w:t>Hosted LLMs</w:t>
            </w:r>
          </w:p>
        </w:tc>
        <w:tc>
          <w:tcPr>
            <w:tcW w:type="dxa" w:w="3216"/>
          </w:tcPr>
          <w:p>
            <w:r>
              <w:t>Claude Sonnet 4.6 + GPT-5 mini router + Gemini Flash long-ctx</w:t>
            </w:r>
          </w:p>
        </w:tc>
        <w:tc>
          <w:tcPr>
            <w:tcW w:type="dxa" w:w="3216"/>
          </w:tcPr>
          <w:p>
            <w:r>
              <w:t>M79</w:t>
            </w:r>
          </w:p>
        </w:tc>
      </w:tr>
      <w:tr>
        <w:tc>
          <w:tcPr>
            <w:tcW w:type="dxa" w:w="3216"/>
          </w:tcPr>
          <w:p>
            <w:r>
              <w:t>Quantization</w:t>
            </w:r>
          </w:p>
        </w:tc>
        <w:tc>
          <w:tcPr>
            <w:tcW w:type="dxa" w:w="3216"/>
          </w:tcPr>
          <w:p>
            <w:r>
              <w:t>INT4-AWQ self-host + INT8 KV</w:t>
            </w:r>
          </w:p>
        </w:tc>
        <w:tc>
          <w:tcPr>
            <w:tcW w:type="dxa" w:w="3216"/>
          </w:tcPr>
          <w:p>
            <w:r>
              <w:t>M38</w:t>
            </w:r>
          </w:p>
        </w:tc>
      </w:tr>
      <w:tr>
        <w:tc>
          <w:tcPr>
            <w:tcW w:type="dxa" w:w="3216"/>
          </w:tcPr>
          <w:p>
            <w:r>
              <w:t>Retrieval</w:t>
            </w:r>
          </w:p>
        </w:tc>
        <w:tc>
          <w:tcPr>
            <w:tcW w:type="dxa" w:w="3216"/>
          </w:tcPr>
          <w:p>
            <w:r>
              <w:t>Qdrant + pgvector + BM25</w:t>
            </w:r>
          </w:p>
        </w:tc>
        <w:tc>
          <w:tcPr>
            <w:tcW w:type="dxa" w:w="3216"/>
          </w:tcPr>
          <w:p>
            <w:r>
              <w:t>M42, M36</w:t>
            </w:r>
          </w:p>
        </w:tc>
      </w:tr>
      <w:tr>
        <w:tc>
          <w:tcPr>
            <w:tcW w:type="dxa" w:w="3216"/>
          </w:tcPr>
          <w:p>
            <w:r>
              <w:t>Cache</w:t>
            </w:r>
          </w:p>
        </w:tc>
        <w:tc>
          <w:tcPr>
            <w:tcW w:type="dxa" w:w="3216"/>
          </w:tcPr>
          <w:p>
            <w:r>
              <w:t>Redis (response + prefix + LoRA hot-set)</w:t>
            </w:r>
          </w:p>
        </w:tc>
        <w:tc>
          <w:tcPr>
            <w:tcW w:type="dxa" w:w="3216"/>
          </w:tcPr>
          <w:p>
            <w:r>
              <w:t>M37</w:t>
            </w:r>
          </w:p>
        </w:tc>
      </w:tr>
      <w:tr>
        <w:tc>
          <w:tcPr>
            <w:tcW w:type="dxa" w:w="3216"/>
          </w:tcPr>
          <w:p>
            <w:r>
              <w:t>Data lake</w:t>
            </w:r>
          </w:p>
        </w:tc>
        <w:tc>
          <w:tcPr>
            <w:tcW w:type="dxa" w:w="3216"/>
          </w:tcPr>
          <w:p>
            <w:r>
              <w:t>S3 + Delta (Bronze / Silver / Gold)</w:t>
            </w:r>
          </w:p>
        </w:tc>
        <w:tc>
          <w:tcPr>
            <w:tcW w:type="dxa" w:w="3216"/>
          </w:tcPr>
          <w:p>
            <w:r>
              <w:t>M73</w:t>
            </w:r>
          </w:p>
        </w:tc>
      </w:tr>
      <w:tr>
        <w:tc>
          <w:tcPr>
            <w:tcW w:type="dxa" w:w="3216"/>
          </w:tcPr>
          <w:p>
            <w:r>
              <w:t>Fine-tuning</w:t>
            </w:r>
          </w:p>
        </w:tc>
        <w:tc>
          <w:tcPr>
            <w:tcW w:type="dxa" w:w="3216"/>
          </w:tcPr>
          <w:p>
            <w:r>
              <w:t>Unsloth QLoRA on g5.12xlarge</w:t>
            </w:r>
          </w:p>
        </w:tc>
        <w:tc>
          <w:tcPr>
            <w:tcW w:type="dxa" w:w="3216"/>
          </w:tcPr>
          <w:p>
            <w:r>
              <w:t>M39, M58, M59</w:t>
            </w:r>
          </w:p>
        </w:tc>
      </w:tr>
      <w:tr>
        <w:tc>
          <w:tcPr>
            <w:tcW w:type="dxa" w:w="3216"/>
          </w:tcPr>
          <w:p>
            <w:r>
              <w:t>Evals</w:t>
            </w:r>
          </w:p>
        </w:tc>
        <w:tc>
          <w:tcPr>
            <w:tcW w:type="dxa" w:w="3216"/>
          </w:tcPr>
          <w:p>
            <w:r>
              <w:t>Promptfoo CI + Langfuse online evals</w:t>
            </w:r>
          </w:p>
        </w:tc>
        <w:tc>
          <w:tcPr>
            <w:tcW w:type="dxa" w:w="3216"/>
          </w:tcPr>
          <w:p>
            <w:r>
              <w:t>M70</w:t>
            </w:r>
          </w:p>
        </w:tc>
      </w:tr>
      <w:tr>
        <w:tc>
          <w:tcPr>
            <w:tcW w:type="dxa" w:w="3216"/>
          </w:tcPr>
          <w:p>
            <w:r>
              <w:t>Security</w:t>
            </w:r>
          </w:p>
        </w:tc>
        <w:tc>
          <w:tcPr>
            <w:tcW w:type="dxa" w:w="3216"/>
          </w:tcPr>
          <w:p>
            <w:r>
              <w:t>Llama Guard 3 + garak in CI + OWASP Top 10</w:t>
            </w:r>
          </w:p>
        </w:tc>
        <w:tc>
          <w:tcPr>
            <w:tcW w:type="dxa" w:w="3216"/>
          </w:tcPr>
          <w:p>
            <w:r>
              <w:t>M74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🟡 Deliberately deferred past v1: distributed pretraining (M66), bare-metal (M78), GPU networking (M77), DPO from scratch (M62 internals). We USE these components but don't run our own pretrain. If we ever do, M55-M67 are the playbook.</w:t>
      </w:r>
    </w:p>
    <w:p>
      <w:pPr>
        <w:pStyle w:val="Heading1"/>
      </w:pPr>
      <w:r>
        <w:rPr>
          <w:color w:val="1865C5"/>
        </w:rPr>
        <w:t>4. Repo layout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acme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web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gateway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workers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mcp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servers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packages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agents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retrieval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guardrails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shared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ml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notebooks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finetune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synthetic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datasets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infra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terraform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helm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argocd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ansible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dbt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dagster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delta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tables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observability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prometheus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grafana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otel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collector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security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policies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redteam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runbooks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docs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adr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runbooks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tenant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Top-level monorepo for v1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Apps = deployable services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Packages = shared libraries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ml = research + training pipelines (M39)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infra = IaC + GitOps (M47 + M48 + M49)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data = ETL + pipelines + lake (M68 + M73)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observability = Prom + Grafana JSON + OTel config (M50 + M51)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security = OPA policies + red-team + IR runbooks (M74)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docs = ADRs + runbooks + per-tenant playbooks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monorepo for v1: one PR can touch UI + gateway + agent + infra. Less ceremony, faster iteration. Split when the team exceeds ~25 engineers (you won't in Year 1).</w:t>
      </w:r>
    </w:p>
    <w:p>
      <w:pPr>
        <w:pStyle w:val="Heading1"/>
      </w:pPr>
      <w:r>
        <w:rPr>
          <w:color w:val="1865C5"/>
        </w:rPr>
        <w:t>5. Request walkthrough — 17 hops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browser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sz w:val="19"/>
        </w:rPr>
        <w:t>streaming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api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chat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Vercel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edge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add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 xml:space="preserve"> 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FastAPI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gateway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verify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Auth0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JWT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extract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tenant_id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LiteLLM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router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per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tenant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limit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check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Redis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Guard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Guard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—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inject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scan</w:t>
      </w:r>
      <w:r>
        <w:rPr>
          <w:rFonts w:ascii="Menlo" w:hAnsi="Menlo"/>
          <w:sz w:val="19"/>
        </w:rPr>
        <w:t xml:space="preserve">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40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6F42C1"/>
          <w:sz w:val="19"/>
        </w:rPr>
        <w:t>6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LangGraph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workflow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route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"search-then-answer"</w:t>
      </w:r>
      <w:r>
        <w:rPr>
          <w:rFonts w:ascii="Menlo" w:hAnsi="Menlo"/>
          <w:sz w:val="19"/>
        </w:rPr>
        <w:t xml:space="preserve">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6F42C1"/>
          <w:sz w:val="19"/>
        </w:rPr>
        <w:t>7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Retriever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BM25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Qdrant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hybrid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tenant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filter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35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                        </w:t>
      </w:r>
      <w:r>
        <w:rPr>
          <w:rFonts w:ascii="Menlo" w:hAnsi="Menlo"/>
          <w:sz w:val="19"/>
        </w:rPr>
        <w:t>re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via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Cohere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API</w:t>
      </w:r>
      <w:r>
        <w:rPr>
          <w:rFonts w:ascii="Menlo" w:hAnsi="Menlo"/>
          <w:sz w:val="19"/>
        </w:rPr>
        <w:t xml:space="preserve"> 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60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6F42C1"/>
          <w:sz w:val="19"/>
        </w:rPr>
        <w:t>9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Tool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decision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needed</w:t>
      </w:r>
      <w:r>
        <w:rPr>
          <w:rFonts w:ascii="Menlo" w:hAnsi="Menlo"/>
          <w:sz w:val="19"/>
        </w:rPr>
        <w:t xml:space="preserve">              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6F42C1"/>
          <w:sz w:val="19"/>
        </w:rPr>
        <w:t>10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builder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system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retrieved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chunks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few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shot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color w:val="6F42C1"/>
          <w:sz w:val="19"/>
        </w:rPr>
        <w:t>11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check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Redis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~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prefix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cached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color w:val="6F42C1"/>
          <w:sz w:val="19"/>
        </w:rPr>
        <w:t>12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vLLM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dispatch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router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→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Claude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Sonnet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4.6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—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color w:val="6F42C1"/>
          <w:sz w:val="19"/>
        </w:rPr>
        <w:t>13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Anthropic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API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streaming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 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~</w:t>
      </w:r>
      <w:r>
        <w:rPr>
          <w:rFonts w:ascii="Menlo" w:hAnsi="Menlo"/>
          <w:color w:val="6F42C1"/>
          <w:sz w:val="19"/>
        </w:rPr>
        <w:t>900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color w:val="6F42C1"/>
          <w:sz w:val="19"/>
        </w:rPr>
        <w:t>14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filter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PII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redact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Guard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—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color w:val="6F42C1"/>
          <w:sz w:val="19"/>
        </w:rPr>
        <w:t>15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Tool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any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ServiceNow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ticket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—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via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worker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—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Cost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meter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track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×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Mtok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Langfuse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OTel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color w:val="6F42C1"/>
          <w:sz w:val="19"/>
        </w:rPr>
        <w:t>17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sz w:val="19"/>
        </w:rPr>
        <w:t>stream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client</w:t>
      </w:r>
      <w:r>
        <w:rPr>
          <w:rFonts w:ascii="Menlo" w:hAnsi="Menlo"/>
          <w:sz w:val="19"/>
        </w:rPr>
        <w:t xml:space="preserve">       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Browser fires the request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Vercel edge adds trace headers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Gateway authenticates + extracts tenant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Rate-limit gate — Redis sliding window (M80 §6)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Guard model scans for prompt injection (M74)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Workflow router picks the path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Retriever runs BM25 + Qdrant hybrid + tenant filter (M42 + M80 §4)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Re-rank top candidates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Workflow decides no tool needed this turn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Build the final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Prefix-cache check — saves 90% input cost on cached prefixes (M37 + M44)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Router picks the LLM tier (M79)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Anthropic API call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Output guard filters PII and reruns Llama Guard (M74)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Async tool calls go to workers (don't block response)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Cost recorded for tenant analytics (M79)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Stream the rest of the response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First byte ~1.1s, p99 budget 2.5s. Biggest line item is the LLM API call. Cost levers as scale grows: (1) prompt cache (~90% off Anthropic cached input); (2) router escalation — answer 60% of routes with Haiku / GPT mini at a tenth the cost.</w:t>
      </w:r>
    </w:p>
    <w:p>
      <w:pPr>
        <w:pStyle w:val="Heading1"/>
      </w:pPr>
      <w:r>
        <w:rPr>
          <w:color w:val="1865C5"/>
        </w:rPr>
        <w:t>6. 26-week build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Weeks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Milestone</w:t>
            </w:r>
          </w:p>
        </w:tc>
      </w:tr>
      <w:tr>
        <w:tc>
          <w:tcPr>
            <w:tcW w:type="dxa" w:w="4824"/>
          </w:tcPr>
          <w:p>
            <w:r>
              <w:t>0-4</w:t>
            </w:r>
          </w:p>
        </w:tc>
        <w:tc>
          <w:tcPr>
            <w:tcW w:type="dxa" w:w="4824"/>
          </w:tcPr>
          <w:p>
            <w:r>
              <w:t>FOUNDATION — EKS dev, Argo CD, Terraform, FastAPI gateway, Postgres + Redis + Qdrant, OTel + Prom (M46 M47 M48 M50 M51)</w:t>
            </w:r>
          </w:p>
        </w:tc>
      </w:tr>
      <w:tr>
        <w:tc>
          <w:tcPr>
            <w:tcW w:type="dxa" w:w="4824"/>
          </w:tcPr>
          <w:p>
            <w:r>
              <w:t>4-8</w:t>
            </w:r>
          </w:p>
        </w:tc>
        <w:tc>
          <w:tcPr>
            <w:tcW w:type="dxa" w:w="4824"/>
          </w:tcPr>
          <w:p>
            <w:r>
              <w:t>v0 CORE CHAT — naive RAG, Claude via LiteLLM, Next.js streaming UI, Promptfoo smoke (M30 M32 M54 M70 M79)</w:t>
            </w:r>
          </w:p>
        </w:tc>
      </w:tr>
      <w:tr>
        <w:tc>
          <w:tcPr>
            <w:tcW w:type="dxa" w:w="4824"/>
          </w:tcPr>
          <w:p>
            <w:r>
              <w:t>8-14</w:t>
            </w:r>
          </w:p>
        </w:tc>
        <w:tc>
          <w:tcPr>
            <w:tcW w:type="dxa" w:w="4824"/>
          </w:tcPr>
          <w:p>
            <w:r>
              <w:t>v1 PROD HARDENING — multi-tenant, OIDC, guardrails, hybrid search, MCP tools, HITL, red-team CI (M80 M74 M30 M42 M64)</w:t>
            </w:r>
          </w:p>
        </w:tc>
      </w:tr>
      <w:tr>
        <w:tc>
          <w:tcPr>
            <w:tcW w:type="dxa" w:w="4824"/>
          </w:tcPr>
          <w:p>
            <w:r>
              <w:t>14-20</w:t>
            </w:r>
          </w:p>
        </w:tc>
        <w:tc>
          <w:tcPr>
            <w:tcW w:type="dxa" w:w="4824"/>
          </w:tcPr>
          <w:p>
            <w:r>
              <w:t>v2 PER-TENANT LoRA + COST — Unsloth pipeline, vLLM self-host, cheap-first router, prefix cache, hot-swap LoRA (M39 M44 M60 M79 M80)</w:t>
            </w:r>
          </w:p>
        </w:tc>
      </w:tr>
      <w:tr>
        <w:tc>
          <w:tcPr>
            <w:tcW w:type="dxa" w:w="4824"/>
          </w:tcPr>
          <w:p>
            <w:r>
              <w:t>20-24</w:t>
            </w:r>
          </w:p>
        </w:tc>
        <w:tc>
          <w:tcPr>
            <w:tcW w:type="dxa" w:w="4824"/>
          </w:tcPr>
          <w:p>
            <w:r>
              <w:t>v3 ENTERPRISE — Dagster, Spark+Delta, AKS for regulated tenant, HIPAA / SOC2, A2A endpoint (M68 M73 M75 M80)</w:t>
            </w:r>
          </w:p>
        </w:tc>
      </w:tr>
      <w:tr>
        <w:tc>
          <w:tcPr>
            <w:tcW w:type="dxa" w:w="4824"/>
          </w:tcPr>
          <w:p>
            <w:r>
              <w:t>24-26</w:t>
            </w:r>
          </w:p>
        </w:tc>
        <w:tc>
          <w:tcPr>
            <w:tcW w:type="dxa" w:w="4824"/>
          </w:tcPr>
          <w:p>
            <w:r>
              <w:t>GA — playbooks, on-call, capacity plan, pricing finalised</w:t>
            </w:r>
          </w:p>
        </w:tc>
      </w:tr>
    </w:tbl>
    <w:p/>
    <w:p>
      <w:pPr>
        <w:pStyle w:val="Heading1"/>
      </w:pPr>
      <w:r>
        <w:rPr>
          <w:color w:val="1865C5"/>
        </w:rPr>
        <w:t>7. The 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HC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Owns</w:t>
            </w:r>
          </w:p>
        </w:tc>
      </w:tr>
      <w:tr>
        <w:tc>
          <w:tcPr>
            <w:tcW w:type="dxa" w:w="3216"/>
          </w:tcPr>
          <w:p>
            <w:r>
              <w:t>Platform Lead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architecture, on-call, hiring</w:t>
            </w:r>
          </w:p>
        </w:tc>
      </w:tr>
      <w:tr>
        <w:tc>
          <w:tcPr>
            <w:tcW w:type="dxa" w:w="3216"/>
          </w:tcPr>
          <w:p>
            <w:r>
              <w:t>Backend / API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FastAPI gateway, MCP, auth (M28 M64 M80)</w:t>
            </w:r>
          </w:p>
        </w:tc>
      </w:tr>
      <w:tr>
        <w:tc>
          <w:tcPr>
            <w:tcW w:type="dxa" w:w="3216"/>
          </w:tcPr>
          <w:p>
            <w:r>
              <w:t>ML / Inference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vLLM, fine-tune, evals, cost (M39 M44 M60 M70 M79)</w:t>
            </w:r>
          </w:p>
        </w:tc>
      </w:tr>
      <w:tr>
        <w:tc>
          <w:tcPr>
            <w:tcW w:type="dxa" w:w="3216"/>
          </w:tcPr>
          <w:p>
            <w:r>
              <w:t>Data / Retrieval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Qdrant, BM25, Feast, Dagster, Spark (M30 M42 M68 M69 M73)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Next.js streaming, settings UX (M54)</w:t>
            </w:r>
          </w:p>
        </w:tc>
      </w:tr>
      <w:tr>
        <w:tc>
          <w:tcPr>
            <w:tcW w:type="dxa" w:w="3216"/>
          </w:tcPr>
          <w:p>
            <w:r>
              <w:t>Infra / SRE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Terraform, Helm, Argo, K8s (M46 M47 M48)</w:t>
            </w:r>
          </w:p>
        </w:tc>
      </w:tr>
      <w:tr>
        <w:tc>
          <w:tcPr>
            <w:tcW w:type="dxa" w:w="3216"/>
          </w:tcPr>
          <w:p>
            <w:r>
              <w:t>Observability + Security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Prom, OTel, Langfuse, guardrails (M50 M51 M70 M74)</w:t>
            </w:r>
          </w:p>
        </w:tc>
      </w:tr>
      <w:tr>
        <w:tc>
          <w:tcPr>
            <w:tcW w:type="dxa" w:w="3216"/>
          </w:tcPr>
          <w:p>
            <w:r>
              <w:t>Customer Success engineer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tenant onboarding, white-glove (M80)</w:t>
            </w:r>
          </w:p>
        </w:tc>
      </w:tr>
    </w:tbl>
    <w:p/>
    <w:p>
      <w:pPr>
        <w:pStyle w:val="Heading1"/>
      </w:pPr>
      <w:r>
        <w:rPr>
          <w:color w:val="1865C5"/>
        </w:rPr>
        <w:t>8. Day-1 launch checklist</w:t>
      </w:r>
    </w:p>
    <w:p>
      <w:r>
        <w:rPr>
          <w:b/>
          <w:i w:val="0"/>
          <w:sz w:val="22"/>
        </w:rPr>
        <w:t>Security (M74)</w:t>
      </w:r>
    </w:p>
    <w:p>
      <w:r>
        <w:rPr>
          <w:b w:val="0"/>
          <w:i w:val="0"/>
          <w:sz w:val="22"/>
        </w:rPr>
        <w:t>□ OWASP LLM Top 10 review signed off</w:t>
      </w:r>
    </w:p>
    <w:p>
      <w:r>
        <w:rPr>
          <w:b w:val="0"/>
          <w:i w:val="0"/>
          <w:sz w:val="22"/>
        </w:rPr>
        <w:t>□ Llama Guard 3 input + output filters</w:t>
      </w:r>
    </w:p>
    <w:p>
      <w:r>
        <w:rPr>
          <w:b w:val="0"/>
          <w:i w:val="0"/>
          <w:sz w:val="22"/>
        </w:rPr>
        <w:t>□ Garak + Promptfoo red-team in CI</w:t>
      </w:r>
    </w:p>
    <w:p>
      <w:r>
        <w:rPr>
          <w:b w:val="0"/>
          <w:i w:val="0"/>
          <w:sz w:val="22"/>
        </w:rPr>
        <w:t>□ Secrets in Vault / Secrets Manager</w:t>
      </w:r>
    </w:p>
    <w:p>
      <w:r>
        <w:rPr>
          <w:b w:val="0"/>
          <w:i w:val="0"/>
          <w:sz w:val="22"/>
        </w:rPr>
        <w:t>□ mTLS between services</w:t>
      </w:r>
    </w:p>
    <w:p>
      <w:r>
        <w:rPr>
          <w:b w:val="0"/>
          <w:i w:val="0"/>
          <w:sz w:val="22"/>
        </w:rPr>
        <w:t>□ External pen test done</w:t>
      </w:r>
    </w:p>
    <w:p>
      <w:r>
        <w:rPr>
          <w:b/>
          <w:i w:val="0"/>
          <w:sz w:val="22"/>
        </w:rPr>
        <w:t>Multi-tenancy (M80)</w:t>
      </w:r>
    </w:p>
    <w:p>
      <w:r>
        <w:rPr>
          <w:b w:val="0"/>
          <w:i w:val="0"/>
          <w:sz w:val="22"/>
        </w:rPr>
        <w:t>□ Tenant filter test on every retriever path</w:t>
      </w:r>
    </w:p>
    <w:p>
      <w:r>
        <w:rPr>
          <w:b w:val="0"/>
          <w:i w:val="0"/>
          <w:sz w:val="22"/>
        </w:rPr>
        <w:t>□ Per-tenant LoRA signed + verified</w:t>
      </w:r>
    </w:p>
    <w:p>
      <w:r>
        <w:rPr>
          <w:b w:val="0"/>
          <w:i w:val="0"/>
          <w:sz w:val="22"/>
        </w:rPr>
        <w:t>□ HIPAA / SOC2 audit-log pipeline → S3 Object Lock</w:t>
      </w:r>
    </w:p>
    <w:p>
      <w:r>
        <w:rPr>
          <w:b w:val="0"/>
          <w:i w:val="0"/>
          <w:sz w:val="22"/>
        </w:rPr>
        <w:t>□ DSAR runbook tested end-to-end</w:t>
      </w:r>
    </w:p>
    <w:p>
      <w:r>
        <w:rPr>
          <w:b w:val="0"/>
          <w:i w:val="0"/>
          <w:sz w:val="22"/>
        </w:rPr>
        <w:t>□ Per-tenant Grafana dashboards auto-provisioned</w:t>
      </w:r>
    </w:p>
    <w:p>
      <w:r>
        <w:rPr>
          <w:b/>
          <w:i w:val="0"/>
          <w:sz w:val="22"/>
        </w:rPr>
        <w:t>Observability (M50 M51 M70)</w:t>
      </w:r>
    </w:p>
    <w:p>
      <w:r>
        <w:rPr>
          <w:b w:val="0"/>
          <w:i w:val="0"/>
          <w:sz w:val="22"/>
        </w:rPr>
        <w:t>□ OTel tenant.id attribute on every span</w:t>
      </w:r>
    </w:p>
    <w:p>
      <w:r>
        <w:rPr>
          <w:b w:val="0"/>
          <w:i w:val="0"/>
          <w:sz w:val="22"/>
        </w:rPr>
        <w:t>□ Cost-per-tenant + $/user/day Grafana panels</w:t>
      </w:r>
    </w:p>
    <w:p>
      <w:r>
        <w:rPr>
          <w:b w:val="0"/>
          <w:i w:val="0"/>
          <w:sz w:val="22"/>
        </w:rPr>
        <w:t>□ Langfuse session tracking + online eval scorers</w:t>
      </w:r>
    </w:p>
    <w:p>
      <w:r>
        <w:rPr>
          <w:b w:val="0"/>
          <w:i w:val="0"/>
          <w:sz w:val="22"/>
        </w:rPr>
        <w:t>□ Alerts: p99 latency, error rate, cost spike, GPU OOM, vector latency</w:t>
      </w:r>
    </w:p>
    <w:p>
      <w:r>
        <w:rPr>
          <w:b w:val="0"/>
          <w:i w:val="0"/>
          <w:sz w:val="22"/>
        </w:rPr>
        <w:t>□ On-call rotation + 24/7 PagerDuty</w:t>
      </w:r>
    </w:p>
    <w:p>
      <w:r>
        <w:rPr>
          <w:b/>
          <w:i w:val="0"/>
          <w:sz w:val="22"/>
        </w:rPr>
        <w:t>Reliability + FinOps</w:t>
      </w:r>
    </w:p>
    <w:p>
      <w:r>
        <w:rPr>
          <w:b w:val="0"/>
          <w:i w:val="0"/>
          <w:sz w:val="22"/>
        </w:rPr>
        <w:t>□ Chaos test (kill vLLM pod mid-stream)</w:t>
      </w:r>
    </w:p>
    <w:p>
      <w:r>
        <w:rPr>
          <w:b w:val="0"/>
          <w:i w:val="0"/>
          <w:sz w:val="22"/>
        </w:rPr>
        <w:t>□ AZ failover drill (us-east-1a → 1b)</w:t>
      </w:r>
    </w:p>
    <w:p>
      <w:r>
        <w:rPr>
          <w:b w:val="0"/>
          <w:i w:val="0"/>
          <w:sz w:val="22"/>
        </w:rPr>
        <w:t>□ Failover plan Anthropic → OpenAI → Bedrock</w:t>
      </w:r>
    </w:p>
    <w:p>
      <w:r>
        <w:rPr>
          <w:b w:val="0"/>
          <w:i w:val="0"/>
          <w:sz w:val="22"/>
        </w:rPr>
        <w:t>□ Backup / restore tested for every stateful store</w:t>
      </w:r>
    </w:p>
    <w:p>
      <w:r>
        <w:rPr>
          <w:b w:val="0"/>
          <w:i w:val="0"/>
          <w:sz w:val="22"/>
        </w:rPr>
        <w:t>□ DR runbook (RPO &lt; 1h, RTO &lt; 4h)</w:t>
      </w:r>
    </w:p>
    <w:p>
      <w:r>
        <w:rPr>
          <w:b w:val="0"/>
          <w:i w:val="0"/>
          <w:sz w:val="22"/>
        </w:rPr>
        <w:t>□ Per-tenant budget Slack alerts (1.5× MA)</w:t>
      </w:r>
    </w:p>
    <w:p>
      <w:r>
        <w:rPr>
          <w:b w:val="0"/>
          <w:i w:val="0"/>
          <w:sz w:val="22"/>
        </w:rPr>
        <w:t>□ Cache hit-rate ≥ 50% in steady-state</w:t>
      </w:r>
    </w:p>
    <w:p>
      <w:pPr>
        <w:ind w:left="216" w:right="216"/>
      </w:pPr>
      <w:r>
        <w:rPr>
          <w:color w:val="B22D2D"/>
          <w:sz w:val="21"/>
        </w:rPr>
        <w:t>🚦 28 boxes. None optional. Before flipping GA.</w:t>
      </w:r>
    </w:p>
    <w:p>
      <w:pPr>
        <w:pStyle w:val="Heading1"/>
      </w:pPr>
      <w:r>
        <w:rPr>
          <w:color w:val="1865C5"/>
        </w:rPr>
        <w:t>9. Day-90 evolution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Area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Modules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Self-host top route</w:t>
            </w:r>
          </w:p>
        </w:tc>
        <w:tc>
          <w:tcPr>
            <w:tcW w:type="dxa" w:w="3216"/>
          </w:tcPr>
          <w:p>
            <w:r>
              <w:t>M44 M60 M71 M79</w:t>
            </w:r>
          </w:p>
        </w:tc>
        <w:tc>
          <w:tcPr>
            <w:tcW w:type="dxa" w:w="3216"/>
          </w:tcPr>
          <w:p>
            <w:r>
              <w:t>hosted bill ≥ $200k/mo; pays for itself</w:t>
            </w:r>
          </w:p>
        </w:tc>
      </w:tr>
      <w:tr>
        <w:tc>
          <w:tcPr>
            <w:tcW w:type="dxa" w:w="3216"/>
          </w:tcPr>
          <w:p>
            <w:r>
              <w:t>DPO on top routes</w:t>
            </w:r>
          </w:p>
        </w:tc>
        <w:tc>
          <w:tcPr>
            <w:tcW w:type="dxa" w:w="3216"/>
          </w:tcPr>
          <w:p>
            <w:r>
              <w:t>M62</w:t>
            </w:r>
          </w:p>
        </w:tc>
        <w:tc>
          <w:tcPr>
            <w:tcW w:type="dxa" w:w="3216"/>
          </w:tcPr>
          <w:p>
            <w:r>
              <w:t>preference fine-tunes from prod thumbs-up/down</w:t>
            </w:r>
          </w:p>
        </w:tc>
      </w:tr>
      <w:tr>
        <w:tc>
          <w:tcPr>
            <w:tcW w:type="dxa" w:w="3216"/>
          </w:tcPr>
          <w:p>
            <w:r>
              <w:t>GraphRAG</w:t>
            </w:r>
          </w:p>
        </w:tc>
        <w:tc>
          <w:tcPr>
            <w:tcW w:type="dxa" w:w="3216"/>
          </w:tcPr>
          <w:p>
            <w:r>
              <w:t>M87</w:t>
            </w:r>
          </w:p>
        </w:tc>
        <w:tc>
          <w:tcPr>
            <w:tcW w:type="dxa" w:w="3216"/>
          </w:tcPr>
          <w:p>
            <w:r>
              <w:t>citations + multi-hop reasoning</w:t>
            </w:r>
          </w:p>
        </w:tc>
      </w:tr>
      <w:tr>
        <w:tc>
          <w:tcPr>
            <w:tcW w:type="dxa" w:w="3216"/>
          </w:tcPr>
          <w:p>
            <w:r>
              <w:t>Synthetic-data factory</w:t>
            </w:r>
          </w:p>
        </w:tc>
        <w:tc>
          <w:tcPr>
            <w:tcW w:type="dxa" w:w="3216"/>
          </w:tcPr>
          <w:p>
            <w:r>
              <w:t>M88</w:t>
            </w:r>
          </w:p>
        </w:tc>
        <w:tc>
          <w:tcPr>
            <w:tcW w:type="dxa" w:w="3216"/>
          </w:tcPr>
          <w:p>
            <w:r>
              <w:t>distil strong → cheap continuously</w:t>
            </w:r>
          </w:p>
        </w:tc>
      </w:tr>
      <w:tr>
        <w:tc>
          <w:tcPr>
            <w:tcW w:type="dxa" w:w="3216"/>
          </w:tcPr>
          <w:p>
            <w:r>
              <w:t>Constitutional / RLAIF</w:t>
            </w:r>
          </w:p>
        </w:tc>
        <w:tc>
          <w:tcPr>
            <w:tcW w:type="dxa" w:w="3216"/>
          </w:tcPr>
          <w:p>
            <w:r>
              <w:t>M89</w:t>
            </w:r>
          </w:p>
        </w:tc>
        <w:tc>
          <w:tcPr>
            <w:tcW w:type="dxa" w:w="3216"/>
          </w:tcPr>
          <w:p>
            <w:r>
              <w:t>safer for hospitals</w:t>
            </w:r>
          </w:p>
        </w:tc>
      </w:tr>
      <w:tr>
        <w:tc>
          <w:tcPr>
            <w:tcW w:type="dxa" w:w="3216"/>
          </w:tcPr>
          <w:p>
            <w:r>
              <w:t>Edge / on-device summarizer</w:t>
            </w:r>
          </w:p>
        </w:tc>
        <w:tc>
          <w:tcPr>
            <w:tcW w:type="dxa" w:w="3216"/>
          </w:tcPr>
          <w:p>
            <w:r>
              <w:t>M90</w:t>
            </w:r>
          </w:p>
        </w:tc>
        <w:tc>
          <w:tcPr>
            <w:tcW w:type="dxa" w:w="3216"/>
          </w:tcPr>
          <w:p>
            <w:r>
              <w:t>offline mobile for field reps</w:t>
            </w:r>
          </w:p>
        </w:tc>
      </w:tr>
      <w:tr>
        <w:tc>
          <w:tcPr>
            <w:tcW w:type="dxa" w:w="3216"/>
          </w:tcPr>
          <w:p>
            <w:r>
              <w:t>Computer-use agent</w:t>
            </w:r>
          </w:p>
        </w:tc>
        <w:tc>
          <w:tcPr>
            <w:tcW w:type="dxa" w:w="3216"/>
          </w:tcPr>
          <w:p>
            <w:r>
              <w:t>M72</w:t>
            </w:r>
          </w:p>
        </w:tc>
        <w:tc>
          <w:tcPr>
            <w:tcW w:type="dxa" w:w="3216"/>
          </w:tcPr>
          <w:p>
            <w:r>
              <w:t>drive CRMs end-to-end</w:t>
            </w:r>
          </w:p>
        </w:tc>
      </w:tr>
      <w:tr>
        <w:tc>
          <w:tcPr>
            <w:tcW w:type="dxa" w:w="3216"/>
          </w:tcPr>
          <w:p>
            <w:r>
              <w:t>Multimodal</w:t>
            </w:r>
          </w:p>
        </w:tc>
        <w:tc>
          <w:tcPr>
            <w:tcW w:type="dxa" w:w="3216"/>
          </w:tcPr>
          <w:p>
            <w:r>
              <w:t>M65</w:t>
            </w:r>
          </w:p>
        </w:tc>
        <w:tc>
          <w:tcPr>
            <w:tcW w:type="dxa" w:w="3216"/>
          </w:tcPr>
          <w:p>
            <w:r>
              <w:t>screenshot + voice memo ingestion</w:t>
            </w:r>
          </w:p>
        </w:tc>
      </w:tr>
      <w:tr>
        <w:tc>
          <w:tcPr>
            <w:tcW w:type="dxa" w:w="3216"/>
          </w:tcPr>
          <w:p>
            <w:r>
              <w:t>Bare-metal eval</w:t>
            </w:r>
          </w:p>
        </w:tc>
        <w:tc>
          <w:tcPr>
            <w:tcW w:type="dxa" w:w="3216"/>
          </w:tcPr>
          <w:p>
            <w:r>
              <w:t>M78</w:t>
            </w:r>
          </w:p>
        </w:tc>
        <w:tc>
          <w:tcPr>
            <w:tcW w:type="dxa" w:w="3216"/>
          </w:tcPr>
          <w:p>
            <w:r>
              <w:t>crossover at your real usage</w:t>
            </w:r>
          </w:p>
        </w:tc>
      </w:tr>
    </w:tbl>
    <w:p/>
    <w:p>
      <w:pPr>
        <w:pStyle w:val="Heading1"/>
      </w:pPr>
      <w:r>
        <w:rPr>
          <w:color w:val="1865C5"/>
        </w:rPr>
        <w:t>10. Failure modes pre-loaded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Failure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Cause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Fix (module)</w:t>
            </w:r>
          </w:p>
        </w:tc>
      </w:tr>
      <w:tr>
        <w:tc>
          <w:tcPr>
            <w:tcW w:type="dxa" w:w="3216"/>
          </w:tcPr>
          <w:p>
            <w:r>
              <w:t>Tenant A sees Tenant B's docs</w:t>
            </w:r>
          </w:p>
        </w:tc>
        <w:tc>
          <w:tcPr>
            <w:tcW w:type="dxa" w:w="3216"/>
          </w:tcPr>
          <w:p>
            <w:r>
              <w:t>missing filter on one path</w:t>
            </w:r>
          </w:p>
        </w:tc>
        <w:tc>
          <w:tcPr>
            <w:tcW w:type="dxa" w:w="3216"/>
          </w:tcPr>
          <w:p>
            <w:r>
              <w:t>M80 — integration test every retriever call</w:t>
            </w:r>
          </w:p>
        </w:tc>
      </w:tr>
      <w:tr>
        <w:tc>
          <w:tcPr>
            <w:tcW w:type="dxa" w:w="3216"/>
          </w:tcPr>
          <w:p>
            <w:r>
              <w:t>One tenant eats the cluster</w:t>
            </w:r>
          </w:p>
        </w:tc>
        <w:tc>
          <w:tcPr>
            <w:tcW w:type="dxa" w:w="3216"/>
          </w:tcPr>
          <w:p>
            <w:r>
              <w:t>no fair-share scheduling</w:t>
            </w:r>
          </w:p>
        </w:tc>
        <w:tc>
          <w:tcPr>
            <w:tcW w:type="dxa" w:w="3216"/>
          </w:tcPr>
          <w:p>
            <w:r>
              <w:t>M80 — Volcano/Kueue + Redis sliding window</w:t>
            </w:r>
          </w:p>
        </w:tc>
      </w:tr>
      <w:tr>
        <w:tc>
          <w:tcPr>
            <w:tcW w:type="dxa" w:w="3216"/>
          </w:tcPr>
          <w:p>
            <w:r>
              <w:t>Vendor 2× pricing overnight</w:t>
            </w:r>
          </w:p>
        </w:tc>
        <w:tc>
          <w:tcPr>
            <w:tcW w:type="dxa" w:w="3216"/>
          </w:tcPr>
          <w:p>
            <w:r>
              <w:t>Anthropic price change</w:t>
            </w:r>
          </w:p>
        </w:tc>
        <w:tc>
          <w:tcPr>
            <w:tcW w:type="dxa" w:w="3216"/>
          </w:tcPr>
          <w:p>
            <w:r>
              <w:t>M79 — abstract via LiteLLM; fall back to GPT-5 mini</w:t>
            </w:r>
          </w:p>
        </w:tc>
      </w:tr>
      <w:tr>
        <w:tc>
          <w:tcPr>
            <w:tcW w:type="dxa" w:w="3216"/>
          </w:tcPr>
          <w:p>
            <w:r>
              <w:t>Guard mis-classifies clinical</w:t>
            </w:r>
          </w:p>
        </w:tc>
        <w:tc>
          <w:tcPr>
            <w:tcW w:type="dxa" w:w="3216"/>
          </w:tcPr>
          <w:p>
            <w:r>
              <w:t>shallow safety training</w:t>
            </w:r>
          </w:p>
        </w:tc>
        <w:tc>
          <w:tcPr>
            <w:tcW w:type="dxa" w:w="3216"/>
          </w:tcPr>
          <w:p>
            <w:r>
              <w:t>M74 — fine-tune domain guard</w:t>
            </w:r>
          </w:p>
        </w:tc>
      </w:tr>
      <w:tr>
        <w:tc>
          <w:tcPr>
            <w:tcW w:type="dxa" w:w="3216"/>
          </w:tcPr>
          <w:p>
            <w:r>
              <w:t>Cost 3× projection</w:t>
            </w:r>
          </w:p>
        </w:tc>
        <w:tc>
          <w:tcPr>
            <w:tcW w:type="dxa" w:w="3216"/>
          </w:tcPr>
          <w:p>
            <w:r>
              <w:t>uncapped streaming</w:t>
            </w:r>
          </w:p>
        </w:tc>
        <w:tc>
          <w:tcPr>
            <w:tcW w:type="dxa" w:w="3216"/>
          </w:tcPr>
          <w:p>
            <w:r>
              <w:t>M79 — max_tokens + per-tenant budget</w:t>
            </w:r>
          </w:p>
        </w:tc>
      </w:tr>
      <w:tr>
        <w:tc>
          <w:tcPr>
            <w:tcW w:type="dxa" w:w="3216"/>
          </w:tcPr>
          <w:p>
            <w:r>
              <w:t>Latency p99 = 8s</w:t>
            </w:r>
          </w:p>
        </w:tc>
        <w:tc>
          <w:tcPr>
            <w:tcW w:type="dxa" w:w="3216"/>
          </w:tcPr>
          <w:p>
            <w:r>
              <w:t>serial retriever + no rerank cache</w:t>
            </w:r>
          </w:p>
        </w:tc>
        <w:tc>
          <w:tcPr>
            <w:tcW w:type="dxa" w:w="3216"/>
          </w:tcPr>
          <w:p>
            <w:r>
              <w:t>M30 — parallelise + cache rerank</w:t>
            </w:r>
          </w:p>
        </w:tc>
      </w:tr>
      <w:tr>
        <w:tc>
          <w:tcPr>
            <w:tcW w:type="dxa" w:w="3216"/>
          </w:tcPr>
          <w:p>
            <w:r>
              <w:t>Xid 79 mid-fine-tune</w:t>
            </w:r>
          </w:p>
        </w:tc>
        <w:tc>
          <w:tcPr>
            <w:tcW w:type="dxa" w:w="3216"/>
          </w:tcPr>
          <w:p>
            <w:r>
              <w:t>bad GPU</w:t>
            </w:r>
          </w:p>
        </w:tc>
        <w:tc>
          <w:tcPr>
            <w:tcW w:type="dxa" w:w="3216"/>
          </w:tcPr>
          <w:p>
            <w:r>
              <w:t>M78 — auto-drain + checkpoint resume</w:t>
            </w:r>
          </w:p>
        </w:tc>
      </w:tr>
      <w:tr>
        <w:tc>
          <w:tcPr>
            <w:tcW w:type="dxa" w:w="3216"/>
          </w:tcPr>
          <w:p>
            <w:r>
              <w:t>HIPAA audit fails</w:t>
            </w:r>
          </w:p>
        </w:tc>
        <w:tc>
          <w:tcPr>
            <w:tcW w:type="dxa" w:w="3216"/>
          </w:tcPr>
          <w:p>
            <w:r>
              <w:t>logs leak PHI to Sentry</w:t>
            </w:r>
          </w:p>
        </w:tc>
        <w:tc>
          <w:tcPr>
            <w:tcW w:type="dxa" w:w="3216"/>
          </w:tcPr>
          <w:p>
            <w:r>
              <w:t>M74 — PII redaction in OTel processor</w:t>
            </w:r>
          </w:p>
        </w:tc>
      </w:tr>
      <w:tr>
        <w:tc>
          <w:tcPr>
            <w:tcW w:type="dxa" w:w="3216"/>
          </w:tcPr>
          <w:p>
            <w:r>
              <w:t>Prompt-cache poisoning</w:t>
            </w:r>
          </w:p>
        </w:tc>
        <w:tc>
          <w:tcPr>
            <w:tcW w:type="dxa" w:w="3216"/>
          </w:tcPr>
          <w:p>
            <w:r>
              <w:t>shared key collision</w:t>
            </w:r>
          </w:p>
        </w:tc>
        <w:tc>
          <w:tcPr>
            <w:tcW w:type="dxa" w:w="3216"/>
          </w:tcPr>
          <w:p>
            <w:r>
              <w:t>M74 — namespace cache keys by tenant_id</w:t>
            </w:r>
          </w:p>
        </w:tc>
      </w:tr>
      <w:tr>
        <w:tc>
          <w:tcPr>
            <w:tcW w:type="dxa" w:w="3216"/>
          </w:tcPr>
          <w:p>
            <w:r>
              <w:t>DSAR — 'delete me'</w:t>
            </w:r>
          </w:p>
        </w:tc>
        <w:tc>
          <w:tcPr>
            <w:tcW w:type="dxa" w:w="3216"/>
          </w:tcPr>
          <w:p>
            <w:r>
              <w:t>GDPR / regulator</w:t>
            </w:r>
          </w:p>
        </w:tc>
        <w:tc>
          <w:tcPr>
            <w:tcW w:type="dxa" w:w="3216"/>
          </w:tcPr>
          <w:p>
            <w:r>
              <w:t>M80 — Terraform tenant teardown tested quarterly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Most production incidents reduce to one of these ten. Have a runbook for each before you turn GA on.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Reference architecture = one A4 picture: edge → gateway → orchestration → tools → retrieval → inference → data lake → observability → platform plumbing</w:t>
      </w:r>
    </w:p>
    <w:p>
      <w:r>
        <w:rPr>
          <w:b w:val="0"/>
          <w:i w:val="0"/>
          <w:sz w:val="22"/>
        </w:rPr>
        <w:t>• Every layer maps to 1-3 prior modules — M1-M80 was the parts catalogue, M81 is the wiring diagram</w:t>
      </w:r>
    </w:p>
    <w:p>
      <w:r>
        <w:rPr>
          <w:b w:val="0"/>
          <w:i w:val="0"/>
          <w:sz w:val="22"/>
        </w:rPr>
        <w:t>• 26-week plan ships v0 → v3 → GA in six months with a team of 8</w:t>
      </w:r>
    </w:p>
    <w:p>
      <w:r>
        <w:rPr>
          <w:b w:val="0"/>
          <w:i w:val="0"/>
          <w:sz w:val="22"/>
        </w:rPr>
        <w:t>• Day-1 checklist = 28 items, none optional</w:t>
      </w:r>
    </w:p>
    <w:p>
      <w:r>
        <w:rPr>
          <w:b w:val="0"/>
          <w:i w:val="0"/>
          <w:sz w:val="22"/>
        </w:rPr>
        <w:t>• Day-90 evolution = where M82-M90 plug in next</w:t>
      </w:r>
    </w:p>
    <w:p>
      <w:r>
        <w:rPr>
          <w:b w:val="0"/>
          <w:i w:val="0"/>
          <w:sz w:val="22"/>
        </w:rPr>
        <w:t>• Failure-mode catalogue = 10 runbooks every platform meets</w:t>
      </w:r>
    </w:p>
    <w:p>
      <w:r>
        <w:rPr>
          <w:b w:val="0"/>
          <w:i w:val="0"/>
          <w:sz w:val="22"/>
        </w:rPr>
        <w:t>• 🎓 End of Phase 10 Capstone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