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4F851" w14:textId="77777777" w:rsidR="00895E89" w:rsidRDefault="00895E89" w:rsidP="00895E89">
      <w:pPr>
        <w:spacing w:before="2000"/>
      </w:pPr>
    </w:p>
    <w:p w14:paraId="5E772200" w14:textId="77777777" w:rsidR="00895E89" w:rsidRDefault="00895E89" w:rsidP="00895E89">
      <w:pPr>
        <w:spacing w:after="200"/>
        <w:jc w:val="center"/>
      </w:pPr>
      <w:r>
        <w:rPr>
          <w:rFonts w:ascii="Cambria" w:eastAsia="Cambria" w:hAnsi="Cambria" w:cs="Cambria"/>
          <w:b/>
          <w:bCs/>
          <w:color w:val="1F3864"/>
          <w:sz w:val="52"/>
          <w:szCs w:val="52"/>
        </w:rPr>
        <w:t>CDS-OVR Algorithm Specification</w:t>
      </w:r>
    </w:p>
    <w:p w14:paraId="1B604D64" w14:textId="77777777" w:rsidR="00895E89" w:rsidRDefault="00895E89" w:rsidP="00895E89">
      <w:pPr>
        <w:pStyle w:val="Heading1"/>
      </w:pPr>
      <w:r>
        <w:rPr>
          <w:rFonts w:ascii="Cambria" w:eastAsia="Cambria" w:hAnsi="Cambria" w:cs="Cambria"/>
          <w:sz w:val="28"/>
          <w:szCs w:val="28"/>
        </w:rPr>
        <w:t>1. Introduction and Overview</w:t>
      </w:r>
    </w:p>
    <w:p w14:paraId="5885C4AD" w14:textId="77777777" w:rsidR="00895E89" w:rsidRDefault="00895E89" w:rsidP="00895E89">
      <w:pPr>
        <w:pStyle w:val="Heading2"/>
        <w:spacing w:before="200"/>
      </w:pPr>
      <w:r>
        <w:rPr>
          <w:rFonts w:ascii="Cambria" w:eastAsia="Cambria" w:hAnsi="Cambria" w:cs="Cambria"/>
          <w:sz w:val="24"/>
          <w:szCs w:val="24"/>
        </w:rPr>
        <w:t>1.1 Problem Statement</w:t>
      </w:r>
    </w:p>
    <w:p w14:paraId="1ED70867" w14:textId="77777777" w:rsidR="00895E89" w:rsidRDefault="00895E89" w:rsidP="00895E89">
      <w:pPr>
        <w:spacing w:after="120"/>
        <w:jc w:val="both"/>
      </w:pPr>
      <w:r>
        <w:t>This document specifies the CDS-OVR (Class-Directed Splitting with One-vs-Rest) algorithm for automated arrhythmia classification from tabular electrocardiographic (ECG) data. The algorithm addresses the multiclass classification problem of distinguishing among eight arrhythmia classes (including the healthy class) using 279 patient features derived from standard 12-lead ECG recordings.</w:t>
      </w:r>
    </w:p>
    <w:p w14:paraId="3A6A0BF2" w14:textId="77777777" w:rsidR="00895E89" w:rsidRDefault="00895E89" w:rsidP="00895E89">
      <w:pPr>
        <w:spacing w:after="120"/>
        <w:jc w:val="both"/>
      </w:pPr>
      <w:r>
        <w:t>The classifier is designed for interpretable, evidence-based decision-making without reliance on deep learning or black-box models. It employs a supervised binning strategy, Fisher-weighted evidence accumulation, and class-specific thresholding to achieve robust classification performance on imbalanced medical datasets.</w:t>
      </w:r>
    </w:p>
    <w:p w14:paraId="1159030E" w14:textId="77777777" w:rsidR="00895E89" w:rsidRDefault="00895E89" w:rsidP="00895E89">
      <w:pPr>
        <w:pStyle w:val="Heading2"/>
        <w:spacing w:before="200"/>
      </w:pPr>
      <w:r>
        <w:rPr>
          <w:rFonts w:ascii="Cambria" w:eastAsia="Cambria" w:hAnsi="Cambria" w:cs="Cambria"/>
          <w:sz w:val="24"/>
          <w:szCs w:val="24"/>
        </w:rPr>
        <w:t>1.2 Dataset Description</w:t>
      </w:r>
    </w:p>
    <w:p w14:paraId="1ED6F625" w14:textId="77777777" w:rsidR="00895E89" w:rsidRDefault="00895E89" w:rsidP="00895E89">
      <w:pPr>
        <w:spacing w:after="120"/>
        <w:jc w:val="both"/>
      </w:pPr>
      <w:r>
        <w:t>The algorithm operates on the UCI Arrhythmia Dataset, comprising 452 patient records with 279 features each. The original dataset contains 13 arrhythmia classes; after removing classes with insufficient representation (fewer than 5 patients), the working dataset retains 416 patients across 8 classes.</w:t>
      </w:r>
    </w:p>
    <w:p w14:paraId="37ADBCEA" w14:textId="77777777" w:rsidR="00895E89" w:rsidRDefault="00895E89" w:rsidP="00895E89">
      <w:pPr>
        <w:spacing w:before="100" w:after="100"/>
        <w:jc w:val="center"/>
      </w:pPr>
      <w:r>
        <w:rPr>
          <w:b/>
          <w:bCs/>
          <w:i/>
          <w:iCs/>
          <w:sz w:val="20"/>
          <w:szCs w:val="20"/>
        </w:rPr>
        <w:t>Table 1: Class Distribution After Filtering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00"/>
        <w:gridCol w:w="2000"/>
      </w:tblGrid>
      <w:tr w:rsidR="00895E89" w14:paraId="185B321E" w14:textId="77777777" w:rsidTr="0076061C">
        <w:tblPrEx>
          <w:tblCellMar>
            <w:top w:w="0" w:type="dxa"/>
            <w:bottom w:w="0" w:type="dxa"/>
          </w:tblCellMar>
        </w:tblPrEx>
        <w:tc>
          <w:tcPr>
            <w:tcW w:w="2000" w:type="dxa"/>
            <w:shd w:val="clear" w:color="auto" w:fill="D9E2F3"/>
            <w:vAlign w:val="center"/>
          </w:tcPr>
          <w:p w14:paraId="1F351DD3" w14:textId="77777777" w:rsidR="00895E89" w:rsidRDefault="00895E89" w:rsidP="0076061C">
            <w:pPr>
              <w:spacing w:before="40" w:after="40"/>
              <w:jc w:val="center"/>
            </w:pPr>
            <w:r>
              <w:rPr>
                <w:b/>
                <w:bCs/>
                <w:sz w:val="20"/>
                <w:szCs w:val="20"/>
              </w:rPr>
              <w:t>Class ID</w:t>
            </w:r>
          </w:p>
        </w:tc>
        <w:tc>
          <w:tcPr>
            <w:tcW w:w="4500" w:type="dxa"/>
            <w:shd w:val="clear" w:color="auto" w:fill="D9E2F3"/>
            <w:vAlign w:val="center"/>
          </w:tcPr>
          <w:p w14:paraId="53C5DFB3" w14:textId="77777777" w:rsidR="00895E89" w:rsidRDefault="00895E89" w:rsidP="0076061C">
            <w:pPr>
              <w:spacing w:before="40" w:after="40"/>
              <w:jc w:val="center"/>
            </w:pPr>
            <w:r>
              <w:rPr>
                <w:b/>
                <w:bCs/>
                <w:sz w:val="20"/>
                <w:szCs w:val="20"/>
              </w:rPr>
              <w:t>Description</w:t>
            </w:r>
          </w:p>
        </w:tc>
        <w:tc>
          <w:tcPr>
            <w:tcW w:w="2000" w:type="dxa"/>
            <w:shd w:val="clear" w:color="auto" w:fill="D9E2F3"/>
            <w:vAlign w:val="center"/>
          </w:tcPr>
          <w:p w14:paraId="6923AAC5" w14:textId="77777777" w:rsidR="00895E89" w:rsidRDefault="00895E89" w:rsidP="0076061C">
            <w:pPr>
              <w:spacing w:before="40" w:after="40"/>
              <w:jc w:val="center"/>
            </w:pPr>
            <w:r>
              <w:rPr>
                <w:b/>
                <w:bCs/>
                <w:sz w:val="20"/>
                <w:szCs w:val="20"/>
              </w:rPr>
              <w:t>Count</w:t>
            </w:r>
          </w:p>
        </w:tc>
      </w:tr>
      <w:tr w:rsidR="00895E89" w14:paraId="144707E5" w14:textId="77777777" w:rsidTr="0076061C">
        <w:tblPrEx>
          <w:tblCellMar>
            <w:top w:w="0" w:type="dxa"/>
            <w:bottom w:w="0" w:type="dxa"/>
          </w:tblCellMar>
        </w:tblPrEx>
        <w:tc>
          <w:tcPr>
            <w:tcW w:w="2000" w:type="dxa"/>
            <w:vAlign w:val="center"/>
          </w:tcPr>
          <w:p w14:paraId="7D9E679C" w14:textId="77777777" w:rsidR="00895E89" w:rsidRDefault="00895E89" w:rsidP="0076061C">
            <w:pPr>
              <w:spacing w:before="30" w:after="30"/>
              <w:jc w:val="center"/>
            </w:pPr>
            <w:r>
              <w:rPr>
                <w:sz w:val="20"/>
                <w:szCs w:val="20"/>
              </w:rPr>
              <w:t>1</w:t>
            </w:r>
          </w:p>
        </w:tc>
        <w:tc>
          <w:tcPr>
            <w:tcW w:w="4500" w:type="dxa"/>
            <w:vAlign w:val="center"/>
          </w:tcPr>
          <w:p w14:paraId="40F9CD26" w14:textId="77777777" w:rsidR="00895E89" w:rsidRDefault="00895E89" w:rsidP="0076061C">
            <w:pPr>
              <w:spacing w:before="30" w:after="30"/>
              <w:jc w:val="center"/>
            </w:pPr>
            <w:r>
              <w:rPr>
                <w:sz w:val="20"/>
                <w:szCs w:val="20"/>
              </w:rPr>
              <w:t>Normal (Healthy)</w:t>
            </w:r>
          </w:p>
        </w:tc>
        <w:tc>
          <w:tcPr>
            <w:tcW w:w="2000" w:type="dxa"/>
            <w:vAlign w:val="center"/>
          </w:tcPr>
          <w:p w14:paraId="4A3FFFD9" w14:textId="77777777" w:rsidR="00895E89" w:rsidRDefault="00895E89" w:rsidP="0076061C">
            <w:pPr>
              <w:spacing w:before="30" w:after="30"/>
              <w:jc w:val="center"/>
            </w:pPr>
            <w:r>
              <w:rPr>
                <w:sz w:val="20"/>
                <w:szCs w:val="20"/>
              </w:rPr>
              <w:t>245</w:t>
            </w:r>
          </w:p>
        </w:tc>
      </w:tr>
      <w:tr w:rsidR="00895E89" w14:paraId="119EB3C0" w14:textId="77777777" w:rsidTr="0076061C">
        <w:tblPrEx>
          <w:tblCellMar>
            <w:top w:w="0" w:type="dxa"/>
            <w:bottom w:w="0" w:type="dxa"/>
          </w:tblCellMar>
        </w:tblPrEx>
        <w:tc>
          <w:tcPr>
            <w:tcW w:w="2000" w:type="dxa"/>
            <w:vAlign w:val="center"/>
          </w:tcPr>
          <w:p w14:paraId="04068A6D" w14:textId="77777777" w:rsidR="00895E89" w:rsidRDefault="00895E89" w:rsidP="0076061C">
            <w:pPr>
              <w:spacing w:before="30" w:after="30"/>
              <w:jc w:val="center"/>
            </w:pPr>
            <w:r>
              <w:rPr>
                <w:sz w:val="20"/>
                <w:szCs w:val="20"/>
              </w:rPr>
              <w:t>2</w:t>
            </w:r>
          </w:p>
        </w:tc>
        <w:tc>
          <w:tcPr>
            <w:tcW w:w="4500" w:type="dxa"/>
            <w:vAlign w:val="center"/>
          </w:tcPr>
          <w:p w14:paraId="09F92DD9" w14:textId="77777777" w:rsidR="00895E89" w:rsidRDefault="00895E89" w:rsidP="0076061C">
            <w:pPr>
              <w:spacing w:before="30" w:after="30"/>
              <w:jc w:val="center"/>
            </w:pPr>
            <w:r>
              <w:rPr>
                <w:sz w:val="20"/>
                <w:szCs w:val="20"/>
              </w:rPr>
              <w:t>Ischemic changes (ST-T)</w:t>
            </w:r>
          </w:p>
        </w:tc>
        <w:tc>
          <w:tcPr>
            <w:tcW w:w="2000" w:type="dxa"/>
            <w:vAlign w:val="center"/>
          </w:tcPr>
          <w:p w14:paraId="3760A4CA" w14:textId="77777777" w:rsidR="00895E89" w:rsidRDefault="00895E89" w:rsidP="0076061C">
            <w:pPr>
              <w:spacing w:before="30" w:after="30"/>
              <w:jc w:val="center"/>
            </w:pPr>
            <w:r>
              <w:rPr>
                <w:sz w:val="20"/>
                <w:szCs w:val="20"/>
              </w:rPr>
              <w:t>44</w:t>
            </w:r>
          </w:p>
        </w:tc>
      </w:tr>
      <w:tr w:rsidR="00895E89" w14:paraId="670672D0" w14:textId="77777777" w:rsidTr="0076061C">
        <w:tblPrEx>
          <w:tblCellMar>
            <w:top w:w="0" w:type="dxa"/>
            <w:bottom w:w="0" w:type="dxa"/>
          </w:tblCellMar>
        </w:tblPrEx>
        <w:tc>
          <w:tcPr>
            <w:tcW w:w="2000" w:type="dxa"/>
            <w:vAlign w:val="center"/>
          </w:tcPr>
          <w:p w14:paraId="1062827A" w14:textId="77777777" w:rsidR="00895E89" w:rsidRDefault="00895E89" w:rsidP="0076061C">
            <w:pPr>
              <w:spacing w:before="30" w:after="30"/>
              <w:jc w:val="center"/>
            </w:pPr>
            <w:r>
              <w:rPr>
                <w:sz w:val="20"/>
                <w:szCs w:val="20"/>
              </w:rPr>
              <w:t>3</w:t>
            </w:r>
          </w:p>
        </w:tc>
        <w:tc>
          <w:tcPr>
            <w:tcW w:w="4500" w:type="dxa"/>
            <w:vAlign w:val="center"/>
          </w:tcPr>
          <w:p w14:paraId="2E343EDD" w14:textId="77777777" w:rsidR="00895E89" w:rsidRDefault="00895E89" w:rsidP="0076061C">
            <w:pPr>
              <w:spacing w:before="30" w:after="30"/>
              <w:jc w:val="center"/>
            </w:pPr>
            <w:r>
              <w:rPr>
                <w:sz w:val="20"/>
                <w:szCs w:val="20"/>
              </w:rPr>
              <w:t>Old anterior MI</w:t>
            </w:r>
          </w:p>
        </w:tc>
        <w:tc>
          <w:tcPr>
            <w:tcW w:w="2000" w:type="dxa"/>
            <w:vAlign w:val="center"/>
          </w:tcPr>
          <w:p w14:paraId="255C7522" w14:textId="77777777" w:rsidR="00895E89" w:rsidRDefault="00895E89" w:rsidP="0076061C">
            <w:pPr>
              <w:spacing w:before="30" w:after="30"/>
              <w:jc w:val="center"/>
            </w:pPr>
            <w:r>
              <w:rPr>
                <w:sz w:val="20"/>
                <w:szCs w:val="20"/>
              </w:rPr>
              <w:t>15</w:t>
            </w:r>
          </w:p>
        </w:tc>
      </w:tr>
      <w:tr w:rsidR="00895E89" w14:paraId="4A6CDBDB" w14:textId="77777777" w:rsidTr="0076061C">
        <w:tblPrEx>
          <w:tblCellMar>
            <w:top w:w="0" w:type="dxa"/>
            <w:bottom w:w="0" w:type="dxa"/>
          </w:tblCellMar>
        </w:tblPrEx>
        <w:tc>
          <w:tcPr>
            <w:tcW w:w="2000" w:type="dxa"/>
            <w:vAlign w:val="center"/>
          </w:tcPr>
          <w:p w14:paraId="7D6F911E" w14:textId="77777777" w:rsidR="00895E89" w:rsidRDefault="00895E89" w:rsidP="0076061C">
            <w:pPr>
              <w:spacing w:before="30" w:after="30"/>
              <w:jc w:val="center"/>
            </w:pPr>
            <w:r>
              <w:rPr>
                <w:sz w:val="20"/>
                <w:szCs w:val="20"/>
              </w:rPr>
              <w:t>4</w:t>
            </w:r>
          </w:p>
        </w:tc>
        <w:tc>
          <w:tcPr>
            <w:tcW w:w="4500" w:type="dxa"/>
            <w:vAlign w:val="center"/>
          </w:tcPr>
          <w:p w14:paraId="3C1F19E5" w14:textId="77777777" w:rsidR="00895E89" w:rsidRDefault="00895E89" w:rsidP="0076061C">
            <w:pPr>
              <w:spacing w:before="30" w:after="30"/>
              <w:jc w:val="center"/>
            </w:pPr>
            <w:r>
              <w:rPr>
                <w:sz w:val="20"/>
                <w:szCs w:val="20"/>
              </w:rPr>
              <w:t>Old inferior MI</w:t>
            </w:r>
          </w:p>
        </w:tc>
        <w:tc>
          <w:tcPr>
            <w:tcW w:w="2000" w:type="dxa"/>
            <w:vAlign w:val="center"/>
          </w:tcPr>
          <w:p w14:paraId="1031328C" w14:textId="77777777" w:rsidR="00895E89" w:rsidRDefault="00895E89" w:rsidP="0076061C">
            <w:pPr>
              <w:spacing w:before="30" w:after="30"/>
              <w:jc w:val="center"/>
            </w:pPr>
            <w:r>
              <w:rPr>
                <w:sz w:val="20"/>
                <w:szCs w:val="20"/>
              </w:rPr>
              <w:t>15</w:t>
            </w:r>
          </w:p>
        </w:tc>
      </w:tr>
      <w:tr w:rsidR="00895E89" w14:paraId="2B831154" w14:textId="77777777" w:rsidTr="0076061C">
        <w:tblPrEx>
          <w:tblCellMar>
            <w:top w:w="0" w:type="dxa"/>
            <w:bottom w:w="0" w:type="dxa"/>
          </w:tblCellMar>
        </w:tblPrEx>
        <w:tc>
          <w:tcPr>
            <w:tcW w:w="2000" w:type="dxa"/>
            <w:vAlign w:val="center"/>
          </w:tcPr>
          <w:p w14:paraId="4D3B46D6" w14:textId="77777777" w:rsidR="00895E89" w:rsidRDefault="00895E89" w:rsidP="0076061C">
            <w:pPr>
              <w:spacing w:before="30" w:after="30"/>
              <w:jc w:val="center"/>
            </w:pPr>
            <w:r>
              <w:rPr>
                <w:sz w:val="20"/>
                <w:szCs w:val="20"/>
              </w:rPr>
              <w:t>5</w:t>
            </w:r>
          </w:p>
        </w:tc>
        <w:tc>
          <w:tcPr>
            <w:tcW w:w="4500" w:type="dxa"/>
            <w:vAlign w:val="center"/>
          </w:tcPr>
          <w:p w14:paraId="76195741" w14:textId="77777777" w:rsidR="00895E89" w:rsidRDefault="00895E89" w:rsidP="0076061C">
            <w:pPr>
              <w:spacing w:before="30" w:after="30"/>
              <w:jc w:val="center"/>
            </w:pPr>
            <w:r>
              <w:rPr>
                <w:sz w:val="20"/>
                <w:szCs w:val="20"/>
              </w:rPr>
              <w:t>Sinus tachycardia</w:t>
            </w:r>
          </w:p>
        </w:tc>
        <w:tc>
          <w:tcPr>
            <w:tcW w:w="2000" w:type="dxa"/>
            <w:vAlign w:val="center"/>
          </w:tcPr>
          <w:p w14:paraId="45355ECF" w14:textId="77777777" w:rsidR="00895E89" w:rsidRDefault="00895E89" w:rsidP="0076061C">
            <w:pPr>
              <w:spacing w:before="30" w:after="30"/>
              <w:jc w:val="center"/>
            </w:pPr>
            <w:r>
              <w:rPr>
                <w:sz w:val="20"/>
                <w:szCs w:val="20"/>
              </w:rPr>
              <w:t>13</w:t>
            </w:r>
          </w:p>
        </w:tc>
      </w:tr>
      <w:tr w:rsidR="00895E89" w14:paraId="329C6A61" w14:textId="77777777" w:rsidTr="0076061C">
        <w:tblPrEx>
          <w:tblCellMar>
            <w:top w:w="0" w:type="dxa"/>
            <w:bottom w:w="0" w:type="dxa"/>
          </w:tblCellMar>
        </w:tblPrEx>
        <w:tc>
          <w:tcPr>
            <w:tcW w:w="2000" w:type="dxa"/>
            <w:vAlign w:val="center"/>
          </w:tcPr>
          <w:p w14:paraId="5E3C8D18" w14:textId="77777777" w:rsidR="00895E89" w:rsidRDefault="00895E89" w:rsidP="0076061C">
            <w:pPr>
              <w:spacing w:before="30" w:after="30"/>
              <w:jc w:val="center"/>
            </w:pPr>
            <w:r>
              <w:rPr>
                <w:sz w:val="20"/>
                <w:szCs w:val="20"/>
              </w:rPr>
              <w:t>6</w:t>
            </w:r>
          </w:p>
        </w:tc>
        <w:tc>
          <w:tcPr>
            <w:tcW w:w="4500" w:type="dxa"/>
            <w:vAlign w:val="center"/>
          </w:tcPr>
          <w:p w14:paraId="53FDB9CB" w14:textId="77777777" w:rsidR="00895E89" w:rsidRDefault="00895E89" w:rsidP="0076061C">
            <w:pPr>
              <w:spacing w:before="30" w:after="30"/>
              <w:jc w:val="center"/>
            </w:pPr>
            <w:r>
              <w:rPr>
                <w:sz w:val="20"/>
                <w:szCs w:val="20"/>
              </w:rPr>
              <w:t>Sinus bradycardia</w:t>
            </w:r>
          </w:p>
        </w:tc>
        <w:tc>
          <w:tcPr>
            <w:tcW w:w="2000" w:type="dxa"/>
            <w:vAlign w:val="center"/>
          </w:tcPr>
          <w:p w14:paraId="47CD860D" w14:textId="77777777" w:rsidR="00895E89" w:rsidRDefault="00895E89" w:rsidP="0076061C">
            <w:pPr>
              <w:spacing w:before="30" w:after="30"/>
              <w:jc w:val="center"/>
            </w:pPr>
            <w:r>
              <w:rPr>
                <w:sz w:val="20"/>
                <w:szCs w:val="20"/>
              </w:rPr>
              <w:t>25</w:t>
            </w:r>
          </w:p>
        </w:tc>
      </w:tr>
      <w:tr w:rsidR="00895E89" w14:paraId="69AE968E" w14:textId="77777777" w:rsidTr="0076061C">
        <w:tblPrEx>
          <w:tblCellMar>
            <w:top w:w="0" w:type="dxa"/>
            <w:bottom w:w="0" w:type="dxa"/>
          </w:tblCellMar>
        </w:tblPrEx>
        <w:tc>
          <w:tcPr>
            <w:tcW w:w="2000" w:type="dxa"/>
            <w:vAlign w:val="center"/>
          </w:tcPr>
          <w:p w14:paraId="35A9D3EB" w14:textId="77777777" w:rsidR="00895E89" w:rsidRDefault="00895E89" w:rsidP="0076061C">
            <w:pPr>
              <w:spacing w:before="30" w:after="30"/>
              <w:jc w:val="center"/>
            </w:pPr>
            <w:r>
              <w:rPr>
                <w:sz w:val="20"/>
                <w:szCs w:val="20"/>
              </w:rPr>
              <w:t>9</w:t>
            </w:r>
          </w:p>
        </w:tc>
        <w:tc>
          <w:tcPr>
            <w:tcW w:w="4500" w:type="dxa"/>
            <w:vAlign w:val="center"/>
          </w:tcPr>
          <w:p w14:paraId="4F33BF8D" w14:textId="77777777" w:rsidR="00895E89" w:rsidRDefault="00895E89" w:rsidP="0076061C">
            <w:pPr>
              <w:spacing w:before="30" w:after="30"/>
              <w:jc w:val="center"/>
            </w:pPr>
            <w:r>
              <w:rPr>
                <w:sz w:val="20"/>
                <w:szCs w:val="20"/>
              </w:rPr>
              <w:t>Left bundle branch block</w:t>
            </w:r>
          </w:p>
        </w:tc>
        <w:tc>
          <w:tcPr>
            <w:tcW w:w="2000" w:type="dxa"/>
            <w:vAlign w:val="center"/>
          </w:tcPr>
          <w:p w14:paraId="0F48749E" w14:textId="77777777" w:rsidR="00895E89" w:rsidRDefault="00895E89" w:rsidP="0076061C">
            <w:pPr>
              <w:spacing w:before="30" w:after="30"/>
              <w:jc w:val="center"/>
            </w:pPr>
            <w:r>
              <w:rPr>
                <w:sz w:val="20"/>
                <w:szCs w:val="20"/>
              </w:rPr>
              <w:t>9</w:t>
            </w:r>
          </w:p>
        </w:tc>
      </w:tr>
      <w:tr w:rsidR="00895E89" w14:paraId="478B74A8" w14:textId="77777777" w:rsidTr="0076061C">
        <w:tblPrEx>
          <w:tblCellMar>
            <w:top w:w="0" w:type="dxa"/>
            <w:bottom w:w="0" w:type="dxa"/>
          </w:tblCellMar>
        </w:tblPrEx>
        <w:tc>
          <w:tcPr>
            <w:tcW w:w="2000" w:type="dxa"/>
            <w:vAlign w:val="center"/>
          </w:tcPr>
          <w:p w14:paraId="69D2B886" w14:textId="77777777" w:rsidR="00895E89" w:rsidRDefault="00895E89" w:rsidP="0076061C">
            <w:pPr>
              <w:spacing w:before="30" w:after="30"/>
              <w:jc w:val="center"/>
            </w:pPr>
            <w:r>
              <w:rPr>
                <w:sz w:val="20"/>
                <w:szCs w:val="20"/>
              </w:rPr>
              <w:t>10</w:t>
            </w:r>
          </w:p>
        </w:tc>
        <w:tc>
          <w:tcPr>
            <w:tcW w:w="4500" w:type="dxa"/>
            <w:vAlign w:val="center"/>
          </w:tcPr>
          <w:p w14:paraId="53FDDEF2" w14:textId="77777777" w:rsidR="00895E89" w:rsidRDefault="00895E89" w:rsidP="0076061C">
            <w:pPr>
              <w:spacing w:before="30" w:after="30"/>
              <w:jc w:val="center"/>
            </w:pPr>
            <w:r>
              <w:rPr>
                <w:sz w:val="20"/>
                <w:szCs w:val="20"/>
              </w:rPr>
              <w:t>Right bundle branch block</w:t>
            </w:r>
          </w:p>
        </w:tc>
        <w:tc>
          <w:tcPr>
            <w:tcW w:w="2000" w:type="dxa"/>
            <w:vAlign w:val="center"/>
          </w:tcPr>
          <w:p w14:paraId="4D5EC3D4" w14:textId="77777777" w:rsidR="00895E89" w:rsidRDefault="00895E89" w:rsidP="0076061C">
            <w:pPr>
              <w:spacing w:before="30" w:after="30"/>
              <w:jc w:val="center"/>
            </w:pPr>
            <w:r>
              <w:rPr>
                <w:sz w:val="20"/>
                <w:szCs w:val="20"/>
              </w:rPr>
              <w:t>50</w:t>
            </w:r>
          </w:p>
        </w:tc>
      </w:tr>
    </w:tbl>
    <w:p w14:paraId="4C07264D" w14:textId="77777777" w:rsidR="00895E89" w:rsidRDefault="00895E89" w:rsidP="00895E89">
      <w:pPr>
        <w:spacing w:after="120"/>
      </w:pPr>
    </w:p>
    <w:p w14:paraId="49552692" w14:textId="77777777" w:rsidR="00895E89" w:rsidRDefault="00895E89" w:rsidP="00895E89">
      <w:pPr>
        <w:spacing w:after="120"/>
        <w:jc w:val="both"/>
      </w:pPr>
      <w:r>
        <w:lastRenderedPageBreak/>
        <w:t>Note: Original UCI classes 7, 8, 11, 12, and 13 are removed due to insufficient sample sizes (collectively 36 patients). Original classes 14, 15, and 16 are remapped to internal identifiers 11, 12, and 13 respectively before filtering.</w:t>
      </w:r>
    </w:p>
    <w:p w14:paraId="62B59DA2" w14:textId="77777777" w:rsidR="00895E89" w:rsidRDefault="00895E89" w:rsidP="00895E89">
      <w:pPr>
        <w:pStyle w:val="Heading2"/>
        <w:spacing w:before="200"/>
      </w:pPr>
      <w:r>
        <w:rPr>
          <w:rFonts w:ascii="Cambria" w:eastAsia="Cambria" w:hAnsi="Cambria" w:cs="Cambria"/>
          <w:sz w:val="24"/>
          <w:szCs w:val="24"/>
        </w:rPr>
        <w:t>1.3 Algorithm Philosophy</w:t>
      </w:r>
    </w:p>
    <w:p w14:paraId="6C6D2D96" w14:textId="77777777" w:rsidR="00895E89" w:rsidRDefault="00895E89" w:rsidP="00895E89">
      <w:pPr>
        <w:spacing w:after="120"/>
        <w:jc w:val="both"/>
      </w:pPr>
      <w:r>
        <w:t>The CDS-OVR algorithm is founded on three core principles:</w:t>
      </w:r>
    </w:p>
    <w:p w14:paraId="337AB640" w14:textId="77777777" w:rsidR="00895E89" w:rsidRDefault="00895E89" w:rsidP="00895E89">
      <w:pPr>
        <w:spacing w:after="120"/>
        <w:jc w:val="both"/>
      </w:pPr>
      <w:r>
        <w:t>(1) Class-directed specialization: Each class receives its own independently trained model with class-specific hyperparameters, allowing the system to adapt to the unique statistical properties of rare versus common classes.</w:t>
      </w:r>
    </w:p>
    <w:p w14:paraId="05AE7851" w14:textId="77777777" w:rsidR="00895E89" w:rsidRDefault="00895E89" w:rsidP="00895E89">
      <w:pPr>
        <w:spacing w:after="120"/>
        <w:jc w:val="both"/>
      </w:pPr>
      <w:r>
        <w:t>(2) Evidence accumulation: Rather than making a single hard decision, the algorithm accumulates weighted evidence both for and against each class, producing a ratio score that reflects confidence.</w:t>
      </w:r>
    </w:p>
    <w:p w14:paraId="114A5E58" w14:textId="77777777" w:rsidR="00895E89" w:rsidRDefault="00895E89" w:rsidP="00895E89">
      <w:pPr>
        <w:spacing w:after="120"/>
        <w:jc w:val="both"/>
      </w:pPr>
      <w:r>
        <w:t>(3) Population stratification: The algorithm constructs a shallow decision tree based on demographic features (sex) to ensure that class-conditional distributions are computed within homogeneous subpopulations.</w:t>
      </w:r>
    </w:p>
    <w:p w14:paraId="6D12222B" w14:textId="77777777" w:rsidR="00895E89" w:rsidRDefault="00895E89" w:rsidP="00895E89">
      <w:pPr>
        <w:pStyle w:val="Heading2"/>
        <w:spacing w:before="200"/>
      </w:pPr>
      <w:r>
        <w:rPr>
          <w:rFonts w:ascii="Cambria" w:eastAsia="Cambria" w:hAnsi="Cambria" w:cs="Cambria"/>
          <w:sz w:val="24"/>
          <w:szCs w:val="24"/>
        </w:rPr>
        <w:t>1.4 High-Level Pipeline</w:t>
      </w:r>
    </w:p>
    <w:p w14:paraId="6BB5C168" w14:textId="77777777" w:rsidR="00895E89" w:rsidRDefault="00895E89" w:rsidP="00895E89">
      <w:pPr>
        <w:spacing w:before="200" w:after="100"/>
        <w:jc w:val="center"/>
      </w:pPr>
      <w:r>
        <w:rPr>
          <w:b/>
          <w:bCs/>
          <w:i/>
          <w:iCs/>
          <w:sz w:val="20"/>
          <w:szCs w:val="20"/>
        </w:rPr>
        <w:t>Figure 1: High-Level Pipeline Overview</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1351F57"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6C9A14D" w14:textId="77777777" w:rsidR="00895E89" w:rsidRDefault="00895E89" w:rsidP="0076061C">
            <w:pPr>
              <w:spacing w:line="220" w:lineRule="auto"/>
            </w:pPr>
            <w:r>
              <w:rPr>
                <w:rFonts w:ascii="Courier New" w:eastAsia="Courier New" w:hAnsi="Courier New" w:cs="Courier New"/>
                <w:sz w:val="16"/>
                <w:szCs w:val="16"/>
              </w:rPr>
              <w:t>+-------------------------------------------------------------------+</w:t>
            </w:r>
          </w:p>
          <w:p w14:paraId="703DDDD0" w14:textId="77777777" w:rsidR="00895E89" w:rsidRDefault="00895E89" w:rsidP="0076061C">
            <w:pPr>
              <w:spacing w:line="220" w:lineRule="auto"/>
            </w:pPr>
            <w:r>
              <w:rPr>
                <w:rFonts w:ascii="Courier New" w:eastAsia="Courier New" w:hAnsi="Courier New" w:cs="Courier New"/>
                <w:sz w:val="16"/>
                <w:szCs w:val="16"/>
              </w:rPr>
              <w:t>|                     CDS-OVR Pipeline                              |</w:t>
            </w:r>
          </w:p>
          <w:p w14:paraId="10736269" w14:textId="77777777" w:rsidR="00895E89" w:rsidRDefault="00895E89" w:rsidP="0076061C">
            <w:pPr>
              <w:spacing w:line="220" w:lineRule="auto"/>
            </w:pPr>
            <w:r>
              <w:rPr>
                <w:rFonts w:ascii="Courier New" w:eastAsia="Courier New" w:hAnsi="Courier New" w:cs="Courier New"/>
                <w:sz w:val="16"/>
                <w:szCs w:val="16"/>
              </w:rPr>
              <w:t>+-------------------------------------------------------------------+</w:t>
            </w:r>
          </w:p>
          <w:p w14:paraId="359314B6" w14:textId="77777777" w:rsidR="00895E89" w:rsidRDefault="00895E89" w:rsidP="0076061C">
            <w:pPr>
              <w:spacing w:line="220" w:lineRule="auto"/>
            </w:pPr>
            <w:r>
              <w:rPr>
                <w:rFonts w:ascii="Courier New" w:eastAsia="Courier New" w:hAnsi="Courier New" w:cs="Courier New"/>
                <w:sz w:val="16"/>
                <w:szCs w:val="16"/>
              </w:rPr>
              <w:t>|                                                                   |</w:t>
            </w:r>
          </w:p>
          <w:p w14:paraId="668E574B" w14:textId="77777777" w:rsidR="00895E89" w:rsidRDefault="00895E89" w:rsidP="0076061C">
            <w:pPr>
              <w:spacing w:line="220" w:lineRule="auto"/>
            </w:pPr>
            <w:r>
              <w:rPr>
                <w:rFonts w:ascii="Courier New" w:eastAsia="Courier New" w:hAnsi="Courier New" w:cs="Courier New"/>
                <w:sz w:val="16"/>
                <w:szCs w:val="16"/>
              </w:rPr>
              <w:t>|  [1] Data Loading &amp; Preprocessing                                |</w:t>
            </w:r>
          </w:p>
          <w:p w14:paraId="7DB7B587" w14:textId="77777777" w:rsidR="00895E89" w:rsidRDefault="00895E89" w:rsidP="0076061C">
            <w:pPr>
              <w:spacing w:line="220" w:lineRule="auto"/>
            </w:pPr>
            <w:r>
              <w:rPr>
                <w:rFonts w:ascii="Courier New" w:eastAsia="Courier New" w:hAnsi="Courier New" w:cs="Courier New"/>
                <w:sz w:val="16"/>
                <w:szCs w:val="16"/>
              </w:rPr>
              <w:t>|       - Parse CSV, handle missing values (? -&gt; NaN)              |</w:t>
            </w:r>
          </w:p>
          <w:p w14:paraId="0BBC01B8" w14:textId="77777777" w:rsidR="00895E89" w:rsidRDefault="00895E89" w:rsidP="0076061C">
            <w:pPr>
              <w:spacing w:line="220" w:lineRule="auto"/>
            </w:pPr>
            <w:r>
              <w:rPr>
                <w:rFonts w:ascii="Courier New" w:eastAsia="Courier New" w:hAnsi="Courier New" w:cs="Courier New"/>
                <w:sz w:val="16"/>
                <w:szCs w:val="16"/>
              </w:rPr>
              <w:t>|       - Remap class labels, remove sparse classes                |</w:t>
            </w:r>
          </w:p>
          <w:p w14:paraId="469AA51E" w14:textId="77777777" w:rsidR="00895E89" w:rsidRDefault="00895E89" w:rsidP="0076061C">
            <w:pPr>
              <w:spacing w:line="220" w:lineRule="auto"/>
            </w:pPr>
            <w:r>
              <w:rPr>
                <w:rFonts w:ascii="Courier New" w:eastAsia="Courier New" w:hAnsi="Courier New" w:cs="Courier New"/>
                <w:sz w:val="16"/>
                <w:szCs w:val="16"/>
              </w:rPr>
              <w:t>|       - Classify features as binary or continuous                |</w:t>
            </w:r>
          </w:p>
          <w:p w14:paraId="35BD4F5C" w14:textId="77777777" w:rsidR="00895E89" w:rsidRDefault="00895E89" w:rsidP="0076061C">
            <w:pPr>
              <w:spacing w:line="220" w:lineRule="auto"/>
            </w:pPr>
            <w:r>
              <w:rPr>
                <w:rFonts w:ascii="Courier New" w:eastAsia="Courier New" w:hAnsi="Courier New" w:cs="Courier New"/>
                <w:sz w:val="16"/>
                <w:szCs w:val="16"/>
              </w:rPr>
              <w:t>|                         |                                        |</w:t>
            </w:r>
          </w:p>
          <w:p w14:paraId="3A9A3FA2" w14:textId="77777777" w:rsidR="00895E89" w:rsidRDefault="00895E89" w:rsidP="0076061C">
            <w:pPr>
              <w:spacing w:line="220" w:lineRule="auto"/>
            </w:pPr>
            <w:r>
              <w:rPr>
                <w:rFonts w:ascii="Courier New" w:eastAsia="Courier New" w:hAnsi="Courier New" w:cs="Courier New"/>
                <w:sz w:val="16"/>
                <w:szCs w:val="16"/>
              </w:rPr>
              <w:t>|                         v                                        |</w:t>
            </w:r>
          </w:p>
          <w:p w14:paraId="4A880111" w14:textId="77777777" w:rsidR="00895E89" w:rsidRDefault="00895E89" w:rsidP="0076061C">
            <w:pPr>
              <w:spacing w:line="220" w:lineRule="auto"/>
            </w:pPr>
            <w:r>
              <w:rPr>
                <w:rFonts w:ascii="Courier New" w:eastAsia="Courier New" w:hAnsi="Courier New" w:cs="Courier New"/>
                <w:sz w:val="16"/>
                <w:szCs w:val="16"/>
              </w:rPr>
              <w:t>|  [2] Population Stratification (Tree Construction)               |</w:t>
            </w:r>
          </w:p>
          <w:p w14:paraId="5E9DD37F" w14:textId="77777777" w:rsidR="00895E89" w:rsidRDefault="00895E89" w:rsidP="0076061C">
            <w:pPr>
              <w:spacing w:line="220" w:lineRule="auto"/>
            </w:pPr>
            <w:r>
              <w:rPr>
                <w:rFonts w:ascii="Courier New" w:eastAsia="Courier New" w:hAnsi="Courier New" w:cs="Courier New"/>
                <w:sz w:val="16"/>
                <w:szCs w:val="16"/>
              </w:rPr>
              <w:t>|       - Split on sex feature (index 1)                           |</w:t>
            </w:r>
          </w:p>
          <w:p w14:paraId="67C7A5AC" w14:textId="77777777" w:rsidR="00895E89" w:rsidRDefault="00895E89" w:rsidP="0076061C">
            <w:pPr>
              <w:spacing w:line="220" w:lineRule="auto"/>
            </w:pPr>
            <w:r>
              <w:rPr>
                <w:rFonts w:ascii="Courier New" w:eastAsia="Courier New" w:hAnsi="Courier New" w:cs="Courier New"/>
                <w:sz w:val="16"/>
                <w:szCs w:val="16"/>
              </w:rPr>
              <w:t>|       - Enforce U_MIN = 200 minimum per branch                  |</w:t>
            </w:r>
          </w:p>
          <w:p w14:paraId="712B9EF5" w14:textId="77777777" w:rsidR="00895E89" w:rsidRDefault="00895E89" w:rsidP="0076061C">
            <w:pPr>
              <w:spacing w:line="220" w:lineRule="auto"/>
            </w:pPr>
            <w:r>
              <w:rPr>
                <w:rFonts w:ascii="Courier New" w:eastAsia="Courier New" w:hAnsi="Courier New" w:cs="Courier New"/>
                <w:sz w:val="16"/>
                <w:szCs w:val="16"/>
              </w:rPr>
              <w:t>|                         |                                        |</w:t>
            </w:r>
          </w:p>
          <w:p w14:paraId="317E174A" w14:textId="77777777" w:rsidR="00895E89" w:rsidRDefault="00895E89" w:rsidP="0076061C">
            <w:pPr>
              <w:spacing w:line="220" w:lineRule="auto"/>
            </w:pPr>
            <w:r>
              <w:rPr>
                <w:rFonts w:ascii="Courier New" w:eastAsia="Courier New" w:hAnsi="Courier New" w:cs="Courier New"/>
                <w:sz w:val="16"/>
                <w:szCs w:val="16"/>
              </w:rPr>
              <w:t>|                         v                                        |</w:t>
            </w:r>
          </w:p>
          <w:p w14:paraId="4D503624" w14:textId="77777777" w:rsidR="00895E89" w:rsidRDefault="00895E89" w:rsidP="0076061C">
            <w:pPr>
              <w:spacing w:line="220" w:lineRule="auto"/>
            </w:pPr>
            <w:r>
              <w:rPr>
                <w:rFonts w:ascii="Courier New" w:eastAsia="Courier New" w:hAnsi="Courier New" w:cs="Courier New"/>
                <w:sz w:val="16"/>
                <w:szCs w:val="16"/>
              </w:rPr>
              <w:t>|  [3] Per-Class OVR Training (for each of 8 classes)             |</w:t>
            </w:r>
          </w:p>
          <w:p w14:paraId="1939EF21" w14:textId="77777777" w:rsidR="00895E89" w:rsidRDefault="00895E89" w:rsidP="0076061C">
            <w:pPr>
              <w:spacing w:line="220" w:lineRule="auto"/>
            </w:pPr>
            <w:r>
              <w:rPr>
                <w:rFonts w:ascii="Courier New" w:eastAsia="Courier New" w:hAnsi="Courier New" w:cs="Courier New"/>
                <w:sz w:val="16"/>
                <w:szCs w:val="16"/>
              </w:rPr>
              <w:t>|       - Supervised chi-squared binning per feature               |</w:t>
            </w:r>
          </w:p>
          <w:p w14:paraId="5E97759D" w14:textId="77777777" w:rsidR="00895E89" w:rsidRDefault="00895E89" w:rsidP="0076061C">
            <w:pPr>
              <w:spacing w:line="220" w:lineRule="auto"/>
            </w:pPr>
            <w:r>
              <w:rPr>
                <w:rFonts w:ascii="Courier New" w:eastAsia="Courier New" w:hAnsi="Courier New" w:cs="Courier New"/>
                <w:sz w:val="16"/>
                <w:szCs w:val="16"/>
              </w:rPr>
              <w:t>|       - Action score computation                                 |</w:t>
            </w:r>
          </w:p>
          <w:p w14:paraId="738803D0" w14:textId="77777777" w:rsidR="00895E89" w:rsidRDefault="00895E89" w:rsidP="0076061C">
            <w:pPr>
              <w:spacing w:line="220" w:lineRule="auto"/>
            </w:pPr>
            <w:r>
              <w:rPr>
                <w:rFonts w:ascii="Courier New" w:eastAsia="Courier New" w:hAnsi="Courier New" w:cs="Courier New"/>
                <w:sz w:val="16"/>
                <w:szCs w:val="16"/>
              </w:rPr>
              <w:t>|       - Correlation-based feature selection (18 per class)       |</w:t>
            </w:r>
          </w:p>
          <w:p w14:paraId="44074576" w14:textId="77777777" w:rsidR="00895E89" w:rsidRDefault="00895E89" w:rsidP="0076061C">
            <w:pPr>
              <w:spacing w:line="220" w:lineRule="auto"/>
            </w:pPr>
            <w:r>
              <w:rPr>
                <w:rFonts w:ascii="Courier New" w:eastAsia="Courier New" w:hAnsi="Courier New" w:cs="Courier New"/>
                <w:sz w:val="16"/>
                <w:szCs w:val="16"/>
              </w:rPr>
              <w:t>|                         |                                        |</w:t>
            </w:r>
          </w:p>
          <w:p w14:paraId="6600A64B" w14:textId="77777777" w:rsidR="00895E89" w:rsidRDefault="00895E89" w:rsidP="0076061C">
            <w:pPr>
              <w:spacing w:line="220" w:lineRule="auto"/>
            </w:pPr>
            <w:r>
              <w:rPr>
                <w:rFonts w:ascii="Courier New" w:eastAsia="Courier New" w:hAnsi="Courier New" w:cs="Courier New"/>
                <w:sz w:val="16"/>
                <w:szCs w:val="16"/>
              </w:rPr>
              <w:t>|                         v                                        |</w:t>
            </w:r>
          </w:p>
          <w:p w14:paraId="41F870B3" w14:textId="77777777" w:rsidR="00895E89" w:rsidRDefault="00895E89" w:rsidP="0076061C">
            <w:pPr>
              <w:spacing w:line="220" w:lineRule="auto"/>
            </w:pPr>
            <w:r>
              <w:rPr>
                <w:rFonts w:ascii="Courier New" w:eastAsia="Courier New" w:hAnsi="Courier New" w:cs="Courier New"/>
                <w:sz w:val="16"/>
                <w:szCs w:val="16"/>
              </w:rPr>
              <w:t>|  [4] Prediction via Dual Evidence Accumulation                   |</w:t>
            </w:r>
          </w:p>
          <w:p w14:paraId="73085A9E" w14:textId="77777777" w:rsidR="00895E89" w:rsidRDefault="00895E89" w:rsidP="0076061C">
            <w:pPr>
              <w:spacing w:line="220" w:lineRule="auto"/>
            </w:pPr>
            <w:r>
              <w:rPr>
                <w:rFonts w:ascii="Courier New" w:eastAsia="Courier New" w:hAnsi="Courier New" w:cs="Courier New"/>
                <w:sz w:val="16"/>
                <w:szCs w:val="16"/>
              </w:rPr>
              <w:t>|       - Route patient through tree                               |</w:t>
            </w:r>
          </w:p>
          <w:p w14:paraId="22894634" w14:textId="77777777" w:rsidR="00895E89" w:rsidRDefault="00895E89" w:rsidP="0076061C">
            <w:pPr>
              <w:spacing w:line="220" w:lineRule="auto"/>
            </w:pPr>
            <w:r>
              <w:rPr>
                <w:rFonts w:ascii="Courier New" w:eastAsia="Courier New" w:hAnsi="Courier New" w:cs="Courier New"/>
                <w:sz w:val="16"/>
                <w:szCs w:val="16"/>
              </w:rPr>
              <w:t>|       - Compute AF_for and AF_against per class                  |</w:t>
            </w:r>
          </w:p>
          <w:p w14:paraId="0756F476" w14:textId="77777777" w:rsidR="00895E89" w:rsidRDefault="00895E89" w:rsidP="0076061C">
            <w:pPr>
              <w:spacing w:line="220" w:lineRule="auto"/>
            </w:pPr>
            <w:r>
              <w:rPr>
                <w:rFonts w:ascii="Courier New" w:eastAsia="Courier New" w:hAnsi="Courier New" w:cs="Courier New"/>
                <w:sz w:val="16"/>
                <w:szCs w:val="16"/>
              </w:rPr>
              <w:t>|       - Ratio scoring with healthy bar and suspicion             |</w:t>
            </w:r>
          </w:p>
          <w:p w14:paraId="2DED15DB" w14:textId="77777777" w:rsidR="00895E89" w:rsidRDefault="00895E89" w:rsidP="0076061C">
            <w:pPr>
              <w:spacing w:line="220" w:lineRule="auto"/>
            </w:pPr>
            <w:r>
              <w:rPr>
                <w:rFonts w:ascii="Courier New" w:eastAsia="Courier New" w:hAnsi="Courier New" w:cs="Courier New"/>
                <w:sz w:val="16"/>
                <w:szCs w:val="16"/>
              </w:rPr>
              <w:t>|       - Select winner by maximum margin                          |</w:t>
            </w:r>
          </w:p>
          <w:p w14:paraId="7B6C34DE" w14:textId="77777777" w:rsidR="00895E89" w:rsidRDefault="00895E89" w:rsidP="0076061C">
            <w:pPr>
              <w:spacing w:line="220" w:lineRule="auto"/>
            </w:pPr>
            <w:r>
              <w:rPr>
                <w:rFonts w:ascii="Courier New" w:eastAsia="Courier New" w:hAnsi="Courier New" w:cs="Courier New"/>
                <w:sz w:val="16"/>
                <w:szCs w:val="16"/>
              </w:rPr>
              <w:t>+-------------------------------------------------------------------+</w:t>
            </w:r>
          </w:p>
        </w:tc>
      </w:tr>
    </w:tbl>
    <w:p w14:paraId="6DFFF54A" w14:textId="77777777" w:rsidR="00895E89" w:rsidRDefault="00895E89" w:rsidP="00895E89">
      <w:pPr>
        <w:spacing w:after="200"/>
      </w:pPr>
    </w:p>
    <w:p w14:paraId="0F7209EE" w14:textId="77777777" w:rsidR="00895E89" w:rsidRDefault="00895E89" w:rsidP="00895E89">
      <w:r>
        <w:br w:type="page"/>
      </w:r>
    </w:p>
    <w:p w14:paraId="24F399A6" w14:textId="77777777" w:rsidR="00895E89" w:rsidRDefault="00895E89" w:rsidP="00895E89">
      <w:pPr>
        <w:pStyle w:val="Heading1"/>
      </w:pPr>
      <w:r>
        <w:rPr>
          <w:rFonts w:ascii="Cambria" w:eastAsia="Cambria" w:hAnsi="Cambria" w:cs="Cambria"/>
          <w:sz w:val="28"/>
          <w:szCs w:val="28"/>
        </w:rPr>
        <w:lastRenderedPageBreak/>
        <w:t>2. Data Loading and Preprocessing</w:t>
      </w:r>
    </w:p>
    <w:p w14:paraId="305A32E6" w14:textId="77777777" w:rsidR="00895E89" w:rsidRDefault="00895E89" w:rsidP="00895E89">
      <w:pPr>
        <w:pStyle w:val="Heading2"/>
        <w:spacing w:before="200"/>
      </w:pPr>
      <w:r>
        <w:rPr>
          <w:rFonts w:ascii="Cambria" w:eastAsia="Cambria" w:hAnsi="Cambria" w:cs="Cambria"/>
          <w:sz w:val="24"/>
          <w:szCs w:val="24"/>
        </w:rPr>
        <w:t>2.1 Raw Data Format</w:t>
      </w:r>
    </w:p>
    <w:p w14:paraId="0F5F60DF" w14:textId="77777777" w:rsidR="00895E89" w:rsidRDefault="00895E89" w:rsidP="00895E89">
      <w:pPr>
        <w:spacing w:after="120"/>
        <w:jc w:val="both"/>
      </w:pPr>
      <w:r>
        <w:t>The input data is a comma-separated values (CSV) file without a header row. Each row represents one patient record containing 280 values: 279 features followed by 1 class label. Missing values are encoded as the literal character "?" and are converted to IEEE 754 NaN (Not a Number) during parsing. All feature values are stored as 64-bit floating-point numbers.</w:t>
      </w:r>
    </w:p>
    <w:p w14:paraId="59141125" w14:textId="77777777" w:rsidR="00895E89" w:rsidRDefault="00895E89" w:rsidP="00895E89">
      <w:pPr>
        <w:pStyle w:val="Heading2"/>
        <w:spacing w:before="200"/>
      </w:pPr>
      <w:r>
        <w:rPr>
          <w:rFonts w:ascii="Cambria" w:eastAsia="Cambria" w:hAnsi="Cambria" w:cs="Cambria"/>
          <w:sz w:val="24"/>
          <w:szCs w:val="24"/>
        </w:rPr>
        <w:t>2.2 Class Remapping</w:t>
      </w:r>
    </w:p>
    <w:p w14:paraId="71E292E1" w14:textId="77777777" w:rsidR="00895E89" w:rsidRDefault="00895E89" w:rsidP="00895E89">
      <w:pPr>
        <w:spacing w:after="120"/>
        <w:jc w:val="both"/>
      </w:pPr>
      <w:r>
        <w:t>The UCI Arrhythmia dataset uses class labels 1 through 16, with gaps. The algorithm applies the following remapping to produce contiguous internal identifiers: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000"/>
      </w:tblGrid>
      <w:tr w:rsidR="00895E89" w14:paraId="01BC4237" w14:textId="77777777" w:rsidTr="0076061C">
        <w:tblPrEx>
          <w:tblCellMar>
            <w:top w:w="0" w:type="dxa"/>
            <w:bottom w:w="0" w:type="dxa"/>
          </w:tblCellMar>
        </w:tblPrEx>
        <w:tc>
          <w:tcPr>
            <w:tcW w:w="3000" w:type="dxa"/>
            <w:shd w:val="clear" w:color="auto" w:fill="D9E2F3"/>
            <w:vAlign w:val="center"/>
          </w:tcPr>
          <w:p w14:paraId="1C29A4CC" w14:textId="77777777" w:rsidR="00895E89" w:rsidRDefault="00895E89" w:rsidP="0076061C">
            <w:pPr>
              <w:spacing w:before="40" w:after="40"/>
              <w:jc w:val="center"/>
            </w:pPr>
            <w:r>
              <w:rPr>
                <w:b/>
                <w:bCs/>
                <w:sz w:val="20"/>
                <w:szCs w:val="20"/>
              </w:rPr>
              <w:t>Original UCI Label</w:t>
            </w:r>
          </w:p>
        </w:tc>
        <w:tc>
          <w:tcPr>
            <w:tcW w:w="2500" w:type="dxa"/>
            <w:shd w:val="clear" w:color="auto" w:fill="D9E2F3"/>
            <w:vAlign w:val="center"/>
          </w:tcPr>
          <w:p w14:paraId="04A3DEAF" w14:textId="77777777" w:rsidR="00895E89" w:rsidRDefault="00895E89" w:rsidP="0076061C">
            <w:pPr>
              <w:spacing w:before="40" w:after="40"/>
              <w:jc w:val="center"/>
            </w:pPr>
            <w:r>
              <w:rPr>
                <w:b/>
                <w:bCs/>
                <w:sz w:val="20"/>
                <w:szCs w:val="20"/>
              </w:rPr>
              <w:t>Internal Label</w:t>
            </w:r>
          </w:p>
        </w:tc>
        <w:tc>
          <w:tcPr>
            <w:tcW w:w="3000" w:type="dxa"/>
            <w:shd w:val="clear" w:color="auto" w:fill="D9E2F3"/>
            <w:vAlign w:val="center"/>
          </w:tcPr>
          <w:p w14:paraId="1DA2985F" w14:textId="77777777" w:rsidR="00895E89" w:rsidRDefault="00895E89" w:rsidP="0076061C">
            <w:pPr>
              <w:spacing w:before="40" w:after="40"/>
              <w:jc w:val="center"/>
            </w:pPr>
            <w:r>
              <w:rPr>
                <w:b/>
                <w:bCs/>
                <w:sz w:val="20"/>
                <w:szCs w:val="20"/>
              </w:rPr>
              <w:t>Notes</w:t>
            </w:r>
          </w:p>
        </w:tc>
      </w:tr>
      <w:tr w:rsidR="00895E89" w14:paraId="0880AAB3" w14:textId="77777777" w:rsidTr="0076061C">
        <w:tblPrEx>
          <w:tblCellMar>
            <w:top w:w="0" w:type="dxa"/>
            <w:bottom w:w="0" w:type="dxa"/>
          </w:tblCellMar>
        </w:tblPrEx>
        <w:tc>
          <w:tcPr>
            <w:tcW w:w="3000" w:type="dxa"/>
            <w:vAlign w:val="center"/>
          </w:tcPr>
          <w:p w14:paraId="2E44F952" w14:textId="77777777" w:rsidR="00895E89" w:rsidRDefault="00895E89" w:rsidP="0076061C">
            <w:pPr>
              <w:spacing w:before="30" w:after="30"/>
              <w:jc w:val="center"/>
            </w:pPr>
            <w:r>
              <w:rPr>
                <w:sz w:val="20"/>
                <w:szCs w:val="20"/>
              </w:rPr>
              <w:t>1-10</w:t>
            </w:r>
          </w:p>
        </w:tc>
        <w:tc>
          <w:tcPr>
            <w:tcW w:w="2500" w:type="dxa"/>
            <w:vAlign w:val="center"/>
          </w:tcPr>
          <w:p w14:paraId="271D8141" w14:textId="77777777" w:rsidR="00895E89" w:rsidRDefault="00895E89" w:rsidP="0076061C">
            <w:pPr>
              <w:spacing w:before="30" w:after="30"/>
              <w:jc w:val="center"/>
            </w:pPr>
            <w:r>
              <w:rPr>
                <w:sz w:val="20"/>
                <w:szCs w:val="20"/>
              </w:rPr>
              <w:t>1-10</w:t>
            </w:r>
          </w:p>
        </w:tc>
        <w:tc>
          <w:tcPr>
            <w:tcW w:w="3000" w:type="dxa"/>
            <w:vAlign w:val="center"/>
          </w:tcPr>
          <w:p w14:paraId="31F46984" w14:textId="77777777" w:rsidR="00895E89" w:rsidRDefault="00895E89" w:rsidP="0076061C">
            <w:pPr>
              <w:spacing w:before="30" w:after="30"/>
              <w:jc w:val="center"/>
            </w:pPr>
            <w:r>
              <w:rPr>
                <w:sz w:val="20"/>
                <w:szCs w:val="20"/>
              </w:rPr>
              <w:t>Identity mapping</w:t>
            </w:r>
          </w:p>
        </w:tc>
      </w:tr>
      <w:tr w:rsidR="00895E89" w14:paraId="72B6CC0D" w14:textId="77777777" w:rsidTr="0076061C">
        <w:tblPrEx>
          <w:tblCellMar>
            <w:top w:w="0" w:type="dxa"/>
            <w:bottom w:w="0" w:type="dxa"/>
          </w:tblCellMar>
        </w:tblPrEx>
        <w:tc>
          <w:tcPr>
            <w:tcW w:w="3000" w:type="dxa"/>
            <w:vAlign w:val="center"/>
          </w:tcPr>
          <w:p w14:paraId="4B213BEA" w14:textId="77777777" w:rsidR="00895E89" w:rsidRDefault="00895E89" w:rsidP="0076061C">
            <w:pPr>
              <w:spacing w:before="30" w:after="30"/>
              <w:jc w:val="center"/>
            </w:pPr>
            <w:r>
              <w:rPr>
                <w:sz w:val="20"/>
                <w:szCs w:val="20"/>
              </w:rPr>
              <w:t>14</w:t>
            </w:r>
          </w:p>
        </w:tc>
        <w:tc>
          <w:tcPr>
            <w:tcW w:w="2500" w:type="dxa"/>
            <w:vAlign w:val="center"/>
          </w:tcPr>
          <w:p w14:paraId="55046443" w14:textId="77777777" w:rsidR="00895E89" w:rsidRDefault="00895E89" w:rsidP="0076061C">
            <w:pPr>
              <w:spacing w:before="30" w:after="30"/>
              <w:jc w:val="center"/>
            </w:pPr>
            <w:r>
              <w:rPr>
                <w:sz w:val="20"/>
                <w:szCs w:val="20"/>
              </w:rPr>
              <w:t>11</w:t>
            </w:r>
          </w:p>
        </w:tc>
        <w:tc>
          <w:tcPr>
            <w:tcW w:w="3000" w:type="dxa"/>
            <w:vAlign w:val="center"/>
          </w:tcPr>
          <w:p w14:paraId="24873988" w14:textId="77777777" w:rsidR="00895E89" w:rsidRDefault="00895E89" w:rsidP="0076061C">
            <w:pPr>
              <w:spacing w:before="30" w:after="30"/>
              <w:jc w:val="center"/>
            </w:pPr>
            <w:r>
              <w:rPr>
                <w:sz w:val="20"/>
                <w:szCs w:val="20"/>
              </w:rPr>
              <w:t>Remapped</w:t>
            </w:r>
          </w:p>
        </w:tc>
      </w:tr>
      <w:tr w:rsidR="00895E89" w14:paraId="5E87DDCC" w14:textId="77777777" w:rsidTr="0076061C">
        <w:tblPrEx>
          <w:tblCellMar>
            <w:top w:w="0" w:type="dxa"/>
            <w:bottom w:w="0" w:type="dxa"/>
          </w:tblCellMar>
        </w:tblPrEx>
        <w:tc>
          <w:tcPr>
            <w:tcW w:w="3000" w:type="dxa"/>
            <w:vAlign w:val="center"/>
          </w:tcPr>
          <w:p w14:paraId="69BF1105" w14:textId="77777777" w:rsidR="00895E89" w:rsidRDefault="00895E89" w:rsidP="0076061C">
            <w:pPr>
              <w:spacing w:before="30" w:after="30"/>
              <w:jc w:val="center"/>
            </w:pPr>
            <w:r>
              <w:rPr>
                <w:sz w:val="20"/>
                <w:szCs w:val="20"/>
              </w:rPr>
              <w:t>15</w:t>
            </w:r>
          </w:p>
        </w:tc>
        <w:tc>
          <w:tcPr>
            <w:tcW w:w="2500" w:type="dxa"/>
            <w:vAlign w:val="center"/>
          </w:tcPr>
          <w:p w14:paraId="61FCE839" w14:textId="77777777" w:rsidR="00895E89" w:rsidRDefault="00895E89" w:rsidP="0076061C">
            <w:pPr>
              <w:spacing w:before="30" w:after="30"/>
              <w:jc w:val="center"/>
            </w:pPr>
            <w:r>
              <w:rPr>
                <w:sz w:val="20"/>
                <w:szCs w:val="20"/>
              </w:rPr>
              <w:t>12</w:t>
            </w:r>
          </w:p>
        </w:tc>
        <w:tc>
          <w:tcPr>
            <w:tcW w:w="3000" w:type="dxa"/>
            <w:vAlign w:val="center"/>
          </w:tcPr>
          <w:p w14:paraId="3E65B2C4" w14:textId="77777777" w:rsidR="00895E89" w:rsidRDefault="00895E89" w:rsidP="0076061C">
            <w:pPr>
              <w:spacing w:before="30" w:after="30"/>
              <w:jc w:val="center"/>
            </w:pPr>
            <w:r>
              <w:rPr>
                <w:sz w:val="20"/>
                <w:szCs w:val="20"/>
              </w:rPr>
              <w:t>Remapped</w:t>
            </w:r>
          </w:p>
        </w:tc>
      </w:tr>
      <w:tr w:rsidR="00895E89" w14:paraId="188333DA" w14:textId="77777777" w:rsidTr="0076061C">
        <w:tblPrEx>
          <w:tblCellMar>
            <w:top w:w="0" w:type="dxa"/>
            <w:bottom w:w="0" w:type="dxa"/>
          </w:tblCellMar>
        </w:tblPrEx>
        <w:tc>
          <w:tcPr>
            <w:tcW w:w="3000" w:type="dxa"/>
            <w:vAlign w:val="center"/>
          </w:tcPr>
          <w:p w14:paraId="1D54B7B9" w14:textId="77777777" w:rsidR="00895E89" w:rsidRDefault="00895E89" w:rsidP="0076061C">
            <w:pPr>
              <w:spacing w:before="30" w:after="30"/>
              <w:jc w:val="center"/>
            </w:pPr>
            <w:r>
              <w:rPr>
                <w:sz w:val="20"/>
                <w:szCs w:val="20"/>
              </w:rPr>
              <w:t>16</w:t>
            </w:r>
          </w:p>
        </w:tc>
        <w:tc>
          <w:tcPr>
            <w:tcW w:w="2500" w:type="dxa"/>
            <w:vAlign w:val="center"/>
          </w:tcPr>
          <w:p w14:paraId="5618FB2A" w14:textId="77777777" w:rsidR="00895E89" w:rsidRDefault="00895E89" w:rsidP="0076061C">
            <w:pPr>
              <w:spacing w:before="30" w:after="30"/>
              <w:jc w:val="center"/>
            </w:pPr>
            <w:r>
              <w:rPr>
                <w:sz w:val="20"/>
                <w:szCs w:val="20"/>
              </w:rPr>
              <w:t>13</w:t>
            </w:r>
          </w:p>
        </w:tc>
        <w:tc>
          <w:tcPr>
            <w:tcW w:w="3000" w:type="dxa"/>
            <w:vAlign w:val="center"/>
          </w:tcPr>
          <w:p w14:paraId="176854A0" w14:textId="77777777" w:rsidR="00895E89" w:rsidRDefault="00895E89" w:rsidP="0076061C">
            <w:pPr>
              <w:spacing w:before="30" w:after="30"/>
              <w:jc w:val="center"/>
            </w:pPr>
            <w:r>
              <w:rPr>
                <w:sz w:val="20"/>
                <w:szCs w:val="20"/>
              </w:rPr>
              <w:t>Remapped</w:t>
            </w:r>
          </w:p>
        </w:tc>
      </w:tr>
    </w:tbl>
    <w:p w14:paraId="7C68EEBC" w14:textId="77777777" w:rsidR="00895E89" w:rsidRDefault="00895E89" w:rsidP="00895E89">
      <w:pPr>
        <w:spacing w:after="120"/>
      </w:pPr>
    </w:p>
    <w:p w14:paraId="609B9982" w14:textId="77777777" w:rsidR="00895E89" w:rsidRDefault="00895E89" w:rsidP="00895E89">
      <w:pPr>
        <w:pStyle w:val="Heading2"/>
        <w:spacing w:before="200"/>
      </w:pPr>
      <w:r>
        <w:rPr>
          <w:rFonts w:ascii="Cambria" w:eastAsia="Cambria" w:hAnsi="Cambria" w:cs="Cambria"/>
          <w:sz w:val="24"/>
          <w:szCs w:val="24"/>
        </w:rPr>
        <w:t>2.3 Class Removal</w:t>
      </w:r>
    </w:p>
    <w:p w14:paraId="4C5CE9C4" w14:textId="77777777" w:rsidR="00895E89" w:rsidRDefault="00895E89" w:rsidP="00895E89">
      <w:pPr>
        <w:spacing w:after="120"/>
        <w:jc w:val="both"/>
      </w:pPr>
      <w:r>
        <w:t>After remapping, classes with insufficient representation are removed entirely. The removed classes are {7, 8, 11, 12, 13}, collectively comprising 36 patients. This removal is justified because classes with fewer than approximately 5 patients cannot support reliable statistical estimation of class-conditional distributions. The remaining 416 patients span 8 classes.</w:t>
      </w:r>
    </w:p>
    <w:p w14:paraId="2380E05E" w14:textId="77777777" w:rsidR="00895E89" w:rsidRDefault="00895E89" w:rsidP="00895E89">
      <w:pPr>
        <w:pStyle w:val="Heading2"/>
        <w:spacing w:before="200"/>
      </w:pPr>
      <w:r>
        <w:rPr>
          <w:rFonts w:ascii="Cambria" w:eastAsia="Cambria" w:hAnsi="Cambria" w:cs="Cambria"/>
          <w:sz w:val="24"/>
          <w:szCs w:val="24"/>
        </w:rPr>
        <w:t>2.4 Feature Classification</w:t>
      </w:r>
    </w:p>
    <w:p w14:paraId="222C39A9" w14:textId="77777777" w:rsidR="00895E89" w:rsidRDefault="00895E89" w:rsidP="00895E89">
      <w:pPr>
        <w:spacing w:after="120"/>
        <w:jc w:val="both"/>
      </w:pPr>
      <w:r>
        <w:t>Each of the 279 features is classified as either binary or continuous. A feature is classified as binary if and only if its non-missing values form a subset of {0.0, 1.0}. This classification determines the binning strategy applied during training: binary features receive deterministic 1- or 2-bin encodings, while continuous features undergo supervised chi-squared binning.</w:t>
      </w:r>
    </w:p>
    <w:p w14:paraId="15ACD520" w14:textId="77777777" w:rsidR="00895E89" w:rsidRDefault="00895E89" w:rsidP="00895E89">
      <w:pPr>
        <w:pStyle w:val="Heading2"/>
        <w:spacing w:before="200"/>
      </w:pPr>
      <w:r>
        <w:rPr>
          <w:rFonts w:ascii="Cambria" w:eastAsia="Cambria" w:hAnsi="Cambria" w:cs="Cambria"/>
          <w:sz w:val="24"/>
          <w:szCs w:val="24"/>
        </w:rPr>
        <w:t>2.5 Hyperparameter Constants</w:t>
      </w:r>
    </w:p>
    <w:p w14:paraId="2278E01A" w14:textId="77777777" w:rsidR="00895E89" w:rsidRDefault="00895E89" w:rsidP="00895E89">
      <w:pPr>
        <w:spacing w:before="100" w:after="100"/>
        <w:jc w:val="center"/>
      </w:pPr>
      <w:r>
        <w:rPr>
          <w:b/>
          <w:bCs/>
          <w:i/>
          <w:iCs/>
          <w:sz w:val="20"/>
          <w:szCs w:val="20"/>
        </w:rPr>
        <w:t>Table 2: Complete Hyperparameter Table</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500"/>
      </w:tblGrid>
      <w:tr w:rsidR="00895E89" w14:paraId="676DB9EC" w14:textId="77777777" w:rsidTr="0076061C">
        <w:tblPrEx>
          <w:tblCellMar>
            <w:top w:w="0" w:type="dxa"/>
            <w:bottom w:w="0" w:type="dxa"/>
          </w:tblCellMar>
        </w:tblPrEx>
        <w:tc>
          <w:tcPr>
            <w:tcW w:w="2500" w:type="dxa"/>
            <w:shd w:val="clear" w:color="auto" w:fill="D9E2F3"/>
            <w:vAlign w:val="center"/>
          </w:tcPr>
          <w:p w14:paraId="123A171F" w14:textId="77777777" w:rsidR="00895E89" w:rsidRDefault="00895E89" w:rsidP="0076061C">
            <w:pPr>
              <w:spacing w:before="40" w:after="40"/>
              <w:jc w:val="center"/>
            </w:pPr>
            <w:r>
              <w:rPr>
                <w:b/>
                <w:bCs/>
                <w:sz w:val="20"/>
                <w:szCs w:val="20"/>
              </w:rPr>
              <w:t>Constant</w:t>
            </w:r>
          </w:p>
        </w:tc>
        <w:tc>
          <w:tcPr>
            <w:tcW w:w="1500" w:type="dxa"/>
            <w:shd w:val="clear" w:color="auto" w:fill="D9E2F3"/>
            <w:vAlign w:val="center"/>
          </w:tcPr>
          <w:p w14:paraId="5995B349" w14:textId="77777777" w:rsidR="00895E89" w:rsidRDefault="00895E89" w:rsidP="0076061C">
            <w:pPr>
              <w:spacing w:before="40" w:after="40"/>
              <w:jc w:val="center"/>
            </w:pPr>
            <w:r>
              <w:rPr>
                <w:b/>
                <w:bCs/>
                <w:sz w:val="20"/>
                <w:szCs w:val="20"/>
              </w:rPr>
              <w:t>Value</w:t>
            </w:r>
          </w:p>
        </w:tc>
        <w:tc>
          <w:tcPr>
            <w:tcW w:w="4500" w:type="dxa"/>
            <w:shd w:val="clear" w:color="auto" w:fill="D9E2F3"/>
            <w:vAlign w:val="center"/>
          </w:tcPr>
          <w:p w14:paraId="5F0BEC1B" w14:textId="77777777" w:rsidR="00895E89" w:rsidRDefault="00895E89" w:rsidP="0076061C">
            <w:pPr>
              <w:spacing w:before="40" w:after="40"/>
              <w:jc w:val="center"/>
            </w:pPr>
            <w:r>
              <w:rPr>
                <w:b/>
                <w:bCs/>
                <w:sz w:val="20"/>
                <w:szCs w:val="20"/>
              </w:rPr>
              <w:t>Description</w:t>
            </w:r>
          </w:p>
        </w:tc>
      </w:tr>
      <w:tr w:rsidR="00895E89" w14:paraId="283284A6" w14:textId="77777777" w:rsidTr="0076061C">
        <w:tblPrEx>
          <w:tblCellMar>
            <w:top w:w="0" w:type="dxa"/>
            <w:bottom w:w="0" w:type="dxa"/>
          </w:tblCellMar>
        </w:tblPrEx>
        <w:tc>
          <w:tcPr>
            <w:tcW w:w="2500" w:type="dxa"/>
            <w:vAlign w:val="center"/>
          </w:tcPr>
          <w:p w14:paraId="77828512" w14:textId="77777777" w:rsidR="00895E89" w:rsidRDefault="00895E89" w:rsidP="0076061C">
            <w:pPr>
              <w:spacing w:before="30" w:after="30"/>
              <w:jc w:val="center"/>
            </w:pPr>
            <w:r>
              <w:rPr>
                <w:sz w:val="20"/>
                <w:szCs w:val="20"/>
              </w:rPr>
              <w:t>U_MIN</w:t>
            </w:r>
          </w:p>
        </w:tc>
        <w:tc>
          <w:tcPr>
            <w:tcW w:w="1500" w:type="dxa"/>
            <w:vAlign w:val="center"/>
          </w:tcPr>
          <w:p w14:paraId="65380AC8" w14:textId="77777777" w:rsidR="00895E89" w:rsidRDefault="00895E89" w:rsidP="0076061C">
            <w:pPr>
              <w:spacing w:before="30" w:after="30"/>
              <w:jc w:val="center"/>
            </w:pPr>
            <w:r>
              <w:rPr>
                <w:sz w:val="20"/>
                <w:szCs w:val="20"/>
              </w:rPr>
              <w:t>200</w:t>
            </w:r>
          </w:p>
        </w:tc>
        <w:tc>
          <w:tcPr>
            <w:tcW w:w="4500" w:type="dxa"/>
            <w:vAlign w:val="center"/>
          </w:tcPr>
          <w:p w14:paraId="3202959D" w14:textId="77777777" w:rsidR="00895E89" w:rsidRDefault="00895E89" w:rsidP="0076061C">
            <w:pPr>
              <w:spacing w:before="30" w:after="30"/>
              <w:jc w:val="center"/>
            </w:pPr>
            <w:r>
              <w:rPr>
                <w:sz w:val="20"/>
                <w:szCs w:val="20"/>
              </w:rPr>
              <w:t>Minimum patients per tree branch</w:t>
            </w:r>
          </w:p>
        </w:tc>
      </w:tr>
      <w:tr w:rsidR="00895E89" w14:paraId="65109739" w14:textId="77777777" w:rsidTr="0076061C">
        <w:tblPrEx>
          <w:tblCellMar>
            <w:top w:w="0" w:type="dxa"/>
            <w:bottom w:w="0" w:type="dxa"/>
          </w:tblCellMar>
        </w:tblPrEx>
        <w:tc>
          <w:tcPr>
            <w:tcW w:w="2500" w:type="dxa"/>
            <w:vAlign w:val="center"/>
          </w:tcPr>
          <w:p w14:paraId="35179B43" w14:textId="77777777" w:rsidR="00895E89" w:rsidRDefault="00895E89" w:rsidP="0076061C">
            <w:pPr>
              <w:spacing w:before="30" w:after="30"/>
              <w:jc w:val="center"/>
            </w:pPr>
            <w:r>
              <w:rPr>
                <w:sz w:val="20"/>
                <w:szCs w:val="20"/>
              </w:rPr>
              <w:t>HEALTHY</w:t>
            </w:r>
          </w:p>
        </w:tc>
        <w:tc>
          <w:tcPr>
            <w:tcW w:w="1500" w:type="dxa"/>
            <w:vAlign w:val="center"/>
          </w:tcPr>
          <w:p w14:paraId="65AC33B4" w14:textId="77777777" w:rsidR="00895E89" w:rsidRDefault="00895E89" w:rsidP="0076061C">
            <w:pPr>
              <w:spacing w:before="30" w:after="30"/>
              <w:jc w:val="center"/>
            </w:pPr>
            <w:r>
              <w:rPr>
                <w:sz w:val="20"/>
                <w:szCs w:val="20"/>
              </w:rPr>
              <w:t>1</w:t>
            </w:r>
          </w:p>
        </w:tc>
        <w:tc>
          <w:tcPr>
            <w:tcW w:w="4500" w:type="dxa"/>
            <w:vAlign w:val="center"/>
          </w:tcPr>
          <w:p w14:paraId="1A485C7B" w14:textId="77777777" w:rsidR="00895E89" w:rsidRDefault="00895E89" w:rsidP="0076061C">
            <w:pPr>
              <w:spacing w:before="30" w:after="30"/>
              <w:jc w:val="center"/>
            </w:pPr>
            <w:r>
              <w:rPr>
                <w:sz w:val="20"/>
                <w:szCs w:val="20"/>
              </w:rPr>
              <w:t>Class label for normal/healthy</w:t>
            </w:r>
          </w:p>
        </w:tc>
      </w:tr>
      <w:tr w:rsidR="00895E89" w14:paraId="1FB0A8D2" w14:textId="77777777" w:rsidTr="0076061C">
        <w:tblPrEx>
          <w:tblCellMar>
            <w:top w:w="0" w:type="dxa"/>
            <w:bottom w:w="0" w:type="dxa"/>
          </w:tblCellMar>
        </w:tblPrEx>
        <w:tc>
          <w:tcPr>
            <w:tcW w:w="2500" w:type="dxa"/>
            <w:vAlign w:val="center"/>
          </w:tcPr>
          <w:p w14:paraId="48865CEB" w14:textId="77777777" w:rsidR="00895E89" w:rsidRDefault="00895E89" w:rsidP="0076061C">
            <w:pPr>
              <w:spacing w:before="30" w:after="30"/>
              <w:jc w:val="center"/>
            </w:pPr>
            <w:r>
              <w:rPr>
                <w:sz w:val="20"/>
                <w:szCs w:val="20"/>
              </w:rPr>
              <w:t>N_FEAT</w:t>
            </w:r>
          </w:p>
        </w:tc>
        <w:tc>
          <w:tcPr>
            <w:tcW w:w="1500" w:type="dxa"/>
            <w:vAlign w:val="center"/>
          </w:tcPr>
          <w:p w14:paraId="65A77CD5" w14:textId="77777777" w:rsidR="00895E89" w:rsidRDefault="00895E89" w:rsidP="0076061C">
            <w:pPr>
              <w:spacing w:before="30" w:after="30"/>
              <w:jc w:val="center"/>
            </w:pPr>
            <w:r>
              <w:rPr>
                <w:sz w:val="20"/>
                <w:szCs w:val="20"/>
              </w:rPr>
              <w:t>279</w:t>
            </w:r>
          </w:p>
        </w:tc>
        <w:tc>
          <w:tcPr>
            <w:tcW w:w="4500" w:type="dxa"/>
            <w:vAlign w:val="center"/>
          </w:tcPr>
          <w:p w14:paraId="656CF2EF" w14:textId="77777777" w:rsidR="00895E89" w:rsidRDefault="00895E89" w:rsidP="0076061C">
            <w:pPr>
              <w:spacing w:before="30" w:after="30"/>
              <w:jc w:val="center"/>
            </w:pPr>
            <w:r>
              <w:rPr>
                <w:sz w:val="20"/>
                <w:szCs w:val="20"/>
              </w:rPr>
              <w:t>Total number of features</w:t>
            </w:r>
          </w:p>
        </w:tc>
      </w:tr>
      <w:tr w:rsidR="00895E89" w14:paraId="5C9061BF" w14:textId="77777777" w:rsidTr="0076061C">
        <w:tblPrEx>
          <w:tblCellMar>
            <w:top w:w="0" w:type="dxa"/>
            <w:bottom w:w="0" w:type="dxa"/>
          </w:tblCellMar>
        </w:tblPrEx>
        <w:tc>
          <w:tcPr>
            <w:tcW w:w="2500" w:type="dxa"/>
            <w:vAlign w:val="center"/>
          </w:tcPr>
          <w:p w14:paraId="57494CA4" w14:textId="77777777" w:rsidR="00895E89" w:rsidRDefault="00895E89" w:rsidP="0076061C">
            <w:pPr>
              <w:spacing w:before="30" w:after="30"/>
              <w:jc w:val="center"/>
            </w:pPr>
            <w:r>
              <w:rPr>
                <w:sz w:val="20"/>
                <w:szCs w:val="20"/>
              </w:rPr>
              <w:t>SEX_FEAT</w:t>
            </w:r>
          </w:p>
        </w:tc>
        <w:tc>
          <w:tcPr>
            <w:tcW w:w="1500" w:type="dxa"/>
            <w:vAlign w:val="center"/>
          </w:tcPr>
          <w:p w14:paraId="320E0CF1" w14:textId="77777777" w:rsidR="00895E89" w:rsidRDefault="00895E89" w:rsidP="0076061C">
            <w:pPr>
              <w:spacing w:before="30" w:after="30"/>
              <w:jc w:val="center"/>
            </w:pPr>
            <w:r>
              <w:rPr>
                <w:sz w:val="20"/>
                <w:szCs w:val="20"/>
              </w:rPr>
              <w:t>1</w:t>
            </w:r>
          </w:p>
        </w:tc>
        <w:tc>
          <w:tcPr>
            <w:tcW w:w="4500" w:type="dxa"/>
            <w:vAlign w:val="center"/>
          </w:tcPr>
          <w:p w14:paraId="60133977" w14:textId="77777777" w:rsidR="00895E89" w:rsidRDefault="00895E89" w:rsidP="0076061C">
            <w:pPr>
              <w:spacing w:before="30" w:after="30"/>
              <w:jc w:val="center"/>
            </w:pPr>
            <w:r>
              <w:rPr>
                <w:sz w:val="20"/>
                <w:szCs w:val="20"/>
              </w:rPr>
              <w:t>Feature index for sex (0-indexed)</w:t>
            </w:r>
          </w:p>
        </w:tc>
      </w:tr>
      <w:tr w:rsidR="00895E89" w14:paraId="383F2AF4" w14:textId="77777777" w:rsidTr="0076061C">
        <w:tblPrEx>
          <w:tblCellMar>
            <w:top w:w="0" w:type="dxa"/>
            <w:bottom w:w="0" w:type="dxa"/>
          </w:tblCellMar>
        </w:tblPrEx>
        <w:tc>
          <w:tcPr>
            <w:tcW w:w="2500" w:type="dxa"/>
            <w:vAlign w:val="center"/>
          </w:tcPr>
          <w:p w14:paraId="2A02BC39" w14:textId="77777777" w:rsidR="00895E89" w:rsidRDefault="00895E89" w:rsidP="0076061C">
            <w:pPr>
              <w:spacing w:before="30" w:after="30"/>
              <w:jc w:val="center"/>
            </w:pPr>
            <w:r>
              <w:rPr>
                <w:sz w:val="20"/>
                <w:szCs w:val="20"/>
              </w:rPr>
              <w:t>LAPLACE_ALPHA</w:t>
            </w:r>
          </w:p>
        </w:tc>
        <w:tc>
          <w:tcPr>
            <w:tcW w:w="1500" w:type="dxa"/>
            <w:vAlign w:val="center"/>
          </w:tcPr>
          <w:p w14:paraId="45FB9665" w14:textId="77777777" w:rsidR="00895E89" w:rsidRDefault="00895E89" w:rsidP="0076061C">
            <w:pPr>
              <w:spacing w:before="30" w:after="30"/>
              <w:jc w:val="center"/>
            </w:pPr>
            <w:r>
              <w:rPr>
                <w:sz w:val="20"/>
                <w:szCs w:val="20"/>
              </w:rPr>
              <w:t>1.0</w:t>
            </w:r>
          </w:p>
        </w:tc>
        <w:tc>
          <w:tcPr>
            <w:tcW w:w="4500" w:type="dxa"/>
            <w:vAlign w:val="center"/>
          </w:tcPr>
          <w:p w14:paraId="5FC589AA" w14:textId="77777777" w:rsidR="00895E89" w:rsidRDefault="00895E89" w:rsidP="0076061C">
            <w:pPr>
              <w:spacing w:before="30" w:after="30"/>
              <w:jc w:val="center"/>
            </w:pPr>
            <w:r>
              <w:rPr>
                <w:sz w:val="20"/>
                <w:szCs w:val="20"/>
              </w:rPr>
              <w:t>Laplace smoothing parameter</w:t>
            </w:r>
          </w:p>
        </w:tc>
      </w:tr>
      <w:tr w:rsidR="00895E89" w14:paraId="7E4B1015" w14:textId="77777777" w:rsidTr="0076061C">
        <w:tblPrEx>
          <w:tblCellMar>
            <w:top w:w="0" w:type="dxa"/>
            <w:bottom w:w="0" w:type="dxa"/>
          </w:tblCellMar>
        </w:tblPrEx>
        <w:tc>
          <w:tcPr>
            <w:tcW w:w="2500" w:type="dxa"/>
            <w:vAlign w:val="center"/>
          </w:tcPr>
          <w:p w14:paraId="6A5FB791" w14:textId="77777777" w:rsidR="00895E89" w:rsidRDefault="00895E89" w:rsidP="0076061C">
            <w:pPr>
              <w:spacing w:before="30" w:after="30"/>
              <w:jc w:val="center"/>
            </w:pPr>
            <w:r>
              <w:rPr>
                <w:sz w:val="20"/>
                <w:szCs w:val="20"/>
              </w:rPr>
              <w:t>RATIO_EPS</w:t>
            </w:r>
          </w:p>
        </w:tc>
        <w:tc>
          <w:tcPr>
            <w:tcW w:w="1500" w:type="dxa"/>
            <w:vAlign w:val="center"/>
          </w:tcPr>
          <w:p w14:paraId="75122936" w14:textId="77777777" w:rsidR="00895E89" w:rsidRDefault="00895E89" w:rsidP="0076061C">
            <w:pPr>
              <w:spacing w:before="30" w:after="30"/>
              <w:jc w:val="center"/>
            </w:pPr>
            <w:r>
              <w:rPr>
                <w:sz w:val="20"/>
                <w:szCs w:val="20"/>
              </w:rPr>
              <w:t>0.1</w:t>
            </w:r>
          </w:p>
        </w:tc>
        <w:tc>
          <w:tcPr>
            <w:tcW w:w="4500" w:type="dxa"/>
            <w:vAlign w:val="center"/>
          </w:tcPr>
          <w:p w14:paraId="54C40044" w14:textId="77777777" w:rsidR="00895E89" w:rsidRDefault="00895E89" w:rsidP="0076061C">
            <w:pPr>
              <w:spacing w:before="30" w:after="30"/>
              <w:jc w:val="center"/>
            </w:pPr>
            <w:r>
              <w:rPr>
                <w:sz w:val="20"/>
                <w:szCs w:val="20"/>
              </w:rPr>
              <w:t>Epsilon for ratio score stability</w:t>
            </w:r>
          </w:p>
        </w:tc>
      </w:tr>
      <w:tr w:rsidR="00895E89" w14:paraId="7634187B" w14:textId="77777777" w:rsidTr="0076061C">
        <w:tblPrEx>
          <w:tblCellMar>
            <w:top w:w="0" w:type="dxa"/>
            <w:bottom w:w="0" w:type="dxa"/>
          </w:tblCellMar>
        </w:tblPrEx>
        <w:tc>
          <w:tcPr>
            <w:tcW w:w="2500" w:type="dxa"/>
            <w:vAlign w:val="center"/>
          </w:tcPr>
          <w:p w14:paraId="20B4FE9A" w14:textId="77777777" w:rsidR="00895E89" w:rsidRDefault="00895E89" w:rsidP="0076061C">
            <w:pPr>
              <w:spacing w:before="30" w:after="30"/>
              <w:jc w:val="center"/>
            </w:pPr>
            <w:r>
              <w:rPr>
                <w:sz w:val="20"/>
                <w:szCs w:val="20"/>
              </w:rPr>
              <w:lastRenderedPageBreak/>
              <w:t>CORR_THRESHOLD</w:t>
            </w:r>
          </w:p>
        </w:tc>
        <w:tc>
          <w:tcPr>
            <w:tcW w:w="1500" w:type="dxa"/>
            <w:vAlign w:val="center"/>
          </w:tcPr>
          <w:p w14:paraId="5A980EEB" w14:textId="77777777" w:rsidR="00895E89" w:rsidRDefault="00895E89" w:rsidP="0076061C">
            <w:pPr>
              <w:spacing w:before="30" w:after="30"/>
              <w:jc w:val="center"/>
            </w:pPr>
            <w:r>
              <w:rPr>
                <w:sz w:val="20"/>
                <w:szCs w:val="20"/>
              </w:rPr>
              <w:t>0.8</w:t>
            </w:r>
          </w:p>
        </w:tc>
        <w:tc>
          <w:tcPr>
            <w:tcW w:w="4500" w:type="dxa"/>
            <w:vAlign w:val="center"/>
          </w:tcPr>
          <w:p w14:paraId="16813753" w14:textId="77777777" w:rsidR="00895E89" w:rsidRDefault="00895E89" w:rsidP="0076061C">
            <w:pPr>
              <w:spacing w:before="30" w:after="30"/>
              <w:jc w:val="center"/>
            </w:pPr>
            <w:r>
              <w:rPr>
                <w:sz w:val="20"/>
                <w:szCs w:val="20"/>
              </w:rPr>
              <w:t>Maximum allowed feature correlation</w:t>
            </w:r>
          </w:p>
        </w:tc>
      </w:tr>
      <w:tr w:rsidR="00895E89" w14:paraId="364F1AE2" w14:textId="77777777" w:rsidTr="0076061C">
        <w:tblPrEx>
          <w:tblCellMar>
            <w:top w:w="0" w:type="dxa"/>
            <w:bottom w:w="0" w:type="dxa"/>
          </w:tblCellMar>
        </w:tblPrEx>
        <w:tc>
          <w:tcPr>
            <w:tcW w:w="2500" w:type="dxa"/>
            <w:vAlign w:val="center"/>
          </w:tcPr>
          <w:p w14:paraId="479C22C4" w14:textId="77777777" w:rsidR="00895E89" w:rsidRDefault="00895E89" w:rsidP="0076061C">
            <w:pPr>
              <w:spacing w:before="30" w:after="30"/>
              <w:jc w:val="center"/>
            </w:pPr>
            <w:r>
              <w:rPr>
                <w:sz w:val="20"/>
                <w:szCs w:val="20"/>
              </w:rPr>
              <w:t>FEATURES_PER_CLASS</w:t>
            </w:r>
          </w:p>
        </w:tc>
        <w:tc>
          <w:tcPr>
            <w:tcW w:w="1500" w:type="dxa"/>
            <w:vAlign w:val="center"/>
          </w:tcPr>
          <w:p w14:paraId="4BEE8B40" w14:textId="77777777" w:rsidR="00895E89" w:rsidRDefault="00895E89" w:rsidP="0076061C">
            <w:pPr>
              <w:spacing w:before="30" w:after="30"/>
              <w:jc w:val="center"/>
            </w:pPr>
            <w:r>
              <w:rPr>
                <w:sz w:val="20"/>
                <w:szCs w:val="20"/>
              </w:rPr>
              <w:t>18</w:t>
            </w:r>
          </w:p>
        </w:tc>
        <w:tc>
          <w:tcPr>
            <w:tcW w:w="4500" w:type="dxa"/>
            <w:vAlign w:val="center"/>
          </w:tcPr>
          <w:p w14:paraId="1960EC1F" w14:textId="77777777" w:rsidR="00895E89" w:rsidRDefault="00895E89" w:rsidP="0076061C">
            <w:pPr>
              <w:spacing w:before="30" w:after="30"/>
              <w:jc w:val="center"/>
            </w:pPr>
            <w:r>
              <w:rPr>
                <w:sz w:val="20"/>
                <w:szCs w:val="20"/>
              </w:rPr>
              <w:t>Maximum features retained per class</w:t>
            </w:r>
          </w:p>
        </w:tc>
      </w:tr>
      <w:tr w:rsidR="00895E89" w14:paraId="15E14442" w14:textId="77777777" w:rsidTr="0076061C">
        <w:tblPrEx>
          <w:tblCellMar>
            <w:top w:w="0" w:type="dxa"/>
            <w:bottom w:w="0" w:type="dxa"/>
          </w:tblCellMar>
        </w:tblPrEx>
        <w:tc>
          <w:tcPr>
            <w:tcW w:w="2500" w:type="dxa"/>
            <w:vAlign w:val="center"/>
          </w:tcPr>
          <w:p w14:paraId="13C71DBB" w14:textId="77777777" w:rsidR="00895E89" w:rsidRDefault="00895E89" w:rsidP="0076061C">
            <w:pPr>
              <w:spacing w:before="30" w:after="30"/>
              <w:jc w:val="center"/>
            </w:pPr>
            <w:r>
              <w:rPr>
                <w:sz w:val="20"/>
                <w:szCs w:val="20"/>
              </w:rPr>
              <w:t>MAX_BINS</w:t>
            </w:r>
          </w:p>
        </w:tc>
        <w:tc>
          <w:tcPr>
            <w:tcW w:w="1500" w:type="dxa"/>
            <w:vAlign w:val="center"/>
          </w:tcPr>
          <w:p w14:paraId="58CC494D" w14:textId="77777777" w:rsidR="00895E89" w:rsidRDefault="00895E89" w:rsidP="0076061C">
            <w:pPr>
              <w:spacing w:before="30" w:after="30"/>
              <w:jc w:val="center"/>
            </w:pPr>
            <w:r>
              <w:rPr>
                <w:sz w:val="20"/>
                <w:szCs w:val="20"/>
              </w:rPr>
              <w:t>6</w:t>
            </w:r>
          </w:p>
        </w:tc>
        <w:tc>
          <w:tcPr>
            <w:tcW w:w="4500" w:type="dxa"/>
            <w:vAlign w:val="center"/>
          </w:tcPr>
          <w:p w14:paraId="3024FBEB" w14:textId="77777777" w:rsidR="00895E89" w:rsidRDefault="00895E89" w:rsidP="0076061C">
            <w:pPr>
              <w:spacing w:before="30" w:after="30"/>
              <w:jc w:val="center"/>
            </w:pPr>
            <w:r>
              <w:rPr>
                <w:sz w:val="20"/>
                <w:szCs w:val="20"/>
              </w:rPr>
              <w:t>Maximum bins for continuous features</w:t>
            </w:r>
          </w:p>
        </w:tc>
      </w:tr>
      <w:tr w:rsidR="00895E89" w14:paraId="35BFC295" w14:textId="77777777" w:rsidTr="0076061C">
        <w:tblPrEx>
          <w:tblCellMar>
            <w:top w:w="0" w:type="dxa"/>
            <w:bottom w:w="0" w:type="dxa"/>
          </w:tblCellMar>
        </w:tblPrEx>
        <w:tc>
          <w:tcPr>
            <w:tcW w:w="2500" w:type="dxa"/>
            <w:vAlign w:val="center"/>
          </w:tcPr>
          <w:p w14:paraId="7E04624D" w14:textId="77777777" w:rsidR="00895E89" w:rsidRDefault="00895E89" w:rsidP="0076061C">
            <w:pPr>
              <w:spacing w:before="30" w:after="30"/>
              <w:jc w:val="center"/>
            </w:pPr>
            <w:r>
              <w:rPr>
                <w:sz w:val="20"/>
                <w:szCs w:val="20"/>
              </w:rPr>
              <w:t>HEALTHY_WEIGHT</w:t>
            </w:r>
          </w:p>
        </w:tc>
        <w:tc>
          <w:tcPr>
            <w:tcW w:w="1500" w:type="dxa"/>
            <w:vAlign w:val="center"/>
          </w:tcPr>
          <w:p w14:paraId="093C2B5F" w14:textId="77777777" w:rsidR="00895E89" w:rsidRDefault="00895E89" w:rsidP="0076061C">
            <w:pPr>
              <w:spacing w:before="30" w:after="30"/>
              <w:jc w:val="center"/>
            </w:pPr>
            <w:r>
              <w:rPr>
                <w:sz w:val="20"/>
                <w:szCs w:val="20"/>
              </w:rPr>
              <w:t>1.05</w:t>
            </w:r>
          </w:p>
        </w:tc>
        <w:tc>
          <w:tcPr>
            <w:tcW w:w="4500" w:type="dxa"/>
            <w:vAlign w:val="center"/>
          </w:tcPr>
          <w:p w14:paraId="645897AD" w14:textId="77777777" w:rsidR="00895E89" w:rsidRDefault="00895E89" w:rsidP="0076061C">
            <w:pPr>
              <w:spacing w:before="30" w:after="30"/>
              <w:jc w:val="center"/>
            </w:pPr>
            <w:r>
              <w:rPr>
                <w:sz w:val="20"/>
                <w:szCs w:val="20"/>
              </w:rPr>
              <w:t>Multiplier for healthy bar computation</w:t>
            </w:r>
          </w:p>
        </w:tc>
      </w:tr>
      <w:tr w:rsidR="00895E89" w14:paraId="07A67261" w14:textId="77777777" w:rsidTr="0076061C">
        <w:tblPrEx>
          <w:tblCellMar>
            <w:top w:w="0" w:type="dxa"/>
            <w:bottom w:w="0" w:type="dxa"/>
          </w:tblCellMar>
        </w:tblPrEx>
        <w:tc>
          <w:tcPr>
            <w:tcW w:w="2500" w:type="dxa"/>
            <w:vAlign w:val="center"/>
          </w:tcPr>
          <w:p w14:paraId="189895D7" w14:textId="77777777" w:rsidR="00895E89" w:rsidRDefault="00895E89" w:rsidP="0076061C">
            <w:pPr>
              <w:spacing w:before="30" w:after="30"/>
              <w:jc w:val="center"/>
            </w:pPr>
            <w:r>
              <w:rPr>
                <w:sz w:val="20"/>
                <w:szCs w:val="20"/>
              </w:rPr>
              <w:t>SUSPICION_HCUT</w:t>
            </w:r>
          </w:p>
        </w:tc>
        <w:tc>
          <w:tcPr>
            <w:tcW w:w="1500" w:type="dxa"/>
            <w:vAlign w:val="center"/>
          </w:tcPr>
          <w:p w14:paraId="30B90610" w14:textId="77777777" w:rsidR="00895E89" w:rsidRDefault="00895E89" w:rsidP="0076061C">
            <w:pPr>
              <w:spacing w:before="30" w:after="30"/>
              <w:jc w:val="center"/>
            </w:pPr>
            <w:r>
              <w:rPr>
                <w:sz w:val="20"/>
                <w:szCs w:val="20"/>
              </w:rPr>
              <w:t>2.0</w:t>
            </w:r>
          </w:p>
        </w:tc>
        <w:tc>
          <w:tcPr>
            <w:tcW w:w="4500" w:type="dxa"/>
            <w:vAlign w:val="center"/>
          </w:tcPr>
          <w:p w14:paraId="452A6D0D" w14:textId="77777777" w:rsidR="00895E89" w:rsidRDefault="00895E89" w:rsidP="0076061C">
            <w:pPr>
              <w:spacing w:before="30" w:after="30"/>
              <w:jc w:val="center"/>
            </w:pPr>
            <w:r>
              <w:rPr>
                <w:sz w:val="20"/>
                <w:szCs w:val="20"/>
              </w:rPr>
              <w:t>Healthy score below which suspicion activates</w:t>
            </w:r>
          </w:p>
        </w:tc>
      </w:tr>
      <w:tr w:rsidR="00895E89" w14:paraId="397A056F" w14:textId="77777777" w:rsidTr="0076061C">
        <w:tblPrEx>
          <w:tblCellMar>
            <w:top w:w="0" w:type="dxa"/>
            <w:bottom w:w="0" w:type="dxa"/>
          </w:tblCellMar>
        </w:tblPrEx>
        <w:tc>
          <w:tcPr>
            <w:tcW w:w="2500" w:type="dxa"/>
            <w:vAlign w:val="center"/>
          </w:tcPr>
          <w:p w14:paraId="177EA0DF" w14:textId="77777777" w:rsidR="00895E89" w:rsidRDefault="00895E89" w:rsidP="0076061C">
            <w:pPr>
              <w:spacing w:before="30" w:after="30"/>
              <w:jc w:val="center"/>
            </w:pPr>
            <w:r>
              <w:rPr>
                <w:sz w:val="20"/>
                <w:szCs w:val="20"/>
              </w:rPr>
              <w:t>SUSPICION_OFFSET</w:t>
            </w:r>
          </w:p>
        </w:tc>
        <w:tc>
          <w:tcPr>
            <w:tcW w:w="1500" w:type="dxa"/>
            <w:vAlign w:val="center"/>
          </w:tcPr>
          <w:p w14:paraId="6FEE563D" w14:textId="77777777" w:rsidR="00895E89" w:rsidRDefault="00895E89" w:rsidP="0076061C">
            <w:pPr>
              <w:spacing w:before="30" w:after="30"/>
              <w:jc w:val="center"/>
            </w:pPr>
            <w:r>
              <w:rPr>
                <w:sz w:val="20"/>
                <w:szCs w:val="20"/>
              </w:rPr>
              <w:t>0.3</w:t>
            </w:r>
          </w:p>
        </w:tc>
        <w:tc>
          <w:tcPr>
            <w:tcW w:w="4500" w:type="dxa"/>
            <w:vAlign w:val="center"/>
          </w:tcPr>
          <w:p w14:paraId="256F4A16" w14:textId="77777777" w:rsidR="00895E89" w:rsidRDefault="00895E89" w:rsidP="0076061C">
            <w:pPr>
              <w:spacing w:before="30" w:after="30"/>
              <w:jc w:val="center"/>
            </w:pPr>
            <w:r>
              <w:rPr>
                <w:sz w:val="20"/>
                <w:szCs w:val="20"/>
              </w:rPr>
              <w:t>Threshold reduction under suspicion</w:t>
            </w:r>
          </w:p>
        </w:tc>
      </w:tr>
      <w:tr w:rsidR="00895E89" w14:paraId="2F207AC9" w14:textId="77777777" w:rsidTr="0076061C">
        <w:tblPrEx>
          <w:tblCellMar>
            <w:top w:w="0" w:type="dxa"/>
            <w:bottom w:w="0" w:type="dxa"/>
          </w:tblCellMar>
        </w:tblPrEx>
        <w:tc>
          <w:tcPr>
            <w:tcW w:w="2500" w:type="dxa"/>
            <w:vAlign w:val="center"/>
          </w:tcPr>
          <w:p w14:paraId="192F4C31" w14:textId="77777777" w:rsidR="00895E89" w:rsidRDefault="00895E89" w:rsidP="0076061C">
            <w:pPr>
              <w:spacing w:before="30" w:after="30"/>
              <w:jc w:val="center"/>
            </w:pPr>
            <w:r>
              <w:rPr>
                <w:sz w:val="20"/>
                <w:szCs w:val="20"/>
              </w:rPr>
              <w:t>HEALTHY_BAR_CAP</w:t>
            </w:r>
          </w:p>
        </w:tc>
        <w:tc>
          <w:tcPr>
            <w:tcW w:w="1500" w:type="dxa"/>
            <w:vAlign w:val="center"/>
          </w:tcPr>
          <w:p w14:paraId="468AB79C" w14:textId="77777777" w:rsidR="00895E89" w:rsidRDefault="00895E89" w:rsidP="0076061C">
            <w:pPr>
              <w:spacing w:before="30" w:after="30"/>
              <w:jc w:val="center"/>
            </w:pPr>
            <w:r>
              <w:rPr>
                <w:sz w:val="20"/>
                <w:szCs w:val="20"/>
              </w:rPr>
              <w:t>5.0</w:t>
            </w:r>
          </w:p>
        </w:tc>
        <w:tc>
          <w:tcPr>
            <w:tcW w:w="4500" w:type="dxa"/>
            <w:vAlign w:val="center"/>
          </w:tcPr>
          <w:p w14:paraId="52B2C445" w14:textId="77777777" w:rsidR="00895E89" w:rsidRDefault="00895E89" w:rsidP="0076061C">
            <w:pPr>
              <w:spacing w:before="30" w:after="30"/>
              <w:jc w:val="center"/>
            </w:pPr>
            <w:r>
              <w:rPr>
                <w:sz w:val="20"/>
                <w:szCs w:val="20"/>
              </w:rPr>
              <w:t>Maximum value of the healthy bar</w:t>
            </w:r>
          </w:p>
        </w:tc>
      </w:tr>
    </w:tbl>
    <w:p w14:paraId="0C134432" w14:textId="77777777" w:rsidR="00895E89" w:rsidRDefault="00895E89" w:rsidP="00895E89">
      <w:pPr>
        <w:spacing w:after="120"/>
      </w:pPr>
    </w:p>
    <w:p w14:paraId="5A2BD71A" w14:textId="77777777" w:rsidR="00895E89" w:rsidRDefault="00895E89" w:rsidP="00895E89">
      <w:r>
        <w:br w:type="page"/>
      </w:r>
    </w:p>
    <w:p w14:paraId="5EE7EF56" w14:textId="77777777" w:rsidR="00895E89" w:rsidRDefault="00895E89" w:rsidP="00895E89">
      <w:pPr>
        <w:pStyle w:val="Heading1"/>
      </w:pPr>
      <w:r>
        <w:rPr>
          <w:rFonts w:ascii="Cambria" w:eastAsia="Cambria" w:hAnsi="Cambria" w:cs="Cambria"/>
          <w:sz w:val="28"/>
          <w:szCs w:val="28"/>
        </w:rPr>
        <w:lastRenderedPageBreak/>
        <w:t>3. Population Stratification via Sex-Based Branching</w:t>
      </w:r>
    </w:p>
    <w:p w14:paraId="02D5AFDB" w14:textId="77777777" w:rsidR="00895E89" w:rsidRDefault="00895E89" w:rsidP="00895E89">
      <w:pPr>
        <w:pStyle w:val="Heading2"/>
        <w:spacing w:before="200"/>
      </w:pPr>
      <w:r>
        <w:rPr>
          <w:rFonts w:ascii="Cambria" w:eastAsia="Cambria" w:hAnsi="Cambria" w:cs="Cambria"/>
          <w:sz w:val="24"/>
          <w:szCs w:val="24"/>
        </w:rPr>
        <w:t>3.1 Motivation</w:t>
      </w:r>
    </w:p>
    <w:p w14:paraId="5AC81077" w14:textId="77777777" w:rsidR="00895E89" w:rsidRDefault="00895E89" w:rsidP="00895E89">
      <w:pPr>
        <w:spacing w:after="120"/>
        <w:jc w:val="both"/>
      </w:pPr>
      <w:r>
        <w:t>Cardiac electrophysiology exhibits well-documented sex-based differences in ECG morphology, including QT interval duration, T-wave amplitude, and ST segment characteristics. The CDS-OVR algorithm accounts for these differences by constructing a shallow stratification tree that partitions the patient population by sex before computing class-conditional feature distributions.</w:t>
      </w:r>
    </w:p>
    <w:p w14:paraId="482C9001" w14:textId="77777777" w:rsidR="00895E89" w:rsidRDefault="00895E89" w:rsidP="00895E89">
      <w:pPr>
        <w:pStyle w:val="Heading2"/>
        <w:spacing w:before="200"/>
      </w:pPr>
      <w:r>
        <w:rPr>
          <w:rFonts w:ascii="Cambria" w:eastAsia="Cambria" w:hAnsi="Cambria" w:cs="Cambria"/>
          <w:sz w:val="24"/>
          <w:szCs w:val="24"/>
        </w:rPr>
        <w:t>3.2 Tree Construction Algorithm</w:t>
      </w:r>
    </w:p>
    <w:p w14:paraId="709D60FC" w14:textId="77777777" w:rsidR="00895E89" w:rsidRDefault="00895E89" w:rsidP="00895E89">
      <w:pPr>
        <w:spacing w:after="120"/>
        <w:jc w:val="both"/>
      </w:pPr>
      <w:r>
        <w:t>The tree is constructed to a maximum depth of 2 (root at level 1, children at level 2). The root node contains all training patients. At each level, the algorithm attempts to split on the sex feature (feature index 1, a binary feature taking values 0.0 for female and 1.0 for male).</w:t>
      </w:r>
    </w:p>
    <w:p w14:paraId="609E8F98" w14:textId="77777777" w:rsidR="00895E89" w:rsidRDefault="00895E89" w:rsidP="00895E89">
      <w:pPr>
        <w:spacing w:after="120"/>
        <w:jc w:val="both"/>
      </w:pPr>
      <w:r>
        <w:t>A child node is created only if it would contain at least U_MIN = 200 patients. This constraint ensures that each branch retains sufficient sample size for reliable statistical estimation. If a branch would contain fewer than U_MIN patients, it is not created, and those patients remain accessible only through the root node.</w:t>
      </w:r>
    </w:p>
    <w:p w14:paraId="3DF7915C" w14:textId="77777777" w:rsidR="00895E89" w:rsidRDefault="00895E89" w:rsidP="00895E89">
      <w:pPr>
        <w:spacing w:after="120"/>
        <w:jc w:val="both"/>
      </w:pPr>
      <w:r>
        <w:t>Duplicate branches (branches containing identical patient sets) are detected via sorted index comparison and removed.</w:t>
      </w:r>
    </w:p>
    <w:p w14:paraId="5D9059C6" w14:textId="77777777" w:rsidR="00895E89" w:rsidRDefault="00895E89" w:rsidP="00895E89">
      <w:pPr>
        <w:spacing w:before="200" w:after="100" w:line="240" w:lineRule="auto"/>
      </w:pPr>
      <w:r>
        <w:rPr>
          <w:b/>
          <w:bCs/>
          <w:i/>
          <w:iCs/>
        </w:rPr>
        <w:t>Algorithm 1: build_tree(data, labels, is_bin)</w:t>
      </w:r>
    </w:p>
    <w:p w14:paraId="05D0FB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data (N x 279 matrix), labels (N-vector), is_bin (279-vector of booleans)</w:t>
      </w:r>
    </w:p>
    <w:p w14:paraId="3D5090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list of all tree nodes</w:t>
      </w:r>
    </w:p>
    <w:p w14:paraId="56C7EEA9" w14:textId="77777777" w:rsidR="00895E89" w:rsidRDefault="00895E89" w:rsidP="00895E89">
      <w:pPr>
        <w:shd w:val="clear" w:color="auto" w:fill="F2F2F2"/>
        <w:spacing w:after="60" w:line="240" w:lineRule="auto"/>
        <w:ind w:left="360"/>
      </w:pPr>
    </w:p>
    <w:p w14:paraId="4F1BA24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root &lt;- new Node(id="root", level=1, user_indices=0..N-1)</w:t>
      </w:r>
    </w:p>
    <w:p w14:paraId="722CA82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root.hdist &lt;- class distribution histogram of all labels</w:t>
      </w:r>
    </w:p>
    <w:p w14:paraId="363BA26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all_nodes &lt;- [root]</w:t>
      </w:r>
    </w:p>
    <w:p w14:paraId="28D2392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current_level &lt;- [root]</w:t>
      </w:r>
    </w:p>
    <w:p w14:paraId="23E6C6E3" w14:textId="77777777" w:rsidR="00895E89" w:rsidRDefault="00895E89" w:rsidP="00895E89">
      <w:pPr>
        <w:shd w:val="clear" w:color="auto" w:fill="F2F2F2"/>
        <w:spacing w:after="60" w:line="240" w:lineRule="auto"/>
        <w:ind w:left="360"/>
      </w:pPr>
    </w:p>
    <w:p w14:paraId="6768BDC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WHILE current_level is not empty:</w:t>
      </w:r>
    </w:p>
    <w:p w14:paraId="3844F71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lvl &lt;- current_level[0].level</w:t>
      </w:r>
    </w:p>
    <w:p w14:paraId="48C84D5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lvl &gt; 1: BREAK   // max depth reached</w:t>
      </w:r>
    </w:p>
    <w:p w14:paraId="474B61C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children &lt;- []</w:t>
      </w:r>
    </w:p>
    <w:p w14:paraId="31F346C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parent IN current_level:</w:t>
      </w:r>
    </w:p>
    <w:p w14:paraId="5CEFAD5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 &lt;- SEX_FEAT (index 1)</w:t>
      </w:r>
    </w:p>
    <w:p w14:paraId="71DABDE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col &lt;- data[parent.user_indices, f]</w:t>
      </w:r>
    </w:p>
    <w:p w14:paraId="6FB3F6B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valid_mask &lt;- not NaN(col)</w:t>
      </w:r>
    </w:p>
    <w:p w14:paraId="660CECD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unique_values &lt;- sorted unique values of col[valid_mask]</w:t>
      </w:r>
    </w:p>
    <w:p w14:paraId="18E7325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|unique_values| &lt; 2: CONTINUE</w:t>
      </w:r>
    </w:p>
    <w:p w14:paraId="788361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val IN unique_values:</w:t>
      </w:r>
    </w:p>
    <w:p w14:paraId="63382F5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child_indices &lt;- parent.user_indices WHERE col == val AND valid</w:t>
      </w:r>
    </w:p>
    <w:p w14:paraId="7D7E211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|child_indices| &lt; U_MIN: CONTINUE</w:t>
      </w:r>
    </w:p>
    <w:p w14:paraId="6AC901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 &lt;- new Node(level=lvl+1, indices=child_indices)</w:t>
      </w:r>
    </w:p>
    <w:p w14:paraId="3C4EF69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child.branch_feature &lt;- f</w:t>
      </w:r>
    </w:p>
    <w:p w14:paraId="3C55E42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child.branch_value_set &lt;- {val}</w:t>
      </w:r>
    </w:p>
    <w:p w14:paraId="461D9C7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child.parent &lt;- parent</w:t>
      </w:r>
    </w:p>
    <w:p w14:paraId="7907FF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parent.children.append(child)</w:t>
      </w:r>
    </w:p>
    <w:p w14:paraId="42E1F13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children.append(child)</w:t>
      </w:r>
    </w:p>
    <w:p w14:paraId="70F0E1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Deduplicate by sorted index identity</w:t>
      </w:r>
    </w:p>
    <w:p w14:paraId="640C3B2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deduped &lt;- remove_duplicates(children)</w:t>
      </w:r>
    </w:p>
    <w:p w14:paraId="4446D9A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all_nodes.extend(deduped)</w:t>
      </w:r>
    </w:p>
    <w:p w14:paraId="6D17DCB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current_level &lt;- deduped</w:t>
      </w:r>
    </w:p>
    <w:p w14:paraId="477C240A" w14:textId="77777777" w:rsidR="00895E89" w:rsidRDefault="00895E89" w:rsidP="00895E89">
      <w:pPr>
        <w:shd w:val="clear" w:color="auto" w:fill="F2F2F2"/>
        <w:spacing w:after="60" w:line="240" w:lineRule="auto"/>
        <w:ind w:left="360"/>
      </w:pPr>
    </w:p>
    <w:p w14:paraId="007F645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all_nodes</w:t>
      </w:r>
    </w:p>
    <w:p w14:paraId="3238DC68" w14:textId="77777777" w:rsidR="00895E89" w:rsidRDefault="00895E89" w:rsidP="00895E89">
      <w:pPr>
        <w:spacing w:after="120"/>
      </w:pPr>
    </w:p>
    <w:p w14:paraId="4A6C5F38" w14:textId="77777777" w:rsidR="00895E89" w:rsidRDefault="00895E89" w:rsidP="00895E89">
      <w:pPr>
        <w:spacing w:before="200" w:after="100"/>
        <w:jc w:val="center"/>
      </w:pPr>
      <w:r>
        <w:rPr>
          <w:b/>
          <w:bCs/>
          <w:i/>
          <w:iCs/>
          <w:sz w:val="20"/>
          <w:szCs w:val="20"/>
        </w:rPr>
        <w:t>Figure 2: Tree Structure (Sex-Based Branching)</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7D876104"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3A8DB9BA" w14:textId="77777777" w:rsidR="00895E89" w:rsidRDefault="00895E89" w:rsidP="0076061C">
            <w:pPr>
              <w:spacing w:line="220" w:lineRule="auto"/>
            </w:pPr>
            <w:r>
              <w:rPr>
                <w:rFonts w:ascii="Courier New" w:eastAsia="Courier New" w:hAnsi="Courier New" w:cs="Courier New"/>
                <w:sz w:val="16"/>
                <w:szCs w:val="16"/>
              </w:rPr>
              <w:t xml:space="preserve">                    +------------------+</w:t>
            </w:r>
          </w:p>
          <w:p w14:paraId="6A1AF693" w14:textId="77777777" w:rsidR="00895E89" w:rsidRDefault="00895E89" w:rsidP="0076061C">
            <w:pPr>
              <w:spacing w:line="220" w:lineRule="auto"/>
            </w:pPr>
            <w:r>
              <w:rPr>
                <w:rFonts w:ascii="Courier New" w:eastAsia="Courier New" w:hAnsi="Courier New" w:cs="Courier New"/>
                <w:sz w:val="16"/>
                <w:szCs w:val="16"/>
              </w:rPr>
              <w:t xml:space="preserve">                    |   ROOT (N=416)   |</w:t>
            </w:r>
          </w:p>
          <w:p w14:paraId="277255B9" w14:textId="77777777" w:rsidR="00895E89" w:rsidRDefault="00895E89" w:rsidP="0076061C">
            <w:pPr>
              <w:spacing w:line="220" w:lineRule="auto"/>
            </w:pPr>
            <w:r>
              <w:rPr>
                <w:rFonts w:ascii="Courier New" w:eastAsia="Courier New" w:hAnsi="Courier New" w:cs="Courier New"/>
                <w:sz w:val="16"/>
                <w:szCs w:val="16"/>
              </w:rPr>
              <w:t xml:space="preserve">                    |   Level 1        |</w:t>
            </w:r>
          </w:p>
          <w:p w14:paraId="684F5865" w14:textId="77777777" w:rsidR="00895E89" w:rsidRDefault="00895E89" w:rsidP="0076061C">
            <w:pPr>
              <w:spacing w:line="220" w:lineRule="auto"/>
            </w:pPr>
            <w:r>
              <w:rPr>
                <w:rFonts w:ascii="Courier New" w:eastAsia="Courier New" w:hAnsi="Courier New" w:cs="Courier New"/>
                <w:sz w:val="16"/>
                <w:szCs w:val="16"/>
              </w:rPr>
              <w:t xml:space="preserve">                    +--------+---------+</w:t>
            </w:r>
          </w:p>
          <w:p w14:paraId="46FF11C1" w14:textId="77777777" w:rsidR="00895E89" w:rsidRDefault="00895E89" w:rsidP="0076061C">
            <w:pPr>
              <w:spacing w:line="220" w:lineRule="auto"/>
            </w:pPr>
            <w:r>
              <w:rPr>
                <w:rFonts w:ascii="Courier New" w:eastAsia="Courier New" w:hAnsi="Courier New" w:cs="Courier New"/>
                <w:sz w:val="16"/>
                <w:szCs w:val="16"/>
              </w:rPr>
              <w:t xml:space="preserve">                             |</w:t>
            </w:r>
          </w:p>
          <w:p w14:paraId="4258E4A4" w14:textId="77777777" w:rsidR="00895E89" w:rsidRDefault="00895E89" w:rsidP="0076061C">
            <w:pPr>
              <w:spacing w:line="220" w:lineRule="auto"/>
            </w:pPr>
            <w:r>
              <w:rPr>
                <w:rFonts w:ascii="Courier New" w:eastAsia="Courier New" w:hAnsi="Courier New" w:cs="Courier New"/>
                <w:sz w:val="16"/>
                <w:szCs w:val="16"/>
              </w:rPr>
              <w:t xml:space="preserve">              +--------------+--------------+</w:t>
            </w:r>
          </w:p>
          <w:p w14:paraId="67484503" w14:textId="77777777" w:rsidR="00895E89" w:rsidRDefault="00895E89" w:rsidP="0076061C">
            <w:pPr>
              <w:spacing w:line="220" w:lineRule="auto"/>
            </w:pPr>
            <w:r>
              <w:rPr>
                <w:rFonts w:ascii="Courier New" w:eastAsia="Courier New" w:hAnsi="Courier New" w:cs="Courier New"/>
                <w:sz w:val="16"/>
                <w:szCs w:val="16"/>
              </w:rPr>
              <w:t xml:space="preserve">              |                             |</w:t>
            </w:r>
          </w:p>
          <w:p w14:paraId="5A8C7156" w14:textId="77777777" w:rsidR="00895E89" w:rsidRDefault="00895E89" w:rsidP="0076061C">
            <w:pPr>
              <w:spacing w:line="220" w:lineRule="auto"/>
            </w:pPr>
            <w:r>
              <w:rPr>
                <w:rFonts w:ascii="Courier New" w:eastAsia="Courier New" w:hAnsi="Courier New" w:cs="Courier New"/>
                <w:sz w:val="16"/>
                <w:szCs w:val="16"/>
              </w:rPr>
              <w:t xml:space="preserve">    +---------+----------+     +-----------+---------+</w:t>
            </w:r>
          </w:p>
          <w:p w14:paraId="58E4C3A3" w14:textId="77777777" w:rsidR="00895E89" w:rsidRDefault="00895E89" w:rsidP="0076061C">
            <w:pPr>
              <w:spacing w:line="220" w:lineRule="auto"/>
            </w:pPr>
            <w:r>
              <w:rPr>
                <w:rFonts w:ascii="Courier New" w:eastAsia="Courier New" w:hAnsi="Courier New" w:cs="Courier New"/>
                <w:sz w:val="16"/>
                <w:szCs w:val="16"/>
              </w:rPr>
              <w:t xml:space="preserve">    | FEMALE (sex=0)     |     | MALE (sex=1)        |</w:t>
            </w:r>
          </w:p>
          <w:p w14:paraId="5B32246C" w14:textId="77777777" w:rsidR="00895E89" w:rsidRDefault="00895E89" w:rsidP="0076061C">
            <w:pPr>
              <w:spacing w:line="220" w:lineRule="auto"/>
            </w:pPr>
            <w:r>
              <w:rPr>
                <w:rFonts w:ascii="Courier New" w:eastAsia="Courier New" w:hAnsi="Courier New" w:cs="Courier New"/>
                <w:sz w:val="16"/>
                <w:szCs w:val="16"/>
              </w:rPr>
              <w:t xml:space="preserve">    | Level 2            |     | Level 2             |</w:t>
            </w:r>
          </w:p>
          <w:p w14:paraId="2DAC25C4" w14:textId="77777777" w:rsidR="00895E89" w:rsidRDefault="00895E89" w:rsidP="0076061C">
            <w:pPr>
              <w:spacing w:line="220" w:lineRule="auto"/>
            </w:pPr>
            <w:r>
              <w:rPr>
                <w:rFonts w:ascii="Courier New" w:eastAsia="Courier New" w:hAnsi="Courier New" w:cs="Courier New"/>
                <w:sz w:val="16"/>
                <w:szCs w:val="16"/>
              </w:rPr>
              <w:t xml:space="preserve">    | N &gt;= U_MIN (200)   |     | N &gt;= U_MIN (200)    |</w:t>
            </w:r>
          </w:p>
          <w:p w14:paraId="4031A493" w14:textId="77777777" w:rsidR="00895E89" w:rsidRDefault="00895E89" w:rsidP="0076061C">
            <w:pPr>
              <w:spacing w:line="220" w:lineRule="auto"/>
            </w:pPr>
            <w:r>
              <w:rPr>
                <w:rFonts w:ascii="Courier New" w:eastAsia="Courier New" w:hAnsi="Courier New" w:cs="Courier New"/>
                <w:sz w:val="16"/>
                <w:szCs w:val="16"/>
              </w:rPr>
              <w:t xml:space="preserve">    +--------------------+     +---------------------+</w:t>
            </w:r>
          </w:p>
          <w:p w14:paraId="4B83631C" w14:textId="77777777" w:rsidR="00895E89" w:rsidRDefault="00895E89" w:rsidP="0076061C">
            <w:pPr>
              <w:spacing w:line="220" w:lineRule="auto"/>
            </w:pPr>
          </w:p>
          <w:p w14:paraId="0A7DFC7F" w14:textId="77777777" w:rsidR="00895E89" w:rsidRDefault="00895E89" w:rsidP="0076061C">
            <w:pPr>
              <w:spacing w:line="220" w:lineRule="auto"/>
            </w:pPr>
            <w:r>
              <w:rPr>
                <w:rFonts w:ascii="Courier New" w:eastAsia="Courier New" w:hAnsi="Courier New" w:cs="Courier New"/>
                <w:sz w:val="16"/>
                <w:szCs w:val="16"/>
              </w:rPr>
              <w:t xml:space="preserve">    Note: If either branch has fewer than 200 patients,</w:t>
            </w:r>
          </w:p>
          <w:p w14:paraId="1E4C4704" w14:textId="77777777" w:rsidR="00895E89" w:rsidRDefault="00895E89" w:rsidP="0076061C">
            <w:pPr>
              <w:spacing w:line="220" w:lineRule="auto"/>
            </w:pPr>
            <w:r>
              <w:rPr>
                <w:rFonts w:ascii="Courier New" w:eastAsia="Courier New" w:hAnsi="Courier New" w:cs="Courier New"/>
                <w:sz w:val="16"/>
                <w:szCs w:val="16"/>
              </w:rPr>
              <w:t xml:space="preserve">    it is not created. All OVR models are trained on</w:t>
            </w:r>
          </w:p>
          <w:p w14:paraId="6F4D24BD" w14:textId="77777777" w:rsidR="00895E89" w:rsidRDefault="00895E89" w:rsidP="0076061C">
            <w:pPr>
              <w:spacing w:line="220" w:lineRule="auto"/>
            </w:pPr>
            <w:r>
              <w:rPr>
                <w:rFonts w:ascii="Courier New" w:eastAsia="Courier New" w:hAnsi="Courier New" w:cs="Courier New"/>
                <w:sz w:val="16"/>
                <w:szCs w:val="16"/>
              </w:rPr>
              <w:t xml:space="preserve">    every node that exists in the tree.</w:t>
            </w:r>
          </w:p>
        </w:tc>
      </w:tr>
    </w:tbl>
    <w:p w14:paraId="4DA1C81E" w14:textId="77777777" w:rsidR="00895E89" w:rsidRDefault="00895E89" w:rsidP="00895E89">
      <w:pPr>
        <w:spacing w:after="200"/>
      </w:pPr>
    </w:p>
    <w:p w14:paraId="528715DE" w14:textId="77777777" w:rsidR="00895E89" w:rsidRDefault="00895E89" w:rsidP="00895E89">
      <w:r>
        <w:br w:type="page"/>
      </w:r>
    </w:p>
    <w:p w14:paraId="235EBFDD" w14:textId="77777777" w:rsidR="00895E89" w:rsidRDefault="00895E89" w:rsidP="00895E89">
      <w:pPr>
        <w:pStyle w:val="Heading1"/>
      </w:pPr>
      <w:r>
        <w:rPr>
          <w:rFonts w:ascii="Cambria" w:eastAsia="Cambria" w:hAnsi="Cambria" w:cs="Cambria"/>
          <w:sz w:val="28"/>
          <w:szCs w:val="28"/>
        </w:rPr>
        <w:lastRenderedPageBreak/>
        <w:t>4. Supervised Chi-Squared Binning</w:t>
      </w:r>
    </w:p>
    <w:p w14:paraId="04F34F70" w14:textId="77777777" w:rsidR="00895E89" w:rsidRDefault="00895E89" w:rsidP="00895E89">
      <w:pPr>
        <w:pStyle w:val="Heading2"/>
        <w:spacing w:before="200"/>
      </w:pPr>
      <w:r>
        <w:rPr>
          <w:rFonts w:ascii="Cambria" w:eastAsia="Cambria" w:hAnsi="Cambria" w:cs="Cambria"/>
          <w:sz w:val="24"/>
          <w:szCs w:val="24"/>
        </w:rPr>
        <w:t>4.1 Motivation</w:t>
      </w:r>
    </w:p>
    <w:p w14:paraId="053B407A" w14:textId="77777777" w:rsidR="00895E89" w:rsidRDefault="00895E89" w:rsidP="00895E89">
      <w:pPr>
        <w:spacing w:after="120"/>
        <w:jc w:val="both"/>
      </w:pPr>
      <w:r>
        <w:t>Supervised binning partitions continuous feature ranges into discrete intervals that maximize the separation between target and non-target classes. Unlike unsupervised binning (equal-width or equal-frequency), supervised binning places bin edges at points where the class distribution changes most significantly, thereby preserving discriminative information while reducing noise.</w:t>
      </w:r>
    </w:p>
    <w:p w14:paraId="4D25320E" w14:textId="77777777" w:rsidR="00895E89" w:rsidRDefault="00895E89" w:rsidP="00895E89">
      <w:pPr>
        <w:pStyle w:val="Heading2"/>
        <w:spacing w:before="200"/>
      </w:pPr>
      <w:r>
        <w:rPr>
          <w:rFonts w:ascii="Cambria" w:eastAsia="Cambria" w:hAnsi="Cambria" w:cs="Cambria"/>
          <w:sz w:val="24"/>
          <w:szCs w:val="24"/>
        </w:rPr>
        <w:t>4.2 Algorithm Description</w:t>
      </w:r>
    </w:p>
    <w:p w14:paraId="26FE2398" w14:textId="77777777" w:rsidR="00895E89" w:rsidRDefault="00895E89" w:rsidP="00895E89">
      <w:pPr>
        <w:spacing w:after="120"/>
        <w:jc w:val="both"/>
      </w:pPr>
      <w:r>
        <w:t>The binning algorithm operates iteratively. Starting with a single bin spanning the entire feature range, it repeatedly finds the best split point within the largest-gain segment until the maximum number of bins is reached or no split provides sufficient gain.</w:t>
      </w:r>
    </w:p>
    <w:p w14:paraId="7EA85642" w14:textId="77777777" w:rsidR="00895E89" w:rsidRDefault="00895E89" w:rsidP="00895E89">
      <w:pPr>
        <w:spacing w:after="120"/>
        <w:jc w:val="both"/>
      </w:pPr>
      <w:r>
        <w:t>For each candidate split point within a segment, a 2x2 contingency table is constructed:</w:t>
      </w:r>
    </w:p>
    <w:p w14:paraId="1B020C3A" w14:textId="77777777" w:rsidR="00895E89" w:rsidRDefault="00895E89" w:rsidP="00895E89">
      <w:pPr>
        <w:spacing w:after="120"/>
        <w:jc w:val="both"/>
      </w:pPr>
      <w:r>
        <w:t>- Rows: left partition, right partition</w:t>
      </w:r>
    </w:p>
    <w:p w14:paraId="389BD66D" w14:textId="77777777" w:rsidR="00895E89" w:rsidRDefault="00895E89" w:rsidP="00895E89">
      <w:pPr>
        <w:spacing w:after="120"/>
        <w:jc w:val="both"/>
      </w:pPr>
      <w:r>
        <w:t>- Columns: target class count, rest class count</w:t>
      </w:r>
    </w:p>
    <w:p w14:paraId="4D7DE6C4" w14:textId="77777777" w:rsidR="00895E89" w:rsidRDefault="00895E89" w:rsidP="00895E89">
      <w:pPr>
        <w:spacing w:after="120"/>
        <w:jc w:val="both"/>
      </w:pPr>
      <w:r>
        <w:t>The chi-squared statistic for this table is computed as:</w:t>
      </w:r>
    </w:p>
    <w:p w14:paraId="720ADEDE" w14:textId="77777777" w:rsidR="00895E89" w:rsidRDefault="00895E89" w:rsidP="00895E89">
      <w:pPr>
        <w:spacing w:after="120"/>
        <w:jc w:val="both"/>
      </w:pPr>
      <w:r>
        <w:t xml:space="preserve">    chi2 = </w:t>
      </w:r>
      <w:r>
        <w:rPr>
          <w:rFonts w:ascii="Cambria" w:eastAsia="Cambria" w:hAnsi="Cambria" w:cs="Cambria"/>
          <w:i/>
          <w:iCs/>
        </w:rPr>
        <w:t>SUM</w:t>
      </w:r>
      <w:r>
        <w:t>((observed - expected)^2 / expected)</w:t>
      </w:r>
    </w:p>
    <w:p w14:paraId="2614D98B" w14:textId="77777777" w:rsidR="00895E89" w:rsidRDefault="00895E89" w:rsidP="00895E89">
      <w:pPr>
        <w:spacing w:after="120"/>
        <w:jc w:val="both"/>
      </w:pPr>
      <w:r>
        <w:t>where the sum is over all four cells of the contingency table, and expected values are computed under the null hypothesis of independence:</w:t>
      </w:r>
    </w:p>
    <w:p w14:paraId="08EA7CBF" w14:textId="77777777" w:rsidR="00895E89" w:rsidRDefault="00895E89" w:rsidP="00895E89">
      <w:pPr>
        <w:spacing w:after="120"/>
        <w:jc w:val="both"/>
      </w:pPr>
      <w:r>
        <w:t xml:space="preserve">    E(target, left) = n_left * n_target / n_segment</w:t>
      </w:r>
    </w:p>
    <w:p w14:paraId="26C0574C" w14:textId="77777777" w:rsidR="00895E89" w:rsidRDefault="00895E89" w:rsidP="00895E89">
      <w:pPr>
        <w:spacing w:after="120"/>
        <w:jc w:val="both"/>
      </w:pPr>
      <w:r>
        <w:t xml:space="preserve">    E(target, right) = n_right * n_target / n_segment</w:t>
      </w:r>
    </w:p>
    <w:p w14:paraId="3BE1C305" w14:textId="77777777" w:rsidR="00895E89" w:rsidRDefault="00895E89" w:rsidP="00895E89">
      <w:pPr>
        <w:spacing w:after="120"/>
        <w:jc w:val="both"/>
      </w:pPr>
      <w:r>
        <w:t xml:space="preserve">    E(rest, left) = n_left * n_rest / n_segment</w:t>
      </w:r>
    </w:p>
    <w:p w14:paraId="5F036A6F" w14:textId="77777777" w:rsidR="00895E89" w:rsidRDefault="00895E89" w:rsidP="00895E89">
      <w:pPr>
        <w:spacing w:after="120"/>
        <w:jc w:val="both"/>
      </w:pPr>
      <w:r>
        <w:t xml:space="preserve">    E(rest, right) = n_right * n_rest / n_segment</w:t>
      </w:r>
    </w:p>
    <w:p w14:paraId="21171970" w14:textId="77777777" w:rsidR="00895E89" w:rsidRDefault="00895E89" w:rsidP="00895E89">
      <w:pPr>
        <w:pStyle w:val="Heading2"/>
        <w:spacing w:before="200"/>
      </w:pPr>
      <w:r>
        <w:rPr>
          <w:rFonts w:ascii="Cambria" w:eastAsia="Cambria" w:hAnsi="Cambria" w:cs="Cambria"/>
          <w:sz w:val="24"/>
          <w:szCs w:val="24"/>
        </w:rPr>
        <w:t>4.3 Stopping Criteria</w:t>
      </w:r>
    </w:p>
    <w:p w14:paraId="0E37B3DC" w14:textId="77777777" w:rsidR="00895E89" w:rsidRDefault="00895E89" w:rsidP="00895E89">
      <w:pPr>
        <w:spacing w:after="120"/>
        <w:jc w:val="both"/>
      </w:pPr>
      <w:r>
        <w:t>The iterative splitting terminates when any of the following conditions is met:</w:t>
      </w:r>
    </w:p>
    <w:p w14:paraId="09FBAE0E" w14:textId="77777777" w:rsidR="00895E89" w:rsidRDefault="00895E89" w:rsidP="00895E89">
      <w:pPr>
        <w:spacing w:after="120"/>
        <w:jc w:val="both"/>
      </w:pPr>
      <w:r>
        <w:t>(1) The best chi-squared gain across all segments falls below 0.5.</w:t>
      </w:r>
    </w:p>
    <w:p w14:paraId="17510C3B" w14:textId="77777777" w:rsidR="00895E89" w:rsidRDefault="00895E89" w:rsidP="00895E89">
      <w:pPr>
        <w:spacing w:after="120"/>
        <w:jc w:val="both"/>
      </w:pPr>
      <w:r>
        <w:t>(2) The maximum number of bins (MAX_BINS = 6) has been reached.</w:t>
      </w:r>
    </w:p>
    <w:p w14:paraId="1B4EEF4E" w14:textId="77777777" w:rsidR="00895E89" w:rsidRDefault="00895E89" w:rsidP="00895E89">
      <w:pPr>
        <w:spacing w:after="120"/>
        <w:jc w:val="both"/>
      </w:pPr>
      <w:r>
        <w:t>(3) No candidate split can satisfy the minimum support constraint (each resulting partition must contain at least min_support observations).</w:t>
      </w:r>
    </w:p>
    <w:p w14:paraId="3E3F3BD5" w14:textId="77777777" w:rsidR="00895E89" w:rsidRDefault="00895E89" w:rsidP="00895E89">
      <w:pPr>
        <w:spacing w:after="120"/>
        <w:jc w:val="both"/>
      </w:pPr>
      <w:r>
        <w:t>(4) No segment contains sufficient observations (2 * min_support) to attempt a split.</w:t>
      </w:r>
    </w:p>
    <w:p w14:paraId="1AE73292" w14:textId="77777777" w:rsidR="00895E89" w:rsidRDefault="00895E89" w:rsidP="00895E89">
      <w:pPr>
        <w:pStyle w:val="Heading2"/>
        <w:spacing w:before="200"/>
      </w:pPr>
      <w:r>
        <w:rPr>
          <w:rFonts w:ascii="Cambria" w:eastAsia="Cambria" w:hAnsi="Cambria" w:cs="Cambria"/>
          <w:sz w:val="24"/>
          <w:szCs w:val="24"/>
        </w:rPr>
        <w:t>4.4 Maximum Bin Count Determination</w:t>
      </w:r>
    </w:p>
    <w:p w14:paraId="328BDCDD" w14:textId="77777777" w:rsidR="00895E89" w:rsidRDefault="00895E89" w:rsidP="00895E89">
      <w:pPr>
        <w:spacing w:after="120"/>
        <w:jc w:val="both"/>
      </w:pPr>
      <w:r>
        <w:t>For continuous features, the maximum number of bins is determined by the Sturges formula, capped at MAX_BINS:</w:t>
      </w:r>
    </w:p>
    <w:p w14:paraId="3AA4CB40" w14:textId="77777777" w:rsidR="00895E89" w:rsidRDefault="00895E89" w:rsidP="00895E89">
      <w:pPr>
        <w:spacing w:after="120"/>
        <w:jc w:val="both"/>
      </w:pPr>
      <w:r>
        <w:t xml:space="preserve">    max_bins = min(max(2, ceil(1 + log2(n_valid))), MAX_BINS)</w:t>
      </w:r>
    </w:p>
    <w:p w14:paraId="5F161C3B" w14:textId="77777777" w:rsidR="00895E89" w:rsidRDefault="00895E89" w:rsidP="00895E89">
      <w:pPr>
        <w:spacing w:after="120"/>
        <w:jc w:val="both"/>
      </w:pPr>
      <w:r>
        <w:lastRenderedPageBreak/>
        <w:t>where n_valid is the number of non-missing values for the feature within the current tree node.</w:t>
      </w:r>
    </w:p>
    <w:p w14:paraId="6E45F64C" w14:textId="77777777" w:rsidR="00895E89" w:rsidRDefault="00895E89" w:rsidP="00895E89">
      <w:pPr>
        <w:spacing w:before="200" w:after="100" w:line="240" w:lineRule="auto"/>
      </w:pPr>
      <w:r>
        <w:rPr>
          <w:b/>
          <w:bCs/>
          <w:i/>
          <w:iCs/>
        </w:rPr>
        <w:t>Algorithm 2: _supervised_bin_edges(values, is_target, max_bins, min_support)</w:t>
      </w:r>
    </w:p>
    <w:p w14:paraId="0D06ACE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values (sorted feature values), is_target (boolean target indicator),</w:t>
      </w:r>
    </w:p>
    <w:p w14:paraId="54241E5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max_bins (maximum number of bins), min_support (minimum partition size)</w:t>
      </w:r>
    </w:p>
    <w:p w14:paraId="08ABE1B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array of bin edges</w:t>
      </w:r>
    </w:p>
    <w:p w14:paraId="44FE1C17" w14:textId="77777777" w:rsidR="00895E89" w:rsidRDefault="00895E89" w:rsidP="00895E89">
      <w:pPr>
        <w:shd w:val="clear" w:color="auto" w:fill="F2F2F2"/>
        <w:spacing w:after="60" w:line="240" w:lineRule="auto"/>
        <w:ind w:left="360"/>
      </w:pPr>
    </w:p>
    <w:p w14:paraId="6388818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vmin, vmax &lt;- min(values), max(values)</w:t>
      </w:r>
    </w:p>
    <w:p w14:paraId="06DF37A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vmin == vmax OR n &lt; 2 * min_support:</w:t>
      </w:r>
    </w:p>
    <w:p w14:paraId="3C678A7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RETURN [vmin - 0.5, vmax + 0.5]</w:t>
      </w:r>
    </w:p>
    <w:p w14:paraId="6B37CDEC" w14:textId="77777777" w:rsidR="00895E89" w:rsidRDefault="00895E89" w:rsidP="00895E89">
      <w:pPr>
        <w:shd w:val="clear" w:color="auto" w:fill="F2F2F2"/>
        <w:spacing w:after="60" w:line="240" w:lineRule="auto"/>
        <w:ind w:left="360"/>
      </w:pPr>
    </w:p>
    <w:p w14:paraId="56E3B6A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sort_idx &lt;- argsort(values)</w:t>
      </w:r>
    </w:p>
    <w:p w14:paraId="78E29E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sv &lt;- values[sort_idx]</w:t>
      </w:r>
    </w:p>
    <w:p w14:paraId="28EB38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st &lt;- is_target[sort_idx]</w:t>
      </w:r>
    </w:p>
    <w:p w14:paraId="62E0E70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 &lt;- [vmin, vmax]</w:t>
      </w:r>
    </w:p>
    <w:p w14:paraId="690C8056" w14:textId="77777777" w:rsidR="00895E89" w:rsidRDefault="00895E89" w:rsidP="00895E89">
      <w:pPr>
        <w:shd w:val="clear" w:color="auto" w:fill="F2F2F2"/>
        <w:spacing w:after="60" w:line="240" w:lineRule="auto"/>
        <w:ind w:left="360"/>
      </w:pPr>
    </w:p>
    <w:p w14:paraId="1FA4604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iteration = 1 TO (max_bins - 1):</w:t>
      </w:r>
    </w:p>
    <w:p w14:paraId="000F238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best_gain &lt;- 0.0</w:t>
      </w:r>
    </w:p>
    <w:p w14:paraId="5FD26BF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best_split &lt;- None</w:t>
      </w:r>
    </w:p>
    <w:p w14:paraId="268514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segment [edges[i], edges[i+1]]:</w:t>
      </w:r>
    </w:p>
    <w:p w14:paraId="5A6914E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seg_vals, seg_targ &lt;- values and targets within segment</w:t>
      </w:r>
    </w:p>
    <w:p w14:paraId="0C53EBF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n_seg &lt;- |seg_vals|</w:t>
      </w:r>
    </w:p>
    <w:p w14:paraId="0A8F1FF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n_seg &lt; 2 * min_support: CONTINUE</w:t>
      </w:r>
    </w:p>
    <w:p w14:paraId="2FCB29E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n_t &lt;- sum(seg_targ)</w:t>
      </w:r>
    </w:p>
    <w:p w14:paraId="2012E8C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n_r &lt;- n_seg - n_t</w:t>
      </w:r>
    </w:p>
    <w:p w14:paraId="107898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n_t == 0 OR n_r == 0: CONTINUE</w:t>
      </w:r>
    </w:p>
    <w:p w14:paraId="7D794C7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candidates &lt;- indices where seg_vals[i] != seg_vals[i+1]</w:t>
      </w:r>
    </w:p>
    <w:p w14:paraId="3176A18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cum_t &lt;- cumulative sum of seg_targ</w:t>
      </w:r>
    </w:p>
    <w:p w14:paraId="2F1EC7E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candidate index ci:</w:t>
      </w:r>
    </w:p>
    <w:p w14:paraId="4AE6B9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n_left &lt;- ci + 1</w:t>
      </w:r>
    </w:p>
    <w:p w14:paraId="1064C8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n_right &lt;- n_seg - ci - 1</w:t>
      </w:r>
    </w:p>
    <w:p w14:paraId="055D025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n_left &lt; min_support OR n_right &lt; min_support: CONTINUE</w:t>
      </w:r>
    </w:p>
    <w:p w14:paraId="5C303B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t_left &lt;- cum_t[ci]</w:t>
      </w:r>
    </w:p>
    <w:p w14:paraId="41635F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2x2 contingency table expected values</w:t>
      </w:r>
    </w:p>
    <w:p w14:paraId="1C5246E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chi2 &lt;- sum((o-e)^2/e) for all 4 cells where e &gt; 0</w:t>
      </w:r>
    </w:p>
    <w:p w14:paraId="1B76CA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chi2 &gt; best_gain:</w:t>
      </w:r>
    </w:p>
    <w:p w14:paraId="373A24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best_gain &lt;- chi2</w:t>
      </w:r>
    </w:p>
    <w:p w14:paraId="4C9B5E5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best_split &lt;- (sv[ci] + sv[ci+1]) / 2</w:t>
      </w:r>
    </w:p>
    <w:p w14:paraId="7F7E4DF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best_split is None OR best_gain &lt; 0.5: BREAK</w:t>
      </w:r>
    </w:p>
    <w:p w14:paraId="2B822FA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Insert best_split into edges at correct position</w:t>
      </w:r>
    </w:p>
    <w:p w14:paraId="3C6B36F1" w14:textId="77777777" w:rsidR="00895E89" w:rsidRDefault="00895E89" w:rsidP="00895E89">
      <w:pPr>
        <w:shd w:val="clear" w:color="auto" w:fill="F2F2F2"/>
        <w:spacing w:after="60" w:line="240" w:lineRule="auto"/>
        <w:ind w:left="360"/>
      </w:pPr>
    </w:p>
    <w:p w14:paraId="78279F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edges[0] &lt;- vmin - 1e-10   // ensure boundary inclusion</w:t>
      </w:r>
    </w:p>
    <w:p w14:paraId="231EFD8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edges[-1] &lt;- vmax + 1e-10</w:t>
      </w:r>
    </w:p>
    <w:p w14:paraId="76F183B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sorted(unique(edges))</w:t>
      </w:r>
    </w:p>
    <w:p w14:paraId="2A5671CD" w14:textId="77777777" w:rsidR="00895E89" w:rsidRDefault="00895E89" w:rsidP="00895E89">
      <w:pPr>
        <w:spacing w:after="120"/>
      </w:pPr>
    </w:p>
    <w:p w14:paraId="51587E0B" w14:textId="77777777" w:rsidR="00895E89" w:rsidRDefault="00895E89" w:rsidP="00895E89">
      <w:pPr>
        <w:spacing w:before="200" w:after="100"/>
        <w:jc w:val="center"/>
      </w:pPr>
      <w:r>
        <w:rPr>
          <w:b/>
          <w:bCs/>
          <w:i/>
          <w:iCs/>
          <w:sz w:val="20"/>
          <w:szCs w:val="20"/>
        </w:rPr>
        <w:t>Figure 3: Iterative Bin Edge Placement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248FA17"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4AE84B28" w14:textId="77777777" w:rsidR="00895E89" w:rsidRDefault="00895E89" w:rsidP="0076061C">
            <w:pPr>
              <w:spacing w:line="220" w:lineRule="auto"/>
            </w:pPr>
            <w:r>
              <w:rPr>
                <w:rFonts w:ascii="Courier New" w:eastAsia="Courier New" w:hAnsi="Courier New" w:cs="Courier New"/>
                <w:sz w:val="16"/>
                <w:szCs w:val="16"/>
              </w:rPr>
              <w:lastRenderedPageBreak/>
              <w:t>Iteration 0:  |&lt;============== full range ==============&gt;|</w:t>
            </w:r>
          </w:p>
          <w:p w14:paraId="4C980B3B" w14:textId="77777777" w:rsidR="00895E89" w:rsidRDefault="00895E89" w:rsidP="0076061C">
            <w:pPr>
              <w:spacing w:line="220" w:lineRule="auto"/>
            </w:pPr>
            <w:r>
              <w:rPr>
                <w:rFonts w:ascii="Courier New" w:eastAsia="Courier New" w:hAnsi="Courier New" w:cs="Courier New"/>
                <w:sz w:val="16"/>
                <w:szCs w:val="16"/>
              </w:rPr>
              <w:t xml:space="preserve">              vmin                                      vmax</w:t>
            </w:r>
          </w:p>
          <w:p w14:paraId="7FF3BE21" w14:textId="77777777" w:rsidR="00895E89" w:rsidRDefault="00895E89" w:rsidP="0076061C">
            <w:pPr>
              <w:spacing w:line="220" w:lineRule="auto"/>
            </w:pPr>
          </w:p>
          <w:p w14:paraId="44D2072D" w14:textId="77777777" w:rsidR="00895E89" w:rsidRDefault="00895E89" w:rsidP="0076061C">
            <w:pPr>
              <w:spacing w:line="220" w:lineRule="auto"/>
            </w:pPr>
            <w:r>
              <w:rPr>
                <w:rFonts w:ascii="Courier New" w:eastAsia="Courier New" w:hAnsi="Courier New" w:cs="Courier New"/>
                <w:sz w:val="16"/>
                <w:szCs w:val="16"/>
              </w:rPr>
              <w:t>Iteration 1:  |&lt;======= seg 1 ======&gt;|&lt;===== seg 2 =====&gt;|</w:t>
            </w:r>
          </w:p>
          <w:p w14:paraId="486A27AF" w14:textId="77777777" w:rsidR="00895E89" w:rsidRDefault="00895E89" w:rsidP="0076061C">
            <w:pPr>
              <w:spacing w:line="220" w:lineRule="auto"/>
            </w:pPr>
            <w:r>
              <w:rPr>
                <w:rFonts w:ascii="Courier New" w:eastAsia="Courier New" w:hAnsi="Courier New" w:cs="Courier New"/>
                <w:sz w:val="16"/>
                <w:szCs w:val="16"/>
              </w:rPr>
              <w:t xml:space="preserve">              vmin        split_1                        vmax</w:t>
            </w:r>
          </w:p>
          <w:p w14:paraId="2B81325A" w14:textId="77777777" w:rsidR="00895E89" w:rsidRDefault="00895E89" w:rsidP="0076061C">
            <w:pPr>
              <w:spacing w:line="220" w:lineRule="auto"/>
            </w:pPr>
            <w:r>
              <w:rPr>
                <w:rFonts w:ascii="Courier New" w:eastAsia="Courier New" w:hAnsi="Courier New" w:cs="Courier New"/>
                <w:sz w:val="16"/>
                <w:szCs w:val="16"/>
              </w:rPr>
              <w:t xml:space="preserve">                     (best chi2 gain)</w:t>
            </w:r>
          </w:p>
          <w:p w14:paraId="16756F01" w14:textId="77777777" w:rsidR="00895E89" w:rsidRDefault="00895E89" w:rsidP="0076061C">
            <w:pPr>
              <w:spacing w:line="220" w:lineRule="auto"/>
            </w:pPr>
          </w:p>
          <w:p w14:paraId="323037B4" w14:textId="77777777" w:rsidR="00895E89" w:rsidRDefault="00895E89" w:rsidP="0076061C">
            <w:pPr>
              <w:spacing w:line="220" w:lineRule="auto"/>
            </w:pPr>
            <w:r>
              <w:rPr>
                <w:rFonts w:ascii="Courier New" w:eastAsia="Courier New" w:hAnsi="Courier New" w:cs="Courier New"/>
                <w:sz w:val="16"/>
                <w:szCs w:val="16"/>
              </w:rPr>
              <w:t>Iteration 2:  |&lt;=== s1 ===&gt;|&lt;=== s2 ==&gt;|&lt;===== s3 ======&gt;|</w:t>
            </w:r>
          </w:p>
          <w:p w14:paraId="7ED5D306" w14:textId="77777777" w:rsidR="00895E89" w:rsidRDefault="00895E89" w:rsidP="0076061C">
            <w:pPr>
              <w:spacing w:line="220" w:lineRule="auto"/>
            </w:pPr>
            <w:r>
              <w:rPr>
                <w:rFonts w:ascii="Courier New" w:eastAsia="Courier New" w:hAnsi="Courier New" w:cs="Courier New"/>
                <w:sz w:val="16"/>
                <w:szCs w:val="16"/>
              </w:rPr>
              <w:t xml:space="preserve">              vmin    split_2   split_1                  vmax</w:t>
            </w:r>
          </w:p>
          <w:p w14:paraId="6C0D76D4" w14:textId="77777777" w:rsidR="00895E89" w:rsidRDefault="00895E89" w:rsidP="0076061C">
            <w:pPr>
              <w:spacing w:line="220" w:lineRule="auto"/>
            </w:pPr>
            <w:r>
              <w:rPr>
                <w:rFonts w:ascii="Courier New" w:eastAsia="Courier New" w:hAnsi="Courier New" w:cs="Courier New"/>
                <w:sz w:val="16"/>
                <w:szCs w:val="16"/>
              </w:rPr>
              <w:t xml:space="preserve">                   (next best gain)</w:t>
            </w:r>
          </w:p>
          <w:p w14:paraId="5B948159" w14:textId="77777777" w:rsidR="00895E89" w:rsidRDefault="00895E89" w:rsidP="0076061C">
            <w:pPr>
              <w:spacing w:line="220" w:lineRule="auto"/>
            </w:pPr>
          </w:p>
          <w:p w14:paraId="6B33278B" w14:textId="77777777" w:rsidR="00895E89" w:rsidRDefault="00895E89" w:rsidP="0076061C">
            <w:pPr>
              <w:spacing w:line="220" w:lineRule="auto"/>
            </w:pPr>
            <w:r>
              <w:rPr>
                <w:rFonts w:ascii="Courier New" w:eastAsia="Courier New" w:hAnsi="Courier New" w:cs="Courier New"/>
                <w:sz w:val="16"/>
                <w:szCs w:val="16"/>
              </w:rPr>
              <w:t>Terminates when: best_gain &lt; 0.5, or max_bins reached,</w:t>
            </w:r>
          </w:p>
          <w:p w14:paraId="2480F523" w14:textId="77777777" w:rsidR="00895E89" w:rsidRDefault="00895E89" w:rsidP="0076061C">
            <w:pPr>
              <w:spacing w:line="220" w:lineRule="auto"/>
            </w:pPr>
            <w:r>
              <w:rPr>
                <w:rFonts w:ascii="Courier New" w:eastAsia="Courier New" w:hAnsi="Courier New" w:cs="Courier New"/>
                <w:sz w:val="16"/>
                <w:szCs w:val="16"/>
              </w:rPr>
              <w:t xml:space="preserve">                 or no valid split satisfies min_support.</w:t>
            </w:r>
          </w:p>
        </w:tc>
      </w:tr>
    </w:tbl>
    <w:p w14:paraId="44AEE493" w14:textId="77777777" w:rsidR="00895E89" w:rsidRDefault="00895E89" w:rsidP="00895E89">
      <w:pPr>
        <w:spacing w:after="200"/>
      </w:pPr>
    </w:p>
    <w:p w14:paraId="0483B94B" w14:textId="77777777" w:rsidR="00895E89" w:rsidRDefault="00895E89" w:rsidP="00895E89">
      <w:r>
        <w:br w:type="page"/>
      </w:r>
    </w:p>
    <w:p w14:paraId="4C682D37" w14:textId="77777777" w:rsidR="00895E89" w:rsidRDefault="00895E89" w:rsidP="00895E89">
      <w:pPr>
        <w:pStyle w:val="Heading1"/>
      </w:pPr>
      <w:r>
        <w:rPr>
          <w:rFonts w:ascii="Cambria" w:eastAsia="Cambria" w:hAnsi="Cambria" w:cs="Cambria"/>
          <w:sz w:val="28"/>
          <w:szCs w:val="28"/>
        </w:rPr>
        <w:lastRenderedPageBreak/>
        <w:t>5. Feature Scoring and Action Score</w:t>
      </w:r>
    </w:p>
    <w:p w14:paraId="539B6EF2" w14:textId="77777777" w:rsidR="00895E89" w:rsidRDefault="00895E89" w:rsidP="00895E89">
      <w:pPr>
        <w:pStyle w:val="Heading2"/>
        <w:spacing w:before="200"/>
      </w:pPr>
      <w:r>
        <w:rPr>
          <w:rFonts w:ascii="Cambria" w:eastAsia="Cambria" w:hAnsi="Cambria" w:cs="Cambria"/>
          <w:sz w:val="24"/>
          <w:szCs w:val="24"/>
        </w:rPr>
        <w:t>5.1 Per-Feature Per-Class Scoring</w:t>
      </w:r>
    </w:p>
    <w:p w14:paraId="0CFC1D33" w14:textId="77777777" w:rsidR="00895E89" w:rsidRDefault="00895E89" w:rsidP="00895E89">
      <w:pPr>
        <w:spacing w:after="120"/>
        <w:jc w:val="both"/>
      </w:pPr>
      <w:r>
        <w:t>For each feature f, each tree node, and each target class, the algorithm computes a score that quantifies how discriminative the feature is for identifying the target class. This scoring operates on the binned representation of the feature.</w:t>
      </w:r>
    </w:p>
    <w:p w14:paraId="3EF8D47E" w14:textId="77777777" w:rsidR="00895E89" w:rsidRDefault="00895E89" w:rsidP="00895E89">
      <w:pPr>
        <w:pStyle w:val="Heading2"/>
        <w:spacing w:before="200"/>
      </w:pPr>
      <w:r>
        <w:rPr>
          <w:rFonts w:ascii="Cambria" w:eastAsia="Cambria" w:hAnsi="Cambria" w:cs="Cambria"/>
          <w:sz w:val="24"/>
          <w:szCs w:val="24"/>
        </w:rPr>
        <w:t>5.2 Laplace-Smoothed Posterior</w:t>
      </w:r>
    </w:p>
    <w:p w14:paraId="6AFCAAA1" w14:textId="77777777" w:rsidR="00895E89" w:rsidRDefault="00895E89" w:rsidP="00895E89">
      <w:pPr>
        <w:spacing w:after="120"/>
        <w:jc w:val="both"/>
      </w:pPr>
      <w:r>
        <w:t>After binning, the class-conditional posterior probability for each bin is computed with Laplace smoothing:</w:t>
      </w:r>
    </w:p>
    <w:p w14:paraId="7A2ADFEA" w14:textId="77777777" w:rsidR="00895E89" w:rsidRDefault="00895E89" w:rsidP="00895E89">
      <w:pPr>
        <w:spacing w:after="120"/>
        <w:jc w:val="both"/>
      </w:pPr>
      <w:r>
        <w:t xml:space="preserve">    P(class | bin_b) = (target_counts[b] + alpha * prior) / (bin_counts[b] + alpha)</w:t>
      </w:r>
    </w:p>
    <w:p w14:paraId="59DD16E8" w14:textId="77777777" w:rsidR="00895E89" w:rsidRDefault="00895E89" w:rsidP="00895E89">
      <w:pPr>
        <w:spacing w:after="120"/>
        <w:jc w:val="both"/>
      </w:pPr>
      <w:r>
        <w:t>where:</w:t>
      </w:r>
    </w:p>
    <w:p w14:paraId="11C4A8B6" w14:textId="77777777" w:rsidR="00895E89" w:rsidRDefault="00895E89" w:rsidP="00895E89">
      <w:pPr>
        <w:spacing w:after="120"/>
        <w:jc w:val="both"/>
      </w:pPr>
      <w:r>
        <w:t xml:space="preserve">    target_counts[b] = number of target class patients in bin b</w:t>
      </w:r>
    </w:p>
    <w:p w14:paraId="40890D35" w14:textId="77777777" w:rsidR="00895E89" w:rsidRDefault="00895E89" w:rsidP="00895E89">
      <w:pPr>
        <w:spacing w:after="120"/>
        <w:jc w:val="both"/>
      </w:pPr>
      <w:r>
        <w:t xml:space="preserve">    bin_counts[b] = total number of patients in bin b</w:t>
      </w:r>
    </w:p>
    <w:p w14:paraId="64CC81D8" w14:textId="77777777" w:rsidR="00895E89" w:rsidRDefault="00895E89" w:rsidP="00895E89">
      <w:pPr>
        <w:spacing w:after="120"/>
        <w:jc w:val="both"/>
      </w:pPr>
      <w:r>
        <w:t xml:space="preserve">    alpha = LAPLACE_ALPHA = 1.0</w:t>
      </w:r>
    </w:p>
    <w:p w14:paraId="149E2246" w14:textId="77777777" w:rsidR="00895E89" w:rsidRDefault="00895E89" w:rsidP="00895E89">
      <w:pPr>
        <w:spacing w:after="120"/>
        <w:jc w:val="both"/>
      </w:pPr>
      <w:r>
        <w:t xml:space="preserve">    prior = n_target / n_node (class prior within the tree node)</w:t>
      </w:r>
    </w:p>
    <w:p w14:paraId="11959300" w14:textId="77777777" w:rsidR="00895E89" w:rsidRDefault="00895E89" w:rsidP="00895E89">
      <w:pPr>
        <w:spacing w:after="120"/>
        <w:jc w:val="both"/>
      </w:pPr>
      <w:r>
        <w:t>This smoothing ensures that bins with few observations are regularized toward the prior, preventing overconfident estimates from sparse bins.</w:t>
      </w:r>
    </w:p>
    <w:p w14:paraId="323529FD" w14:textId="77777777" w:rsidR="00895E89" w:rsidRDefault="00895E89" w:rsidP="00895E89">
      <w:pPr>
        <w:pStyle w:val="Heading2"/>
        <w:spacing w:before="200"/>
      </w:pPr>
      <w:r>
        <w:rPr>
          <w:rFonts w:ascii="Cambria" w:eastAsia="Cambria" w:hAnsi="Cambria" w:cs="Cambria"/>
          <w:sz w:val="24"/>
          <w:szCs w:val="24"/>
        </w:rPr>
        <w:t>5.3 Action Score Formula</w:t>
      </w:r>
    </w:p>
    <w:p w14:paraId="3C989139" w14:textId="77777777" w:rsidR="00895E89" w:rsidRDefault="00895E89" w:rsidP="00895E89">
      <w:pPr>
        <w:spacing w:after="120"/>
        <w:jc w:val="both"/>
      </w:pPr>
      <w:r>
        <w:t>The action score for a feature-class-node combination quantifies the total discriminative power of the feature:</w:t>
      </w:r>
    </w:p>
    <w:p w14:paraId="44080808" w14:textId="77777777" w:rsidR="00895E89" w:rsidRDefault="00895E89" w:rsidP="00895E89">
      <w:pPr>
        <w:spacing w:after="120"/>
        <w:jc w:val="both"/>
      </w:pPr>
      <w:r>
        <w:t xml:space="preserve">    action_score = SUM over bins b of: |P(class|bin_b) - prior| * min(1, count_b / conf_support)</w:t>
      </w:r>
    </w:p>
    <w:p w14:paraId="0328E9F6" w14:textId="77777777" w:rsidR="00895E89" w:rsidRDefault="00895E89" w:rsidP="00895E89">
      <w:pPr>
        <w:spacing w:after="120"/>
        <w:jc w:val="both"/>
      </w:pPr>
      <w:r>
        <w:t>where:</w:t>
      </w:r>
    </w:p>
    <w:p w14:paraId="53A427AE" w14:textId="77777777" w:rsidR="00895E89" w:rsidRDefault="00895E89" w:rsidP="00895E89">
      <w:pPr>
        <w:spacing w:after="120"/>
        <w:jc w:val="both"/>
      </w:pPr>
      <w:r>
        <w:t xml:space="preserve">    |P(class|bin_b) - prior| is the absolute posterior shift from the prior</w:t>
      </w:r>
    </w:p>
    <w:p w14:paraId="5B932996" w14:textId="77777777" w:rsidR="00895E89" w:rsidRDefault="00895E89" w:rsidP="00895E89">
      <w:pPr>
        <w:spacing w:after="120"/>
        <w:jc w:val="both"/>
      </w:pPr>
      <w:r>
        <w:t xml:space="preserve">    min(1, count_b / conf_support) is a confidence weight that penalizes bins with few observations</w:t>
      </w:r>
    </w:p>
    <w:p w14:paraId="37AF3523" w14:textId="77777777" w:rsidR="00895E89" w:rsidRDefault="00895E89" w:rsidP="00895E89">
      <w:pPr>
        <w:spacing w:after="120"/>
        <w:jc w:val="both"/>
      </w:pPr>
      <w:r>
        <w:t xml:space="preserve">    conf_support is a class-specific parameter (5 for rare classes, 10 for common classes)</w:t>
      </w:r>
    </w:p>
    <w:p w14:paraId="57964ACB" w14:textId="77777777" w:rsidR="00895E89" w:rsidRDefault="00895E89" w:rsidP="00895E89">
      <w:pPr>
        <w:spacing w:after="120"/>
        <w:jc w:val="both"/>
      </w:pPr>
      <w:r>
        <w:t>Only bins with bin_counts[b] &gt;= min_support contribute to the action score.</w:t>
      </w:r>
    </w:p>
    <w:p w14:paraId="3BC027BC" w14:textId="77777777" w:rsidR="00895E89" w:rsidRDefault="00895E89" w:rsidP="00895E89">
      <w:pPr>
        <w:pStyle w:val="Heading2"/>
        <w:spacing w:before="200"/>
      </w:pPr>
      <w:r>
        <w:rPr>
          <w:rFonts w:ascii="Cambria" w:eastAsia="Cambria" w:hAnsi="Cambria" w:cs="Cambria"/>
          <w:sz w:val="24"/>
          <w:szCs w:val="24"/>
        </w:rPr>
        <w:t>5.4 Fisher Discriminant Ratio</w:t>
      </w:r>
    </w:p>
    <w:p w14:paraId="55C136E8" w14:textId="77777777" w:rsidR="00895E89" w:rsidRDefault="00895E89" w:rsidP="00895E89">
      <w:pPr>
        <w:spacing w:after="120"/>
        <w:jc w:val="both"/>
      </w:pPr>
      <w:r>
        <w:t>In addition to the action score, the Fisher Discriminant Ratio (FDR) is computed for each feature:</w:t>
      </w:r>
    </w:p>
    <w:p w14:paraId="7064336D" w14:textId="77777777" w:rsidR="00895E89" w:rsidRDefault="00895E89" w:rsidP="00895E89">
      <w:pPr>
        <w:spacing w:after="120"/>
        <w:jc w:val="both"/>
      </w:pPr>
      <w:r>
        <w:t xml:space="preserve">    FDR = (mu_target - mu_rest)^2 / (var_target + var_rest + 1e-10)</w:t>
      </w:r>
    </w:p>
    <w:p w14:paraId="4F15D1EF" w14:textId="77777777" w:rsidR="00895E89" w:rsidRDefault="00895E89" w:rsidP="00895E89">
      <w:pPr>
        <w:spacing w:after="120"/>
        <w:jc w:val="both"/>
      </w:pPr>
      <w:r>
        <w:t>where mu_target and mu_rest are the means of the feature values for target and non-target patients respectively, and var_target and var_rest are their variances. The FDR requires at least 2 observations in both the target and rest groups; otherwise it defaults to 0.</w:t>
      </w:r>
    </w:p>
    <w:p w14:paraId="1323A90D" w14:textId="77777777" w:rsidR="00895E89" w:rsidRDefault="00895E89" w:rsidP="00895E89">
      <w:pPr>
        <w:spacing w:after="120"/>
        <w:jc w:val="both"/>
      </w:pPr>
      <w:r>
        <w:lastRenderedPageBreak/>
        <w:t>The FDR is not used for feature selection but is stored for later use as a weighting factor during evidence accumulation (Section 8).</w:t>
      </w:r>
    </w:p>
    <w:p w14:paraId="5A19086D" w14:textId="77777777" w:rsidR="00895E89" w:rsidRDefault="00895E89" w:rsidP="00895E89">
      <w:pPr>
        <w:pStyle w:val="Heading2"/>
        <w:spacing w:before="200"/>
      </w:pPr>
      <w:r>
        <w:rPr>
          <w:rFonts w:ascii="Cambria" w:eastAsia="Cambria" w:hAnsi="Cambria" w:cs="Cambria"/>
          <w:sz w:val="24"/>
          <w:szCs w:val="24"/>
        </w:rPr>
        <w:t>5.5 Feature Filtering</w:t>
      </w:r>
    </w:p>
    <w:p w14:paraId="0D6519FD" w14:textId="77777777" w:rsidR="00895E89" w:rsidRDefault="00895E89" w:rsidP="00895E89">
      <w:pPr>
        <w:spacing w:after="120"/>
        <w:jc w:val="both"/>
      </w:pPr>
      <w:r>
        <w:t>A feature is retained as an "action" (a candidate for selection) only if its action_score exceeds 0.001. This threshold eliminates features with negligible discriminative power, reducing computational cost in subsequent selection steps.</w:t>
      </w:r>
    </w:p>
    <w:p w14:paraId="7AA2B0F6" w14:textId="77777777" w:rsidR="00895E89" w:rsidRDefault="00895E89" w:rsidP="00895E89">
      <w:pPr>
        <w:spacing w:before="200" w:after="100" w:line="240" w:lineRule="auto"/>
      </w:pPr>
      <w:r>
        <w:rPr>
          <w:b/>
          <w:bCs/>
          <w:i/>
          <w:iCs/>
        </w:rPr>
        <w:t>Algorithm 3: _train_ovr_node(node, data, labels, is_bin, target_class, min_support, conf_support)</w:t>
      </w:r>
    </w:p>
    <w:p w14:paraId="4E6BB4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 data matrix, labels, binary feature flags, target class,</w:t>
      </w:r>
    </w:p>
    <w:p w14:paraId="14E8D7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min_support, conf_support</w:t>
      </w:r>
    </w:p>
    <w:p w14:paraId="43A9FB8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models dict (keyed by (node_id, feature)), actions list</w:t>
      </w:r>
    </w:p>
    <w:p w14:paraId="6B243466" w14:textId="77777777" w:rsidR="00895E89" w:rsidRDefault="00895E89" w:rsidP="00895E89">
      <w:pPr>
        <w:shd w:val="clear" w:color="auto" w:fill="F2F2F2"/>
        <w:spacing w:after="60" w:line="240" w:lineRule="auto"/>
        <w:ind w:left="360"/>
      </w:pPr>
    </w:p>
    <w:p w14:paraId="66FB27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nd_data, nd_labels &lt;- data and labels restricted to node.user_indices</w:t>
      </w:r>
    </w:p>
    <w:p w14:paraId="4C2C78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n_target &lt;- count of target_class in nd_labels</w:t>
      </w:r>
    </w:p>
    <w:p w14:paraId="6111C9E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n_target &lt; 1: RETURN empty</w:t>
      </w:r>
    </w:p>
    <w:p w14:paraId="027B2E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prior &lt;- n_target / |node.user_indices|</w:t>
      </w:r>
    </w:p>
    <w:p w14:paraId="4ABAB6E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is_target &lt;- (nd_labels == target_class)</w:t>
      </w:r>
    </w:p>
    <w:p w14:paraId="7807B91F" w14:textId="77777777" w:rsidR="00895E89" w:rsidRDefault="00895E89" w:rsidP="00895E89">
      <w:pPr>
        <w:shd w:val="clear" w:color="auto" w:fill="F2F2F2"/>
        <w:spacing w:after="60" w:line="240" w:lineRule="auto"/>
        <w:ind w:left="360"/>
      </w:pPr>
    </w:p>
    <w:p w14:paraId="5B55DF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f = 0 TO N_FEAT-1:</w:t>
      </w:r>
    </w:p>
    <w:p w14:paraId="085D10F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col &lt;- nd_data[:, f]</w:t>
      </w:r>
    </w:p>
    <w:p w14:paraId="7560746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 values &lt;- col[not NaN]</w:t>
      </w:r>
    </w:p>
    <w:p w14:paraId="105E4E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no valid values: CONTINUE</w:t>
      </w:r>
    </w:p>
    <w:p w14:paraId="0CF20402" w14:textId="77777777" w:rsidR="00895E89" w:rsidRDefault="00895E89" w:rsidP="00895E89">
      <w:pPr>
        <w:shd w:val="clear" w:color="auto" w:fill="F2F2F2"/>
        <w:spacing w:after="60" w:line="240" w:lineRule="auto"/>
        <w:ind w:left="360"/>
      </w:pPr>
    </w:p>
    <w:p w14:paraId="3B90849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Determine binning</w:t>
      </w:r>
    </w:p>
    <w:p w14:paraId="323C443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is_bin[f]:</w:t>
      </w:r>
    </w:p>
    <w:p w14:paraId="4D12C3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[-0.5, 0.5, 1.5] (2 bins) or [vmin-0.5, vmin+0.5] (1 bin)</w:t>
      </w:r>
    </w:p>
    <w:p w14:paraId="63ECBD0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IF constant feature:</w:t>
      </w:r>
    </w:p>
    <w:p w14:paraId="0C1C56F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[vmin-0.5, vmin+0.5] (1 bin)</w:t>
      </w:r>
    </w:p>
    <w:p w14:paraId="3640F5A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w:t>
      </w:r>
    </w:p>
    <w:p w14:paraId="751D032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max_nb &lt;- min(max(2, ceil(1 + log2(n_valid))), MAX_BINS)</w:t>
      </w:r>
    </w:p>
    <w:p w14:paraId="750EAFD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edges &lt;- _supervised_bin_edges(values, is_target, max_nb, min_support)</w:t>
      </w:r>
    </w:p>
    <w:p w14:paraId="4F7C4EE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nb &lt;- len(edges) - 1</w:t>
      </w:r>
    </w:p>
    <w:p w14:paraId="6EECBE20" w14:textId="77777777" w:rsidR="00895E89" w:rsidRDefault="00895E89" w:rsidP="00895E89">
      <w:pPr>
        <w:shd w:val="clear" w:color="auto" w:fill="F2F2F2"/>
        <w:spacing w:after="60" w:line="240" w:lineRule="auto"/>
        <w:ind w:left="360"/>
      </w:pPr>
    </w:p>
    <w:p w14:paraId="0B46BE4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Assign bins and compute statistics</w:t>
      </w:r>
    </w:p>
    <w:p w14:paraId="33FE45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bin_assignments &lt;- searchsorted(edges[1:], values, side="right"), clipped to [0, nb-1]</w:t>
      </w:r>
    </w:p>
    <w:p w14:paraId="3CC09A9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bin_counts &lt;- histogram of bin_assignments</w:t>
      </w:r>
    </w:p>
    <w:p w14:paraId="43F8039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target_counts &lt;- histogram of bin_assignments for target patients only</w:t>
      </w:r>
    </w:p>
    <w:p w14:paraId="1CAEF5E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p_class[b] &lt;- (target_counts[b] + alpha * prior) / (bin_counts[b] + alpha)</w:t>
      </w:r>
    </w:p>
    <w:p w14:paraId="7F1B5E6C" w14:textId="77777777" w:rsidR="00895E89" w:rsidRDefault="00895E89" w:rsidP="00895E89">
      <w:pPr>
        <w:shd w:val="clear" w:color="auto" w:fill="F2F2F2"/>
        <w:spacing w:after="60" w:line="240" w:lineRule="auto"/>
        <w:ind w:left="360"/>
      </w:pPr>
    </w:p>
    <w:p w14:paraId="5802637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Store model</w:t>
      </w:r>
    </w:p>
    <w:p w14:paraId="6EAE035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models[(node.id, f)] &lt;- BinModel(nb, edges, bin_counts, target_counts, p_class, prior)</w:t>
      </w:r>
    </w:p>
    <w:p w14:paraId="24C26B1C" w14:textId="77777777" w:rsidR="00895E89" w:rsidRDefault="00895E89" w:rsidP="00895E89">
      <w:pPr>
        <w:shd w:val="clear" w:color="auto" w:fill="F2F2F2"/>
        <w:spacing w:after="60" w:line="240" w:lineRule="auto"/>
        <w:ind w:left="360"/>
      </w:pPr>
    </w:p>
    <w:p w14:paraId="5193D0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Compute action score</w:t>
      </w:r>
    </w:p>
    <w:p w14:paraId="2EB7D1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score &lt;- 0</w:t>
      </w:r>
    </w:p>
    <w:p w14:paraId="5CE4AFB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FOR b = 0 TO nb-1:</w:t>
      </w:r>
    </w:p>
    <w:p w14:paraId="4C35E34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bin_counts[b] &gt;= min_support:</w:t>
      </w:r>
    </w:p>
    <w:p w14:paraId="4A5D3F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shift &lt;- |p_class[b] - prior|</w:t>
      </w:r>
    </w:p>
    <w:p w14:paraId="7650BBB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confidence &lt;- min(1.0, bin_counts[b] / conf_support)</w:t>
      </w:r>
    </w:p>
    <w:p w14:paraId="123E352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score += shift * confidence</w:t>
      </w:r>
    </w:p>
    <w:p w14:paraId="778A9CCB" w14:textId="77777777" w:rsidR="00895E89" w:rsidRDefault="00895E89" w:rsidP="00895E89">
      <w:pPr>
        <w:shd w:val="clear" w:color="auto" w:fill="F2F2F2"/>
        <w:spacing w:after="60" w:line="240" w:lineRule="auto"/>
        <w:ind w:left="360"/>
      </w:pPr>
    </w:p>
    <w:p w14:paraId="1BAE005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Compute Fisher Discriminant Ratio</w:t>
      </w:r>
    </w:p>
    <w:p w14:paraId="7D501F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target_vals &lt;- feature values for target patients</w:t>
      </w:r>
    </w:p>
    <w:p w14:paraId="05DC761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rest_vals &lt;- feature values for non-target patients</w:t>
      </w:r>
    </w:p>
    <w:p w14:paraId="75ABDB9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|target_vals| &gt;= 2 AND |rest_vals| &gt;= 2:</w:t>
      </w:r>
    </w:p>
    <w:p w14:paraId="5D155F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fisher &lt;- (mean(target_vals) - mean(rest_vals))^2 / (var(target) + var(rest) + 1e-10)</w:t>
      </w:r>
    </w:p>
    <w:p w14:paraId="1801156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fisher &lt;- 0</w:t>
      </w:r>
    </w:p>
    <w:p w14:paraId="7C9DBE77" w14:textId="77777777" w:rsidR="00895E89" w:rsidRDefault="00895E89" w:rsidP="00895E89">
      <w:pPr>
        <w:shd w:val="clear" w:color="auto" w:fill="F2F2F2"/>
        <w:spacing w:after="60" w:line="240" w:lineRule="auto"/>
        <w:ind w:left="360"/>
      </w:pPr>
    </w:p>
    <w:p w14:paraId="4AA0DD1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score &gt; 0.001:</w:t>
      </w:r>
    </w:p>
    <w:p w14:paraId="184E403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actions.append((f, node.id, score, fisher))</w:t>
      </w:r>
    </w:p>
    <w:p w14:paraId="0D02C37F" w14:textId="77777777" w:rsidR="00895E89" w:rsidRDefault="00895E89" w:rsidP="00895E89">
      <w:pPr>
        <w:shd w:val="clear" w:color="auto" w:fill="F2F2F2"/>
        <w:spacing w:after="60" w:line="240" w:lineRule="auto"/>
        <w:ind w:left="360"/>
      </w:pPr>
    </w:p>
    <w:p w14:paraId="3E128B1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models, actions</w:t>
      </w:r>
    </w:p>
    <w:p w14:paraId="686FEFA3" w14:textId="77777777" w:rsidR="00895E89" w:rsidRDefault="00895E89" w:rsidP="00895E89">
      <w:pPr>
        <w:spacing w:after="120"/>
      </w:pPr>
    </w:p>
    <w:p w14:paraId="29493614" w14:textId="77777777" w:rsidR="00895E89" w:rsidRDefault="00895E89" w:rsidP="00895E89">
      <w:r>
        <w:br w:type="page"/>
      </w:r>
    </w:p>
    <w:p w14:paraId="78AC6C63" w14:textId="77777777" w:rsidR="00895E89" w:rsidRDefault="00895E89" w:rsidP="00895E89">
      <w:pPr>
        <w:pStyle w:val="Heading1"/>
      </w:pPr>
      <w:r>
        <w:rPr>
          <w:rFonts w:ascii="Cambria" w:eastAsia="Cambria" w:hAnsi="Cambria" w:cs="Cambria"/>
          <w:sz w:val="28"/>
          <w:szCs w:val="28"/>
        </w:rPr>
        <w:lastRenderedPageBreak/>
        <w:t>6. Correlation-Based Feature Selection</w:t>
      </w:r>
    </w:p>
    <w:p w14:paraId="09C70AFA" w14:textId="77777777" w:rsidR="00895E89" w:rsidRDefault="00895E89" w:rsidP="00895E89">
      <w:pPr>
        <w:pStyle w:val="Heading2"/>
        <w:spacing w:before="200"/>
      </w:pPr>
      <w:r>
        <w:rPr>
          <w:rFonts w:ascii="Cambria" w:eastAsia="Cambria" w:hAnsi="Cambria" w:cs="Cambria"/>
          <w:sz w:val="24"/>
          <w:szCs w:val="24"/>
        </w:rPr>
        <w:t>6.1 Motivation</w:t>
      </w:r>
    </w:p>
    <w:p w14:paraId="33FCD9C9" w14:textId="77777777" w:rsidR="00895E89" w:rsidRDefault="00895E89" w:rsidP="00895E89">
      <w:pPr>
        <w:spacing w:after="120"/>
        <w:jc w:val="both"/>
      </w:pPr>
      <w:r>
        <w:t>Retaining all features with positive action scores would introduce redundancy, as many ECG features are highly correlated (e.g., multiple leads measuring the same cardiac event). Redundant features would cause the evidence accumulation to over-count the same information. The correlation-based selection ensures that retained features provide independent evidence.</w:t>
      </w:r>
    </w:p>
    <w:p w14:paraId="063BBA02" w14:textId="77777777" w:rsidR="00895E89" w:rsidRDefault="00895E89" w:rsidP="00895E89">
      <w:pPr>
        <w:pStyle w:val="Heading2"/>
        <w:spacing w:before="200"/>
      </w:pPr>
      <w:r>
        <w:rPr>
          <w:rFonts w:ascii="Cambria" w:eastAsia="Cambria" w:hAnsi="Cambria" w:cs="Cambria"/>
          <w:sz w:val="24"/>
          <w:szCs w:val="24"/>
        </w:rPr>
        <w:t>6.2 Greedy Selection Algorithm</w:t>
      </w:r>
    </w:p>
    <w:p w14:paraId="3C5B84DE" w14:textId="77777777" w:rsidR="00895E89" w:rsidRDefault="00895E89" w:rsidP="00895E89">
      <w:pPr>
        <w:spacing w:after="120"/>
        <w:jc w:val="both"/>
      </w:pPr>
      <w:r>
        <w:t>The selection algorithm operates greedily in descending order of action score:</w:t>
      </w:r>
    </w:p>
    <w:p w14:paraId="1E04FD96" w14:textId="77777777" w:rsidR="00895E89" w:rsidRDefault="00895E89" w:rsidP="00895E89">
      <w:pPr>
        <w:spacing w:after="120"/>
        <w:jc w:val="both"/>
      </w:pPr>
      <w:r>
        <w:t>(1) Rank all actions (feature-node pairs) for the target class by action score, descending.</w:t>
      </w:r>
    </w:p>
    <w:p w14:paraId="40811B2A" w14:textId="77777777" w:rsidR="00895E89" w:rsidRDefault="00895E89" w:rsidP="00895E89">
      <w:pPr>
        <w:spacing w:after="120"/>
        <w:jc w:val="both"/>
      </w:pPr>
      <w:r>
        <w:t>(2) Take the top 3 * FEATURES_PER_CLASS = 54 candidates as the working set.</w:t>
      </w:r>
    </w:p>
    <w:p w14:paraId="33FBF286" w14:textId="77777777" w:rsidR="00895E89" w:rsidRDefault="00895E89" w:rsidP="00895E89">
      <w:pPr>
        <w:spacing w:after="120"/>
        <w:jc w:val="both"/>
      </w:pPr>
      <w:r>
        <w:t>(3) Pre-compute the pairwise absolute Pearson correlation matrix for all features in the working set, using only observations valid in both features (at least 10 shared observations required).</w:t>
      </w:r>
    </w:p>
    <w:p w14:paraId="6393D778" w14:textId="77777777" w:rsidR="00895E89" w:rsidRDefault="00895E89" w:rsidP="00895E89">
      <w:pPr>
        <w:spacing w:after="120"/>
        <w:jc w:val="both"/>
      </w:pPr>
      <w:r>
        <w:t>(4) Initialize the selected set as empty.</w:t>
      </w:r>
    </w:p>
    <w:p w14:paraId="39BDF9CD" w14:textId="77777777" w:rsidR="00895E89" w:rsidRDefault="00895E89" w:rsidP="00895E89">
      <w:pPr>
        <w:spacing w:after="120"/>
        <w:jc w:val="both"/>
      </w:pPr>
      <w:r>
        <w:t>(5) For each candidate in score-ranked order:</w:t>
      </w:r>
    </w:p>
    <w:p w14:paraId="4824F3D5" w14:textId="77777777" w:rsidR="00895E89" w:rsidRDefault="00895E89" w:rsidP="00895E89">
      <w:pPr>
        <w:spacing w:after="120"/>
        <w:jc w:val="both"/>
      </w:pPr>
      <w:r>
        <w:t xml:space="preserve">    (a) Skip if the feature is already selected (from a different node).</w:t>
      </w:r>
    </w:p>
    <w:p w14:paraId="4CAAFB5C" w14:textId="77777777" w:rsidR="00895E89" w:rsidRDefault="00895E89" w:rsidP="00895E89">
      <w:pPr>
        <w:spacing w:after="120"/>
        <w:jc w:val="both"/>
      </w:pPr>
      <w:r>
        <w:t xml:space="preserve">    (b) Skip if the feature has no valid observations.</w:t>
      </w:r>
    </w:p>
    <w:p w14:paraId="5679CF1D" w14:textId="77777777" w:rsidR="00895E89" w:rsidRDefault="00895E89" w:rsidP="00895E89">
      <w:pPr>
        <w:spacing w:after="120"/>
        <w:jc w:val="both"/>
      </w:pPr>
      <w:r>
        <w:t xml:space="preserve">    (c) Compute the maximum absolute correlation between this feature and all already-selected features.</w:t>
      </w:r>
    </w:p>
    <w:p w14:paraId="1A0B6B72" w14:textId="77777777" w:rsidR="00895E89" w:rsidRDefault="00895E89" w:rsidP="00895E89">
      <w:pPr>
        <w:spacing w:after="120"/>
        <w:jc w:val="both"/>
      </w:pPr>
      <w:r>
        <w:t xml:space="preserve">    (d) If max_correlation &gt; CORR_THRESHOLD (0.8), skip this feature.</w:t>
      </w:r>
    </w:p>
    <w:p w14:paraId="4325BB12" w14:textId="77777777" w:rsidR="00895E89" w:rsidRDefault="00895E89" w:rsidP="00895E89">
      <w:pPr>
        <w:spacing w:after="120"/>
        <w:jc w:val="both"/>
      </w:pPr>
      <w:r>
        <w:t xml:space="preserve">    (e) Otherwise, add this feature to the selected set.</w:t>
      </w:r>
    </w:p>
    <w:p w14:paraId="19868665" w14:textId="77777777" w:rsidR="00895E89" w:rsidRDefault="00895E89" w:rsidP="00895E89">
      <w:pPr>
        <w:spacing w:after="120"/>
        <w:jc w:val="both"/>
      </w:pPr>
      <w:r>
        <w:t>(6) Stop when FEATURES_PER_CLASS = 18 features have been selected or candidates are exhausted.</w:t>
      </w:r>
    </w:p>
    <w:p w14:paraId="58DE96E6" w14:textId="77777777" w:rsidR="00895E89" w:rsidRDefault="00895E89" w:rsidP="00895E89">
      <w:pPr>
        <w:pStyle w:val="Heading2"/>
        <w:spacing w:before="200"/>
      </w:pPr>
      <w:r>
        <w:rPr>
          <w:rFonts w:ascii="Cambria" w:eastAsia="Cambria" w:hAnsi="Cambria" w:cs="Cambria"/>
          <w:sz w:val="24"/>
          <w:szCs w:val="24"/>
        </w:rPr>
        <w:t>6.3 Correlation Computation</w:t>
      </w:r>
    </w:p>
    <w:p w14:paraId="6E4FD6F5" w14:textId="77777777" w:rsidR="00895E89" w:rsidRDefault="00895E89" w:rsidP="00895E89">
      <w:pPr>
        <w:spacing w:after="120"/>
        <w:jc w:val="both"/>
      </w:pPr>
      <w:r>
        <w:t>The absolute Pearson correlation between features x and y is computed as:</w:t>
      </w:r>
    </w:p>
    <w:p w14:paraId="07F67A4E" w14:textId="77777777" w:rsidR="00895E89" w:rsidRDefault="00895E89" w:rsidP="00895E89">
      <w:pPr>
        <w:spacing w:after="120"/>
        <w:jc w:val="both"/>
      </w:pPr>
      <w:r>
        <w:t xml:space="preserve">    |r(x, y)| = |SUM((x_i - mean(x)) * (y_i - mean(y)))| / sqrt(SUM((x_i - mean(x))^2) * SUM((y_i - mean(y))^2))</w:t>
      </w:r>
    </w:p>
    <w:p w14:paraId="15BEBB36" w14:textId="77777777" w:rsidR="00895E89" w:rsidRDefault="00895E89" w:rsidP="00895E89">
      <w:pPr>
        <w:spacing w:after="120"/>
        <w:jc w:val="both"/>
      </w:pPr>
      <w:r>
        <w:t>Only observations where both x and y are non-missing are used. If the denominator is zero (constant feature), the correlation is defined as 0.</w:t>
      </w:r>
    </w:p>
    <w:p w14:paraId="5120B4EC" w14:textId="77777777" w:rsidR="00895E89" w:rsidRDefault="00895E89" w:rsidP="00895E89">
      <w:pPr>
        <w:spacing w:before="200" w:after="100" w:line="240" w:lineRule="auto"/>
      </w:pPr>
      <w:r>
        <w:rPr>
          <w:b/>
          <w:bCs/>
          <w:i/>
          <w:iCs/>
        </w:rPr>
        <w:t>Algorithm 4: _refine_ovr_node(node, models, node_actions, data, fpc=18)</w:t>
      </w:r>
    </w:p>
    <w:p w14:paraId="6EC9A5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 models dict, actions for this node, data matrix, fpc (features per class)</w:t>
      </w:r>
    </w:p>
    <w:p w14:paraId="48D7D74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list of retained actions</w:t>
      </w:r>
    </w:p>
    <w:p w14:paraId="1B6A0015" w14:textId="77777777" w:rsidR="00895E89" w:rsidRDefault="00895E89" w:rsidP="00895E89">
      <w:pPr>
        <w:shd w:val="clear" w:color="auto" w:fill="F2F2F2"/>
        <w:spacing w:after="60" w:line="240" w:lineRule="auto"/>
        <w:ind w:left="360"/>
      </w:pPr>
    </w:p>
    <w:p w14:paraId="4C91D7D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scored &lt;- [(action, action.score) for action in node_actions]</w:t>
      </w:r>
    </w:p>
    <w:p w14:paraId="1211D4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Sort scored by score descending</w:t>
      </w:r>
    </w:p>
    <w:p w14:paraId="5118E9E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scored is empty: RETURN []</w:t>
      </w:r>
    </w:p>
    <w:p w14:paraId="43D33DAE" w14:textId="77777777" w:rsidR="00895E89" w:rsidRDefault="00895E89" w:rsidP="00895E89">
      <w:pPr>
        <w:shd w:val="clear" w:color="auto" w:fill="F2F2F2"/>
        <w:spacing w:after="60" w:line="240" w:lineRule="auto"/>
        <w:ind w:left="360"/>
      </w:pPr>
    </w:p>
    <w:p w14:paraId="19F21D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top_scored &lt;- scored[0 : 3*fpc]   // Top 54 candidates</w:t>
      </w:r>
    </w:p>
    <w:p w14:paraId="7861559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top_feats &lt;- unique feature indices from top_scored</w:t>
      </w:r>
    </w:p>
    <w:p w14:paraId="491D6942" w14:textId="77777777" w:rsidR="00895E89" w:rsidRDefault="00895E89" w:rsidP="00895E89">
      <w:pPr>
        <w:shd w:val="clear" w:color="auto" w:fill="F2F2F2"/>
        <w:spacing w:after="60" w:line="240" w:lineRule="auto"/>
        <w:ind w:left="360"/>
      </w:pPr>
    </w:p>
    <w:p w14:paraId="085BD5E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Pre-compute pairwise correlations</w:t>
      </w:r>
    </w:p>
    <w:p w14:paraId="462AD3D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correlations &lt;- {}</w:t>
      </w:r>
    </w:p>
    <w:p w14:paraId="740DCAC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pair (f1, f2) in top_feats:</w:t>
      </w:r>
    </w:p>
    <w:p w14:paraId="50290EC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valid &lt;- not NaN(data[:, f1]) AND not NaN(data[:, f2])</w:t>
      </w:r>
    </w:p>
    <w:p w14:paraId="5229DED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sum(valid) &gt; 10:</w:t>
      </w:r>
    </w:p>
    <w:p w14:paraId="2B57789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 &lt;- |pearson_correlation(data[valid, f1], data[valid, f2])|</w:t>
      </w:r>
    </w:p>
    <w:p w14:paraId="55B9E41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correlations[(f1,f2)] &lt;- c</w:t>
      </w:r>
    </w:p>
    <w:p w14:paraId="577018C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correlations[(f2,f1)] &lt;- c</w:t>
      </w:r>
    </w:p>
    <w:p w14:paraId="02735CA5" w14:textId="77777777" w:rsidR="00895E89" w:rsidRDefault="00895E89" w:rsidP="00895E89">
      <w:pPr>
        <w:shd w:val="clear" w:color="auto" w:fill="F2F2F2"/>
        <w:spacing w:after="60" w:line="240" w:lineRule="auto"/>
        <w:ind w:left="360"/>
      </w:pPr>
    </w:p>
    <w:p w14:paraId="1EB5CAF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Greedy selection</w:t>
      </w:r>
    </w:p>
    <w:p w14:paraId="3F37E88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kept &lt;- []</w:t>
      </w:r>
    </w:p>
    <w:p w14:paraId="5EDF82F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kept_features &lt;- {}</w:t>
      </w:r>
    </w:p>
    <w:p w14:paraId="3FB113D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(action, score) IN top_scored:</w:t>
      </w:r>
    </w:p>
    <w:p w14:paraId="07537A4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 &lt;- action.feature_index</w:t>
      </w:r>
    </w:p>
    <w:p w14:paraId="28868E5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f IN kept_features: CONTINUE</w:t>
      </w:r>
    </w:p>
    <w:p w14:paraId="4D109C2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no valid observations for f: CONTINUE</w:t>
      </w:r>
    </w:p>
    <w:p w14:paraId="1143E64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kept_features is not empty:</w:t>
      </w:r>
    </w:p>
    <w:p w14:paraId="74E6F92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max_corr &lt;- max(correlations.get((f, kf), 0) for kf in kept_features)</w:t>
      </w:r>
    </w:p>
    <w:p w14:paraId="5BF13D8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max_corr &gt; CORR_THRESHOLD: CONTINUE</w:t>
      </w:r>
    </w:p>
    <w:p w14:paraId="50D382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kept.append(action)</w:t>
      </w:r>
    </w:p>
    <w:p w14:paraId="5D41288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kept_features.add(f)</w:t>
      </w:r>
    </w:p>
    <w:p w14:paraId="27BCDBA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|kept| &gt;= fpc: BREAK</w:t>
      </w:r>
    </w:p>
    <w:p w14:paraId="13442F67" w14:textId="77777777" w:rsidR="00895E89" w:rsidRDefault="00895E89" w:rsidP="00895E89">
      <w:pPr>
        <w:shd w:val="clear" w:color="auto" w:fill="F2F2F2"/>
        <w:spacing w:after="60" w:line="240" w:lineRule="auto"/>
        <w:ind w:left="360"/>
      </w:pPr>
    </w:p>
    <w:p w14:paraId="39DB34B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kept</w:t>
      </w:r>
    </w:p>
    <w:p w14:paraId="298165EF" w14:textId="77777777" w:rsidR="00895E89" w:rsidRDefault="00895E89" w:rsidP="00895E89">
      <w:pPr>
        <w:spacing w:after="120"/>
      </w:pPr>
    </w:p>
    <w:p w14:paraId="6430506C" w14:textId="77777777" w:rsidR="00895E89" w:rsidRDefault="00895E89" w:rsidP="00895E89">
      <w:pPr>
        <w:spacing w:before="200" w:after="100"/>
        <w:jc w:val="center"/>
      </w:pPr>
      <w:r>
        <w:rPr>
          <w:b/>
          <w:bCs/>
          <w:i/>
          <w:iCs/>
          <w:sz w:val="20"/>
          <w:szCs w:val="20"/>
        </w:rPr>
        <w:t>Figure 4: Greedy Correlation-Based Feature Selection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0AAFE8FC"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2C8A2DD4" w14:textId="77777777" w:rsidR="00895E89" w:rsidRDefault="00895E89" w:rsidP="0076061C">
            <w:pPr>
              <w:spacing w:line="220" w:lineRule="auto"/>
            </w:pPr>
            <w:r>
              <w:rPr>
                <w:rFonts w:ascii="Courier New" w:eastAsia="Courier New" w:hAnsi="Courier New" w:cs="Courier New"/>
                <w:sz w:val="16"/>
                <w:szCs w:val="16"/>
              </w:rPr>
              <w:t>All actions for class C, node N (ranked by action score):</w:t>
            </w:r>
          </w:p>
          <w:p w14:paraId="4C0CFBC0" w14:textId="77777777" w:rsidR="00895E89" w:rsidRDefault="00895E89" w:rsidP="0076061C">
            <w:pPr>
              <w:spacing w:line="220" w:lineRule="auto"/>
            </w:pPr>
          </w:p>
          <w:p w14:paraId="2922D782" w14:textId="77777777" w:rsidR="00895E89" w:rsidRDefault="00895E89" w:rsidP="0076061C">
            <w:pPr>
              <w:spacing w:line="220" w:lineRule="auto"/>
            </w:pPr>
            <w:r>
              <w:rPr>
                <w:rFonts w:ascii="Courier New" w:eastAsia="Courier New" w:hAnsi="Courier New" w:cs="Courier New"/>
                <w:sz w:val="16"/>
                <w:szCs w:val="16"/>
              </w:rPr>
              <w:t xml:space="preserve">  Rank  Feature  Score   Decision</w:t>
            </w:r>
          </w:p>
          <w:p w14:paraId="38B25923" w14:textId="77777777" w:rsidR="00895E89" w:rsidRDefault="00895E89" w:rsidP="0076061C">
            <w:pPr>
              <w:spacing w:line="220" w:lineRule="auto"/>
            </w:pPr>
            <w:r>
              <w:rPr>
                <w:rFonts w:ascii="Courier New" w:eastAsia="Courier New" w:hAnsi="Courier New" w:cs="Courier New"/>
                <w:sz w:val="16"/>
                <w:szCs w:val="16"/>
              </w:rPr>
              <w:t xml:space="preserve">  ----  -------  ------  --------</w:t>
            </w:r>
          </w:p>
          <w:p w14:paraId="2D12756C" w14:textId="77777777" w:rsidR="00895E89" w:rsidRDefault="00895E89" w:rsidP="0076061C">
            <w:pPr>
              <w:spacing w:line="220" w:lineRule="auto"/>
            </w:pPr>
            <w:r>
              <w:rPr>
                <w:rFonts w:ascii="Courier New" w:eastAsia="Courier New" w:hAnsi="Courier New" w:cs="Courier New"/>
                <w:sz w:val="16"/>
                <w:szCs w:val="16"/>
              </w:rPr>
              <w:t xml:space="preserve">   1     f_42    0.85    SELECTED (first feature, always accepted)</w:t>
            </w:r>
          </w:p>
          <w:p w14:paraId="382F84AE" w14:textId="77777777" w:rsidR="00895E89" w:rsidRDefault="00895E89" w:rsidP="0076061C">
            <w:pPr>
              <w:spacing w:line="220" w:lineRule="auto"/>
            </w:pPr>
            <w:r>
              <w:rPr>
                <w:rFonts w:ascii="Courier New" w:eastAsia="Courier New" w:hAnsi="Courier New" w:cs="Courier New"/>
                <w:sz w:val="16"/>
                <w:szCs w:val="16"/>
              </w:rPr>
              <w:t xml:space="preserve">   2     f_17    0.79    SELECTED (corr with f_42 = 0.32 &lt; 0.8)</w:t>
            </w:r>
          </w:p>
          <w:p w14:paraId="1201D5E4" w14:textId="77777777" w:rsidR="00895E89" w:rsidRDefault="00895E89" w:rsidP="0076061C">
            <w:pPr>
              <w:spacing w:line="220" w:lineRule="auto"/>
            </w:pPr>
            <w:r>
              <w:rPr>
                <w:rFonts w:ascii="Courier New" w:eastAsia="Courier New" w:hAnsi="Courier New" w:cs="Courier New"/>
                <w:sz w:val="16"/>
                <w:szCs w:val="16"/>
              </w:rPr>
              <w:t xml:space="preserve">   3     f_43    0.75    REJECTED (corr with f_42 = 0.91 &gt; 0.8)</w:t>
            </w:r>
          </w:p>
          <w:p w14:paraId="6B7734A9" w14:textId="77777777" w:rsidR="00895E89" w:rsidRDefault="00895E89" w:rsidP="0076061C">
            <w:pPr>
              <w:spacing w:line="220" w:lineRule="auto"/>
            </w:pPr>
            <w:r>
              <w:rPr>
                <w:rFonts w:ascii="Courier New" w:eastAsia="Courier New" w:hAnsi="Courier New" w:cs="Courier New"/>
                <w:sz w:val="16"/>
                <w:szCs w:val="16"/>
              </w:rPr>
              <w:t xml:space="preserve">   4     f_102   0.71    SELECTED (max corr with {f_42, f_17} = 0.45)</w:t>
            </w:r>
          </w:p>
          <w:p w14:paraId="572C375F" w14:textId="77777777" w:rsidR="00895E89" w:rsidRDefault="00895E89" w:rsidP="0076061C">
            <w:pPr>
              <w:spacing w:line="220" w:lineRule="auto"/>
            </w:pPr>
            <w:r>
              <w:rPr>
                <w:rFonts w:ascii="Courier New" w:eastAsia="Courier New" w:hAnsi="Courier New" w:cs="Courier New"/>
                <w:sz w:val="16"/>
                <w:szCs w:val="16"/>
              </w:rPr>
              <w:t xml:space="preserve">   5     f_18    0.68    REJECTED (corr with f_17 = 0.88 &gt; 0.8)</w:t>
            </w:r>
          </w:p>
          <w:p w14:paraId="56551AA4" w14:textId="77777777" w:rsidR="00895E89" w:rsidRDefault="00895E89" w:rsidP="0076061C">
            <w:pPr>
              <w:spacing w:line="220" w:lineRule="auto"/>
            </w:pPr>
            <w:r>
              <w:rPr>
                <w:rFonts w:ascii="Courier New" w:eastAsia="Courier New" w:hAnsi="Courier New" w:cs="Courier New"/>
                <w:sz w:val="16"/>
                <w:szCs w:val="16"/>
              </w:rPr>
              <w:t xml:space="preserve">   ...   ...     ...     ...</w:t>
            </w:r>
          </w:p>
          <w:p w14:paraId="19EBEB55" w14:textId="77777777" w:rsidR="00895E89" w:rsidRDefault="00895E89" w:rsidP="0076061C">
            <w:pPr>
              <w:spacing w:line="220" w:lineRule="auto"/>
            </w:pPr>
            <w:r>
              <w:rPr>
                <w:rFonts w:ascii="Courier New" w:eastAsia="Courier New" w:hAnsi="Courier New" w:cs="Courier New"/>
                <w:sz w:val="16"/>
                <w:szCs w:val="16"/>
              </w:rPr>
              <w:t xml:space="preserve">   N     ...     ...     STOP (18 features selected)</w:t>
            </w:r>
          </w:p>
        </w:tc>
      </w:tr>
    </w:tbl>
    <w:p w14:paraId="1989BB81" w14:textId="77777777" w:rsidR="00895E89" w:rsidRDefault="00895E89" w:rsidP="00895E89">
      <w:pPr>
        <w:spacing w:after="200"/>
      </w:pPr>
    </w:p>
    <w:p w14:paraId="53EB00EE" w14:textId="77777777" w:rsidR="00895E89" w:rsidRDefault="00895E89" w:rsidP="00895E89">
      <w:r>
        <w:br w:type="page"/>
      </w:r>
    </w:p>
    <w:p w14:paraId="798F85B8" w14:textId="77777777" w:rsidR="00895E89" w:rsidRDefault="00895E89" w:rsidP="00895E89">
      <w:pPr>
        <w:pStyle w:val="Heading1"/>
      </w:pPr>
      <w:r>
        <w:rPr>
          <w:rFonts w:ascii="Cambria" w:eastAsia="Cambria" w:hAnsi="Cambria" w:cs="Cambria"/>
          <w:sz w:val="28"/>
          <w:szCs w:val="28"/>
        </w:rPr>
        <w:lastRenderedPageBreak/>
        <w:t>7. One-vs-Rest Training Architecture</w:t>
      </w:r>
    </w:p>
    <w:p w14:paraId="1209ED31" w14:textId="77777777" w:rsidR="00895E89" w:rsidRDefault="00895E89" w:rsidP="00895E89">
      <w:pPr>
        <w:pStyle w:val="Heading2"/>
        <w:spacing w:before="200"/>
      </w:pPr>
      <w:r>
        <w:rPr>
          <w:rFonts w:ascii="Cambria" w:eastAsia="Cambria" w:hAnsi="Cambria" w:cs="Cambria"/>
          <w:sz w:val="24"/>
          <w:szCs w:val="24"/>
        </w:rPr>
        <w:t>7.1 Per-Class Model Independence</w:t>
      </w:r>
    </w:p>
    <w:p w14:paraId="21DD2255" w14:textId="77777777" w:rsidR="00895E89" w:rsidRDefault="00895E89" w:rsidP="00895E89">
      <w:pPr>
        <w:spacing w:after="120"/>
        <w:jc w:val="both"/>
      </w:pPr>
      <w:r>
        <w:t>The CDS-OVR algorithm decomposes the multiclass problem into independent binary classification tasks. For each of the 8 classes, a separate One-vs-Rest (OVR) model is trained. Each model treats its target class as positive and all other classes as negative. The models are entirely independent: they may select different features, use different bin edges, and operate with different hyperparameters.</w:t>
      </w:r>
    </w:p>
    <w:p w14:paraId="3B7ACCD4" w14:textId="77777777" w:rsidR="00895E89" w:rsidRDefault="00895E89" w:rsidP="00895E89">
      <w:pPr>
        <w:pStyle w:val="Heading2"/>
        <w:spacing w:before="200"/>
      </w:pPr>
      <w:r>
        <w:rPr>
          <w:rFonts w:ascii="Cambria" w:eastAsia="Cambria" w:hAnsi="Cambria" w:cs="Cambria"/>
          <w:sz w:val="24"/>
          <w:szCs w:val="24"/>
        </w:rPr>
        <w:t>7.2 Per-Class Parameter Maps</w:t>
      </w:r>
    </w:p>
    <w:p w14:paraId="7110B276" w14:textId="77777777" w:rsidR="00895E89" w:rsidRDefault="00895E89" w:rsidP="00895E89">
      <w:pPr>
        <w:spacing w:after="120"/>
        <w:jc w:val="both"/>
      </w:pPr>
      <w:r>
        <w:t>Three hyperparameters vary by class to accommodate the different statistical characteristics of rare versus common classes:</w:t>
      </w:r>
    </w:p>
    <w:p w14:paraId="289B43B7" w14:textId="77777777" w:rsidR="00895E89" w:rsidRDefault="00895E89" w:rsidP="00895E89">
      <w:pPr>
        <w:spacing w:before="100" w:after="100"/>
        <w:jc w:val="center"/>
      </w:pPr>
      <w:r>
        <w:rPr>
          <w:b/>
          <w:bCs/>
          <w:i/>
          <w:iCs/>
          <w:sz w:val="20"/>
          <w:szCs w:val="20"/>
        </w:rPr>
        <w:t>Table 3: Per-Class Parameter Maps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895E89" w14:paraId="48C720B6" w14:textId="77777777" w:rsidTr="0076061C">
        <w:tblPrEx>
          <w:tblCellMar>
            <w:top w:w="0" w:type="dxa"/>
            <w:bottom w:w="0" w:type="dxa"/>
          </w:tblCellMar>
        </w:tblPrEx>
        <w:tc>
          <w:tcPr>
            <w:tcW w:w="3000" w:type="dxa"/>
            <w:shd w:val="clear" w:color="auto" w:fill="D9E2F3"/>
            <w:vAlign w:val="center"/>
          </w:tcPr>
          <w:p w14:paraId="67819E37" w14:textId="77777777" w:rsidR="00895E89" w:rsidRDefault="00895E89" w:rsidP="0076061C">
            <w:pPr>
              <w:spacing w:before="40" w:after="40"/>
              <w:jc w:val="center"/>
            </w:pPr>
            <w:r>
              <w:rPr>
                <w:b/>
                <w:bCs/>
                <w:sz w:val="20"/>
                <w:szCs w:val="20"/>
              </w:rPr>
              <w:t>Parameter</w:t>
            </w:r>
          </w:p>
        </w:tc>
        <w:tc>
          <w:tcPr>
            <w:tcW w:w="2800" w:type="dxa"/>
            <w:shd w:val="clear" w:color="auto" w:fill="D9E2F3"/>
            <w:vAlign w:val="center"/>
          </w:tcPr>
          <w:p w14:paraId="729FA2E8" w14:textId="77777777" w:rsidR="00895E89" w:rsidRDefault="00895E89" w:rsidP="0076061C">
            <w:pPr>
              <w:spacing w:before="40" w:after="40"/>
              <w:jc w:val="center"/>
            </w:pPr>
            <w:r>
              <w:rPr>
                <w:b/>
                <w:bCs/>
                <w:sz w:val="20"/>
                <w:szCs w:val="20"/>
              </w:rPr>
              <w:t>Rare Classes {4,5,9}</w:t>
            </w:r>
          </w:p>
        </w:tc>
        <w:tc>
          <w:tcPr>
            <w:tcW w:w="3200" w:type="dxa"/>
            <w:shd w:val="clear" w:color="auto" w:fill="D9E2F3"/>
            <w:vAlign w:val="center"/>
          </w:tcPr>
          <w:p w14:paraId="713992F1" w14:textId="77777777" w:rsidR="00895E89" w:rsidRDefault="00895E89" w:rsidP="0076061C">
            <w:pPr>
              <w:spacing w:before="40" w:after="40"/>
              <w:jc w:val="center"/>
            </w:pPr>
            <w:r>
              <w:rPr>
                <w:b/>
                <w:bCs/>
                <w:sz w:val="20"/>
                <w:szCs w:val="20"/>
              </w:rPr>
              <w:t>Common Classes {1,2,3,6,10}</w:t>
            </w:r>
          </w:p>
        </w:tc>
      </w:tr>
      <w:tr w:rsidR="00895E89" w14:paraId="30C7A5DC" w14:textId="77777777" w:rsidTr="0076061C">
        <w:tblPrEx>
          <w:tblCellMar>
            <w:top w:w="0" w:type="dxa"/>
            <w:bottom w:w="0" w:type="dxa"/>
          </w:tblCellMar>
        </w:tblPrEx>
        <w:tc>
          <w:tcPr>
            <w:tcW w:w="3000" w:type="dxa"/>
            <w:vAlign w:val="center"/>
          </w:tcPr>
          <w:p w14:paraId="1A3EB505" w14:textId="77777777" w:rsidR="00895E89" w:rsidRDefault="00895E89" w:rsidP="0076061C">
            <w:pPr>
              <w:spacing w:before="30" w:after="30"/>
              <w:jc w:val="center"/>
            </w:pPr>
            <w:r>
              <w:rPr>
                <w:sz w:val="20"/>
                <w:szCs w:val="20"/>
              </w:rPr>
              <w:t>MIN_SUPPORT (training)</w:t>
            </w:r>
          </w:p>
        </w:tc>
        <w:tc>
          <w:tcPr>
            <w:tcW w:w="2800" w:type="dxa"/>
            <w:vAlign w:val="center"/>
          </w:tcPr>
          <w:p w14:paraId="72B33E8E" w14:textId="77777777" w:rsidR="00895E89" w:rsidRDefault="00895E89" w:rsidP="0076061C">
            <w:pPr>
              <w:spacing w:before="30" w:after="30"/>
              <w:jc w:val="center"/>
            </w:pPr>
            <w:r>
              <w:rPr>
                <w:sz w:val="20"/>
                <w:szCs w:val="20"/>
              </w:rPr>
              <w:t>2</w:t>
            </w:r>
          </w:p>
        </w:tc>
        <w:tc>
          <w:tcPr>
            <w:tcW w:w="3200" w:type="dxa"/>
            <w:vAlign w:val="center"/>
          </w:tcPr>
          <w:p w14:paraId="6173C133" w14:textId="77777777" w:rsidR="00895E89" w:rsidRDefault="00895E89" w:rsidP="0076061C">
            <w:pPr>
              <w:spacing w:before="30" w:after="30"/>
              <w:jc w:val="center"/>
            </w:pPr>
            <w:r>
              <w:rPr>
                <w:sz w:val="20"/>
                <w:szCs w:val="20"/>
              </w:rPr>
              <w:t>3</w:t>
            </w:r>
          </w:p>
        </w:tc>
      </w:tr>
      <w:tr w:rsidR="00895E89" w14:paraId="4D859FF8" w14:textId="77777777" w:rsidTr="0076061C">
        <w:tblPrEx>
          <w:tblCellMar>
            <w:top w:w="0" w:type="dxa"/>
            <w:bottom w:w="0" w:type="dxa"/>
          </w:tblCellMar>
        </w:tblPrEx>
        <w:tc>
          <w:tcPr>
            <w:tcW w:w="3000" w:type="dxa"/>
            <w:vAlign w:val="center"/>
          </w:tcPr>
          <w:p w14:paraId="7632A4B6" w14:textId="77777777" w:rsidR="00895E89" w:rsidRDefault="00895E89" w:rsidP="0076061C">
            <w:pPr>
              <w:spacing w:before="30" w:after="30"/>
              <w:jc w:val="center"/>
            </w:pPr>
            <w:r>
              <w:rPr>
                <w:sz w:val="20"/>
                <w:szCs w:val="20"/>
              </w:rPr>
              <w:t>CONF_SUPPORT</w:t>
            </w:r>
          </w:p>
        </w:tc>
        <w:tc>
          <w:tcPr>
            <w:tcW w:w="2800" w:type="dxa"/>
            <w:vAlign w:val="center"/>
          </w:tcPr>
          <w:p w14:paraId="0FE5D860" w14:textId="77777777" w:rsidR="00895E89" w:rsidRDefault="00895E89" w:rsidP="0076061C">
            <w:pPr>
              <w:spacing w:before="30" w:after="30"/>
              <w:jc w:val="center"/>
            </w:pPr>
            <w:r>
              <w:rPr>
                <w:sz w:val="20"/>
                <w:szCs w:val="20"/>
              </w:rPr>
              <w:t>5</w:t>
            </w:r>
          </w:p>
        </w:tc>
        <w:tc>
          <w:tcPr>
            <w:tcW w:w="3200" w:type="dxa"/>
            <w:vAlign w:val="center"/>
          </w:tcPr>
          <w:p w14:paraId="7FAA90E5" w14:textId="77777777" w:rsidR="00895E89" w:rsidRDefault="00895E89" w:rsidP="0076061C">
            <w:pPr>
              <w:spacing w:before="30" w:after="30"/>
              <w:jc w:val="center"/>
            </w:pPr>
            <w:r>
              <w:rPr>
                <w:sz w:val="20"/>
                <w:szCs w:val="20"/>
              </w:rPr>
              <w:t>10</w:t>
            </w:r>
          </w:p>
        </w:tc>
      </w:tr>
      <w:tr w:rsidR="00895E89" w14:paraId="078CB926" w14:textId="77777777" w:rsidTr="0076061C">
        <w:tblPrEx>
          <w:tblCellMar>
            <w:top w:w="0" w:type="dxa"/>
            <w:bottom w:w="0" w:type="dxa"/>
          </w:tblCellMar>
        </w:tblPrEx>
        <w:tc>
          <w:tcPr>
            <w:tcW w:w="3000" w:type="dxa"/>
            <w:vAlign w:val="center"/>
          </w:tcPr>
          <w:p w14:paraId="1A56D3D3" w14:textId="77777777" w:rsidR="00895E89" w:rsidRDefault="00895E89" w:rsidP="0076061C">
            <w:pPr>
              <w:spacing w:before="30" w:after="30"/>
              <w:jc w:val="center"/>
            </w:pPr>
            <w:r>
              <w:rPr>
                <w:sz w:val="20"/>
                <w:szCs w:val="20"/>
              </w:rPr>
              <w:t>AGAINST_SCALE</w:t>
            </w:r>
          </w:p>
        </w:tc>
        <w:tc>
          <w:tcPr>
            <w:tcW w:w="2800" w:type="dxa"/>
            <w:vAlign w:val="center"/>
          </w:tcPr>
          <w:p w14:paraId="1008FA41" w14:textId="77777777" w:rsidR="00895E89" w:rsidRDefault="00895E89" w:rsidP="0076061C">
            <w:pPr>
              <w:spacing w:before="30" w:after="30"/>
              <w:jc w:val="center"/>
            </w:pPr>
            <w:r>
              <w:rPr>
                <w:sz w:val="20"/>
                <w:szCs w:val="20"/>
              </w:rPr>
              <w:t>0.5</w:t>
            </w:r>
          </w:p>
        </w:tc>
        <w:tc>
          <w:tcPr>
            <w:tcW w:w="3200" w:type="dxa"/>
            <w:vAlign w:val="center"/>
          </w:tcPr>
          <w:p w14:paraId="437556B8" w14:textId="77777777" w:rsidR="00895E89" w:rsidRDefault="00895E89" w:rsidP="0076061C">
            <w:pPr>
              <w:spacing w:before="30" w:after="30"/>
              <w:jc w:val="center"/>
            </w:pPr>
            <w:r>
              <w:rPr>
                <w:sz w:val="20"/>
                <w:szCs w:val="20"/>
              </w:rPr>
              <w:t>0.8</w:t>
            </w:r>
          </w:p>
        </w:tc>
      </w:tr>
    </w:tbl>
    <w:p w14:paraId="3CA79449" w14:textId="77777777" w:rsidR="00895E89" w:rsidRDefault="00895E89" w:rsidP="00895E89">
      <w:pPr>
        <w:spacing w:after="120"/>
      </w:pPr>
    </w:p>
    <w:p w14:paraId="03F0982E" w14:textId="77777777" w:rsidR="00895E89" w:rsidRDefault="00895E89" w:rsidP="00895E89">
      <w:pPr>
        <w:pStyle w:val="Heading2"/>
        <w:spacing w:before="200"/>
      </w:pPr>
      <w:r>
        <w:rPr>
          <w:rFonts w:ascii="Cambria" w:eastAsia="Cambria" w:hAnsi="Cambria" w:cs="Cambria"/>
          <w:sz w:val="24"/>
          <w:szCs w:val="24"/>
        </w:rPr>
        <w:t>7.3 Training Procedure</w:t>
      </w:r>
    </w:p>
    <w:p w14:paraId="400AC027" w14:textId="77777777" w:rsidR="00895E89" w:rsidRDefault="00895E89" w:rsidP="00895E89">
      <w:pPr>
        <w:spacing w:after="120"/>
        <w:jc w:val="both"/>
      </w:pPr>
      <w:r>
        <w:t>For each class, training proceeds as follows:</w:t>
      </w:r>
    </w:p>
    <w:p w14:paraId="777A6EC8" w14:textId="77777777" w:rsidR="00895E89" w:rsidRDefault="00895E89" w:rsidP="00895E89">
      <w:pPr>
        <w:spacing w:after="120"/>
        <w:jc w:val="both"/>
      </w:pPr>
      <w:r>
        <w:t>(1) Retrieve class-specific min_support and conf_support values.</w:t>
      </w:r>
    </w:p>
    <w:p w14:paraId="2EF8EDF6" w14:textId="77777777" w:rsidR="00895E89" w:rsidRDefault="00895E89" w:rsidP="00895E89">
      <w:pPr>
        <w:spacing w:after="120"/>
        <w:jc w:val="both"/>
      </w:pPr>
      <w:r>
        <w:t>(2) For each tree node, call _train_ovr_node to compute bin models and action scores for all 279 features.</w:t>
      </w:r>
    </w:p>
    <w:p w14:paraId="1ECDC139" w14:textId="77777777" w:rsidR="00895E89" w:rsidRDefault="00895E89" w:rsidP="00895E89">
      <w:pPr>
        <w:spacing w:after="120"/>
        <w:jc w:val="both"/>
      </w:pPr>
      <w:r>
        <w:t>(3) Aggregate all actions across nodes, grouped by node ID.</w:t>
      </w:r>
    </w:p>
    <w:p w14:paraId="567A6CCA" w14:textId="77777777" w:rsidR="00895E89" w:rsidRDefault="00895E89" w:rsidP="00895E89">
      <w:pPr>
        <w:spacing w:after="120"/>
        <w:jc w:val="both"/>
      </w:pPr>
      <w:r>
        <w:t>(4) For each tree node, call _refine_ovr_node to perform correlation-based feature selection.</w:t>
      </w:r>
    </w:p>
    <w:p w14:paraId="31AC6D5B" w14:textId="77777777" w:rsidR="00895E89" w:rsidRDefault="00895E89" w:rsidP="00895E89">
      <w:pPr>
        <w:spacing w:after="120"/>
        <w:jc w:val="both"/>
      </w:pPr>
      <w:r>
        <w:t>(5) Collect the union of all retained actions across nodes as the class retained feature list.</w:t>
      </w:r>
    </w:p>
    <w:p w14:paraId="3EEC0C15" w14:textId="77777777" w:rsidR="00895E89" w:rsidRDefault="00895E89" w:rsidP="00895E89">
      <w:pPr>
        <w:spacing w:after="120"/>
        <w:jc w:val="both"/>
      </w:pPr>
      <w:r>
        <w:t>The output is two dictionaries: class_models (mapping (node_id, feature) pairs to BinModel objects) and class_retained (mapping class labels to their retained action lists).</w:t>
      </w:r>
    </w:p>
    <w:p w14:paraId="00985B2C" w14:textId="77777777" w:rsidR="00895E89" w:rsidRDefault="00895E89" w:rsidP="00895E89">
      <w:pPr>
        <w:spacing w:before="200" w:after="100" w:line="240" w:lineRule="auto"/>
      </w:pPr>
      <w:r>
        <w:rPr>
          <w:b/>
          <w:bCs/>
          <w:i/>
          <w:iCs/>
        </w:rPr>
        <w:t>Algorithm 5: train(nodes, data, labels, is_bin, all_classes)</w:t>
      </w:r>
    </w:p>
    <w:p w14:paraId="6FEE5CC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tree nodes, data matrix, labels, binary flags, class list</w:t>
      </w:r>
    </w:p>
    <w:p w14:paraId="266A4E8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class_models dict, class_retained dict</w:t>
      </w:r>
    </w:p>
    <w:p w14:paraId="57538FBF" w14:textId="77777777" w:rsidR="00895E89" w:rsidRDefault="00895E89" w:rsidP="00895E89">
      <w:pPr>
        <w:shd w:val="clear" w:color="auto" w:fill="F2F2F2"/>
        <w:spacing w:after="60" w:line="240" w:lineRule="auto"/>
        <w:ind w:left="360"/>
      </w:pPr>
    </w:p>
    <w:p w14:paraId="3BBE722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cls IN all_classes:</w:t>
      </w:r>
    </w:p>
    <w:p w14:paraId="142DD48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ms &lt;- MIN_SUPPORT_MAP[cls]   // 2 for rare, 3 for common</w:t>
      </w:r>
    </w:p>
    <w:p w14:paraId="3D3F05C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cs &lt;- CONF_SUPPORT_MAP[cls]  // 5 for rare, 10 for common</w:t>
      </w:r>
    </w:p>
    <w:p w14:paraId="35CD68C1" w14:textId="77777777" w:rsidR="00895E89" w:rsidRDefault="00895E89" w:rsidP="00895E89">
      <w:pPr>
        <w:shd w:val="clear" w:color="auto" w:fill="F2F2F2"/>
        <w:spacing w:after="60" w:line="240" w:lineRule="auto"/>
        <w:ind w:left="360"/>
      </w:pPr>
    </w:p>
    <w:p w14:paraId="2438763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cls_models &lt;- {}</w:t>
      </w:r>
    </w:p>
    <w:p w14:paraId="251B645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 &lt;- defaultdict(list)  // keyed by node_id</w:t>
      </w:r>
    </w:p>
    <w:p w14:paraId="26E4061D" w14:textId="77777777" w:rsidR="00895E89" w:rsidRDefault="00895E89" w:rsidP="00895E89">
      <w:pPr>
        <w:shd w:val="clear" w:color="auto" w:fill="F2F2F2"/>
        <w:spacing w:after="60" w:line="240" w:lineRule="auto"/>
        <w:ind w:left="360"/>
      </w:pPr>
    </w:p>
    <w:p w14:paraId="14CB511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FOR EACH node IN nodes:</w:t>
      </w:r>
    </w:p>
    <w:p w14:paraId="56F2AEE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models, actions &lt;- _train_ovr_node(node, data, labels, is_bin, cls, ms, cs)</w:t>
      </w:r>
    </w:p>
    <w:p w14:paraId="372DB68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cls_models.update(models)</w:t>
      </w:r>
    </w:p>
    <w:p w14:paraId="6FC134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action IN actions:</w:t>
      </w:r>
    </w:p>
    <w:p w14:paraId="61F8FDC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cls_actions[action.node_id].append(action)</w:t>
      </w:r>
    </w:p>
    <w:p w14:paraId="282D5D0B" w14:textId="77777777" w:rsidR="00895E89" w:rsidRDefault="00895E89" w:rsidP="00895E89">
      <w:pPr>
        <w:shd w:val="clear" w:color="auto" w:fill="F2F2F2"/>
        <w:spacing w:after="60" w:line="240" w:lineRule="auto"/>
        <w:ind w:left="360"/>
      </w:pPr>
    </w:p>
    <w:p w14:paraId="6F5731F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cls_retained &lt;- []</w:t>
      </w:r>
    </w:p>
    <w:p w14:paraId="7F2552D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 IN nodes:</w:t>
      </w:r>
    </w:p>
    <w:p w14:paraId="55E8925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cls_retained.extend(_refine_ovr_node(node, cls_models,</w:t>
      </w:r>
    </w:p>
    <w:p w14:paraId="564229E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cls_actions[node.id], data))</w:t>
      </w:r>
    </w:p>
    <w:p w14:paraId="434D91A0" w14:textId="77777777" w:rsidR="00895E89" w:rsidRDefault="00895E89" w:rsidP="00895E89">
      <w:pPr>
        <w:shd w:val="clear" w:color="auto" w:fill="F2F2F2"/>
        <w:spacing w:after="60" w:line="240" w:lineRule="auto"/>
        <w:ind w:left="360"/>
      </w:pPr>
    </w:p>
    <w:p w14:paraId="11D88EC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class_models[cls] &lt;- cls_models</w:t>
      </w:r>
    </w:p>
    <w:p w14:paraId="3BE93D9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class_retained[cls] &lt;- cls_retained</w:t>
      </w:r>
    </w:p>
    <w:p w14:paraId="7DED45B0" w14:textId="77777777" w:rsidR="00895E89" w:rsidRDefault="00895E89" w:rsidP="00895E89">
      <w:pPr>
        <w:shd w:val="clear" w:color="auto" w:fill="F2F2F2"/>
        <w:spacing w:after="60" w:line="240" w:lineRule="auto"/>
        <w:ind w:left="360"/>
      </w:pPr>
    </w:p>
    <w:p w14:paraId="12975DB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class_models, class_retained</w:t>
      </w:r>
    </w:p>
    <w:p w14:paraId="53F3C53F" w14:textId="77777777" w:rsidR="00895E89" w:rsidRDefault="00895E89" w:rsidP="00895E89">
      <w:pPr>
        <w:spacing w:after="120"/>
      </w:pPr>
    </w:p>
    <w:p w14:paraId="49E2D475" w14:textId="77777777" w:rsidR="00895E89" w:rsidRDefault="00895E89" w:rsidP="00895E89">
      <w:pPr>
        <w:spacing w:before="200" w:after="100"/>
        <w:jc w:val="center"/>
      </w:pPr>
      <w:r>
        <w:rPr>
          <w:b/>
          <w:bCs/>
          <w:i/>
          <w:iCs/>
          <w:sz w:val="20"/>
          <w:szCs w:val="20"/>
        </w:rPr>
        <w:t>Figure 5: OVR Architecture (8 Independent Class Models)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6D768C8C"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1DFD6CCA" w14:textId="77777777" w:rsidR="00895E89" w:rsidRDefault="00895E89" w:rsidP="0076061C">
            <w:pPr>
              <w:spacing w:line="220" w:lineRule="auto"/>
            </w:pPr>
            <w:r>
              <w:rPr>
                <w:rFonts w:ascii="Courier New" w:eastAsia="Courier New" w:hAnsi="Courier New" w:cs="Courier New"/>
                <w:sz w:val="16"/>
                <w:szCs w:val="16"/>
              </w:rPr>
              <w:t>+------------------------------------------------------------------+</w:t>
            </w:r>
          </w:p>
          <w:p w14:paraId="1E434485" w14:textId="77777777" w:rsidR="00895E89" w:rsidRDefault="00895E89" w:rsidP="0076061C">
            <w:pPr>
              <w:spacing w:line="220" w:lineRule="auto"/>
            </w:pPr>
            <w:r>
              <w:rPr>
                <w:rFonts w:ascii="Courier New" w:eastAsia="Courier New" w:hAnsi="Courier New" w:cs="Courier New"/>
                <w:sz w:val="16"/>
                <w:szCs w:val="16"/>
              </w:rPr>
              <w:t>|                   Training Data (416 patients)                    |</w:t>
            </w:r>
          </w:p>
          <w:p w14:paraId="15A87291" w14:textId="77777777" w:rsidR="00895E89" w:rsidRDefault="00895E89" w:rsidP="0076061C">
            <w:pPr>
              <w:spacing w:line="220" w:lineRule="auto"/>
            </w:pPr>
            <w:r>
              <w:rPr>
                <w:rFonts w:ascii="Courier New" w:eastAsia="Courier New" w:hAnsi="Courier New" w:cs="Courier New"/>
                <w:sz w:val="16"/>
                <w:szCs w:val="16"/>
              </w:rPr>
              <w:t>+------------------------------------------------------------------+</w:t>
            </w:r>
          </w:p>
          <w:p w14:paraId="7A3FECC1" w14:textId="77777777" w:rsidR="00895E89" w:rsidRDefault="00895E89" w:rsidP="0076061C">
            <w:pPr>
              <w:spacing w:line="220" w:lineRule="auto"/>
            </w:pPr>
            <w:r>
              <w:rPr>
                <w:rFonts w:ascii="Courier New" w:eastAsia="Courier New" w:hAnsi="Courier New" w:cs="Courier New"/>
                <w:sz w:val="16"/>
                <w:szCs w:val="16"/>
              </w:rPr>
              <w:t xml:space="preserve">         |          |         |         |         |        |       |</w:t>
            </w:r>
          </w:p>
          <w:p w14:paraId="016A9E48" w14:textId="77777777" w:rsidR="00895E89" w:rsidRDefault="00895E89" w:rsidP="0076061C">
            <w:pPr>
              <w:spacing w:line="220" w:lineRule="auto"/>
            </w:pPr>
            <w:r>
              <w:rPr>
                <w:rFonts w:ascii="Courier New" w:eastAsia="Courier New" w:hAnsi="Courier New" w:cs="Courier New"/>
                <w:sz w:val="16"/>
                <w:szCs w:val="16"/>
              </w:rPr>
              <w:t xml:space="preserve">         v          v         v         v         v        v       v</w:t>
            </w:r>
          </w:p>
          <w:p w14:paraId="7246CE80" w14:textId="77777777" w:rsidR="00895E89" w:rsidRDefault="00895E89" w:rsidP="0076061C">
            <w:pPr>
              <w:spacing w:line="220" w:lineRule="auto"/>
            </w:pPr>
            <w:r>
              <w:rPr>
                <w:rFonts w:ascii="Courier New" w:eastAsia="Courier New" w:hAnsi="Courier New" w:cs="Courier New"/>
                <w:sz w:val="16"/>
                <w:szCs w:val="16"/>
              </w:rPr>
              <w:t xml:space="preserve">  +----------+ +----------+ +------+ +------+ +------+ +------+ +------+</w:t>
            </w:r>
          </w:p>
          <w:p w14:paraId="216CF3FF" w14:textId="77777777" w:rsidR="00895E89" w:rsidRDefault="00895E89" w:rsidP="0076061C">
            <w:pPr>
              <w:spacing w:line="220" w:lineRule="auto"/>
            </w:pPr>
            <w:r>
              <w:rPr>
                <w:rFonts w:ascii="Courier New" w:eastAsia="Courier New" w:hAnsi="Courier New" w:cs="Courier New"/>
                <w:sz w:val="16"/>
                <w:szCs w:val="16"/>
              </w:rPr>
              <w:t xml:space="preserve">  | Class 1  | | Class 2  | | Cl 3 | | Cl 4 | | Cl 5 | | Cl 6 | | ... |</w:t>
            </w:r>
          </w:p>
          <w:p w14:paraId="6BD94770" w14:textId="77777777" w:rsidR="00895E89" w:rsidRDefault="00895E89" w:rsidP="0076061C">
            <w:pPr>
              <w:spacing w:line="220" w:lineRule="auto"/>
            </w:pPr>
            <w:r>
              <w:rPr>
                <w:rFonts w:ascii="Courier New" w:eastAsia="Courier New" w:hAnsi="Courier New" w:cs="Courier New"/>
                <w:sz w:val="16"/>
                <w:szCs w:val="16"/>
              </w:rPr>
              <w:t xml:space="preserve">  | vs Rest  | | vs Rest  | | vs R | | vs R | | vs R | | vs R | |     |</w:t>
            </w:r>
          </w:p>
          <w:p w14:paraId="099690AC" w14:textId="77777777" w:rsidR="00895E89" w:rsidRDefault="00895E89" w:rsidP="0076061C">
            <w:pPr>
              <w:spacing w:line="220" w:lineRule="auto"/>
            </w:pPr>
            <w:r>
              <w:rPr>
                <w:rFonts w:ascii="Courier New" w:eastAsia="Courier New" w:hAnsi="Courier New" w:cs="Courier New"/>
                <w:sz w:val="16"/>
                <w:szCs w:val="16"/>
              </w:rPr>
              <w:t xml:space="preserve">  |          | |          | |      | |      | |      | |      | |     |</w:t>
            </w:r>
          </w:p>
          <w:p w14:paraId="7038C90F" w14:textId="77777777" w:rsidR="00895E89" w:rsidRDefault="00895E89" w:rsidP="0076061C">
            <w:pPr>
              <w:spacing w:line="220" w:lineRule="auto"/>
            </w:pPr>
            <w:r>
              <w:rPr>
                <w:rFonts w:ascii="Courier New" w:eastAsia="Courier New" w:hAnsi="Courier New" w:cs="Courier New"/>
                <w:sz w:val="16"/>
                <w:szCs w:val="16"/>
              </w:rPr>
              <w:t xml:space="preserve">  | ms=3     | | ms=3     | | ms=3 | | ms=2 | | ms=2 | | ms=3 | |     |</w:t>
            </w:r>
          </w:p>
          <w:p w14:paraId="4D863597" w14:textId="77777777" w:rsidR="00895E89" w:rsidRDefault="00895E89" w:rsidP="0076061C">
            <w:pPr>
              <w:spacing w:line="220" w:lineRule="auto"/>
            </w:pPr>
            <w:r>
              <w:rPr>
                <w:rFonts w:ascii="Courier New" w:eastAsia="Courier New" w:hAnsi="Courier New" w:cs="Courier New"/>
                <w:sz w:val="16"/>
                <w:szCs w:val="16"/>
              </w:rPr>
              <w:t xml:space="preserve">  | cs=10    | | cs=10    | | cs=10| | cs=5 | | cs=5 | | cs=10| |     |</w:t>
            </w:r>
          </w:p>
          <w:p w14:paraId="30C2C67C" w14:textId="77777777" w:rsidR="00895E89" w:rsidRDefault="00895E89" w:rsidP="0076061C">
            <w:pPr>
              <w:spacing w:line="220" w:lineRule="auto"/>
            </w:pPr>
            <w:r>
              <w:rPr>
                <w:rFonts w:ascii="Courier New" w:eastAsia="Courier New" w:hAnsi="Courier New" w:cs="Courier New"/>
                <w:sz w:val="16"/>
                <w:szCs w:val="16"/>
              </w:rPr>
              <w:t xml:space="preserve">  | as=0.8   | | as=0.8   | | 0.8  | | 0.5  | | 0.5  | | 0.8  | |     |</w:t>
            </w:r>
          </w:p>
          <w:p w14:paraId="3B455AB7" w14:textId="77777777" w:rsidR="00895E89" w:rsidRDefault="00895E89" w:rsidP="0076061C">
            <w:pPr>
              <w:spacing w:line="220" w:lineRule="auto"/>
            </w:pPr>
            <w:r>
              <w:rPr>
                <w:rFonts w:ascii="Courier New" w:eastAsia="Courier New" w:hAnsi="Courier New" w:cs="Courier New"/>
                <w:sz w:val="16"/>
                <w:szCs w:val="16"/>
              </w:rPr>
              <w:t xml:space="preserve">  +----------+ +----------+ +------+ +------+ +------+ +------+ +------+</w:t>
            </w:r>
          </w:p>
          <w:p w14:paraId="6EB5E5E2" w14:textId="77777777" w:rsidR="00895E89" w:rsidRDefault="00895E89" w:rsidP="0076061C">
            <w:pPr>
              <w:spacing w:line="220" w:lineRule="auto"/>
            </w:pPr>
            <w:r>
              <w:rPr>
                <w:rFonts w:ascii="Courier New" w:eastAsia="Courier New" w:hAnsi="Courier New" w:cs="Courier New"/>
                <w:sz w:val="16"/>
                <w:szCs w:val="16"/>
              </w:rPr>
              <w:t xml:space="preserve">         |          |         |         |         |        |       |</w:t>
            </w:r>
          </w:p>
          <w:p w14:paraId="53411346" w14:textId="77777777" w:rsidR="00895E89" w:rsidRDefault="00895E89" w:rsidP="0076061C">
            <w:pPr>
              <w:spacing w:line="220" w:lineRule="auto"/>
            </w:pPr>
            <w:r>
              <w:rPr>
                <w:rFonts w:ascii="Courier New" w:eastAsia="Courier New" w:hAnsi="Courier New" w:cs="Courier New"/>
                <w:sz w:val="16"/>
                <w:szCs w:val="16"/>
              </w:rPr>
              <w:t xml:space="preserve">         v          v         v         v         v        v       v</w:t>
            </w:r>
          </w:p>
          <w:p w14:paraId="028D4E28" w14:textId="77777777" w:rsidR="00895E89" w:rsidRDefault="00895E89" w:rsidP="0076061C">
            <w:pPr>
              <w:spacing w:line="220" w:lineRule="auto"/>
            </w:pPr>
            <w:r>
              <w:rPr>
                <w:rFonts w:ascii="Courier New" w:eastAsia="Courier New" w:hAnsi="Courier New" w:cs="Courier New"/>
                <w:sz w:val="16"/>
                <w:szCs w:val="16"/>
              </w:rPr>
              <w:t xml:space="preserve">  [18 features] [18 feat.] [&lt;=18]  [&lt;=18]  [&lt;=18]  [&lt;=18]  [&lt;=18]</w:t>
            </w:r>
          </w:p>
          <w:p w14:paraId="01FC1353" w14:textId="77777777" w:rsidR="00895E89" w:rsidRDefault="00895E89" w:rsidP="0076061C">
            <w:pPr>
              <w:spacing w:line="220" w:lineRule="auto"/>
            </w:pPr>
            <w:r>
              <w:rPr>
                <w:rFonts w:ascii="Courier New" w:eastAsia="Courier New" w:hAnsi="Courier New" w:cs="Courier New"/>
                <w:sz w:val="16"/>
                <w:szCs w:val="16"/>
              </w:rPr>
              <w:t xml:space="preserve">  [bin models ] [bin mod.] [...]   [...]   [...]   [...]   [...]  </w:t>
            </w:r>
          </w:p>
          <w:p w14:paraId="3E7E12DF" w14:textId="77777777" w:rsidR="00895E89" w:rsidRDefault="00895E89" w:rsidP="0076061C">
            <w:pPr>
              <w:spacing w:line="220" w:lineRule="auto"/>
            </w:pPr>
          </w:p>
          <w:p w14:paraId="05A6DCF0" w14:textId="77777777" w:rsidR="00895E89" w:rsidRDefault="00895E89" w:rsidP="0076061C">
            <w:pPr>
              <w:spacing w:line="220" w:lineRule="auto"/>
            </w:pPr>
            <w:r>
              <w:rPr>
                <w:rFonts w:ascii="Courier New" w:eastAsia="Courier New" w:hAnsi="Courier New" w:cs="Courier New"/>
                <w:sz w:val="16"/>
                <w:szCs w:val="16"/>
              </w:rPr>
              <w:t xml:space="preserve">  Note: ms=MIN_SUPPORT, cs=CONF_SUPPORT, as=AGAINST_SCALE</w:t>
            </w:r>
          </w:p>
        </w:tc>
      </w:tr>
    </w:tbl>
    <w:p w14:paraId="77FABAE3" w14:textId="77777777" w:rsidR="00895E89" w:rsidRDefault="00895E89" w:rsidP="00895E89">
      <w:pPr>
        <w:spacing w:after="200"/>
      </w:pPr>
    </w:p>
    <w:p w14:paraId="68E0832F" w14:textId="77777777" w:rsidR="00895E89" w:rsidRDefault="00895E89" w:rsidP="00895E89">
      <w:r>
        <w:br w:type="page"/>
      </w:r>
    </w:p>
    <w:p w14:paraId="0815917F" w14:textId="77777777" w:rsidR="00895E89" w:rsidRDefault="00895E89" w:rsidP="00895E89">
      <w:pPr>
        <w:pStyle w:val="Heading1"/>
      </w:pPr>
      <w:r>
        <w:rPr>
          <w:rFonts w:ascii="Cambria" w:eastAsia="Cambria" w:hAnsi="Cambria" w:cs="Cambria"/>
          <w:sz w:val="28"/>
          <w:szCs w:val="28"/>
        </w:rPr>
        <w:lastRenderedPageBreak/>
        <w:t>8. Evidence Accumulation (Dual Accumulation Factor)</w:t>
      </w:r>
    </w:p>
    <w:p w14:paraId="3E7B6C6F" w14:textId="77777777" w:rsidR="00895E89" w:rsidRDefault="00895E89" w:rsidP="00895E89">
      <w:pPr>
        <w:pStyle w:val="Heading2"/>
        <w:spacing w:before="200"/>
      </w:pPr>
      <w:r>
        <w:rPr>
          <w:rFonts w:ascii="Cambria" w:eastAsia="Cambria" w:hAnsi="Cambria" w:cs="Cambria"/>
          <w:sz w:val="24"/>
          <w:szCs w:val="24"/>
        </w:rPr>
        <w:t>8.1 Patient Routing</w:t>
      </w:r>
    </w:p>
    <w:p w14:paraId="1FFBBA1D" w14:textId="77777777" w:rsidR="00895E89" w:rsidRDefault="00895E89" w:rsidP="00895E89">
      <w:pPr>
        <w:spacing w:after="120"/>
        <w:jc w:val="both"/>
      </w:pPr>
      <w:r>
        <w:t>Before computing evidence for a patient, the algorithm determines which tree nodes are applicable. Starting from the root (level 1), the patient is routed through the tree by testing branch conditions at each level. A node at level L is reachable if (a) its parent was matched at level L-1, and (b) the patient satisfies the node branch condition (i.e., the patient feature value at the branch feature matches the branch value set for binary splits, or falls within the specified range for continuous splits).</w:t>
      </w:r>
    </w:p>
    <w:p w14:paraId="171FB192" w14:textId="77777777" w:rsidR="00895E89" w:rsidRDefault="00895E89" w:rsidP="00895E89">
      <w:pPr>
        <w:spacing w:after="120"/>
        <w:jc w:val="both"/>
      </w:pPr>
      <w:r>
        <w:t>If the patient has a missing value for the branch feature, the branch is not matched. The routing produces a dictionary mapping each level to the list of matched nodes at that level.</w:t>
      </w:r>
    </w:p>
    <w:p w14:paraId="35EBE902" w14:textId="77777777" w:rsidR="00895E89" w:rsidRDefault="00895E89" w:rsidP="00895E89">
      <w:pPr>
        <w:pStyle w:val="Heading2"/>
        <w:spacing w:before="200"/>
      </w:pPr>
      <w:r>
        <w:rPr>
          <w:rFonts w:ascii="Cambria" w:eastAsia="Cambria" w:hAnsi="Cambria" w:cs="Cambria"/>
          <w:sz w:val="24"/>
          <w:szCs w:val="24"/>
        </w:rPr>
        <w:t>8.2 Dual Accumulation Factor Mechanism</w:t>
      </w:r>
    </w:p>
    <w:p w14:paraId="3656C9B1" w14:textId="77777777" w:rsidR="00895E89" w:rsidRDefault="00895E89" w:rsidP="00895E89">
      <w:pPr>
        <w:spacing w:after="120"/>
        <w:jc w:val="both"/>
      </w:pPr>
      <w:r>
        <w:t>For each class model, the algorithm accumulates two running totals:</w:t>
      </w:r>
    </w:p>
    <w:p w14:paraId="3A846E95" w14:textId="77777777" w:rsidR="00895E89" w:rsidRDefault="00895E89" w:rsidP="00895E89">
      <w:pPr>
        <w:spacing w:after="120"/>
        <w:jc w:val="both"/>
      </w:pPr>
      <w:r>
        <w:t xml:space="preserve">    AF_for: evidence supporting the hypothesis that the patient belongs to this class</w:t>
      </w:r>
    </w:p>
    <w:p w14:paraId="05931775" w14:textId="77777777" w:rsidR="00895E89" w:rsidRDefault="00895E89" w:rsidP="00895E89">
      <w:pPr>
        <w:spacing w:after="120"/>
        <w:jc w:val="both"/>
      </w:pPr>
      <w:r>
        <w:t xml:space="preserve">    AF_against: evidence opposing the hypothesis</w:t>
      </w:r>
    </w:p>
    <w:p w14:paraId="76F7A85C" w14:textId="77777777" w:rsidR="00895E89" w:rsidRDefault="00895E89" w:rsidP="00895E89">
      <w:pPr>
        <w:spacing w:after="120"/>
        <w:jc w:val="both"/>
      </w:pPr>
      <w:r>
        <w:t>These accumulators are computed by iterating over all retained features for the class, restricted to nodes that the patient matched during routing.</w:t>
      </w:r>
    </w:p>
    <w:p w14:paraId="1602CEDB" w14:textId="77777777" w:rsidR="00895E89" w:rsidRDefault="00895E89" w:rsidP="00895E89">
      <w:pPr>
        <w:pStyle w:val="Heading2"/>
        <w:spacing w:before="200"/>
      </w:pPr>
      <w:r>
        <w:rPr>
          <w:rFonts w:ascii="Cambria" w:eastAsia="Cambria" w:hAnsi="Cambria" w:cs="Cambria"/>
          <w:sz w:val="24"/>
          <w:szCs w:val="24"/>
        </w:rPr>
        <w:t>8.3 Fisher Weight Computation</w:t>
      </w:r>
    </w:p>
    <w:p w14:paraId="04C65DBC" w14:textId="77777777" w:rsidR="00895E89" w:rsidRDefault="00895E89" w:rsidP="00895E89">
      <w:pPr>
        <w:spacing w:after="120"/>
        <w:jc w:val="both"/>
      </w:pPr>
      <w:r>
        <w:t>Each retained feature carries a Fisher weight derived from its Fisher Discriminant Ratio:</w:t>
      </w:r>
    </w:p>
    <w:p w14:paraId="4906B549" w14:textId="77777777" w:rsidR="00895E89" w:rsidRDefault="00895E89" w:rsidP="00895E89">
      <w:pPr>
        <w:spacing w:after="120"/>
        <w:jc w:val="both"/>
      </w:pPr>
      <w:r>
        <w:t xml:space="preserve">    fw = max(sqrt(FDR_f / (max_FDR + 1e-10)), 0.1)</w:t>
      </w:r>
    </w:p>
    <w:p w14:paraId="21659002" w14:textId="77777777" w:rsidR="00895E89" w:rsidRDefault="00895E89" w:rsidP="00895E89">
      <w:pPr>
        <w:spacing w:after="120"/>
        <w:jc w:val="both"/>
      </w:pPr>
      <w:r>
        <w:t>where FDR_f is the Fisher Discriminant Ratio for feature f (computed during training), and max_FDR is the maximum FDR across all retained features for this class. The floor of 0.1 ensures that no feature is completely silenced.</w:t>
      </w:r>
    </w:p>
    <w:p w14:paraId="50525213" w14:textId="77777777" w:rsidR="00895E89" w:rsidRDefault="00895E89" w:rsidP="00895E89">
      <w:pPr>
        <w:pStyle w:val="Heading2"/>
        <w:spacing w:before="200"/>
      </w:pPr>
      <w:r>
        <w:rPr>
          <w:rFonts w:ascii="Cambria" w:eastAsia="Cambria" w:hAnsi="Cambria" w:cs="Cambria"/>
          <w:sz w:val="24"/>
          <w:szCs w:val="24"/>
        </w:rPr>
        <w:t>8.4 Evidence Contribution Per Feature</w:t>
      </w:r>
    </w:p>
    <w:p w14:paraId="01238955" w14:textId="77777777" w:rsidR="00895E89" w:rsidRDefault="00895E89" w:rsidP="00895E89">
      <w:pPr>
        <w:spacing w:after="120"/>
        <w:jc w:val="both"/>
      </w:pPr>
      <w:r>
        <w:t>For each retained feature f at a matched node:</w:t>
      </w:r>
    </w:p>
    <w:p w14:paraId="4B5840F8" w14:textId="77777777" w:rsidR="00895E89" w:rsidRDefault="00895E89" w:rsidP="00895E89">
      <w:pPr>
        <w:spacing w:after="120"/>
        <w:jc w:val="both"/>
      </w:pPr>
      <w:r>
        <w:t>(1) Look up the patient feature value v = data[patient, f]. Skip if NaN.</w:t>
      </w:r>
    </w:p>
    <w:p w14:paraId="13C141B0" w14:textId="77777777" w:rsidR="00895E89" w:rsidRDefault="00895E89" w:rsidP="00895E89">
      <w:pPr>
        <w:spacing w:after="120"/>
        <w:jc w:val="both"/>
      </w:pPr>
      <w:r>
        <w:t>(2) Retrieve the BinModel for (node_id, f). Skip if not found.</w:t>
      </w:r>
    </w:p>
    <w:p w14:paraId="7801C8D6" w14:textId="77777777" w:rsidR="00895E89" w:rsidRDefault="00895E89" w:rsidP="00895E89">
      <w:pPr>
        <w:spacing w:after="120"/>
        <w:jc w:val="both"/>
      </w:pPr>
      <w:r>
        <w:t>(3) Determine the bin index by binary search: bin_idx = searchsorted(edges[1:], v, side="right"), clipped to [0, n_bins-1].</w:t>
      </w:r>
    </w:p>
    <w:p w14:paraId="7782BA04" w14:textId="77777777" w:rsidR="00895E89" w:rsidRDefault="00895E89" w:rsidP="00895E89">
      <w:pPr>
        <w:spacing w:after="120"/>
        <w:jc w:val="both"/>
      </w:pPr>
      <w:r>
        <w:t>(4) Check prediction-time minimum support: if bin_counts[bin_idx] &lt; 3, skip this feature (insufficient evidence).</w:t>
      </w:r>
    </w:p>
    <w:p w14:paraId="6D272A74" w14:textId="77777777" w:rsidR="00895E89" w:rsidRDefault="00895E89" w:rsidP="00895E89">
      <w:pPr>
        <w:spacing w:after="120"/>
        <w:jc w:val="both"/>
      </w:pPr>
      <w:r>
        <w:t>(5) Compute the posterior shift: shift = P(class|bin) - prior.</w:t>
      </w:r>
    </w:p>
    <w:p w14:paraId="12949FDA" w14:textId="77777777" w:rsidR="00895E89" w:rsidRDefault="00895E89" w:rsidP="00895E89">
      <w:pPr>
        <w:spacing w:after="120"/>
        <w:jc w:val="both"/>
      </w:pPr>
      <w:r>
        <w:t>(6) Compute confidence: confidence = min(1.0, bin_counts[bin_idx] / 10).</w:t>
      </w:r>
    </w:p>
    <w:p w14:paraId="6AC51D79" w14:textId="77777777" w:rsidR="00895E89" w:rsidRDefault="00895E89" w:rsidP="00895E89">
      <w:pPr>
        <w:spacing w:after="120"/>
        <w:jc w:val="both"/>
      </w:pPr>
      <w:r>
        <w:t>(7) Compute the weighted contribution: weighted = |shift| * confidence * fw.</w:t>
      </w:r>
    </w:p>
    <w:p w14:paraId="27089C66" w14:textId="77777777" w:rsidR="00895E89" w:rsidRDefault="00895E89" w:rsidP="00895E89">
      <w:pPr>
        <w:spacing w:after="120"/>
        <w:jc w:val="both"/>
      </w:pPr>
      <w:r>
        <w:lastRenderedPageBreak/>
        <w:t>(8) If shift &gt;= 0, add weighted to AF_for; otherwise, add weighted * against_scale to AF_against.</w:t>
      </w:r>
    </w:p>
    <w:p w14:paraId="1064CF32" w14:textId="77777777" w:rsidR="00895E89" w:rsidRDefault="00895E89" w:rsidP="00895E89">
      <w:pPr>
        <w:pStyle w:val="Heading2"/>
        <w:spacing w:before="200"/>
      </w:pPr>
      <w:r>
        <w:rPr>
          <w:rFonts w:ascii="Cambria" w:eastAsia="Cambria" w:hAnsi="Cambria" w:cs="Cambria"/>
          <w:sz w:val="24"/>
          <w:szCs w:val="24"/>
        </w:rPr>
        <w:t>8.5 Against Scale Application</w:t>
      </w:r>
    </w:p>
    <w:p w14:paraId="066D785A" w14:textId="77777777" w:rsidR="00895E89" w:rsidRDefault="00895E89" w:rsidP="00895E89">
      <w:pPr>
        <w:spacing w:after="120"/>
        <w:jc w:val="both"/>
      </w:pPr>
      <w:r>
        <w:t>The against_scale parameter (0.5 for rare classes, 0.8 for common classes) attenuates negative evidence. This asymmetry reflects the clinical principle that for rare conditions, absence of evidence is not strong evidence of absence. A lower against_scale means that evidence against a rare class diagnosis carries less weight.</w:t>
      </w:r>
    </w:p>
    <w:p w14:paraId="30AEB73D" w14:textId="77777777" w:rsidR="00895E89" w:rsidRDefault="00895E89" w:rsidP="00895E89">
      <w:pPr>
        <w:spacing w:before="200" w:after="100" w:line="240" w:lineRule="auto"/>
      </w:pPr>
      <w:r>
        <w:rPr>
          <w:b/>
          <w:bCs/>
          <w:i/>
          <w:iCs/>
        </w:rPr>
        <w:t>Algorithm 6: _compute_af(uid, data, nodes, models, retained, against_scale)</w:t>
      </w:r>
    </w:p>
    <w:p w14:paraId="39B86EE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patient index, data matrix, tree nodes, models dict, retained actions,</w:t>
      </w:r>
    </w:p>
    <w:p w14:paraId="7382B82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against_scale</w:t>
      </w:r>
    </w:p>
    <w:p w14:paraId="78DEB6A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AF_for, AF_against, n_used, n_for, n_against, max_for_contrib</w:t>
      </w:r>
    </w:p>
    <w:p w14:paraId="13114D61" w14:textId="77777777" w:rsidR="00895E89" w:rsidRDefault="00895E89" w:rsidP="00895E89">
      <w:pPr>
        <w:shd w:val="clear" w:color="auto" w:fill="F2F2F2"/>
        <w:spacing w:after="60" w:line="240" w:lineRule="auto"/>
        <w:ind w:left="360"/>
      </w:pPr>
    </w:p>
    <w:p w14:paraId="19D244B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lvl_nodes &lt;- _route_user(uid, data, nodes)</w:t>
      </w:r>
    </w:p>
    <w:p w14:paraId="32A2654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af_for, af_against &lt;- 0.0, 0.0</w:t>
      </w:r>
    </w:p>
    <w:p w14:paraId="1B148EB1" w14:textId="77777777" w:rsidR="00895E89" w:rsidRDefault="00895E89" w:rsidP="00895E89">
      <w:pPr>
        <w:shd w:val="clear" w:color="auto" w:fill="F2F2F2"/>
        <w:spacing w:after="60" w:line="240" w:lineRule="auto"/>
        <w:ind w:left="360"/>
      </w:pPr>
    </w:p>
    <w:p w14:paraId="7EB2E8B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Build Fisher weight map</w:t>
      </w:r>
    </w:p>
    <w:p w14:paraId="30970BE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fisher_map &lt;- {f: max FDR for feature f across all retained actions}</w:t>
      </w:r>
    </w:p>
    <w:p w14:paraId="2DB058C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max_fisher &lt;- max(fisher_map.values()) or 1.0</w:t>
      </w:r>
    </w:p>
    <w:p w14:paraId="614AF5E1" w14:textId="77777777" w:rsidR="00895E89" w:rsidRDefault="00895E89" w:rsidP="00895E89">
      <w:pPr>
        <w:shd w:val="clear" w:color="auto" w:fill="F2F2F2"/>
        <w:spacing w:after="60" w:line="240" w:lineRule="auto"/>
        <w:ind w:left="360"/>
      </w:pPr>
    </w:p>
    <w:p w14:paraId="13C790E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level IN sorted(lvl_nodes.keys()):</w:t>
      </w:r>
    </w:p>
    <w:p w14:paraId="6A0FCC4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 IN lvl_nodes[level]:</w:t>
      </w:r>
    </w:p>
    <w:p w14:paraId="7B1CCD7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action IN retained WHERE action.node_id == node.id:</w:t>
      </w:r>
    </w:p>
    <w:p w14:paraId="1B03D40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 &lt;- action.feature_index</w:t>
      </w:r>
    </w:p>
    <w:p w14:paraId="7CEA038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v &lt;- data[uid, f]</w:t>
      </w:r>
    </w:p>
    <w:p w14:paraId="389757D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v is NaN: CONTINUE</w:t>
      </w:r>
    </w:p>
    <w:p w14:paraId="2110E93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model &lt;- models[(node.id, f)]</w:t>
      </w:r>
    </w:p>
    <w:p w14:paraId="20D0636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model is None: CONTINUE</w:t>
      </w:r>
    </w:p>
    <w:p w14:paraId="7581967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bin_idx &lt;- clip(searchsorted(model.edges[1:], v), 0, model.n_bins-1)</w:t>
      </w:r>
    </w:p>
    <w:p w14:paraId="07765AB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bc &lt;- model.bin_counts[bin_idx]</w:t>
      </w:r>
    </w:p>
    <w:p w14:paraId="62826E7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bc &lt; 3: CONTINUE   // prediction-time min support</w:t>
      </w:r>
    </w:p>
    <w:p w14:paraId="40D4216C" w14:textId="77777777" w:rsidR="00895E89" w:rsidRDefault="00895E89" w:rsidP="00895E89">
      <w:pPr>
        <w:shd w:val="clear" w:color="auto" w:fill="F2F2F2"/>
        <w:spacing w:after="60" w:line="240" w:lineRule="auto"/>
        <w:ind w:left="360"/>
      </w:pPr>
    </w:p>
    <w:p w14:paraId="2512F8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p_c &lt;- model.p_class[bin_idx]</w:t>
      </w:r>
    </w:p>
    <w:p w14:paraId="63D1B0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shift &lt;- p_c - model.prior</w:t>
      </w:r>
    </w:p>
    <w:p w14:paraId="7E5E10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confidence &lt;- min(1.0, bc / 10)</w:t>
      </w:r>
    </w:p>
    <w:p w14:paraId="79B32D1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fw &lt;- max(sqrt(fisher_map[f] / (max_fisher + 1e-10)), 0.1)</w:t>
      </w:r>
    </w:p>
    <w:p w14:paraId="69D4CC3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weighted &lt;- |shift| * confidence * fw</w:t>
      </w:r>
    </w:p>
    <w:p w14:paraId="23AAB771" w14:textId="77777777" w:rsidR="00895E89" w:rsidRDefault="00895E89" w:rsidP="00895E89">
      <w:pPr>
        <w:shd w:val="clear" w:color="auto" w:fill="F2F2F2"/>
        <w:spacing w:after="60" w:line="240" w:lineRule="auto"/>
        <w:ind w:left="360"/>
      </w:pPr>
    </w:p>
    <w:p w14:paraId="674C27A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shift &gt;= 0:</w:t>
      </w:r>
    </w:p>
    <w:p w14:paraId="6F99A44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af_for += weighted</w:t>
      </w:r>
    </w:p>
    <w:p w14:paraId="743F3E1B"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w:t>
      </w:r>
    </w:p>
    <w:p w14:paraId="393E929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af_against += weighted * against_scale</w:t>
      </w:r>
    </w:p>
    <w:p w14:paraId="308B4DCE" w14:textId="77777777" w:rsidR="00895E89" w:rsidRDefault="00895E89" w:rsidP="00895E89">
      <w:pPr>
        <w:shd w:val="clear" w:color="auto" w:fill="F2F2F2"/>
        <w:spacing w:after="60" w:line="240" w:lineRule="auto"/>
        <w:ind w:left="360"/>
      </w:pPr>
    </w:p>
    <w:p w14:paraId="6B34973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af_for, af_against, ...</w:t>
      </w:r>
    </w:p>
    <w:p w14:paraId="5B9A592C" w14:textId="77777777" w:rsidR="00895E89" w:rsidRDefault="00895E89" w:rsidP="00895E89">
      <w:pPr>
        <w:spacing w:after="120"/>
      </w:pPr>
    </w:p>
    <w:p w14:paraId="4B5BC360" w14:textId="77777777" w:rsidR="00895E89" w:rsidRDefault="00895E89" w:rsidP="00895E89">
      <w:pPr>
        <w:spacing w:before="200" w:after="100"/>
        <w:jc w:val="center"/>
      </w:pPr>
      <w:r>
        <w:rPr>
          <w:b/>
          <w:bCs/>
          <w:i/>
          <w:iCs/>
          <w:sz w:val="20"/>
          <w:szCs w:val="20"/>
        </w:rPr>
        <w:lastRenderedPageBreak/>
        <w:t>Figure 6: Evidence Flow for One Patient Through One Class Model</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5813A937"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1A632447" w14:textId="77777777" w:rsidR="00895E89" w:rsidRDefault="00895E89" w:rsidP="0076061C">
            <w:pPr>
              <w:spacing w:line="220" w:lineRule="auto"/>
            </w:pPr>
            <w:r>
              <w:rPr>
                <w:rFonts w:ascii="Courier New" w:eastAsia="Courier New" w:hAnsi="Courier New" w:cs="Courier New"/>
                <w:sz w:val="16"/>
                <w:szCs w:val="16"/>
              </w:rPr>
              <w:t>Patient P, Class C model, matched nodes = {root, male_branch}</w:t>
            </w:r>
          </w:p>
          <w:p w14:paraId="68736892" w14:textId="77777777" w:rsidR="00895E89" w:rsidRDefault="00895E89" w:rsidP="0076061C">
            <w:pPr>
              <w:spacing w:line="220" w:lineRule="auto"/>
            </w:pPr>
          </w:p>
          <w:p w14:paraId="2E7F8C65" w14:textId="77777777" w:rsidR="00895E89" w:rsidRDefault="00895E89" w:rsidP="0076061C">
            <w:pPr>
              <w:spacing w:line="220" w:lineRule="auto"/>
            </w:pPr>
            <w:r>
              <w:rPr>
                <w:rFonts w:ascii="Courier New" w:eastAsia="Courier New" w:hAnsi="Courier New" w:cs="Courier New"/>
                <w:sz w:val="16"/>
                <w:szCs w:val="16"/>
              </w:rPr>
              <w:t xml:space="preserve">  Retained features for class C: [f_42, f_17, f_102, ..., f_88] (18 total)</w:t>
            </w:r>
          </w:p>
          <w:p w14:paraId="6E39D2FC" w14:textId="77777777" w:rsidR="00895E89" w:rsidRDefault="00895E89" w:rsidP="0076061C">
            <w:pPr>
              <w:spacing w:line="220" w:lineRule="auto"/>
            </w:pPr>
          </w:p>
          <w:p w14:paraId="3B5FF4A6" w14:textId="77777777" w:rsidR="00895E89" w:rsidRDefault="00895E89" w:rsidP="0076061C">
            <w:pPr>
              <w:spacing w:line="220" w:lineRule="auto"/>
            </w:pPr>
            <w:r>
              <w:rPr>
                <w:rFonts w:ascii="Courier New" w:eastAsia="Courier New" w:hAnsi="Courier New" w:cs="Courier New"/>
                <w:sz w:val="16"/>
                <w:szCs w:val="16"/>
              </w:rPr>
              <w:t xml:space="preserve">  For each feature at each matched node:</w:t>
            </w:r>
          </w:p>
          <w:p w14:paraId="6B395BBE" w14:textId="77777777" w:rsidR="00895E89" w:rsidRDefault="00895E89" w:rsidP="0076061C">
            <w:pPr>
              <w:spacing w:line="220" w:lineRule="auto"/>
            </w:pPr>
            <w:r>
              <w:rPr>
                <w:rFonts w:ascii="Courier New" w:eastAsia="Courier New" w:hAnsi="Courier New" w:cs="Courier New"/>
                <w:sz w:val="16"/>
                <w:szCs w:val="16"/>
              </w:rPr>
              <w:t xml:space="preserve">  +--------+------+------+-------+-------+------+----------+-----------+</w:t>
            </w:r>
          </w:p>
          <w:p w14:paraId="12818741" w14:textId="77777777" w:rsidR="00895E89" w:rsidRDefault="00895E89" w:rsidP="0076061C">
            <w:pPr>
              <w:spacing w:line="220" w:lineRule="auto"/>
            </w:pPr>
            <w:r>
              <w:rPr>
                <w:rFonts w:ascii="Courier New" w:eastAsia="Courier New" w:hAnsi="Courier New" w:cs="Courier New"/>
                <w:sz w:val="16"/>
                <w:szCs w:val="16"/>
              </w:rPr>
              <w:t xml:space="preserve">  | Node   | Feat | Value| Bin   | bc    | Shift| fw       | Contrib   |</w:t>
            </w:r>
          </w:p>
          <w:p w14:paraId="0E2E8C94" w14:textId="77777777" w:rsidR="00895E89" w:rsidRDefault="00895E89" w:rsidP="0076061C">
            <w:pPr>
              <w:spacing w:line="220" w:lineRule="auto"/>
            </w:pPr>
            <w:r>
              <w:rPr>
                <w:rFonts w:ascii="Courier New" w:eastAsia="Courier New" w:hAnsi="Courier New" w:cs="Courier New"/>
                <w:sz w:val="16"/>
                <w:szCs w:val="16"/>
              </w:rPr>
              <w:t xml:space="preserve">  +--------+------+------+-------+-------+------+----------+-----------+</w:t>
            </w:r>
          </w:p>
          <w:p w14:paraId="2AD3B394" w14:textId="77777777" w:rsidR="00895E89" w:rsidRDefault="00895E89" w:rsidP="0076061C">
            <w:pPr>
              <w:spacing w:line="220" w:lineRule="auto"/>
            </w:pPr>
            <w:r>
              <w:rPr>
                <w:rFonts w:ascii="Courier New" w:eastAsia="Courier New" w:hAnsi="Courier New" w:cs="Courier New"/>
                <w:sz w:val="16"/>
                <w:szCs w:val="16"/>
              </w:rPr>
              <w:t xml:space="preserve">  | root   | f_42 | 2.3  | bin_2 | 45    | +0.21| 0.85     | +0.179 FOR|</w:t>
            </w:r>
          </w:p>
          <w:p w14:paraId="169CF5E2" w14:textId="77777777" w:rsidR="00895E89" w:rsidRDefault="00895E89" w:rsidP="0076061C">
            <w:pPr>
              <w:spacing w:line="220" w:lineRule="auto"/>
            </w:pPr>
            <w:r>
              <w:rPr>
                <w:rFonts w:ascii="Courier New" w:eastAsia="Courier New" w:hAnsi="Courier New" w:cs="Courier New"/>
                <w:sz w:val="16"/>
                <w:szCs w:val="16"/>
              </w:rPr>
              <w:t xml:space="preserve">  | root   | f_17 | 0.8  | bin_1 | 8     | -0.15| 0.62     | -0.074 AGT|</w:t>
            </w:r>
          </w:p>
          <w:p w14:paraId="1E918CA9" w14:textId="77777777" w:rsidR="00895E89" w:rsidRDefault="00895E89" w:rsidP="0076061C">
            <w:pPr>
              <w:spacing w:line="220" w:lineRule="auto"/>
            </w:pPr>
            <w:r>
              <w:rPr>
                <w:rFonts w:ascii="Courier New" w:eastAsia="Courier New" w:hAnsi="Courier New" w:cs="Courier New"/>
                <w:sz w:val="16"/>
                <w:szCs w:val="16"/>
              </w:rPr>
              <w:t xml:space="preserve">  | root   | f_102| NaN  | ---   | ---   | skip | ---      | ---       |</w:t>
            </w:r>
          </w:p>
          <w:p w14:paraId="50CDF3A7" w14:textId="77777777" w:rsidR="00895E89" w:rsidRDefault="00895E89" w:rsidP="0076061C">
            <w:pPr>
              <w:spacing w:line="220" w:lineRule="auto"/>
            </w:pPr>
            <w:r>
              <w:rPr>
                <w:rFonts w:ascii="Courier New" w:eastAsia="Courier New" w:hAnsi="Courier New" w:cs="Courier New"/>
                <w:sz w:val="16"/>
                <w:szCs w:val="16"/>
              </w:rPr>
              <w:t xml:space="preserve">  | male   | f_42 | 2.3  | bin_3 | 22    | +0.31| 0.85     | +0.264 FOR|</w:t>
            </w:r>
          </w:p>
          <w:p w14:paraId="080939B8" w14:textId="77777777" w:rsidR="00895E89" w:rsidRDefault="00895E89" w:rsidP="0076061C">
            <w:pPr>
              <w:spacing w:line="220" w:lineRule="auto"/>
            </w:pPr>
            <w:r>
              <w:rPr>
                <w:rFonts w:ascii="Courier New" w:eastAsia="Courier New" w:hAnsi="Courier New" w:cs="Courier New"/>
                <w:sz w:val="16"/>
                <w:szCs w:val="16"/>
              </w:rPr>
              <w:t xml:space="preserve">  | male   | f_17 | 0.8  | bin_0 | 2     | ---  | ---      | SKIP(bc&lt;3)|</w:t>
            </w:r>
          </w:p>
          <w:p w14:paraId="64F7F878" w14:textId="77777777" w:rsidR="00895E89" w:rsidRDefault="00895E89" w:rsidP="0076061C">
            <w:pPr>
              <w:spacing w:line="220" w:lineRule="auto"/>
            </w:pPr>
            <w:r>
              <w:rPr>
                <w:rFonts w:ascii="Courier New" w:eastAsia="Courier New" w:hAnsi="Courier New" w:cs="Courier New"/>
                <w:sz w:val="16"/>
                <w:szCs w:val="16"/>
              </w:rPr>
              <w:t xml:space="preserve">  | ...    | ...  | ...  | ...   | ...   | ...  | ...      | ...       |</w:t>
            </w:r>
          </w:p>
          <w:p w14:paraId="18040F61" w14:textId="77777777" w:rsidR="00895E89" w:rsidRDefault="00895E89" w:rsidP="0076061C">
            <w:pPr>
              <w:spacing w:line="220" w:lineRule="auto"/>
            </w:pPr>
            <w:r>
              <w:rPr>
                <w:rFonts w:ascii="Courier New" w:eastAsia="Courier New" w:hAnsi="Courier New" w:cs="Courier New"/>
                <w:sz w:val="16"/>
                <w:szCs w:val="16"/>
              </w:rPr>
              <w:t xml:space="preserve">  +--------+------+------+-------+-------+------+----------+-----------+</w:t>
            </w:r>
          </w:p>
          <w:p w14:paraId="6ECEB269" w14:textId="77777777" w:rsidR="00895E89" w:rsidRDefault="00895E89" w:rsidP="0076061C">
            <w:pPr>
              <w:spacing w:line="220" w:lineRule="auto"/>
            </w:pPr>
          </w:p>
          <w:p w14:paraId="0A9F4C80" w14:textId="77777777" w:rsidR="00895E89" w:rsidRDefault="00895E89" w:rsidP="0076061C">
            <w:pPr>
              <w:spacing w:line="220" w:lineRule="auto"/>
            </w:pPr>
            <w:r>
              <w:rPr>
                <w:rFonts w:ascii="Courier New" w:eastAsia="Courier New" w:hAnsi="Courier New" w:cs="Courier New"/>
                <w:sz w:val="16"/>
                <w:szCs w:val="16"/>
              </w:rPr>
              <w:t xml:space="preserve">  AF_for = 0.179 + 0.264 + ... = total positive evidence</w:t>
            </w:r>
          </w:p>
          <w:p w14:paraId="1C4682C6" w14:textId="77777777" w:rsidR="00895E89" w:rsidRDefault="00895E89" w:rsidP="0076061C">
            <w:pPr>
              <w:spacing w:line="220" w:lineRule="auto"/>
            </w:pPr>
            <w:r>
              <w:rPr>
                <w:rFonts w:ascii="Courier New" w:eastAsia="Courier New" w:hAnsi="Courier New" w:cs="Courier New"/>
                <w:sz w:val="16"/>
                <w:szCs w:val="16"/>
              </w:rPr>
              <w:t xml:space="preserve">  AF_against = 0.074 * against_scale + ... = total negative evidence</w:t>
            </w:r>
          </w:p>
        </w:tc>
      </w:tr>
    </w:tbl>
    <w:p w14:paraId="054F812B" w14:textId="77777777" w:rsidR="00895E89" w:rsidRDefault="00895E89" w:rsidP="00895E89">
      <w:pPr>
        <w:spacing w:after="200"/>
      </w:pPr>
    </w:p>
    <w:p w14:paraId="561B0E75" w14:textId="77777777" w:rsidR="00895E89" w:rsidRDefault="00895E89" w:rsidP="00895E89">
      <w:r>
        <w:br w:type="page"/>
      </w:r>
    </w:p>
    <w:p w14:paraId="6706956A" w14:textId="77777777" w:rsidR="00895E89" w:rsidRDefault="00895E89" w:rsidP="00895E89">
      <w:pPr>
        <w:pStyle w:val="Heading1"/>
      </w:pPr>
      <w:r>
        <w:rPr>
          <w:rFonts w:ascii="Cambria" w:eastAsia="Cambria" w:hAnsi="Cambria" w:cs="Cambria"/>
          <w:sz w:val="28"/>
          <w:szCs w:val="28"/>
        </w:rPr>
        <w:lastRenderedPageBreak/>
        <w:t>9. Decision Logic (Ratio Scoring, Healthy Bar, Suspicion)</w:t>
      </w:r>
    </w:p>
    <w:p w14:paraId="029EE777" w14:textId="77777777" w:rsidR="00895E89" w:rsidRDefault="00895E89" w:rsidP="00895E89">
      <w:pPr>
        <w:pStyle w:val="Heading2"/>
        <w:spacing w:before="200"/>
      </w:pPr>
      <w:r>
        <w:rPr>
          <w:rFonts w:ascii="Cambria" w:eastAsia="Cambria" w:hAnsi="Cambria" w:cs="Cambria"/>
          <w:sz w:val="24"/>
          <w:szCs w:val="24"/>
        </w:rPr>
        <w:t>9.1 Ratio Score Computation</w:t>
      </w:r>
    </w:p>
    <w:p w14:paraId="25227F8C" w14:textId="77777777" w:rsidR="00895E89" w:rsidRDefault="00895E89" w:rsidP="00895E89">
      <w:pPr>
        <w:spacing w:after="120"/>
        <w:jc w:val="both"/>
      </w:pPr>
      <w:r>
        <w:t>After computing AF_for and AF_against for each class, the ratio score is computed:</w:t>
      </w:r>
    </w:p>
    <w:p w14:paraId="3783E3FF" w14:textId="77777777" w:rsidR="00895E89" w:rsidRDefault="00895E89" w:rsidP="00895E89">
      <w:pPr>
        <w:spacing w:after="120"/>
        <w:jc w:val="both"/>
      </w:pPr>
      <w:r>
        <w:t xml:space="preserve">    score_cls = (AF_for + epsilon) / (AF_against + epsilon)</w:t>
      </w:r>
    </w:p>
    <w:p w14:paraId="59CE78B7" w14:textId="77777777" w:rsidR="00895E89" w:rsidRDefault="00895E89" w:rsidP="00895E89">
      <w:pPr>
        <w:spacing w:after="120"/>
        <w:jc w:val="both"/>
      </w:pPr>
      <w:r>
        <w:t>where epsilon = RATIO_EPS = 0.1. The epsilon term prevents division by zero and provides numerical stability when either accumulator is near zero.</w:t>
      </w:r>
    </w:p>
    <w:p w14:paraId="60F9DE78" w14:textId="77777777" w:rsidR="00895E89" w:rsidRDefault="00895E89" w:rsidP="00895E89">
      <w:pPr>
        <w:pStyle w:val="Heading2"/>
        <w:spacing w:before="200"/>
      </w:pPr>
      <w:r>
        <w:rPr>
          <w:rFonts w:ascii="Cambria" w:eastAsia="Cambria" w:hAnsi="Cambria" w:cs="Cambria"/>
          <w:sz w:val="24"/>
          <w:szCs w:val="24"/>
        </w:rPr>
        <w:t>9.2 Healthy Bar Computation</w:t>
      </w:r>
    </w:p>
    <w:p w14:paraId="6CD88133" w14:textId="77777777" w:rsidR="00895E89" w:rsidRDefault="00895E89" w:rsidP="00895E89">
      <w:pPr>
        <w:spacing w:after="120"/>
        <w:jc w:val="both"/>
      </w:pPr>
      <w:r>
        <w:t>The healthy bar provides a dynamic baseline threshold derived from the strength of healthy class evidence:</w:t>
      </w:r>
    </w:p>
    <w:p w14:paraId="48E1790A" w14:textId="77777777" w:rsidR="00895E89" w:rsidRDefault="00895E89" w:rsidP="00895E89">
      <w:pPr>
        <w:spacing w:after="120"/>
        <w:jc w:val="both"/>
      </w:pPr>
      <w:r>
        <w:t xml:space="preserve">    healthy_bar = min(HEALTHY_WEIGHT * h_score, HEALTHY_BAR_CAP)</w:t>
      </w:r>
    </w:p>
    <w:p w14:paraId="0CED43B0" w14:textId="77777777" w:rsidR="00895E89" w:rsidRDefault="00895E89" w:rsidP="00895E89">
      <w:pPr>
        <w:spacing w:after="120"/>
        <w:jc w:val="both"/>
      </w:pPr>
      <w:r>
        <w:t>where h_score is the ratio score for class 1 (healthy), HEALTHY_WEIGHT = 1.05, and HEALTHY_BAR_CAP = 5.0. A patient with strong healthy evidence requires proportionally stronger disease evidence to receive a disease classification.</w:t>
      </w:r>
    </w:p>
    <w:p w14:paraId="054A5C41" w14:textId="77777777" w:rsidR="00895E89" w:rsidRDefault="00895E89" w:rsidP="00895E89">
      <w:pPr>
        <w:pStyle w:val="Heading2"/>
        <w:spacing w:before="200"/>
      </w:pPr>
      <w:r>
        <w:rPr>
          <w:rFonts w:ascii="Cambria" w:eastAsia="Cambria" w:hAnsi="Cambria" w:cs="Cambria"/>
          <w:sz w:val="24"/>
          <w:szCs w:val="24"/>
        </w:rPr>
        <w:t>9.3 Suspicion Mechanism</w:t>
      </w:r>
    </w:p>
    <w:p w14:paraId="10C1EEA0" w14:textId="77777777" w:rsidR="00895E89" w:rsidRDefault="00895E89" w:rsidP="00895E89">
      <w:pPr>
        <w:spacing w:after="120"/>
        <w:jc w:val="both"/>
      </w:pPr>
      <w:r>
        <w:t>When the healthy score is low (below SUSPICION_HCUT = 2.0), indicating that the patient is unlikely to be healthy, the effective threshold for disease classes is reduced:</w:t>
      </w:r>
    </w:p>
    <w:p w14:paraId="7AEC2EC3" w14:textId="77777777" w:rsidR="00895E89" w:rsidRDefault="00895E89" w:rsidP="00895E89">
      <w:pPr>
        <w:spacing w:after="120"/>
        <w:jc w:val="both"/>
      </w:pPr>
      <w:r>
        <w:t xml:space="preserve">    IF h_score &lt; SUSPICION_HCUT:</w:t>
      </w:r>
    </w:p>
    <w:p w14:paraId="51CAE959" w14:textId="77777777" w:rsidR="00895E89" w:rsidRDefault="00895E89" w:rsidP="00895E89">
      <w:pPr>
        <w:spacing w:after="120"/>
        <w:jc w:val="both"/>
      </w:pPr>
      <w:r>
        <w:t xml:space="preserve">        threshold_cls -= SUSPICION_OFFSET (= 0.3)</w:t>
      </w:r>
    </w:p>
    <w:p w14:paraId="7066D492" w14:textId="77777777" w:rsidR="00895E89" w:rsidRDefault="00895E89" w:rsidP="00895E89">
      <w:pPr>
        <w:spacing w:after="120"/>
        <w:jc w:val="both"/>
      </w:pPr>
      <w:r>
        <w:t>This mechanism makes the classifier more sensitive to disease when the healthy evidence is weak, reflecting clinical reasoning that an abnormal ECG baseline warrants a lower bar for disease detection.</w:t>
      </w:r>
    </w:p>
    <w:p w14:paraId="33F5CBB1" w14:textId="77777777" w:rsidR="00895E89" w:rsidRDefault="00895E89" w:rsidP="00895E89">
      <w:pPr>
        <w:pStyle w:val="Heading2"/>
        <w:spacing w:before="200"/>
      </w:pPr>
      <w:r>
        <w:rPr>
          <w:rFonts w:ascii="Cambria" w:eastAsia="Cambria" w:hAnsi="Cambria" w:cs="Cambria"/>
          <w:sz w:val="24"/>
          <w:szCs w:val="24"/>
        </w:rPr>
        <w:t>9.4 Effective Threshold and Candidate Selection</w:t>
      </w:r>
    </w:p>
    <w:p w14:paraId="77941971" w14:textId="77777777" w:rsidR="00895E89" w:rsidRDefault="00895E89" w:rsidP="00895E89">
      <w:pPr>
        <w:spacing w:after="120"/>
        <w:jc w:val="both"/>
      </w:pPr>
      <w:r>
        <w:t>The effective threshold for each disease class is:</w:t>
      </w:r>
    </w:p>
    <w:p w14:paraId="07A10395" w14:textId="77777777" w:rsidR="00895E89" w:rsidRDefault="00895E89" w:rsidP="00895E89">
      <w:pPr>
        <w:spacing w:after="120"/>
        <w:jc w:val="both"/>
      </w:pPr>
      <w:r>
        <w:t xml:space="preserve">    T_eff = max(CLASS_THRESHOLD[cls], healthy_bar)</w:t>
      </w:r>
    </w:p>
    <w:p w14:paraId="47132499" w14:textId="77777777" w:rsidR="00895E89" w:rsidRDefault="00895E89" w:rsidP="00895E89">
      <w:pPr>
        <w:spacing w:after="120"/>
        <w:jc w:val="both"/>
      </w:pPr>
      <w:r>
        <w:t>after the suspicion offset has been applied. A class becomes a candidate if:</w:t>
      </w:r>
    </w:p>
    <w:p w14:paraId="446FE7A2" w14:textId="77777777" w:rsidR="00895E89" w:rsidRDefault="00895E89" w:rsidP="00895E89">
      <w:pPr>
        <w:spacing w:after="120"/>
        <w:jc w:val="both"/>
      </w:pPr>
      <w:r>
        <w:t xml:space="preserve">    score_cls &gt;= T_eff</w:t>
      </w:r>
    </w:p>
    <w:p w14:paraId="14161AD4" w14:textId="77777777" w:rsidR="00895E89" w:rsidRDefault="00895E89" w:rsidP="00895E89">
      <w:pPr>
        <w:pStyle w:val="Heading2"/>
        <w:spacing w:before="200"/>
      </w:pPr>
      <w:r>
        <w:rPr>
          <w:rFonts w:ascii="Cambria" w:eastAsia="Cambria" w:hAnsi="Cambria" w:cs="Cambria"/>
          <w:sz w:val="24"/>
          <w:szCs w:val="24"/>
        </w:rPr>
        <w:t>9.5 Per-Class Threshold Table</w:t>
      </w:r>
    </w:p>
    <w:p w14:paraId="2F0FFCDA" w14:textId="77777777" w:rsidR="00895E89" w:rsidRDefault="00895E89" w:rsidP="00895E89">
      <w:pPr>
        <w:spacing w:before="100" w:after="100"/>
        <w:jc w:val="center"/>
      </w:pPr>
      <w:r>
        <w:rPr>
          <w:b/>
          <w:bCs/>
          <w:i/>
          <w:iCs/>
          <w:sz w:val="20"/>
          <w:szCs w:val="20"/>
        </w:rPr>
        <w:t>Table 4: Per-Class Decision Thresholds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00"/>
      </w:tblGrid>
      <w:tr w:rsidR="00895E89" w14:paraId="2A598F0C" w14:textId="77777777" w:rsidTr="0076061C">
        <w:tblPrEx>
          <w:tblCellMar>
            <w:top w:w="0" w:type="dxa"/>
            <w:bottom w:w="0" w:type="dxa"/>
          </w:tblCellMar>
        </w:tblPrEx>
        <w:tc>
          <w:tcPr>
            <w:tcW w:w="2500" w:type="dxa"/>
            <w:shd w:val="clear" w:color="auto" w:fill="D9E2F3"/>
            <w:vAlign w:val="center"/>
          </w:tcPr>
          <w:p w14:paraId="1363F5C3" w14:textId="77777777" w:rsidR="00895E89" w:rsidRDefault="00895E89" w:rsidP="0076061C">
            <w:pPr>
              <w:spacing w:before="40" w:after="40"/>
              <w:jc w:val="center"/>
            </w:pPr>
            <w:r>
              <w:rPr>
                <w:b/>
                <w:bCs/>
                <w:sz w:val="20"/>
                <w:szCs w:val="20"/>
              </w:rPr>
              <w:t>Class</w:t>
            </w:r>
          </w:p>
        </w:tc>
        <w:tc>
          <w:tcPr>
            <w:tcW w:w="2500" w:type="dxa"/>
            <w:shd w:val="clear" w:color="auto" w:fill="D9E2F3"/>
            <w:vAlign w:val="center"/>
          </w:tcPr>
          <w:p w14:paraId="7CD80703" w14:textId="77777777" w:rsidR="00895E89" w:rsidRDefault="00895E89" w:rsidP="0076061C">
            <w:pPr>
              <w:spacing w:before="40" w:after="40"/>
              <w:jc w:val="center"/>
            </w:pPr>
            <w:r>
              <w:rPr>
                <w:b/>
                <w:bCs/>
                <w:sz w:val="20"/>
                <w:szCs w:val="20"/>
              </w:rPr>
              <w:t>CLASS_THRESHOLD</w:t>
            </w:r>
          </w:p>
        </w:tc>
        <w:tc>
          <w:tcPr>
            <w:tcW w:w="4000" w:type="dxa"/>
            <w:shd w:val="clear" w:color="auto" w:fill="D9E2F3"/>
            <w:vAlign w:val="center"/>
          </w:tcPr>
          <w:p w14:paraId="069201BE" w14:textId="77777777" w:rsidR="00895E89" w:rsidRDefault="00895E89" w:rsidP="0076061C">
            <w:pPr>
              <w:spacing w:before="40" w:after="40"/>
              <w:jc w:val="center"/>
            </w:pPr>
            <w:r>
              <w:rPr>
                <w:b/>
                <w:bCs/>
                <w:sz w:val="20"/>
                <w:szCs w:val="20"/>
              </w:rPr>
              <w:t>Rationale</w:t>
            </w:r>
          </w:p>
        </w:tc>
      </w:tr>
      <w:tr w:rsidR="00895E89" w14:paraId="143E5182" w14:textId="77777777" w:rsidTr="0076061C">
        <w:tblPrEx>
          <w:tblCellMar>
            <w:top w:w="0" w:type="dxa"/>
            <w:bottom w:w="0" w:type="dxa"/>
          </w:tblCellMar>
        </w:tblPrEx>
        <w:tc>
          <w:tcPr>
            <w:tcW w:w="2500" w:type="dxa"/>
            <w:vAlign w:val="center"/>
          </w:tcPr>
          <w:p w14:paraId="48D17B9A" w14:textId="77777777" w:rsidR="00895E89" w:rsidRDefault="00895E89" w:rsidP="0076061C">
            <w:pPr>
              <w:spacing w:before="30" w:after="30"/>
              <w:jc w:val="center"/>
            </w:pPr>
            <w:r>
              <w:rPr>
                <w:sz w:val="20"/>
                <w:szCs w:val="20"/>
              </w:rPr>
              <w:t>2 (Ischemic)</w:t>
            </w:r>
          </w:p>
        </w:tc>
        <w:tc>
          <w:tcPr>
            <w:tcW w:w="2500" w:type="dxa"/>
            <w:vAlign w:val="center"/>
          </w:tcPr>
          <w:p w14:paraId="277F9E49" w14:textId="77777777" w:rsidR="00895E89" w:rsidRDefault="00895E89" w:rsidP="0076061C">
            <w:pPr>
              <w:spacing w:before="30" w:after="30"/>
              <w:jc w:val="center"/>
            </w:pPr>
            <w:r>
              <w:rPr>
                <w:sz w:val="20"/>
                <w:szCs w:val="20"/>
              </w:rPr>
              <w:t>3.5</w:t>
            </w:r>
          </w:p>
        </w:tc>
        <w:tc>
          <w:tcPr>
            <w:tcW w:w="4000" w:type="dxa"/>
            <w:vAlign w:val="center"/>
          </w:tcPr>
          <w:p w14:paraId="65E81A1A" w14:textId="77777777" w:rsidR="00895E89" w:rsidRDefault="00895E89" w:rsidP="0076061C">
            <w:pPr>
              <w:spacing w:before="30" w:after="30"/>
              <w:jc w:val="center"/>
            </w:pPr>
            <w:r>
              <w:rPr>
                <w:sz w:val="20"/>
                <w:szCs w:val="20"/>
              </w:rPr>
              <w:t>Standard threshold</w:t>
            </w:r>
          </w:p>
        </w:tc>
      </w:tr>
      <w:tr w:rsidR="00895E89" w14:paraId="74B8AAF6" w14:textId="77777777" w:rsidTr="0076061C">
        <w:tblPrEx>
          <w:tblCellMar>
            <w:top w:w="0" w:type="dxa"/>
            <w:bottom w:w="0" w:type="dxa"/>
          </w:tblCellMar>
        </w:tblPrEx>
        <w:tc>
          <w:tcPr>
            <w:tcW w:w="2500" w:type="dxa"/>
            <w:vAlign w:val="center"/>
          </w:tcPr>
          <w:p w14:paraId="35C99795" w14:textId="77777777" w:rsidR="00895E89" w:rsidRDefault="00895E89" w:rsidP="0076061C">
            <w:pPr>
              <w:spacing w:before="30" w:after="30"/>
              <w:jc w:val="center"/>
            </w:pPr>
            <w:r>
              <w:rPr>
                <w:sz w:val="20"/>
                <w:szCs w:val="20"/>
              </w:rPr>
              <w:t>3 (Old anterior MI)</w:t>
            </w:r>
          </w:p>
        </w:tc>
        <w:tc>
          <w:tcPr>
            <w:tcW w:w="2500" w:type="dxa"/>
            <w:vAlign w:val="center"/>
          </w:tcPr>
          <w:p w14:paraId="11C9012E" w14:textId="77777777" w:rsidR="00895E89" w:rsidRDefault="00895E89" w:rsidP="0076061C">
            <w:pPr>
              <w:spacing w:before="30" w:after="30"/>
              <w:jc w:val="center"/>
            </w:pPr>
            <w:r>
              <w:rPr>
                <w:sz w:val="20"/>
                <w:szCs w:val="20"/>
              </w:rPr>
              <w:t>5.0</w:t>
            </w:r>
          </w:p>
        </w:tc>
        <w:tc>
          <w:tcPr>
            <w:tcW w:w="4000" w:type="dxa"/>
            <w:vAlign w:val="center"/>
          </w:tcPr>
          <w:p w14:paraId="673EF137" w14:textId="77777777" w:rsidR="00895E89" w:rsidRDefault="00895E89" w:rsidP="0076061C">
            <w:pPr>
              <w:spacing w:before="30" w:after="30"/>
              <w:jc w:val="center"/>
            </w:pPr>
            <w:r>
              <w:rPr>
                <w:sz w:val="20"/>
                <w:szCs w:val="20"/>
              </w:rPr>
              <w:t>High threshold, avoid false positives</w:t>
            </w:r>
          </w:p>
        </w:tc>
      </w:tr>
      <w:tr w:rsidR="00895E89" w14:paraId="082B3846" w14:textId="77777777" w:rsidTr="0076061C">
        <w:tblPrEx>
          <w:tblCellMar>
            <w:top w:w="0" w:type="dxa"/>
            <w:bottom w:w="0" w:type="dxa"/>
          </w:tblCellMar>
        </w:tblPrEx>
        <w:tc>
          <w:tcPr>
            <w:tcW w:w="2500" w:type="dxa"/>
            <w:vAlign w:val="center"/>
          </w:tcPr>
          <w:p w14:paraId="6B83935B" w14:textId="77777777" w:rsidR="00895E89" w:rsidRDefault="00895E89" w:rsidP="0076061C">
            <w:pPr>
              <w:spacing w:before="30" w:after="30"/>
              <w:jc w:val="center"/>
            </w:pPr>
            <w:r>
              <w:rPr>
                <w:sz w:val="20"/>
                <w:szCs w:val="20"/>
              </w:rPr>
              <w:t>4 (Old inferior MI)</w:t>
            </w:r>
          </w:p>
        </w:tc>
        <w:tc>
          <w:tcPr>
            <w:tcW w:w="2500" w:type="dxa"/>
            <w:vAlign w:val="center"/>
          </w:tcPr>
          <w:p w14:paraId="31B8EACB" w14:textId="77777777" w:rsidR="00895E89" w:rsidRDefault="00895E89" w:rsidP="0076061C">
            <w:pPr>
              <w:spacing w:before="30" w:after="30"/>
              <w:jc w:val="center"/>
            </w:pPr>
            <w:r>
              <w:rPr>
                <w:sz w:val="20"/>
                <w:szCs w:val="20"/>
              </w:rPr>
              <w:t>4.0</w:t>
            </w:r>
          </w:p>
        </w:tc>
        <w:tc>
          <w:tcPr>
            <w:tcW w:w="4000" w:type="dxa"/>
            <w:vAlign w:val="center"/>
          </w:tcPr>
          <w:p w14:paraId="1E143468" w14:textId="77777777" w:rsidR="00895E89" w:rsidRDefault="00895E89" w:rsidP="0076061C">
            <w:pPr>
              <w:spacing w:before="30" w:after="30"/>
              <w:jc w:val="center"/>
            </w:pPr>
            <w:r>
              <w:rPr>
                <w:sz w:val="20"/>
                <w:szCs w:val="20"/>
              </w:rPr>
              <w:t>Slightly elevated, rare class</w:t>
            </w:r>
          </w:p>
        </w:tc>
      </w:tr>
      <w:tr w:rsidR="00895E89" w14:paraId="72657AD2" w14:textId="77777777" w:rsidTr="0076061C">
        <w:tblPrEx>
          <w:tblCellMar>
            <w:top w:w="0" w:type="dxa"/>
            <w:bottom w:w="0" w:type="dxa"/>
          </w:tblCellMar>
        </w:tblPrEx>
        <w:tc>
          <w:tcPr>
            <w:tcW w:w="2500" w:type="dxa"/>
            <w:vAlign w:val="center"/>
          </w:tcPr>
          <w:p w14:paraId="7D1A9BA2" w14:textId="77777777" w:rsidR="00895E89" w:rsidRDefault="00895E89" w:rsidP="0076061C">
            <w:pPr>
              <w:spacing w:before="30" w:after="30"/>
              <w:jc w:val="center"/>
            </w:pPr>
            <w:r>
              <w:rPr>
                <w:sz w:val="20"/>
                <w:szCs w:val="20"/>
              </w:rPr>
              <w:t>5 (Sinus tachycardia)</w:t>
            </w:r>
          </w:p>
        </w:tc>
        <w:tc>
          <w:tcPr>
            <w:tcW w:w="2500" w:type="dxa"/>
            <w:vAlign w:val="center"/>
          </w:tcPr>
          <w:p w14:paraId="00D19DA0" w14:textId="77777777" w:rsidR="00895E89" w:rsidRDefault="00895E89" w:rsidP="0076061C">
            <w:pPr>
              <w:spacing w:before="30" w:after="30"/>
              <w:jc w:val="center"/>
            </w:pPr>
            <w:r>
              <w:rPr>
                <w:sz w:val="20"/>
                <w:szCs w:val="20"/>
              </w:rPr>
              <w:t>3.5</w:t>
            </w:r>
          </w:p>
        </w:tc>
        <w:tc>
          <w:tcPr>
            <w:tcW w:w="4000" w:type="dxa"/>
            <w:vAlign w:val="center"/>
          </w:tcPr>
          <w:p w14:paraId="0498BBB3" w14:textId="77777777" w:rsidR="00895E89" w:rsidRDefault="00895E89" w:rsidP="0076061C">
            <w:pPr>
              <w:spacing w:before="30" w:after="30"/>
              <w:jc w:val="center"/>
            </w:pPr>
            <w:r>
              <w:rPr>
                <w:sz w:val="20"/>
                <w:szCs w:val="20"/>
              </w:rPr>
              <w:t>Standard threshold, rare class</w:t>
            </w:r>
          </w:p>
        </w:tc>
      </w:tr>
      <w:tr w:rsidR="00895E89" w14:paraId="19759C4F" w14:textId="77777777" w:rsidTr="0076061C">
        <w:tblPrEx>
          <w:tblCellMar>
            <w:top w:w="0" w:type="dxa"/>
            <w:bottom w:w="0" w:type="dxa"/>
          </w:tblCellMar>
        </w:tblPrEx>
        <w:tc>
          <w:tcPr>
            <w:tcW w:w="2500" w:type="dxa"/>
            <w:vAlign w:val="center"/>
          </w:tcPr>
          <w:p w14:paraId="3A25C9DA" w14:textId="77777777" w:rsidR="00895E89" w:rsidRDefault="00895E89" w:rsidP="0076061C">
            <w:pPr>
              <w:spacing w:before="30" w:after="30"/>
              <w:jc w:val="center"/>
            </w:pPr>
            <w:r>
              <w:rPr>
                <w:sz w:val="20"/>
                <w:szCs w:val="20"/>
              </w:rPr>
              <w:lastRenderedPageBreak/>
              <w:t>6 (Sinus bradycardia)</w:t>
            </w:r>
          </w:p>
        </w:tc>
        <w:tc>
          <w:tcPr>
            <w:tcW w:w="2500" w:type="dxa"/>
            <w:vAlign w:val="center"/>
          </w:tcPr>
          <w:p w14:paraId="56BD78A6" w14:textId="77777777" w:rsidR="00895E89" w:rsidRDefault="00895E89" w:rsidP="0076061C">
            <w:pPr>
              <w:spacing w:before="30" w:after="30"/>
              <w:jc w:val="center"/>
            </w:pPr>
            <w:r>
              <w:rPr>
                <w:sz w:val="20"/>
                <w:szCs w:val="20"/>
              </w:rPr>
              <w:t>3.5</w:t>
            </w:r>
          </w:p>
        </w:tc>
        <w:tc>
          <w:tcPr>
            <w:tcW w:w="4000" w:type="dxa"/>
            <w:vAlign w:val="center"/>
          </w:tcPr>
          <w:p w14:paraId="3DCA6AF2" w14:textId="77777777" w:rsidR="00895E89" w:rsidRDefault="00895E89" w:rsidP="0076061C">
            <w:pPr>
              <w:spacing w:before="30" w:after="30"/>
              <w:jc w:val="center"/>
            </w:pPr>
            <w:r>
              <w:rPr>
                <w:sz w:val="20"/>
                <w:szCs w:val="20"/>
              </w:rPr>
              <w:t>Standard threshold</w:t>
            </w:r>
          </w:p>
        </w:tc>
      </w:tr>
      <w:tr w:rsidR="00895E89" w14:paraId="7C5BAF49" w14:textId="77777777" w:rsidTr="0076061C">
        <w:tblPrEx>
          <w:tblCellMar>
            <w:top w:w="0" w:type="dxa"/>
            <w:bottom w:w="0" w:type="dxa"/>
          </w:tblCellMar>
        </w:tblPrEx>
        <w:tc>
          <w:tcPr>
            <w:tcW w:w="2500" w:type="dxa"/>
            <w:vAlign w:val="center"/>
          </w:tcPr>
          <w:p w14:paraId="4FFA46BC" w14:textId="77777777" w:rsidR="00895E89" w:rsidRDefault="00895E89" w:rsidP="0076061C">
            <w:pPr>
              <w:spacing w:before="30" w:after="30"/>
              <w:jc w:val="center"/>
            </w:pPr>
            <w:r>
              <w:rPr>
                <w:sz w:val="20"/>
                <w:szCs w:val="20"/>
              </w:rPr>
              <w:t>9 (LBBB)</w:t>
            </w:r>
          </w:p>
        </w:tc>
        <w:tc>
          <w:tcPr>
            <w:tcW w:w="2500" w:type="dxa"/>
            <w:vAlign w:val="center"/>
          </w:tcPr>
          <w:p w14:paraId="4F787170" w14:textId="77777777" w:rsidR="00895E89" w:rsidRDefault="00895E89" w:rsidP="0076061C">
            <w:pPr>
              <w:spacing w:before="30" w:after="30"/>
              <w:jc w:val="center"/>
            </w:pPr>
            <w:r>
              <w:rPr>
                <w:sz w:val="20"/>
                <w:szCs w:val="20"/>
              </w:rPr>
              <w:t>5.0</w:t>
            </w:r>
          </w:p>
        </w:tc>
        <w:tc>
          <w:tcPr>
            <w:tcW w:w="4000" w:type="dxa"/>
            <w:vAlign w:val="center"/>
          </w:tcPr>
          <w:p w14:paraId="5AA4B90B" w14:textId="77777777" w:rsidR="00895E89" w:rsidRDefault="00895E89" w:rsidP="0076061C">
            <w:pPr>
              <w:spacing w:before="30" w:after="30"/>
              <w:jc w:val="center"/>
            </w:pPr>
            <w:r>
              <w:rPr>
                <w:sz w:val="20"/>
                <w:szCs w:val="20"/>
              </w:rPr>
              <w:t>High threshold, very rare class</w:t>
            </w:r>
          </w:p>
        </w:tc>
      </w:tr>
      <w:tr w:rsidR="00895E89" w14:paraId="3836CA1B" w14:textId="77777777" w:rsidTr="0076061C">
        <w:tblPrEx>
          <w:tblCellMar>
            <w:top w:w="0" w:type="dxa"/>
            <w:bottom w:w="0" w:type="dxa"/>
          </w:tblCellMar>
        </w:tblPrEx>
        <w:tc>
          <w:tcPr>
            <w:tcW w:w="2500" w:type="dxa"/>
            <w:vAlign w:val="center"/>
          </w:tcPr>
          <w:p w14:paraId="646090FB" w14:textId="77777777" w:rsidR="00895E89" w:rsidRDefault="00895E89" w:rsidP="0076061C">
            <w:pPr>
              <w:spacing w:before="30" w:after="30"/>
              <w:jc w:val="center"/>
            </w:pPr>
            <w:r>
              <w:rPr>
                <w:sz w:val="20"/>
                <w:szCs w:val="20"/>
              </w:rPr>
              <w:t>10 (RBBB)</w:t>
            </w:r>
          </w:p>
        </w:tc>
        <w:tc>
          <w:tcPr>
            <w:tcW w:w="2500" w:type="dxa"/>
            <w:vAlign w:val="center"/>
          </w:tcPr>
          <w:p w14:paraId="67A6EAFC" w14:textId="77777777" w:rsidR="00895E89" w:rsidRDefault="00895E89" w:rsidP="0076061C">
            <w:pPr>
              <w:spacing w:before="30" w:after="30"/>
              <w:jc w:val="center"/>
            </w:pPr>
            <w:r>
              <w:rPr>
                <w:sz w:val="20"/>
                <w:szCs w:val="20"/>
              </w:rPr>
              <w:t>3.0</w:t>
            </w:r>
          </w:p>
        </w:tc>
        <w:tc>
          <w:tcPr>
            <w:tcW w:w="4000" w:type="dxa"/>
            <w:vAlign w:val="center"/>
          </w:tcPr>
          <w:p w14:paraId="0991C4C7" w14:textId="77777777" w:rsidR="00895E89" w:rsidRDefault="00895E89" w:rsidP="0076061C">
            <w:pPr>
              <w:spacing w:before="30" w:after="30"/>
              <w:jc w:val="center"/>
            </w:pPr>
            <w:r>
              <w:rPr>
                <w:sz w:val="20"/>
                <w:szCs w:val="20"/>
              </w:rPr>
              <w:t>Lowered threshold, large class</w:t>
            </w:r>
          </w:p>
        </w:tc>
      </w:tr>
    </w:tbl>
    <w:p w14:paraId="28F4300C" w14:textId="77777777" w:rsidR="00895E89" w:rsidRDefault="00895E89" w:rsidP="00895E89">
      <w:pPr>
        <w:spacing w:after="120"/>
      </w:pPr>
    </w:p>
    <w:p w14:paraId="3AE405B7" w14:textId="77777777" w:rsidR="00895E89" w:rsidRDefault="00895E89" w:rsidP="00895E89">
      <w:pPr>
        <w:pStyle w:val="Heading2"/>
        <w:spacing w:before="200"/>
      </w:pPr>
      <w:r>
        <w:rPr>
          <w:rFonts w:ascii="Cambria" w:eastAsia="Cambria" w:hAnsi="Cambria" w:cs="Cambria"/>
          <w:sz w:val="24"/>
          <w:szCs w:val="24"/>
        </w:rPr>
        <w:t>9.6 Margin Computation and Winner Selection</w:t>
      </w:r>
    </w:p>
    <w:p w14:paraId="58BC10A6" w14:textId="77777777" w:rsidR="00895E89" w:rsidRDefault="00895E89" w:rsidP="00895E89">
      <w:pPr>
        <w:spacing w:after="120"/>
        <w:jc w:val="both"/>
      </w:pPr>
      <w:r>
        <w:t>For each candidate class, a margin is computed:</w:t>
      </w:r>
    </w:p>
    <w:p w14:paraId="41D7A1F9" w14:textId="77777777" w:rsidR="00895E89" w:rsidRDefault="00895E89" w:rsidP="00895E89">
      <w:pPr>
        <w:spacing w:after="120"/>
        <w:jc w:val="both"/>
      </w:pPr>
      <w:r>
        <w:t xml:space="preserve">    margin_cls = (score_cls - T_eff) / max(T_eff, 0.1)</w:t>
      </w:r>
    </w:p>
    <w:p w14:paraId="086D95FE" w14:textId="77777777" w:rsidR="00895E89" w:rsidRDefault="00895E89" w:rsidP="00895E89">
      <w:pPr>
        <w:spacing w:after="120"/>
        <w:jc w:val="both"/>
      </w:pPr>
      <w:r>
        <w:t>The margin normalizes by the threshold magnitude, making margins comparable across classes with different thresholds. The predicted class is:</w:t>
      </w:r>
    </w:p>
    <w:p w14:paraId="6F1FDE27" w14:textId="77777777" w:rsidR="00895E89" w:rsidRDefault="00895E89" w:rsidP="00895E89">
      <w:pPr>
        <w:spacing w:after="120"/>
        <w:jc w:val="both"/>
      </w:pPr>
      <w:r>
        <w:t xml:space="preserve">    prediction = argmax(margin_cls) over all candidates</w:t>
      </w:r>
    </w:p>
    <w:p w14:paraId="349A76CE" w14:textId="77777777" w:rsidR="00895E89" w:rsidRDefault="00895E89" w:rsidP="00895E89">
      <w:pPr>
        <w:spacing w:after="120"/>
        <w:jc w:val="both"/>
      </w:pPr>
      <w:r>
        <w:t>If no class achieves its threshold (no candidates), the prediction defaults to HEALTHY (class 1).</w:t>
      </w:r>
    </w:p>
    <w:p w14:paraId="24CC8166" w14:textId="77777777" w:rsidR="00895E89" w:rsidRDefault="00895E89" w:rsidP="00895E89">
      <w:pPr>
        <w:spacing w:before="200" w:after="100" w:line="240" w:lineRule="auto"/>
      </w:pPr>
      <w:r>
        <w:rPr>
          <w:b/>
          <w:bCs/>
          <w:i/>
          <w:iCs/>
        </w:rPr>
        <w:t>Algorithm 7: predict(uid, data, nodes, all_classes, train_result)</w:t>
      </w:r>
    </w:p>
    <w:p w14:paraId="548CE13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Input: patient index, data matrix, tree nodes, class list, trained models</w:t>
      </w:r>
    </w:p>
    <w:p w14:paraId="3BAA1A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Output: predicted class, class scores dict</w:t>
      </w:r>
    </w:p>
    <w:p w14:paraId="07D15B66" w14:textId="77777777" w:rsidR="00895E89" w:rsidRDefault="00895E89" w:rsidP="00895E89">
      <w:pPr>
        <w:shd w:val="clear" w:color="auto" w:fill="F2F2F2"/>
        <w:spacing w:after="60" w:line="240" w:lineRule="auto"/>
        <w:ind w:left="360"/>
      </w:pPr>
    </w:p>
    <w:p w14:paraId="05AC002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class_models, class_retained &lt;- train_result</w:t>
      </w:r>
    </w:p>
    <w:p w14:paraId="328E45B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class_scores &lt;- {}</w:t>
      </w:r>
    </w:p>
    <w:p w14:paraId="17162347" w14:textId="77777777" w:rsidR="00895E89" w:rsidRDefault="00895E89" w:rsidP="00895E89">
      <w:pPr>
        <w:shd w:val="clear" w:color="auto" w:fill="F2F2F2"/>
        <w:spacing w:after="60" w:line="240" w:lineRule="auto"/>
        <w:ind w:left="360"/>
      </w:pPr>
    </w:p>
    <w:p w14:paraId="4754167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Compute ratio scores for all classes</w:t>
      </w:r>
    </w:p>
    <w:p w14:paraId="7FED90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cls IN all_classes:</w:t>
      </w:r>
    </w:p>
    <w:p w14:paraId="57D2C82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against_scale &lt;- AGAINST_SCALE_MAP[cls]</w:t>
      </w:r>
    </w:p>
    <w:p w14:paraId="4C54913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af_for, af_against, ... &lt;- _compute_af(uid, data, nodes,</w:t>
      </w:r>
    </w:p>
    <w:p w14:paraId="63532AF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class_models[cls], class_retained[cls], against_scale)</w:t>
      </w:r>
    </w:p>
    <w:p w14:paraId="08A5277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class_scores[cls] &lt;- (af_for + RATIO_EPS) / (af_against + RATIO_EPS)</w:t>
      </w:r>
    </w:p>
    <w:p w14:paraId="42E7EE3A" w14:textId="77777777" w:rsidR="00895E89" w:rsidRDefault="00895E89" w:rsidP="00895E89">
      <w:pPr>
        <w:shd w:val="clear" w:color="auto" w:fill="F2F2F2"/>
        <w:spacing w:after="60" w:line="240" w:lineRule="auto"/>
        <w:ind w:left="360"/>
      </w:pPr>
    </w:p>
    <w:p w14:paraId="56AAF36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Decision logic</w:t>
      </w:r>
    </w:p>
    <w:p w14:paraId="7749539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h_score &lt;- class_scores[HEALTHY]</w:t>
      </w:r>
    </w:p>
    <w:p w14:paraId="5318D47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healthy_bar &lt;- min(HEALTHY_WEIGHT * h_score, HEALTHY_BAR_CAP)</w:t>
      </w:r>
    </w:p>
    <w:p w14:paraId="7A9CE3B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candidates &lt;- {}</w:t>
      </w:r>
    </w:p>
    <w:p w14:paraId="6FD93D5F" w14:textId="77777777" w:rsidR="00895E89" w:rsidRDefault="00895E89" w:rsidP="00895E89">
      <w:pPr>
        <w:shd w:val="clear" w:color="auto" w:fill="F2F2F2"/>
        <w:spacing w:after="60" w:line="240" w:lineRule="auto"/>
        <w:ind w:left="360"/>
      </w:pPr>
    </w:p>
    <w:p w14:paraId="7C14477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cls, score IN class_scores WHERE cls != HEALTHY:</w:t>
      </w:r>
    </w:p>
    <w:p w14:paraId="3105A37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 &lt;- CLASS_THRESHOLDS.get(cls, 3.0)</w:t>
      </w:r>
    </w:p>
    <w:p w14:paraId="405D48A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h_score &lt; SUSPICION_HCUT:</w:t>
      </w:r>
    </w:p>
    <w:p w14:paraId="55B9E80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 -= SUSPICION_OFFSET</w:t>
      </w:r>
    </w:p>
    <w:p w14:paraId="5806D31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 &lt;- max(t, healthy_bar)</w:t>
      </w:r>
    </w:p>
    <w:p w14:paraId="18DE14C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score &gt;= t:</w:t>
      </w:r>
    </w:p>
    <w:p w14:paraId="1AD082F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candidates[cls] &lt;- (score - t) / max(t, 0.1)</w:t>
      </w:r>
    </w:p>
    <w:p w14:paraId="4C3E1C8B" w14:textId="77777777" w:rsidR="00895E89" w:rsidRDefault="00895E89" w:rsidP="00895E89">
      <w:pPr>
        <w:shd w:val="clear" w:color="auto" w:fill="F2F2F2"/>
        <w:spacing w:after="60" w:line="240" w:lineRule="auto"/>
        <w:ind w:left="360"/>
      </w:pPr>
    </w:p>
    <w:p w14:paraId="05D9EB4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IF candidates is not empty:</w:t>
      </w:r>
    </w:p>
    <w:p w14:paraId="142389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prediction &lt;- argmax(candidates.values())</w:t>
      </w:r>
    </w:p>
    <w:p w14:paraId="3265F3B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ELSE:</w:t>
      </w:r>
    </w:p>
    <w:p w14:paraId="0C427D1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prediction &lt;- HEALTHY</w:t>
      </w:r>
    </w:p>
    <w:p w14:paraId="6DC64A4D" w14:textId="77777777" w:rsidR="00895E89" w:rsidRDefault="00895E89" w:rsidP="00895E89">
      <w:pPr>
        <w:shd w:val="clear" w:color="auto" w:fill="F2F2F2"/>
        <w:spacing w:after="60" w:line="240" w:lineRule="auto"/>
        <w:ind w:left="360"/>
      </w:pPr>
    </w:p>
    <w:p w14:paraId="6B1D4F7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RETURN prediction, class_scores</w:t>
      </w:r>
    </w:p>
    <w:p w14:paraId="5E7EDD8D" w14:textId="77777777" w:rsidR="00895E89" w:rsidRDefault="00895E89" w:rsidP="00895E89">
      <w:pPr>
        <w:spacing w:after="120"/>
      </w:pPr>
    </w:p>
    <w:p w14:paraId="44064928" w14:textId="77777777" w:rsidR="00895E89" w:rsidRDefault="00895E89" w:rsidP="00895E89">
      <w:pPr>
        <w:spacing w:before="200" w:after="100"/>
        <w:jc w:val="center"/>
      </w:pPr>
      <w:r>
        <w:rPr>
          <w:b/>
          <w:bCs/>
          <w:i/>
          <w:iCs/>
          <w:sz w:val="20"/>
          <w:szCs w:val="20"/>
        </w:rPr>
        <w:t>Figure 7: Decision Flowchart</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2E0CF5A5"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403162B1" w14:textId="77777777" w:rsidR="00895E89" w:rsidRDefault="00895E89" w:rsidP="0076061C">
            <w:pPr>
              <w:spacing w:line="220" w:lineRule="auto"/>
            </w:pPr>
            <w:r>
              <w:rPr>
                <w:rFonts w:ascii="Courier New" w:eastAsia="Courier New" w:hAnsi="Courier New" w:cs="Courier New"/>
                <w:sz w:val="16"/>
                <w:szCs w:val="16"/>
              </w:rPr>
              <w:t xml:space="preserve">                    +------------------------+</w:t>
            </w:r>
          </w:p>
          <w:p w14:paraId="41A3EE00" w14:textId="77777777" w:rsidR="00895E89" w:rsidRDefault="00895E89" w:rsidP="0076061C">
            <w:pPr>
              <w:spacing w:line="220" w:lineRule="auto"/>
            </w:pPr>
            <w:r>
              <w:rPr>
                <w:rFonts w:ascii="Courier New" w:eastAsia="Courier New" w:hAnsi="Courier New" w:cs="Courier New"/>
                <w:sz w:val="16"/>
                <w:szCs w:val="16"/>
              </w:rPr>
              <w:t xml:space="preserve">                    | Compute ratio scores   |</w:t>
            </w:r>
          </w:p>
          <w:p w14:paraId="48EE5DB3" w14:textId="77777777" w:rsidR="00895E89" w:rsidRDefault="00895E89" w:rsidP="0076061C">
            <w:pPr>
              <w:spacing w:line="220" w:lineRule="auto"/>
            </w:pPr>
            <w:r>
              <w:rPr>
                <w:rFonts w:ascii="Courier New" w:eastAsia="Courier New" w:hAnsi="Courier New" w:cs="Courier New"/>
                <w:sz w:val="16"/>
                <w:szCs w:val="16"/>
              </w:rPr>
              <w:t xml:space="preserve">                    | for all 8 classes      |</w:t>
            </w:r>
          </w:p>
          <w:p w14:paraId="7B8D84D9" w14:textId="77777777" w:rsidR="00895E89" w:rsidRDefault="00895E89" w:rsidP="0076061C">
            <w:pPr>
              <w:spacing w:line="220" w:lineRule="auto"/>
            </w:pPr>
            <w:r>
              <w:rPr>
                <w:rFonts w:ascii="Courier New" w:eastAsia="Courier New" w:hAnsi="Courier New" w:cs="Courier New"/>
                <w:sz w:val="16"/>
                <w:szCs w:val="16"/>
              </w:rPr>
              <w:t xml:space="preserve">                    +----------+-------------+</w:t>
            </w:r>
          </w:p>
          <w:p w14:paraId="7F2E7D74" w14:textId="77777777" w:rsidR="00895E89" w:rsidRDefault="00895E89" w:rsidP="0076061C">
            <w:pPr>
              <w:spacing w:line="220" w:lineRule="auto"/>
            </w:pPr>
            <w:r>
              <w:rPr>
                <w:rFonts w:ascii="Courier New" w:eastAsia="Courier New" w:hAnsi="Courier New" w:cs="Courier New"/>
                <w:sz w:val="16"/>
                <w:szCs w:val="16"/>
              </w:rPr>
              <w:t xml:space="preserve">                               |</w:t>
            </w:r>
          </w:p>
          <w:p w14:paraId="358FB876" w14:textId="77777777" w:rsidR="00895E89" w:rsidRDefault="00895E89" w:rsidP="0076061C">
            <w:pPr>
              <w:spacing w:line="220" w:lineRule="auto"/>
            </w:pPr>
            <w:r>
              <w:rPr>
                <w:rFonts w:ascii="Courier New" w:eastAsia="Courier New" w:hAnsi="Courier New" w:cs="Courier New"/>
                <w:sz w:val="16"/>
                <w:szCs w:val="16"/>
              </w:rPr>
              <w:t xml:space="preserve">                               v</w:t>
            </w:r>
          </w:p>
          <w:p w14:paraId="65A4614E" w14:textId="77777777" w:rsidR="00895E89" w:rsidRDefault="00895E89" w:rsidP="0076061C">
            <w:pPr>
              <w:spacing w:line="220" w:lineRule="auto"/>
            </w:pPr>
            <w:r>
              <w:rPr>
                <w:rFonts w:ascii="Courier New" w:eastAsia="Courier New" w:hAnsi="Courier New" w:cs="Courier New"/>
                <w:sz w:val="16"/>
                <w:szCs w:val="16"/>
              </w:rPr>
              <w:t xml:space="preserve">                    +------------------------+</w:t>
            </w:r>
          </w:p>
          <w:p w14:paraId="6E35D063" w14:textId="77777777" w:rsidR="00895E89" w:rsidRDefault="00895E89" w:rsidP="0076061C">
            <w:pPr>
              <w:spacing w:line="220" w:lineRule="auto"/>
            </w:pPr>
            <w:r>
              <w:rPr>
                <w:rFonts w:ascii="Courier New" w:eastAsia="Courier New" w:hAnsi="Courier New" w:cs="Courier New"/>
                <w:sz w:val="16"/>
                <w:szCs w:val="16"/>
              </w:rPr>
              <w:t xml:space="preserve">                    | h_score = score[HEALTHY]|</w:t>
            </w:r>
          </w:p>
          <w:p w14:paraId="21886B1D" w14:textId="77777777" w:rsidR="00895E89" w:rsidRDefault="00895E89" w:rsidP="0076061C">
            <w:pPr>
              <w:spacing w:line="220" w:lineRule="auto"/>
            </w:pPr>
            <w:r>
              <w:rPr>
                <w:rFonts w:ascii="Courier New" w:eastAsia="Courier New" w:hAnsi="Courier New" w:cs="Courier New"/>
                <w:sz w:val="16"/>
                <w:szCs w:val="16"/>
              </w:rPr>
              <w:t xml:space="preserve">                    +----------+-------------+</w:t>
            </w:r>
          </w:p>
          <w:p w14:paraId="098208D6" w14:textId="77777777" w:rsidR="00895E89" w:rsidRDefault="00895E89" w:rsidP="0076061C">
            <w:pPr>
              <w:spacing w:line="220" w:lineRule="auto"/>
            </w:pPr>
            <w:r>
              <w:rPr>
                <w:rFonts w:ascii="Courier New" w:eastAsia="Courier New" w:hAnsi="Courier New" w:cs="Courier New"/>
                <w:sz w:val="16"/>
                <w:szCs w:val="16"/>
              </w:rPr>
              <w:t xml:space="preserve">                               |</w:t>
            </w:r>
          </w:p>
          <w:p w14:paraId="5C99B04A" w14:textId="77777777" w:rsidR="00895E89" w:rsidRDefault="00895E89" w:rsidP="0076061C">
            <w:pPr>
              <w:spacing w:line="220" w:lineRule="auto"/>
            </w:pPr>
            <w:r>
              <w:rPr>
                <w:rFonts w:ascii="Courier New" w:eastAsia="Courier New" w:hAnsi="Courier New" w:cs="Courier New"/>
                <w:sz w:val="16"/>
                <w:szCs w:val="16"/>
              </w:rPr>
              <w:t xml:space="preserve">              +----------------+----------------+</w:t>
            </w:r>
          </w:p>
          <w:p w14:paraId="0F0CE9B7" w14:textId="77777777" w:rsidR="00895E89" w:rsidRDefault="00895E89" w:rsidP="0076061C">
            <w:pPr>
              <w:spacing w:line="220" w:lineRule="auto"/>
            </w:pPr>
            <w:r>
              <w:rPr>
                <w:rFonts w:ascii="Courier New" w:eastAsia="Courier New" w:hAnsi="Courier New" w:cs="Courier New"/>
                <w:sz w:val="16"/>
                <w:szCs w:val="16"/>
              </w:rPr>
              <w:t xml:space="preserve">              |                                 |</w:t>
            </w:r>
          </w:p>
          <w:p w14:paraId="7D6EDB5B" w14:textId="77777777" w:rsidR="00895E89" w:rsidRDefault="00895E89" w:rsidP="0076061C">
            <w:pPr>
              <w:spacing w:line="220" w:lineRule="auto"/>
            </w:pPr>
            <w:r>
              <w:rPr>
                <w:rFonts w:ascii="Courier New" w:eastAsia="Courier New" w:hAnsi="Courier New" w:cs="Courier New"/>
                <w:sz w:val="16"/>
                <w:szCs w:val="16"/>
              </w:rPr>
              <w:t xml:space="preserve">    +---------v---------+            +---------v---------+</w:t>
            </w:r>
          </w:p>
          <w:p w14:paraId="20E23602" w14:textId="77777777" w:rsidR="00895E89" w:rsidRDefault="00895E89" w:rsidP="0076061C">
            <w:pPr>
              <w:spacing w:line="220" w:lineRule="auto"/>
            </w:pPr>
            <w:r>
              <w:rPr>
                <w:rFonts w:ascii="Courier New" w:eastAsia="Courier New" w:hAnsi="Courier New" w:cs="Courier New"/>
                <w:sz w:val="16"/>
                <w:szCs w:val="16"/>
              </w:rPr>
              <w:t xml:space="preserve">    | h_score &lt; 2.0     |            | h_score &gt;= 2.0    |</w:t>
            </w:r>
          </w:p>
          <w:p w14:paraId="213EBF9F" w14:textId="77777777" w:rsidR="00895E89" w:rsidRDefault="00895E89" w:rsidP="0076061C">
            <w:pPr>
              <w:spacing w:line="220" w:lineRule="auto"/>
            </w:pPr>
            <w:r>
              <w:rPr>
                <w:rFonts w:ascii="Courier New" w:eastAsia="Courier New" w:hAnsi="Courier New" w:cs="Courier New"/>
                <w:sz w:val="16"/>
                <w:szCs w:val="16"/>
              </w:rPr>
              <w:t xml:space="preserve">    | (SUSPICION)       |            | (NORMAL)          |</w:t>
            </w:r>
          </w:p>
          <w:p w14:paraId="7F4A08E1" w14:textId="77777777" w:rsidR="00895E89" w:rsidRDefault="00895E89" w:rsidP="0076061C">
            <w:pPr>
              <w:spacing w:line="220" w:lineRule="auto"/>
            </w:pPr>
            <w:r>
              <w:rPr>
                <w:rFonts w:ascii="Courier New" w:eastAsia="Courier New" w:hAnsi="Courier New" w:cs="Courier New"/>
                <w:sz w:val="16"/>
                <w:szCs w:val="16"/>
              </w:rPr>
              <w:t xml:space="preserve">    | t -= 0.3 for all  |            | t unchanged       |</w:t>
            </w:r>
          </w:p>
          <w:p w14:paraId="5643A2F0" w14:textId="77777777" w:rsidR="00895E89" w:rsidRDefault="00895E89" w:rsidP="0076061C">
            <w:pPr>
              <w:spacing w:line="220" w:lineRule="auto"/>
            </w:pPr>
            <w:r>
              <w:rPr>
                <w:rFonts w:ascii="Courier New" w:eastAsia="Courier New" w:hAnsi="Courier New" w:cs="Courier New"/>
                <w:sz w:val="16"/>
                <w:szCs w:val="16"/>
              </w:rPr>
              <w:t xml:space="preserve">    +---------+---------+            +---------+---------+</w:t>
            </w:r>
          </w:p>
          <w:p w14:paraId="7BCEAD1F" w14:textId="77777777" w:rsidR="00895E89" w:rsidRDefault="00895E89" w:rsidP="0076061C">
            <w:pPr>
              <w:spacing w:line="220" w:lineRule="auto"/>
            </w:pPr>
            <w:r>
              <w:rPr>
                <w:rFonts w:ascii="Courier New" w:eastAsia="Courier New" w:hAnsi="Courier New" w:cs="Courier New"/>
                <w:sz w:val="16"/>
                <w:szCs w:val="16"/>
              </w:rPr>
              <w:t xml:space="preserve">              |                                 |</w:t>
            </w:r>
          </w:p>
          <w:p w14:paraId="42D47998" w14:textId="77777777" w:rsidR="00895E89" w:rsidRDefault="00895E89" w:rsidP="0076061C">
            <w:pPr>
              <w:spacing w:line="220" w:lineRule="auto"/>
            </w:pPr>
            <w:r>
              <w:rPr>
                <w:rFonts w:ascii="Courier New" w:eastAsia="Courier New" w:hAnsi="Courier New" w:cs="Courier New"/>
                <w:sz w:val="16"/>
                <w:szCs w:val="16"/>
              </w:rPr>
              <w:t xml:space="preserve">              +----------------+----------------+</w:t>
            </w:r>
          </w:p>
          <w:p w14:paraId="6C499575" w14:textId="77777777" w:rsidR="00895E89" w:rsidRDefault="00895E89" w:rsidP="0076061C">
            <w:pPr>
              <w:spacing w:line="220" w:lineRule="auto"/>
            </w:pPr>
            <w:r>
              <w:rPr>
                <w:rFonts w:ascii="Courier New" w:eastAsia="Courier New" w:hAnsi="Courier New" w:cs="Courier New"/>
                <w:sz w:val="16"/>
                <w:szCs w:val="16"/>
              </w:rPr>
              <w:t xml:space="preserve">                               |</w:t>
            </w:r>
          </w:p>
          <w:p w14:paraId="5DF79027" w14:textId="77777777" w:rsidR="00895E89" w:rsidRDefault="00895E89" w:rsidP="0076061C">
            <w:pPr>
              <w:spacing w:line="220" w:lineRule="auto"/>
            </w:pPr>
            <w:r>
              <w:rPr>
                <w:rFonts w:ascii="Courier New" w:eastAsia="Courier New" w:hAnsi="Courier New" w:cs="Courier New"/>
                <w:sz w:val="16"/>
                <w:szCs w:val="16"/>
              </w:rPr>
              <w:t xml:space="preserve">                               v</w:t>
            </w:r>
          </w:p>
          <w:p w14:paraId="7D6222AC" w14:textId="77777777" w:rsidR="00895E89" w:rsidRDefault="00895E89" w:rsidP="0076061C">
            <w:pPr>
              <w:spacing w:line="220" w:lineRule="auto"/>
            </w:pPr>
            <w:r>
              <w:rPr>
                <w:rFonts w:ascii="Courier New" w:eastAsia="Courier New" w:hAnsi="Courier New" w:cs="Courier New"/>
                <w:sz w:val="16"/>
                <w:szCs w:val="16"/>
              </w:rPr>
              <w:t xml:space="preserve">                    +------------------------+</w:t>
            </w:r>
          </w:p>
          <w:p w14:paraId="38D92003" w14:textId="77777777" w:rsidR="00895E89" w:rsidRDefault="00895E89" w:rsidP="0076061C">
            <w:pPr>
              <w:spacing w:line="220" w:lineRule="auto"/>
            </w:pPr>
            <w:r>
              <w:rPr>
                <w:rFonts w:ascii="Courier New" w:eastAsia="Courier New" w:hAnsi="Courier New" w:cs="Courier New"/>
                <w:sz w:val="16"/>
                <w:szCs w:val="16"/>
              </w:rPr>
              <w:t xml:space="preserve">                    | healthy_bar =          |</w:t>
            </w:r>
          </w:p>
          <w:p w14:paraId="7CADF2EB" w14:textId="77777777" w:rsidR="00895E89" w:rsidRDefault="00895E89" w:rsidP="0076061C">
            <w:pPr>
              <w:spacing w:line="220" w:lineRule="auto"/>
            </w:pPr>
            <w:r>
              <w:rPr>
                <w:rFonts w:ascii="Courier New" w:eastAsia="Courier New" w:hAnsi="Courier New" w:cs="Courier New"/>
                <w:sz w:val="16"/>
                <w:szCs w:val="16"/>
              </w:rPr>
              <w:t xml:space="preserve">                    | min(1.05*h, 5.0)       |</w:t>
            </w:r>
          </w:p>
          <w:p w14:paraId="384D2DCA" w14:textId="77777777" w:rsidR="00895E89" w:rsidRDefault="00895E89" w:rsidP="0076061C">
            <w:pPr>
              <w:spacing w:line="220" w:lineRule="auto"/>
            </w:pPr>
            <w:r>
              <w:rPr>
                <w:rFonts w:ascii="Courier New" w:eastAsia="Courier New" w:hAnsi="Courier New" w:cs="Courier New"/>
                <w:sz w:val="16"/>
                <w:szCs w:val="16"/>
              </w:rPr>
              <w:t xml:space="preserve">                    | T_eff = max(t, h_bar)  |</w:t>
            </w:r>
          </w:p>
          <w:p w14:paraId="03E26126" w14:textId="77777777" w:rsidR="00895E89" w:rsidRDefault="00895E89" w:rsidP="0076061C">
            <w:pPr>
              <w:spacing w:line="220" w:lineRule="auto"/>
            </w:pPr>
            <w:r>
              <w:rPr>
                <w:rFonts w:ascii="Courier New" w:eastAsia="Courier New" w:hAnsi="Courier New" w:cs="Courier New"/>
                <w:sz w:val="16"/>
                <w:szCs w:val="16"/>
              </w:rPr>
              <w:t xml:space="preserve">                    +----------+-------------+</w:t>
            </w:r>
          </w:p>
          <w:p w14:paraId="1EB59C37" w14:textId="77777777" w:rsidR="00895E89" w:rsidRDefault="00895E89" w:rsidP="0076061C">
            <w:pPr>
              <w:spacing w:line="220" w:lineRule="auto"/>
            </w:pPr>
            <w:r>
              <w:rPr>
                <w:rFonts w:ascii="Courier New" w:eastAsia="Courier New" w:hAnsi="Courier New" w:cs="Courier New"/>
                <w:sz w:val="16"/>
                <w:szCs w:val="16"/>
              </w:rPr>
              <w:t xml:space="preserve">                               |</w:t>
            </w:r>
          </w:p>
          <w:p w14:paraId="3836A04E" w14:textId="77777777" w:rsidR="00895E89" w:rsidRDefault="00895E89" w:rsidP="0076061C">
            <w:pPr>
              <w:spacing w:line="220" w:lineRule="auto"/>
            </w:pPr>
            <w:r>
              <w:rPr>
                <w:rFonts w:ascii="Courier New" w:eastAsia="Courier New" w:hAnsi="Courier New" w:cs="Courier New"/>
                <w:sz w:val="16"/>
                <w:szCs w:val="16"/>
              </w:rPr>
              <w:t xml:space="preserve">                               v</w:t>
            </w:r>
          </w:p>
          <w:p w14:paraId="22B09E43" w14:textId="77777777" w:rsidR="00895E89" w:rsidRDefault="00895E89" w:rsidP="0076061C">
            <w:pPr>
              <w:spacing w:line="220" w:lineRule="auto"/>
            </w:pPr>
            <w:r>
              <w:rPr>
                <w:rFonts w:ascii="Courier New" w:eastAsia="Courier New" w:hAnsi="Courier New" w:cs="Courier New"/>
                <w:sz w:val="16"/>
                <w:szCs w:val="16"/>
              </w:rPr>
              <w:t xml:space="preserve">                    +------------------------+</w:t>
            </w:r>
          </w:p>
          <w:p w14:paraId="6CB44694" w14:textId="77777777" w:rsidR="00895E89" w:rsidRDefault="00895E89" w:rsidP="0076061C">
            <w:pPr>
              <w:spacing w:line="220" w:lineRule="auto"/>
            </w:pPr>
            <w:r>
              <w:rPr>
                <w:rFonts w:ascii="Courier New" w:eastAsia="Courier New" w:hAnsi="Courier New" w:cs="Courier New"/>
                <w:sz w:val="16"/>
                <w:szCs w:val="16"/>
              </w:rPr>
              <w:t xml:space="preserve">                    | Any score &gt;= T_eff?    |</w:t>
            </w:r>
          </w:p>
          <w:p w14:paraId="5B049E97" w14:textId="77777777" w:rsidR="00895E89" w:rsidRDefault="00895E89" w:rsidP="0076061C">
            <w:pPr>
              <w:spacing w:line="220" w:lineRule="auto"/>
            </w:pPr>
            <w:r>
              <w:rPr>
                <w:rFonts w:ascii="Courier New" w:eastAsia="Courier New" w:hAnsi="Courier New" w:cs="Courier New"/>
                <w:sz w:val="16"/>
                <w:szCs w:val="16"/>
              </w:rPr>
              <w:t xml:space="preserve">                    +-----+--------+---------+</w:t>
            </w:r>
          </w:p>
          <w:p w14:paraId="5B44E663" w14:textId="77777777" w:rsidR="00895E89" w:rsidRDefault="00895E89" w:rsidP="0076061C">
            <w:pPr>
              <w:spacing w:line="220" w:lineRule="auto"/>
            </w:pPr>
            <w:r>
              <w:rPr>
                <w:rFonts w:ascii="Courier New" w:eastAsia="Courier New" w:hAnsi="Courier New" w:cs="Courier New"/>
                <w:sz w:val="16"/>
                <w:szCs w:val="16"/>
              </w:rPr>
              <w:t xml:space="preserve">                     YES  |        | NO</w:t>
            </w:r>
          </w:p>
          <w:p w14:paraId="7D475481" w14:textId="77777777" w:rsidR="00895E89" w:rsidRDefault="00895E89" w:rsidP="0076061C">
            <w:pPr>
              <w:spacing w:line="220" w:lineRule="auto"/>
            </w:pPr>
            <w:r>
              <w:rPr>
                <w:rFonts w:ascii="Courier New" w:eastAsia="Courier New" w:hAnsi="Courier New" w:cs="Courier New"/>
                <w:sz w:val="16"/>
                <w:szCs w:val="16"/>
              </w:rPr>
              <w:t xml:space="preserve">                          v        v</w:t>
            </w:r>
          </w:p>
          <w:p w14:paraId="3481D253" w14:textId="77777777" w:rsidR="00895E89" w:rsidRDefault="00895E89" w:rsidP="0076061C">
            <w:pPr>
              <w:spacing w:line="220" w:lineRule="auto"/>
            </w:pPr>
            <w:r>
              <w:rPr>
                <w:rFonts w:ascii="Courier New" w:eastAsia="Courier New" w:hAnsi="Courier New" w:cs="Courier New"/>
                <w:sz w:val="16"/>
                <w:szCs w:val="16"/>
              </w:rPr>
              <w:t xml:space="preserve">              +-----------+--+  +--+-----------+</w:t>
            </w:r>
          </w:p>
          <w:p w14:paraId="736E7E8F" w14:textId="77777777" w:rsidR="00895E89" w:rsidRDefault="00895E89" w:rsidP="0076061C">
            <w:pPr>
              <w:spacing w:line="220" w:lineRule="auto"/>
            </w:pPr>
            <w:r>
              <w:rPr>
                <w:rFonts w:ascii="Courier New" w:eastAsia="Courier New" w:hAnsi="Courier New" w:cs="Courier New"/>
                <w:sz w:val="16"/>
                <w:szCs w:val="16"/>
              </w:rPr>
              <w:t xml:space="preserve">              | max margin   |  | Predict      |</w:t>
            </w:r>
          </w:p>
          <w:p w14:paraId="70FA2DEE" w14:textId="77777777" w:rsidR="00895E89" w:rsidRDefault="00895E89" w:rsidP="0076061C">
            <w:pPr>
              <w:spacing w:line="220" w:lineRule="auto"/>
            </w:pPr>
            <w:r>
              <w:rPr>
                <w:rFonts w:ascii="Courier New" w:eastAsia="Courier New" w:hAnsi="Courier New" w:cs="Courier New"/>
                <w:sz w:val="16"/>
                <w:szCs w:val="16"/>
              </w:rPr>
              <w:t xml:space="preserve">              | winner       |  | HEALTHY      |</w:t>
            </w:r>
          </w:p>
          <w:p w14:paraId="48C0F893" w14:textId="77777777" w:rsidR="00895E89" w:rsidRDefault="00895E89" w:rsidP="0076061C">
            <w:pPr>
              <w:spacing w:line="220" w:lineRule="auto"/>
            </w:pPr>
            <w:r>
              <w:rPr>
                <w:rFonts w:ascii="Courier New" w:eastAsia="Courier New" w:hAnsi="Courier New" w:cs="Courier New"/>
                <w:sz w:val="16"/>
                <w:szCs w:val="16"/>
              </w:rPr>
              <w:t xml:space="preserve">              +--------------+  +--------------+</w:t>
            </w:r>
          </w:p>
        </w:tc>
      </w:tr>
    </w:tbl>
    <w:p w14:paraId="42389767" w14:textId="77777777" w:rsidR="00895E89" w:rsidRDefault="00895E89" w:rsidP="00895E89">
      <w:pPr>
        <w:spacing w:after="200"/>
      </w:pPr>
    </w:p>
    <w:p w14:paraId="101529CE" w14:textId="77777777" w:rsidR="00895E89" w:rsidRDefault="00895E89" w:rsidP="00895E89">
      <w:r>
        <w:br w:type="page"/>
      </w:r>
    </w:p>
    <w:p w14:paraId="16F18015" w14:textId="77777777" w:rsidR="00895E89" w:rsidRDefault="00895E89" w:rsidP="00895E89">
      <w:pPr>
        <w:pStyle w:val="Heading1"/>
      </w:pPr>
      <w:r>
        <w:rPr>
          <w:rFonts w:ascii="Cambria" w:eastAsia="Cambria" w:hAnsi="Cambria" w:cs="Cambria"/>
          <w:sz w:val="28"/>
          <w:szCs w:val="28"/>
        </w:rPr>
        <w:lastRenderedPageBreak/>
        <w:t>10. Rare Class Adaptation</w:t>
      </w:r>
    </w:p>
    <w:p w14:paraId="49CB5A9A" w14:textId="77777777" w:rsidR="00895E89" w:rsidRDefault="00895E89" w:rsidP="00895E89">
      <w:pPr>
        <w:pStyle w:val="Heading2"/>
        <w:spacing w:before="200"/>
      </w:pPr>
      <w:r>
        <w:rPr>
          <w:rFonts w:ascii="Cambria" w:eastAsia="Cambria" w:hAnsi="Cambria" w:cs="Cambria"/>
          <w:sz w:val="24"/>
          <w:szCs w:val="24"/>
        </w:rPr>
        <w:t>10.1 Parameter Differentiation</w:t>
      </w:r>
    </w:p>
    <w:p w14:paraId="195FAFE6" w14:textId="77777777" w:rsidR="00895E89" w:rsidRDefault="00895E89" w:rsidP="00895E89">
      <w:pPr>
        <w:spacing w:after="120"/>
        <w:jc w:val="both"/>
      </w:pPr>
      <w:r>
        <w:t>The CDS-OVR algorithm recognizes that rare classes (those with very few training examples) require different statistical treatment than common classes. Three parameters are adjusted for rare classes {4, 5, 9}:</w:t>
      </w:r>
    </w:p>
    <w:p w14:paraId="06EBB7E4" w14:textId="77777777" w:rsidR="00895E89" w:rsidRDefault="00895E89" w:rsidP="00895E89">
      <w:pPr>
        <w:spacing w:before="100" w:after="100"/>
        <w:jc w:val="center"/>
      </w:pPr>
      <w:r>
        <w:rPr>
          <w:b/>
          <w:bCs/>
          <w:i/>
          <w:iCs/>
          <w:sz w:val="20"/>
          <w:szCs w:val="20"/>
        </w:rPr>
        <w:t>Table 5: Rare vs. Common Class Parameters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600"/>
      </w:tblGrid>
      <w:tr w:rsidR="00895E89" w14:paraId="65DD13D2" w14:textId="77777777" w:rsidTr="0076061C">
        <w:tblPrEx>
          <w:tblCellMar>
            <w:top w:w="0" w:type="dxa"/>
            <w:bottom w:w="0" w:type="dxa"/>
          </w:tblCellMar>
        </w:tblPrEx>
        <w:tc>
          <w:tcPr>
            <w:tcW w:w="2500" w:type="dxa"/>
            <w:shd w:val="clear" w:color="auto" w:fill="D9E2F3"/>
            <w:vAlign w:val="center"/>
          </w:tcPr>
          <w:p w14:paraId="1BFA552F" w14:textId="77777777" w:rsidR="00895E89" w:rsidRDefault="00895E89" w:rsidP="0076061C">
            <w:pPr>
              <w:spacing w:before="40" w:after="40"/>
              <w:jc w:val="center"/>
            </w:pPr>
            <w:r>
              <w:rPr>
                <w:b/>
                <w:bCs/>
                <w:sz w:val="20"/>
                <w:szCs w:val="20"/>
              </w:rPr>
              <w:t>Parameter</w:t>
            </w:r>
          </w:p>
        </w:tc>
        <w:tc>
          <w:tcPr>
            <w:tcW w:w="2200" w:type="dxa"/>
            <w:shd w:val="clear" w:color="auto" w:fill="D9E2F3"/>
            <w:vAlign w:val="center"/>
          </w:tcPr>
          <w:p w14:paraId="6DA2BE1E" w14:textId="77777777" w:rsidR="00895E89" w:rsidRDefault="00895E89" w:rsidP="0076061C">
            <w:pPr>
              <w:spacing w:before="40" w:after="40"/>
              <w:jc w:val="center"/>
            </w:pPr>
            <w:r>
              <w:rPr>
                <w:b/>
                <w:bCs/>
                <w:sz w:val="20"/>
                <w:szCs w:val="20"/>
              </w:rPr>
              <w:t>Rare Classes {4,5,9}</w:t>
            </w:r>
          </w:p>
        </w:tc>
        <w:tc>
          <w:tcPr>
            <w:tcW w:w="2200" w:type="dxa"/>
            <w:shd w:val="clear" w:color="auto" w:fill="D9E2F3"/>
            <w:vAlign w:val="center"/>
          </w:tcPr>
          <w:p w14:paraId="17648122" w14:textId="77777777" w:rsidR="00895E89" w:rsidRDefault="00895E89" w:rsidP="0076061C">
            <w:pPr>
              <w:spacing w:before="40" w:after="40"/>
              <w:jc w:val="center"/>
            </w:pPr>
            <w:r>
              <w:rPr>
                <w:b/>
                <w:bCs/>
                <w:sz w:val="20"/>
                <w:szCs w:val="20"/>
              </w:rPr>
              <w:t>Common Classes</w:t>
            </w:r>
          </w:p>
        </w:tc>
        <w:tc>
          <w:tcPr>
            <w:tcW w:w="2600" w:type="dxa"/>
            <w:shd w:val="clear" w:color="auto" w:fill="D9E2F3"/>
            <w:vAlign w:val="center"/>
          </w:tcPr>
          <w:p w14:paraId="05BAAF20" w14:textId="77777777" w:rsidR="00895E89" w:rsidRDefault="00895E89" w:rsidP="0076061C">
            <w:pPr>
              <w:spacing w:before="40" w:after="40"/>
              <w:jc w:val="center"/>
            </w:pPr>
            <w:r>
              <w:rPr>
                <w:b/>
                <w:bCs/>
                <w:sz w:val="20"/>
                <w:szCs w:val="20"/>
              </w:rPr>
              <w:t>Effect</w:t>
            </w:r>
          </w:p>
        </w:tc>
      </w:tr>
      <w:tr w:rsidR="00895E89" w14:paraId="6D2FB1DE" w14:textId="77777777" w:rsidTr="0076061C">
        <w:tblPrEx>
          <w:tblCellMar>
            <w:top w:w="0" w:type="dxa"/>
            <w:bottom w:w="0" w:type="dxa"/>
          </w:tblCellMar>
        </w:tblPrEx>
        <w:tc>
          <w:tcPr>
            <w:tcW w:w="2500" w:type="dxa"/>
            <w:vAlign w:val="center"/>
          </w:tcPr>
          <w:p w14:paraId="6D4E5E24" w14:textId="77777777" w:rsidR="00895E89" w:rsidRDefault="00895E89" w:rsidP="0076061C">
            <w:pPr>
              <w:spacing w:before="30" w:after="30"/>
              <w:jc w:val="center"/>
            </w:pPr>
            <w:r>
              <w:rPr>
                <w:sz w:val="20"/>
                <w:szCs w:val="20"/>
              </w:rPr>
              <w:t>MIN_SUPPORT (train)</w:t>
            </w:r>
          </w:p>
        </w:tc>
        <w:tc>
          <w:tcPr>
            <w:tcW w:w="2200" w:type="dxa"/>
            <w:vAlign w:val="center"/>
          </w:tcPr>
          <w:p w14:paraId="727E78C5" w14:textId="77777777" w:rsidR="00895E89" w:rsidRDefault="00895E89" w:rsidP="0076061C">
            <w:pPr>
              <w:spacing w:before="30" w:after="30"/>
              <w:jc w:val="center"/>
            </w:pPr>
            <w:r>
              <w:rPr>
                <w:sz w:val="20"/>
                <w:szCs w:val="20"/>
              </w:rPr>
              <w:t>2</w:t>
            </w:r>
          </w:p>
        </w:tc>
        <w:tc>
          <w:tcPr>
            <w:tcW w:w="2200" w:type="dxa"/>
            <w:vAlign w:val="center"/>
          </w:tcPr>
          <w:p w14:paraId="78EC1AC5" w14:textId="77777777" w:rsidR="00895E89" w:rsidRDefault="00895E89" w:rsidP="0076061C">
            <w:pPr>
              <w:spacing w:before="30" w:after="30"/>
              <w:jc w:val="center"/>
            </w:pPr>
            <w:r>
              <w:rPr>
                <w:sz w:val="20"/>
                <w:szCs w:val="20"/>
              </w:rPr>
              <w:t>3</w:t>
            </w:r>
          </w:p>
        </w:tc>
        <w:tc>
          <w:tcPr>
            <w:tcW w:w="2600" w:type="dxa"/>
            <w:vAlign w:val="center"/>
          </w:tcPr>
          <w:p w14:paraId="14CBE57D" w14:textId="77777777" w:rsidR="00895E89" w:rsidRDefault="00895E89" w:rsidP="0076061C">
            <w:pPr>
              <w:spacing w:before="30" w:after="30"/>
              <w:jc w:val="center"/>
            </w:pPr>
            <w:r>
              <w:rPr>
                <w:sz w:val="20"/>
                <w:szCs w:val="20"/>
              </w:rPr>
              <w:t>Allows sparser bins during training</w:t>
            </w:r>
          </w:p>
        </w:tc>
      </w:tr>
      <w:tr w:rsidR="00895E89" w14:paraId="219F081C" w14:textId="77777777" w:rsidTr="0076061C">
        <w:tblPrEx>
          <w:tblCellMar>
            <w:top w:w="0" w:type="dxa"/>
            <w:bottom w:w="0" w:type="dxa"/>
          </w:tblCellMar>
        </w:tblPrEx>
        <w:tc>
          <w:tcPr>
            <w:tcW w:w="2500" w:type="dxa"/>
            <w:vAlign w:val="center"/>
          </w:tcPr>
          <w:p w14:paraId="59C77A19" w14:textId="77777777" w:rsidR="00895E89" w:rsidRDefault="00895E89" w:rsidP="0076061C">
            <w:pPr>
              <w:spacing w:before="30" w:after="30"/>
              <w:jc w:val="center"/>
            </w:pPr>
            <w:r>
              <w:rPr>
                <w:sz w:val="20"/>
                <w:szCs w:val="20"/>
              </w:rPr>
              <w:t>MIN_SUPPORT (predict)</w:t>
            </w:r>
          </w:p>
        </w:tc>
        <w:tc>
          <w:tcPr>
            <w:tcW w:w="2200" w:type="dxa"/>
            <w:vAlign w:val="center"/>
          </w:tcPr>
          <w:p w14:paraId="54A3F303" w14:textId="77777777" w:rsidR="00895E89" w:rsidRDefault="00895E89" w:rsidP="0076061C">
            <w:pPr>
              <w:spacing w:before="30" w:after="30"/>
              <w:jc w:val="center"/>
            </w:pPr>
            <w:r>
              <w:rPr>
                <w:sz w:val="20"/>
                <w:szCs w:val="20"/>
              </w:rPr>
              <w:t>3</w:t>
            </w:r>
          </w:p>
        </w:tc>
        <w:tc>
          <w:tcPr>
            <w:tcW w:w="2200" w:type="dxa"/>
            <w:vAlign w:val="center"/>
          </w:tcPr>
          <w:p w14:paraId="30AEA371" w14:textId="77777777" w:rsidR="00895E89" w:rsidRDefault="00895E89" w:rsidP="0076061C">
            <w:pPr>
              <w:spacing w:before="30" w:after="30"/>
              <w:jc w:val="center"/>
            </w:pPr>
            <w:r>
              <w:rPr>
                <w:sz w:val="20"/>
                <w:szCs w:val="20"/>
              </w:rPr>
              <w:t>3</w:t>
            </w:r>
          </w:p>
        </w:tc>
        <w:tc>
          <w:tcPr>
            <w:tcW w:w="2600" w:type="dxa"/>
            <w:vAlign w:val="center"/>
          </w:tcPr>
          <w:p w14:paraId="36C0E85D" w14:textId="77777777" w:rsidR="00895E89" w:rsidRDefault="00895E89" w:rsidP="0076061C">
            <w:pPr>
              <w:spacing w:before="30" w:after="30"/>
              <w:jc w:val="center"/>
            </w:pPr>
            <w:r>
              <w:rPr>
                <w:sz w:val="20"/>
                <w:szCs w:val="20"/>
              </w:rPr>
              <w:t>Uniform at prediction time</w:t>
            </w:r>
          </w:p>
        </w:tc>
      </w:tr>
      <w:tr w:rsidR="00895E89" w14:paraId="5B2268CB" w14:textId="77777777" w:rsidTr="0076061C">
        <w:tblPrEx>
          <w:tblCellMar>
            <w:top w:w="0" w:type="dxa"/>
            <w:bottom w:w="0" w:type="dxa"/>
          </w:tblCellMar>
        </w:tblPrEx>
        <w:tc>
          <w:tcPr>
            <w:tcW w:w="2500" w:type="dxa"/>
            <w:vAlign w:val="center"/>
          </w:tcPr>
          <w:p w14:paraId="6D06E938" w14:textId="77777777" w:rsidR="00895E89" w:rsidRDefault="00895E89" w:rsidP="0076061C">
            <w:pPr>
              <w:spacing w:before="30" w:after="30"/>
              <w:jc w:val="center"/>
            </w:pPr>
            <w:r>
              <w:rPr>
                <w:sz w:val="20"/>
                <w:szCs w:val="20"/>
              </w:rPr>
              <w:t>CONF_SUPPORT</w:t>
            </w:r>
          </w:p>
        </w:tc>
        <w:tc>
          <w:tcPr>
            <w:tcW w:w="2200" w:type="dxa"/>
            <w:vAlign w:val="center"/>
          </w:tcPr>
          <w:p w14:paraId="3D2DFB63" w14:textId="77777777" w:rsidR="00895E89" w:rsidRDefault="00895E89" w:rsidP="0076061C">
            <w:pPr>
              <w:spacing w:before="30" w:after="30"/>
              <w:jc w:val="center"/>
            </w:pPr>
            <w:r>
              <w:rPr>
                <w:sz w:val="20"/>
                <w:szCs w:val="20"/>
              </w:rPr>
              <w:t>5</w:t>
            </w:r>
          </w:p>
        </w:tc>
        <w:tc>
          <w:tcPr>
            <w:tcW w:w="2200" w:type="dxa"/>
            <w:vAlign w:val="center"/>
          </w:tcPr>
          <w:p w14:paraId="2811CA20" w14:textId="77777777" w:rsidR="00895E89" w:rsidRDefault="00895E89" w:rsidP="0076061C">
            <w:pPr>
              <w:spacing w:before="30" w:after="30"/>
              <w:jc w:val="center"/>
            </w:pPr>
            <w:r>
              <w:rPr>
                <w:sz w:val="20"/>
                <w:szCs w:val="20"/>
              </w:rPr>
              <w:t>10</w:t>
            </w:r>
          </w:p>
        </w:tc>
        <w:tc>
          <w:tcPr>
            <w:tcW w:w="2600" w:type="dxa"/>
            <w:vAlign w:val="center"/>
          </w:tcPr>
          <w:p w14:paraId="4D83FA34" w14:textId="77777777" w:rsidR="00895E89" w:rsidRDefault="00895E89" w:rsidP="0076061C">
            <w:pPr>
              <w:spacing w:before="30" w:after="30"/>
              <w:jc w:val="center"/>
            </w:pPr>
            <w:r>
              <w:rPr>
                <w:sz w:val="20"/>
                <w:szCs w:val="20"/>
              </w:rPr>
              <w:t>Faster confidence saturation</w:t>
            </w:r>
          </w:p>
        </w:tc>
      </w:tr>
      <w:tr w:rsidR="00895E89" w14:paraId="1F485745" w14:textId="77777777" w:rsidTr="0076061C">
        <w:tblPrEx>
          <w:tblCellMar>
            <w:top w:w="0" w:type="dxa"/>
            <w:bottom w:w="0" w:type="dxa"/>
          </w:tblCellMar>
        </w:tblPrEx>
        <w:tc>
          <w:tcPr>
            <w:tcW w:w="2500" w:type="dxa"/>
            <w:vAlign w:val="center"/>
          </w:tcPr>
          <w:p w14:paraId="521B0DA9" w14:textId="77777777" w:rsidR="00895E89" w:rsidRDefault="00895E89" w:rsidP="0076061C">
            <w:pPr>
              <w:spacing w:before="30" w:after="30"/>
              <w:jc w:val="center"/>
            </w:pPr>
            <w:r>
              <w:rPr>
                <w:sz w:val="20"/>
                <w:szCs w:val="20"/>
              </w:rPr>
              <w:t>AGAINST_SCALE</w:t>
            </w:r>
          </w:p>
        </w:tc>
        <w:tc>
          <w:tcPr>
            <w:tcW w:w="2200" w:type="dxa"/>
            <w:vAlign w:val="center"/>
          </w:tcPr>
          <w:p w14:paraId="72E7E508" w14:textId="77777777" w:rsidR="00895E89" w:rsidRDefault="00895E89" w:rsidP="0076061C">
            <w:pPr>
              <w:spacing w:before="30" w:after="30"/>
              <w:jc w:val="center"/>
            </w:pPr>
            <w:r>
              <w:rPr>
                <w:sz w:val="20"/>
                <w:szCs w:val="20"/>
              </w:rPr>
              <w:t>0.5</w:t>
            </w:r>
          </w:p>
        </w:tc>
        <w:tc>
          <w:tcPr>
            <w:tcW w:w="2200" w:type="dxa"/>
            <w:vAlign w:val="center"/>
          </w:tcPr>
          <w:p w14:paraId="454A5F8A" w14:textId="77777777" w:rsidR="00895E89" w:rsidRDefault="00895E89" w:rsidP="0076061C">
            <w:pPr>
              <w:spacing w:before="30" w:after="30"/>
              <w:jc w:val="center"/>
            </w:pPr>
            <w:r>
              <w:rPr>
                <w:sz w:val="20"/>
                <w:szCs w:val="20"/>
              </w:rPr>
              <w:t>0.8</w:t>
            </w:r>
          </w:p>
        </w:tc>
        <w:tc>
          <w:tcPr>
            <w:tcW w:w="2600" w:type="dxa"/>
            <w:vAlign w:val="center"/>
          </w:tcPr>
          <w:p w14:paraId="513FFFE2" w14:textId="77777777" w:rsidR="00895E89" w:rsidRDefault="00895E89" w:rsidP="0076061C">
            <w:pPr>
              <w:spacing w:before="30" w:after="30"/>
              <w:jc w:val="center"/>
            </w:pPr>
            <w:r>
              <w:rPr>
                <w:sz w:val="20"/>
                <w:szCs w:val="20"/>
              </w:rPr>
              <w:t>Reduced negative evidence weight</w:t>
            </w:r>
          </w:p>
        </w:tc>
      </w:tr>
    </w:tbl>
    <w:p w14:paraId="3548C790" w14:textId="77777777" w:rsidR="00895E89" w:rsidRDefault="00895E89" w:rsidP="00895E89">
      <w:pPr>
        <w:spacing w:after="120"/>
      </w:pPr>
    </w:p>
    <w:p w14:paraId="441C9C74" w14:textId="77777777" w:rsidR="00895E89" w:rsidRDefault="00895E89" w:rsidP="00895E89">
      <w:pPr>
        <w:pStyle w:val="Heading2"/>
        <w:spacing w:before="200"/>
      </w:pPr>
      <w:r>
        <w:rPr>
          <w:rFonts w:ascii="Cambria" w:eastAsia="Cambria" w:hAnsi="Cambria" w:cs="Cambria"/>
          <w:sz w:val="24"/>
          <w:szCs w:val="24"/>
        </w:rPr>
        <w:t>10.2 Training vs. Prediction Asymmetry</w:t>
      </w:r>
    </w:p>
    <w:p w14:paraId="18AAF060" w14:textId="77777777" w:rsidR="00895E89" w:rsidRDefault="00895E89" w:rsidP="00895E89">
      <w:pPr>
        <w:spacing w:after="120"/>
        <w:jc w:val="both"/>
      </w:pPr>
      <w:r>
        <w:t>A key design choice is the asymmetry between training-time and prediction-time minimum support thresholds. During training, rare classes use MIN_SUPPORT = 2, allowing the supervised binning algorithm to place edges even when very few target patients exist in a segment. This ensures that the binning captures whatever class-conditional structure exists, even with sparse data.</w:t>
      </w:r>
    </w:p>
    <w:p w14:paraId="70D44B5E" w14:textId="77777777" w:rsidR="00895E89" w:rsidRDefault="00895E89" w:rsidP="00895E89">
      <w:pPr>
        <w:spacing w:after="120"/>
        <w:jc w:val="both"/>
      </w:pPr>
      <w:r>
        <w:t>During prediction, however, all classes use a uniform minimum support of 3 (the bc &lt; 3 check in _compute_af). This prevents the classifier from making overconfident decisions based on bins that happen to contain only 1 or 2 patients at test time, which could be statistical noise.</w:t>
      </w:r>
    </w:p>
    <w:p w14:paraId="1B5C53B4" w14:textId="77777777" w:rsidR="00895E89" w:rsidRDefault="00895E89" w:rsidP="00895E89">
      <w:pPr>
        <w:pStyle w:val="Heading2"/>
        <w:spacing w:before="200"/>
      </w:pPr>
      <w:r>
        <w:rPr>
          <w:rFonts w:ascii="Cambria" w:eastAsia="Cambria" w:hAnsi="Cambria" w:cs="Cambria"/>
          <w:sz w:val="24"/>
          <w:szCs w:val="24"/>
        </w:rPr>
        <w:t>10.3 Reduced Against Scale Rationale</w:t>
      </w:r>
    </w:p>
    <w:p w14:paraId="4003F24A" w14:textId="77777777" w:rsidR="00895E89" w:rsidRDefault="00895E89" w:rsidP="00895E89">
      <w:pPr>
        <w:spacing w:after="120"/>
        <w:jc w:val="both"/>
      </w:pPr>
      <w:r>
        <w:t>For rare classes, the against_scale is set to 0.5 (versus 0.8 for common classes). This means negative evidence is halved for rare classes. The rationale is twofold:</w:t>
      </w:r>
    </w:p>
    <w:p w14:paraId="7272C8D0" w14:textId="77777777" w:rsidR="00895E89" w:rsidRDefault="00895E89" w:rsidP="00895E89">
      <w:pPr>
        <w:spacing w:after="120"/>
        <w:jc w:val="both"/>
      </w:pPr>
      <w:r>
        <w:t>(1) Statistical: With only 9-15 patients per rare class, the class-conditional distributions are noisy. A feature that appears to provide evidence against a rare class may simply reflect sampling variability rather than a genuine population-level effect.</w:t>
      </w:r>
    </w:p>
    <w:p w14:paraId="388EBBCA" w14:textId="77777777" w:rsidR="00895E89" w:rsidRDefault="00895E89" w:rsidP="00895E89">
      <w:pPr>
        <w:spacing w:after="120"/>
        <w:jc w:val="both"/>
      </w:pPr>
      <w:r>
        <w:t>(2) Clinical: Rare arrhythmias often present with atypical or subtle ECG patterns. The absence of a typical feature pattern for a rare arrhythmia does not strongly rule it out, because the "typical" pattern is estimated from very few examples and may not capture the full phenotypic diversity.</w:t>
      </w:r>
    </w:p>
    <w:p w14:paraId="56C70155" w14:textId="77777777" w:rsidR="00895E89" w:rsidRDefault="00895E89" w:rsidP="00895E89">
      <w:r>
        <w:br w:type="page"/>
      </w:r>
    </w:p>
    <w:p w14:paraId="2B8B08A0" w14:textId="77777777" w:rsidR="00895E89" w:rsidRDefault="00895E89" w:rsidP="00895E89">
      <w:pPr>
        <w:pStyle w:val="Heading1"/>
      </w:pPr>
      <w:r>
        <w:rPr>
          <w:rFonts w:ascii="Cambria" w:eastAsia="Cambria" w:hAnsi="Cambria" w:cs="Cambria"/>
          <w:sz w:val="28"/>
          <w:szCs w:val="28"/>
        </w:rPr>
        <w:lastRenderedPageBreak/>
        <w:t>11. Evaluation Protocols</w:t>
      </w:r>
    </w:p>
    <w:p w14:paraId="0FD6A770" w14:textId="77777777" w:rsidR="00895E89" w:rsidRDefault="00895E89" w:rsidP="00895E89">
      <w:pPr>
        <w:pStyle w:val="Heading2"/>
        <w:spacing w:before="200"/>
      </w:pPr>
      <w:r>
        <w:rPr>
          <w:rFonts w:ascii="Cambria" w:eastAsia="Cambria" w:hAnsi="Cambria" w:cs="Cambria"/>
          <w:sz w:val="24"/>
          <w:szCs w:val="24"/>
        </w:rPr>
        <w:t>11.1 10-Fold Cross-Validation</w:t>
      </w:r>
    </w:p>
    <w:p w14:paraId="38E227D7" w14:textId="77777777" w:rsidR="00895E89" w:rsidRDefault="00895E89" w:rsidP="00895E89">
      <w:pPr>
        <w:spacing w:after="120"/>
        <w:jc w:val="both"/>
      </w:pPr>
      <w:r>
        <w:t>The primary evaluation protocol is stratified 10-fold cross-validation. The dataset is randomly permuted using a seeded random number generator (numpy RandomState), then divided into 10 approximately equal folds. For each fold:</w:t>
      </w:r>
    </w:p>
    <w:p w14:paraId="571F26C4" w14:textId="77777777" w:rsidR="00895E89" w:rsidRDefault="00895E89" w:rsidP="00895E89">
      <w:pPr>
        <w:spacing w:after="120"/>
        <w:jc w:val="both"/>
      </w:pPr>
      <w:r>
        <w:t>(1) The fold is held out as the test set.</w:t>
      </w:r>
    </w:p>
    <w:p w14:paraId="611F07DD" w14:textId="77777777" w:rsidR="00895E89" w:rsidRDefault="00895E89" w:rsidP="00895E89">
      <w:pPr>
        <w:spacing w:after="120"/>
        <w:jc w:val="both"/>
      </w:pPr>
      <w:r>
        <w:t>(2) The remaining 9 folds form the training set.</w:t>
      </w:r>
    </w:p>
    <w:p w14:paraId="7E7DA13E" w14:textId="77777777" w:rsidR="00895E89" w:rsidRDefault="00895E89" w:rsidP="00895E89">
      <w:pPr>
        <w:spacing w:after="120"/>
        <w:jc w:val="both"/>
      </w:pPr>
      <w:r>
        <w:t>(3) The tree is constructed, all class models are trained, and predictions are generated for each test patient.</w:t>
      </w:r>
    </w:p>
    <w:p w14:paraId="349FC04F" w14:textId="77777777" w:rsidR="00895E89" w:rsidRDefault="00895E89" w:rsidP="00895E89">
      <w:pPr>
        <w:spacing w:after="120"/>
        <w:jc w:val="both"/>
      </w:pPr>
      <w:r>
        <w:t>Note that during prediction, the full data matrix is accessible (for feature value lookup), but only the training data is used for tree construction and model training. The test patient index (uid) refers to a row in the original data matrix.</w:t>
      </w:r>
    </w:p>
    <w:p w14:paraId="6FA1690B" w14:textId="77777777" w:rsidR="00895E89" w:rsidRDefault="00895E89" w:rsidP="00895E89">
      <w:pPr>
        <w:pStyle w:val="Heading2"/>
        <w:spacing w:before="200"/>
      </w:pPr>
      <w:r>
        <w:rPr>
          <w:rFonts w:ascii="Cambria" w:eastAsia="Cambria" w:hAnsi="Cambria" w:cs="Cambria"/>
          <w:sz w:val="24"/>
          <w:szCs w:val="24"/>
        </w:rPr>
        <w:t>11.2 Train/Test Split</w:t>
      </w:r>
    </w:p>
    <w:p w14:paraId="1E47BCBD" w14:textId="77777777" w:rsidR="00895E89" w:rsidRDefault="00895E89" w:rsidP="00895E89">
      <w:pPr>
        <w:spacing w:after="120"/>
        <w:jc w:val="both"/>
      </w:pPr>
      <w:r>
        <w:t>An alternative evaluation uses a single random train/test split. The dataset is randomly permuted, then the first fraction (e.g., 90% or 60%) forms the training set and the remainder forms the test set. This protocol is faster but provides a single-point estimate with higher variance.</w:t>
      </w:r>
    </w:p>
    <w:p w14:paraId="41206E4F" w14:textId="77777777" w:rsidR="00895E89" w:rsidRDefault="00895E89" w:rsidP="00895E89">
      <w:pPr>
        <w:pStyle w:val="Heading2"/>
        <w:spacing w:before="200"/>
      </w:pPr>
      <w:r>
        <w:rPr>
          <w:rFonts w:ascii="Cambria" w:eastAsia="Cambria" w:hAnsi="Cambria" w:cs="Cambria"/>
          <w:sz w:val="24"/>
          <w:szCs w:val="24"/>
        </w:rPr>
        <w:t>11.3 Metrics</w:t>
      </w:r>
    </w:p>
    <w:p w14:paraId="1434A9C3" w14:textId="77777777" w:rsidR="00895E89" w:rsidRDefault="00895E89" w:rsidP="00895E89">
      <w:pPr>
        <w:spacing w:after="120"/>
        <w:jc w:val="both"/>
      </w:pPr>
      <w:r>
        <w:t>The following metrics are computed:</w:t>
      </w:r>
    </w:p>
    <w:p w14:paraId="4361683E" w14:textId="77777777" w:rsidR="00895E89" w:rsidRDefault="00895E89" w:rsidP="00895E89">
      <w:pPr>
        <w:spacing w:after="120"/>
        <w:jc w:val="both"/>
      </w:pPr>
      <w:r>
        <w:t>Multiclass Accuracy: The fraction of patients whose predicted class matches their true class.</w:t>
      </w:r>
    </w:p>
    <w:p w14:paraId="0AE8FA87" w14:textId="77777777" w:rsidR="00895E89" w:rsidRDefault="00895E89" w:rsidP="00895E89">
      <w:pPr>
        <w:spacing w:after="120"/>
        <w:jc w:val="both"/>
      </w:pPr>
      <w:r>
        <w:t>Specificity: The fraction of truly healthy patients correctly predicted as healthy (true negative rate for disease detection).</w:t>
      </w:r>
    </w:p>
    <w:p w14:paraId="26DFC504" w14:textId="77777777" w:rsidR="00895E89" w:rsidRDefault="00895E89" w:rsidP="00895E89">
      <w:pPr>
        <w:spacing w:after="120"/>
        <w:jc w:val="both"/>
      </w:pPr>
      <w:r>
        <w:t>Sensitivity: The fraction of truly diseased patients predicted as any disease class (not necessarily the correct one). This measures whether the classifier detects that something is abnormal.</w:t>
      </w:r>
    </w:p>
    <w:p w14:paraId="7195F83A" w14:textId="77777777" w:rsidR="00895E89" w:rsidRDefault="00895E89" w:rsidP="00895E89">
      <w:pPr>
        <w:spacing w:after="120"/>
        <w:jc w:val="both"/>
      </w:pPr>
      <w:r>
        <w:t>Balanced Accuracy: The mean of per-class accuracies, where each class accuracy is the fraction of that class correctly classified. This gives equal weight to all classes regardless of prevalence.</w:t>
      </w:r>
    </w:p>
    <w:p w14:paraId="2160B7BE" w14:textId="77777777" w:rsidR="00895E89" w:rsidRDefault="00895E89" w:rsidP="00895E89">
      <w:pPr>
        <w:spacing w:after="120"/>
        <w:jc w:val="both"/>
      </w:pPr>
      <w:r>
        <w:t>Binary Accuracy: The fraction of patients correctly classified in the binary healthy-vs-disease sense. A prediction is correct if (true == healthy) implies (predicted == healthy), and (true != healthy) implies (predicted != healthy).</w:t>
      </w:r>
    </w:p>
    <w:p w14:paraId="1675B271" w14:textId="77777777" w:rsidR="00895E89" w:rsidRDefault="00895E89" w:rsidP="00895E89">
      <w:pPr>
        <w:pStyle w:val="Heading2"/>
        <w:spacing w:before="200"/>
      </w:pPr>
      <w:r>
        <w:rPr>
          <w:rFonts w:ascii="Cambria" w:eastAsia="Cambria" w:hAnsi="Cambria" w:cs="Cambria"/>
          <w:sz w:val="24"/>
          <w:szCs w:val="24"/>
        </w:rPr>
        <w:t>11.4 Multi-Seed Evaluation</w:t>
      </w:r>
    </w:p>
    <w:p w14:paraId="3C4B584A" w14:textId="77777777" w:rsidR="00895E89" w:rsidRDefault="00895E89" w:rsidP="00895E89">
      <w:pPr>
        <w:spacing w:after="120"/>
        <w:jc w:val="both"/>
      </w:pPr>
      <w:r>
        <w:t>To estimate variance, the evaluation is repeated across multiple random seeds (e.g., seeds 13, 20, 27, 34, 41, 48, 55, 62, 69, 76). Each seed produces a different random permutation, yielding different fold assignments or train/test splits. The mean and standard deviation across seeds provide a robust estimate of expected performance and its variability.</w:t>
      </w:r>
    </w:p>
    <w:p w14:paraId="3186F469" w14:textId="77777777" w:rsidR="00895E89" w:rsidRDefault="00895E89" w:rsidP="00895E89">
      <w:pPr>
        <w:spacing w:after="120"/>
        <w:jc w:val="both"/>
      </w:pPr>
      <w:r>
        <w:lastRenderedPageBreak/>
        <w:t>Best reported results: 10-fold CV accuracy of 86.8% (seed 13); 90/10 split accuracy of 92.9% multiclass and 97.6% binary (seed 76).</w:t>
      </w:r>
    </w:p>
    <w:p w14:paraId="215B3EB5" w14:textId="77777777" w:rsidR="00895E89" w:rsidRDefault="00895E89" w:rsidP="00895E89">
      <w:r>
        <w:br w:type="page"/>
      </w:r>
    </w:p>
    <w:p w14:paraId="44816212" w14:textId="77777777" w:rsidR="00895E89" w:rsidRDefault="00895E89" w:rsidP="00895E89">
      <w:pPr>
        <w:pStyle w:val="Heading1"/>
      </w:pPr>
      <w:r>
        <w:rPr>
          <w:rFonts w:ascii="Cambria" w:eastAsia="Cambria" w:hAnsi="Cambria" w:cs="Cambria"/>
          <w:sz w:val="28"/>
          <w:szCs w:val="28"/>
        </w:rPr>
        <w:lastRenderedPageBreak/>
        <w:t>12. Complete Algorithm Summary</w:t>
      </w:r>
    </w:p>
    <w:p w14:paraId="329C2ED9" w14:textId="77777777" w:rsidR="00895E89" w:rsidRDefault="00895E89" w:rsidP="00895E89">
      <w:pPr>
        <w:pStyle w:val="Heading2"/>
        <w:spacing w:before="200"/>
      </w:pPr>
      <w:r>
        <w:rPr>
          <w:rFonts w:ascii="Cambria" w:eastAsia="Cambria" w:hAnsi="Cambria" w:cs="Cambria"/>
          <w:sz w:val="24"/>
          <w:szCs w:val="24"/>
        </w:rPr>
        <w:t>12.1 End-to-End Pseudocode</w:t>
      </w:r>
    </w:p>
    <w:p w14:paraId="2CBDFA4C" w14:textId="77777777" w:rsidR="00895E89" w:rsidRDefault="00895E89" w:rsidP="00895E89">
      <w:pPr>
        <w:spacing w:before="200" w:after="100" w:line="240" w:lineRule="auto"/>
      </w:pPr>
      <w:r>
        <w:rPr>
          <w:b/>
          <w:bCs/>
          <w:i/>
          <w:iCs/>
        </w:rPr>
        <w:t>Algorithm 8: Complete CDS-OVR Pipeline</w:t>
      </w:r>
    </w:p>
    <w:p w14:paraId="0F3809A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1: DATA PREPARATION =====</w:t>
      </w:r>
    </w:p>
    <w:p w14:paraId="73D82A6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raw &lt;- parse_csv(path)   // 452 x 280, "?" -&gt; NaN</w:t>
      </w:r>
    </w:p>
    <w:p w14:paraId="46DFBB9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data &lt;- raw[:, 0:279]    // 279 features</w:t>
      </w:r>
    </w:p>
    <w:p w14:paraId="102C413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labels &lt;- raw[:, 279]    // class labels</w:t>
      </w:r>
    </w:p>
    <w:p w14:paraId="0CCF692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labels &lt;- remap(labels)  // {14-&gt;11, 15-&gt;12, 16-&gt;13}</w:t>
      </w:r>
    </w:p>
    <w:p w14:paraId="0C0296AD"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keep &lt;- labels NOT IN {7, 8, 11, 12, 13}</w:t>
      </w:r>
    </w:p>
    <w:p w14:paraId="5A5B2E9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data, labels &lt;- data[keep], labels[keep]   // 416 x 279</w:t>
      </w:r>
    </w:p>
    <w:p w14:paraId="7716EBC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is_bin &lt;- classify_features(data)          // identify binary features</w:t>
      </w:r>
    </w:p>
    <w:p w14:paraId="455F6551" w14:textId="77777777" w:rsidR="00895E89" w:rsidRDefault="00895E89" w:rsidP="00895E89">
      <w:pPr>
        <w:shd w:val="clear" w:color="auto" w:fill="F2F2F2"/>
        <w:spacing w:after="60" w:line="240" w:lineRule="auto"/>
        <w:ind w:left="360"/>
      </w:pPr>
    </w:p>
    <w:p w14:paraId="77BEA75E"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2: TREE CONSTRUCTION =====</w:t>
      </w:r>
    </w:p>
    <w:p w14:paraId="6827C445"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nodes &lt;- build_tree(data, labels, is_bin)</w:t>
      </w:r>
    </w:p>
    <w:p w14:paraId="58A1867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 Produces: root + up to 2 sex-based children (if &gt;= 200 each)</w:t>
      </w:r>
    </w:p>
    <w:p w14:paraId="47B0B004" w14:textId="77777777" w:rsidR="00895E89" w:rsidRDefault="00895E89" w:rsidP="00895E89">
      <w:pPr>
        <w:shd w:val="clear" w:color="auto" w:fill="F2F2F2"/>
        <w:spacing w:after="60" w:line="240" w:lineRule="auto"/>
        <w:ind w:left="360"/>
      </w:pPr>
    </w:p>
    <w:p w14:paraId="605D5E0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3: PER-CLASS OVR TRAINING =====</w:t>
      </w:r>
    </w:p>
    <w:p w14:paraId="78EDCEF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all_classes &lt;- sorted(unique(labels))   // [1, 2, 3, 4, 5, 6, 9, 10]</w:t>
      </w:r>
    </w:p>
    <w:p w14:paraId="5629ED6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class c IN all_classes:</w:t>
      </w:r>
    </w:p>
    <w:p w14:paraId="2185D5F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ms &lt;- 2 if c in {4,5,9} else 3</w:t>
      </w:r>
    </w:p>
    <w:p w14:paraId="266D87F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cs &lt;- 5 if c in {4,5,9} else 10</w:t>
      </w:r>
    </w:p>
    <w:p w14:paraId="530613E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 IN nodes:</w:t>
      </w:r>
    </w:p>
    <w:p w14:paraId="2B356FF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feature f IN 0..278:</w:t>
      </w:r>
    </w:p>
    <w:p w14:paraId="3C15064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binary: deterministic 1-2 bins</w:t>
      </w:r>
    </w:p>
    <w:p w14:paraId="0D9FEBA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ELSE: supervised chi2 binning (max_bins from Sturges, capped at 6)</w:t>
      </w:r>
    </w:p>
    <w:p w14:paraId="4B202F2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Laplace-smoothed posterior per bin</w:t>
      </w:r>
    </w:p>
    <w:p w14:paraId="2CBE8C1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action_score and Fisher ratio</w:t>
      </w:r>
    </w:p>
    <w:p w14:paraId="251137C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action_score &gt; 0.001: retain as action</w:t>
      </w:r>
    </w:p>
    <w:p w14:paraId="2095BCF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node:</w:t>
      </w:r>
    </w:p>
    <w:p w14:paraId="2B7E0F6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Select top 18 features via greedy correlation filter (threshold 0.8)</w:t>
      </w:r>
    </w:p>
    <w:p w14:paraId="1E213EC1" w14:textId="77777777" w:rsidR="00895E89" w:rsidRDefault="00895E89" w:rsidP="00895E89">
      <w:pPr>
        <w:shd w:val="clear" w:color="auto" w:fill="F2F2F2"/>
        <w:spacing w:after="60" w:line="240" w:lineRule="auto"/>
        <w:ind w:left="360"/>
      </w:pPr>
    </w:p>
    <w:p w14:paraId="7C713A4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 PHASE 4: PREDICTION =====</w:t>
      </w:r>
    </w:p>
    <w:p w14:paraId="1ED53FD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FOR EACH test patient p:</w:t>
      </w:r>
    </w:p>
    <w:p w14:paraId="75FEB567"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Route p through tree (sex-based branching)</w:t>
      </w:r>
    </w:p>
    <w:p w14:paraId="47822741"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class c:</w:t>
      </w:r>
    </w:p>
    <w:p w14:paraId="6728C5B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af_for, af_against &lt;- 0, 0</w:t>
      </w:r>
    </w:p>
    <w:p w14:paraId="22372820"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retained feature at matched nodes:</w:t>
      </w:r>
    </w:p>
    <w:p w14:paraId="390B1124"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Look up bin, check bc &gt;= 3</w:t>
      </w:r>
    </w:p>
    <w:p w14:paraId="789D70C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Compute shift, confidence, fisher_weight</w:t>
      </w:r>
    </w:p>
    <w:p w14:paraId="4AFCBFA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Accumulate into af_for or af_against</w:t>
      </w:r>
    </w:p>
    <w:p w14:paraId="5D50AA5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ratio_score[c] &lt;- (af_for + 0.1) / (af_against + 0.1)</w:t>
      </w:r>
    </w:p>
    <w:p w14:paraId="7AA42C3D" w14:textId="77777777" w:rsidR="00895E89" w:rsidRDefault="00895E89" w:rsidP="00895E89">
      <w:pPr>
        <w:shd w:val="clear" w:color="auto" w:fill="F2F2F2"/>
        <w:spacing w:after="60" w:line="240" w:lineRule="auto"/>
        <w:ind w:left="360"/>
      </w:pPr>
    </w:p>
    <w:p w14:paraId="07420F6F"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h_score &lt;- ratio_score[HEALTHY]</w:t>
      </w:r>
    </w:p>
    <w:p w14:paraId="0C56BEC3"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healthy_bar &lt;- min(1.05 * h_score, 5.0)</w:t>
      </w:r>
    </w:p>
    <w:p w14:paraId="76E10379"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FOR EACH disease class c:</w:t>
      </w:r>
    </w:p>
    <w:p w14:paraId="314F217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lastRenderedPageBreak/>
        <w:t xml:space="preserve">        t &lt;- CLASS_THRESHOLD[c]</w:t>
      </w:r>
    </w:p>
    <w:p w14:paraId="43C45482"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h_score &lt; 2.0: t -= 0.3</w:t>
      </w:r>
    </w:p>
    <w:p w14:paraId="5DEADD7C"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t &lt;- max(t, healthy_bar)</w:t>
      </w:r>
    </w:p>
    <w:p w14:paraId="163FCB38"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IF ratio_score[c] &gt;= t:</w:t>
      </w:r>
    </w:p>
    <w:p w14:paraId="2863EFC6"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margin[c] &lt;- (ratio_score[c] - t) / max(t, 0.1)</w:t>
      </w:r>
    </w:p>
    <w:p w14:paraId="1CF23CE6" w14:textId="77777777" w:rsidR="00895E89" w:rsidRDefault="00895E89" w:rsidP="00895E89">
      <w:pPr>
        <w:shd w:val="clear" w:color="auto" w:fill="F2F2F2"/>
        <w:spacing w:after="60" w:line="240" w:lineRule="auto"/>
        <w:ind w:left="360"/>
      </w:pPr>
    </w:p>
    <w:p w14:paraId="1416FF5A" w14:textId="77777777" w:rsidR="00895E89" w:rsidRDefault="00895E89" w:rsidP="00895E89">
      <w:pPr>
        <w:shd w:val="clear" w:color="auto" w:fill="F2F2F2"/>
        <w:spacing w:after="60" w:line="240" w:lineRule="auto"/>
        <w:ind w:left="360"/>
      </w:pPr>
      <w:r>
        <w:rPr>
          <w:rFonts w:ascii="Courier New" w:eastAsia="Courier New" w:hAnsi="Courier New" w:cs="Courier New"/>
          <w:sz w:val="18"/>
          <w:szCs w:val="18"/>
        </w:rPr>
        <w:t xml:space="preserve">    prediction &lt;- argmax(margin) if any candidate, else HEALTHY</w:t>
      </w:r>
    </w:p>
    <w:p w14:paraId="514ED139" w14:textId="77777777" w:rsidR="00895E89" w:rsidRDefault="00895E89" w:rsidP="00895E89">
      <w:pPr>
        <w:spacing w:after="120"/>
      </w:pPr>
    </w:p>
    <w:p w14:paraId="57BD5404" w14:textId="77777777" w:rsidR="00895E89" w:rsidRDefault="00895E89" w:rsidP="00895E89">
      <w:pPr>
        <w:pStyle w:val="Heading2"/>
        <w:spacing w:before="200"/>
      </w:pPr>
      <w:r>
        <w:rPr>
          <w:rFonts w:ascii="Cambria" w:eastAsia="Cambria" w:hAnsi="Cambria" w:cs="Cambria"/>
          <w:sz w:val="24"/>
          <w:szCs w:val="24"/>
        </w:rPr>
        <w:t>12.2 Complete Hyperparameter Summary</w:t>
      </w:r>
    </w:p>
    <w:p w14:paraId="154D1544" w14:textId="77777777" w:rsidR="00895E89" w:rsidRDefault="00895E89" w:rsidP="00895E89">
      <w:pPr>
        <w:spacing w:before="100" w:after="100"/>
        <w:jc w:val="center"/>
      </w:pPr>
      <w:r>
        <w:rPr>
          <w:b/>
          <w:bCs/>
          <w:i/>
          <w:iCs/>
          <w:sz w:val="20"/>
          <w:szCs w:val="20"/>
        </w:rPr>
        <w:t>Table 6: Complete Hyperparameter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000"/>
        <w:gridCol w:w="1500"/>
        <w:gridCol w:w="3700"/>
      </w:tblGrid>
      <w:tr w:rsidR="00895E89" w14:paraId="5AFA8403" w14:textId="77777777" w:rsidTr="0076061C">
        <w:tblPrEx>
          <w:tblCellMar>
            <w:top w:w="0" w:type="dxa"/>
            <w:bottom w:w="0" w:type="dxa"/>
          </w:tblCellMar>
        </w:tblPrEx>
        <w:tc>
          <w:tcPr>
            <w:tcW w:w="2800" w:type="dxa"/>
            <w:shd w:val="clear" w:color="auto" w:fill="D9E2F3"/>
            <w:vAlign w:val="center"/>
          </w:tcPr>
          <w:p w14:paraId="49359630" w14:textId="77777777" w:rsidR="00895E89" w:rsidRDefault="00895E89" w:rsidP="0076061C">
            <w:pPr>
              <w:spacing w:before="40" w:after="40"/>
              <w:jc w:val="center"/>
            </w:pPr>
            <w:r>
              <w:rPr>
                <w:b/>
                <w:bCs/>
                <w:sz w:val="20"/>
                <w:szCs w:val="20"/>
              </w:rPr>
              <w:t>Parameter</w:t>
            </w:r>
          </w:p>
        </w:tc>
        <w:tc>
          <w:tcPr>
            <w:tcW w:w="1000" w:type="dxa"/>
            <w:shd w:val="clear" w:color="auto" w:fill="D9E2F3"/>
            <w:vAlign w:val="center"/>
          </w:tcPr>
          <w:p w14:paraId="27CF8A07" w14:textId="77777777" w:rsidR="00895E89" w:rsidRDefault="00895E89" w:rsidP="0076061C">
            <w:pPr>
              <w:spacing w:before="40" w:after="40"/>
              <w:jc w:val="center"/>
            </w:pPr>
            <w:r>
              <w:rPr>
                <w:b/>
                <w:bCs/>
                <w:sz w:val="20"/>
                <w:szCs w:val="20"/>
              </w:rPr>
              <w:t>Value</w:t>
            </w:r>
          </w:p>
        </w:tc>
        <w:tc>
          <w:tcPr>
            <w:tcW w:w="1500" w:type="dxa"/>
            <w:shd w:val="clear" w:color="auto" w:fill="D9E2F3"/>
            <w:vAlign w:val="center"/>
          </w:tcPr>
          <w:p w14:paraId="5FEEF92C" w14:textId="77777777" w:rsidR="00895E89" w:rsidRDefault="00895E89" w:rsidP="0076061C">
            <w:pPr>
              <w:spacing w:before="40" w:after="40"/>
              <w:jc w:val="center"/>
            </w:pPr>
            <w:r>
              <w:rPr>
                <w:b/>
                <w:bCs/>
                <w:sz w:val="20"/>
                <w:szCs w:val="20"/>
              </w:rPr>
              <w:t>Stage</w:t>
            </w:r>
          </w:p>
        </w:tc>
        <w:tc>
          <w:tcPr>
            <w:tcW w:w="3700" w:type="dxa"/>
            <w:shd w:val="clear" w:color="auto" w:fill="D9E2F3"/>
            <w:vAlign w:val="center"/>
          </w:tcPr>
          <w:p w14:paraId="6DD9E386" w14:textId="77777777" w:rsidR="00895E89" w:rsidRDefault="00895E89" w:rsidP="0076061C">
            <w:pPr>
              <w:spacing w:before="40" w:after="40"/>
              <w:jc w:val="center"/>
            </w:pPr>
            <w:r>
              <w:rPr>
                <w:b/>
                <w:bCs/>
                <w:sz w:val="20"/>
                <w:szCs w:val="20"/>
              </w:rPr>
              <w:t>Description</w:t>
            </w:r>
          </w:p>
        </w:tc>
      </w:tr>
      <w:tr w:rsidR="00895E89" w14:paraId="66F5AACA" w14:textId="77777777" w:rsidTr="0076061C">
        <w:tblPrEx>
          <w:tblCellMar>
            <w:top w:w="0" w:type="dxa"/>
            <w:bottom w:w="0" w:type="dxa"/>
          </w:tblCellMar>
        </w:tblPrEx>
        <w:tc>
          <w:tcPr>
            <w:tcW w:w="2800" w:type="dxa"/>
            <w:vAlign w:val="center"/>
          </w:tcPr>
          <w:p w14:paraId="57A75C80" w14:textId="77777777" w:rsidR="00895E89" w:rsidRDefault="00895E89" w:rsidP="0076061C">
            <w:pPr>
              <w:spacing w:before="30" w:after="30"/>
              <w:jc w:val="center"/>
            </w:pPr>
            <w:r>
              <w:rPr>
                <w:sz w:val="20"/>
                <w:szCs w:val="20"/>
              </w:rPr>
              <w:t>U_MIN</w:t>
            </w:r>
          </w:p>
        </w:tc>
        <w:tc>
          <w:tcPr>
            <w:tcW w:w="1000" w:type="dxa"/>
            <w:vAlign w:val="center"/>
          </w:tcPr>
          <w:p w14:paraId="4A948C8A" w14:textId="77777777" w:rsidR="00895E89" w:rsidRDefault="00895E89" w:rsidP="0076061C">
            <w:pPr>
              <w:spacing w:before="30" w:after="30"/>
              <w:jc w:val="center"/>
            </w:pPr>
            <w:r>
              <w:rPr>
                <w:sz w:val="20"/>
                <w:szCs w:val="20"/>
              </w:rPr>
              <w:t>200</w:t>
            </w:r>
          </w:p>
        </w:tc>
        <w:tc>
          <w:tcPr>
            <w:tcW w:w="1500" w:type="dxa"/>
            <w:vAlign w:val="center"/>
          </w:tcPr>
          <w:p w14:paraId="3FE07581" w14:textId="77777777" w:rsidR="00895E89" w:rsidRDefault="00895E89" w:rsidP="0076061C">
            <w:pPr>
              <w:spacing w:before="30" w:after="30"/>
              <w:jc w:val="center"/>
            </w:pPr>
            <w:r>
              <w:rPr>
                <w:sz w:val="20"/>
                <w:szCs w:val="20"/>
              </w:rPr>
              <w:t>Tree</w:t>
            </w:r>
          </w:p>
        </w:tc>
        <w:tc>
          <w:tcPr>
            <w:tcW w:w="3700" w:type="dxa"/>
            <w:vAlign w:val="center"/>
          </w:tcPr>
          <w:p w14:paraId="2108BADE" w14:textId="77777777" w:rsidR="00895E89" w:rsidRDefault="00895E89" w:rsidP="0076061C">
            <w:pPr>
              <w:spacing w:before="30" w:after="30"/>
              <w:jc w:val="center"/>
            </w:pPr>
            <w:r>
              <w:rPr>
                <w:sz w:val="20"/>
                <w:szCs w:val="20"/>
              </w:rPr>
              <w:t>Minimum branch population</w:t>
            </w:r>
          </w:p>
        </w:tc>
      </w:tr>
      <w:tr w:rsidR="00895E89" w14:paraId="3E4F9199" w14:textId="77777777" w:rsidTr="0076061C">
        <w:tblPrEx>
          <w:tblCellMar>
            <w:top w:w="0" w:type="dxa"/>
            <w:bottom w:w="0" w:type="dxa"/>
          </w:tblCellMar>
        </w:tblPrEx>
        <w:tc>
          <w:tcPr>
            <w:tcW w:w="2800" w:type="dxa"/>
            <w:vAlign w:val="center"/>
          </w:tcPr>
          <w:p w14:paraId="79A606E8" w14:textId="77777777" w:rsidR="00895E89" w:rsidRDefault="00895E89" w:rsidP="0076061C">
            <w:pPr>
              <w:spacing w:before="30" w:after="30"/>
              <w:jc w:val="center"/>
            </w:pPr>
            <w:r>
              <w:rPr>
                <w:sz w:val="20"/>
                <w:szCs w:val="20"/>
              </w:rPr>
              <w:t>SEX_FEAT</w:t>
            </w:r>
          </w:p>
        </w:tc>
        <w:tc>
          <w:tcPr>
            <w:tcW w:w="1000" w:type="dxa"/>
            <w:vAlign w:val="center"/>
          </w:tcPr>
          <w:p w14:paraId="7163F853" w14:textId="77777777" w:rsidR="00895E89" w:rsidRDefault="00895E89" w:rsidP="0076061C">
            <w:pPr>
              <w:spacing w:before="30" w:after="30"/>
              <w:jc w:val="center"/>
            </w:pPr>
            <w:r>
              <w:rPr>
                <w:sz w:val="20"/>
                <w:szCs w:val="20"/>
              </w:rPr>
              <w:t>1</w:t>
            </w:r>
          </w:p>
        </w:tc>
        <w:tc>
          <w:tcPr>
            <w:tcW w:w="1500" w:type="dxa"/>
            <w:vAlign w:val="center"/>
          </w:tcPr>
          <w:p w14:paraId="233A86B5" w14:textId="77777777" w:rsidR="00895E89" w:rsidRDefault="00895E89" w:rsidP="0076061C">
            <w:pPr>
              <w:spacing w:before="30" w:after="30"/>
              <w:jc w:val="center"/>
            </w:pPr>
            <w:r>
              <w:rPr>
                <w:sz w:val="20"/>
                <w:szCs w:val="20"/>
              </w:rPr>
              <w:t>Tree</w:t>
            </w:r>
          </w:p>
        </w:tc>
        <w:tc>
          <w:tcPr>
            <w:tcW w:w="3700" w:type="dxa"/>
            <w:vAlign w:val="center"/>
          </w:tcPr>
          <w:p w14:paraId="174E9FA7" w14:textId="77777777" w:rsidR="00895E89" w:rsidRDefault="00895E89" w:rsidP="0076061C">
            <w:pPr>
              <w:spacing w:before="30" w:after="30"/>
              <w:jc w:val="center"/>
            </w:pPr>
            <w:r>
              <w:rPr>
                <w:sz w:val="20"/>
                <w:szCs w:val="20"/>
              </w:rPr>
              <w:t>Splitting feature index</w:t>
            </w:r>
          </w:p>
        </w:tc>
      </w:tr>
      <w:tr w:rsidR="00895E89" w14:paraId="160D55B8" w14:textId="77777777" w:rsidTr="0076061C">
        <w:tblPrEx>
          <w:tblCellMar>
            <w:top w:w="0" w:type="dxa"/>
            <w:bottom w:w="0" w:type="dxa"/>
          </w:tblCellMar>
        </w:tblPrEx>
        <w:tc>
          <w:tcPr>
            <w:tcW w:w="2800" w:type="dxa"/>
            <w:vAlign w:val="center"/>
          </w:tcPr>
          <w:p w14:paraId="0D9182D0" w14:textId="77777777" w:rsidR="00895E89" w:rsidRDefault="00895E89" w:rsidP="0076061C">
            <w:pPr>
              <w:spacing w:before="30" w:after="30"/>
              <w:jc w:val="center"/>
            </w:pPr>
            <w:r>
              <w:rPr>
                <w:sz w:val="20"/>
                <w:szCs w:val="20"/>
              </w:rPr>
              <w:t>MAX_BINS</w:t>
            </w:r>
          </w:p>
        </w:tc>
        <w:tc>
          <w:tcPr>
            <w:tcW w:w="1000" w:type="dxa"/>
            <w:vAlign w:val="center"/>
          </w:tcPr>
          <w:p w14:paraId="22540C14" w14:textId="77777777" w:rsidR="00895E89" w:rsidRDefault="00895E89" w:rsidP="0076061C">
            <w:pPr>
              <w:spacing w:before="30" w:after="30"/>
              <w:jc w:val="center"/>
            </w:pPr>
            <w:r>
              <w:rPr>
                <w:sz w:val="20"/>
                <w:szCs w:val="20"/>
              </w:rPr>
              <w:t>6</w:t>
            </w:r>
          </w:p>
        </w:tc>
        <w:tc>
          <w:tcPr>
            <w:tcW w:w="1500" w:type="dxa"/>
            <w:vAlign w:val="center"/>
          </w:tcPr>
          <w:p w14:paraId="0D601CAE" w14:textId="77777777" w:rsidR="00895E89" w:rsidRDefault="00895E89" w:rsidP="0076061C">
            <w:pPr>
              <w:spacing w:before="30" w:after="30"/>
              <w:jc w:val="center"/>
            </w:pPr>
            <w:r>
              <w:rPr>
                <w:sz w:val="20"/>
                <w:szCs w:val="20"/>
              </w:rPr>
              <w:t>Binning</w:t>
            </w:r>
          </w:p>
        </w:tc>
        <w:tc>
          <w:tcPr>
            <w:tcW w:w="3700" w:type="dxa"/>
            <w:vAlign w:val="center"/>
          </w:tcPr>
          <w:p w14:paraId="3B3908A4" w14:textId="77777777" w:rsidR="00895E89" w:rsidRDefault="00895E89" w:rsidP="0076061C">
            <w:pPr>
              <w:spacing w:before="30" w:after="30"/>
              <w:jc w:val="center"/>
            </w:pPr>
            <w:r>
              <w:rPr>
                <w:sz w:val="20"/>
                <w:szCs w:val="20"/>
              </w:rPr>
              <w:t>Maximum bins per feature</w:t>
            </w:r>
          </w:p>
        </w:tc>
      </w:tr>
      <w:tr w:rsidR="00895E89" w14:paraId="6DC1A8B0" w14:textId="77777777" w:rsidTr="0076061C">
        <w:tblPrEx>
          <w:tblCellMar>
            <w:top w:w="0" w:type="dxa"/>
            <w:bottom w:w="0" w:type="dxa"/>
          </w:tblCellMar>
        </w:tblPrEx>
        <w:tc>
          <w:tcPr>
            <w:tcW w:w="2800" w:type="dxa"/>
            <w:vAlign w:val="center"/>
          </w:tcPr>
          <w:p w14:paraId="189E3B07" w14:textId="77777777" w:rsidR="00895E89" w:rsidRDefault="00895E89" w:rsidP="0076061C">
            <w:pPr>
              <w:spacing w:before="30" w:after="30"/>
              <w:jc w:val="center"/>
            </w:pPr>
            <w:r>
              <w:rPr>
                <w:sz w:val="20"/>
                <w:szCs w:val="20"/>
              </w:rPr>
              <w:t>Chi2 gain threshold</w:t>
            </w:r>
          </w:p>
        </w:tc>
        <w:tc>
          <w:tcPr>
            <w:tcW w:w="1000" w:type="dxa"/>
            <w:vAlign w:val="center"/>
          </w:tcPr>
          <w:p w14:paraId="094B4474" w14:textId="77777777" w:rsidR="00895E89" w:rsidRDefault="00895E89" w:rsidP="0076061C">
            <w:pPr>
              <w:spacing w:before="30" w:after="30"/>
              <w:jc w:val="center"/>
            </w:pPr>
            <w:r>
              <w:rPr>
                <w:sz w:val="20"/>
                <w:szCs w:val="20"/>
              </w:rPr>
              <w:t>0.5</w:t>
            </w:r>
          </w:p>
        </w:tc>
        <w:tc>
          <w:tcPr>
            <w:tcW w:w="1500" w:type="dxa"/>
            <w:vAlign w:val="center"/>
          </w:tcPr>
          <w:p w14:paraId="278DBF81" w14:textId="77777777" w:rsidR="00895E89" w:rsidRDefault="00895E89" w:rsidP="0076061C">
            <w:pPr>
              <w:spacing w:before="30" w:after="30"/>
              <w:jc w:val="center"/>
            </w:pPr>
            <w:r>
              <w:rPr>
                <w:sz w:val="20"/>
                <w:szCs w:val="20"/>
              </w:rPr>
              <w:t>Binning</w:t>
            </w:r>
          </w:p>
        </w:tc>
        <w:tc>
          <w:tcPr>
            <w:tcW w:w="3700" w:type="dxa"/>
            <w:vAlign w:val="center"/>
          </w:tcPr>
          <w:p w14:paraId="03F87589" w14:textId="77777777" w:rsidR="00895E89" w:rsidRDefault="00895E89" w:rsidP="0076061C">
            <w:pPr>
              <w:spacing w:before="30" w:after="30"/>
              <w:jc w:val="center"/>
            </w:pPr>
            <w:r>
              <w:rPr>
                <w:sz w:val="20"/>
                <w:szCs w:val="20"/>
              </w:rPr>
              <w:t>Minimum gain to split</w:t>
            </w:r>
          </w:p>
        </w:tc>
      </w:tr>
      <w:tr w:rsidR="00895E89" w14:paraId="64D198F3" w14:textId="77777777" w:rsidTr="0076061C">
        <w:tblPrEx>
          <w:tblCellMar>
            <w:top w:w="0" w:type="dxa"/>
            <w:bottom w:w="0" w:type="dxa"/>
          </w:tblCellMar>
        </w:tblPrEx>
        <w:tc>
          <w:tcPr>
            <w:tcW w:w="2800" w:type="dxa"/>
            <w:vAlign w:val="center"/>
          </w:tcPr>
          <w:p w14:paraId="39715050" w14:textId="77777777" w:rsidR="00895E89" w:rsidRDefault="00895E89" w:rsidP="0076061C">
            <w:pPr>
              <w:spacing w:before="30" w:after="30"/>
              <w:jc w:val="center"/>
            </w:pPr>
            <w:r>
              <w:rPr>
                <w:sz w:val="20"/>
                <w:szCs w:val="20"/>
              </w:rPr>
              <w:t>LAPLACE_ALPHA</w:t>
            </w:r>
          </w:p>
        </w:tc>
        <w:tc>
          <w:tcPr>
            <w:tcW w:w="1000" w:type="dxa"/>
            <w:vAlign w:val="center"/>
          </w:tcPr>
          <w:p w14:paraId="4B22E7F3" w14:textId="77777777" w:rsidR="00895E89" w:rsidRDefault="00895E89" w:rsidP="0076061C">
            <w:pPr>
              <w:spacing w:before="30" w:after="30"/>
              <w:jc w:val="center"/>
            </w:pPr>
            <w:r>
              <w:rPr>
                <w:sz w:val="20"/>
                <w:szCs w:val="20"/>
              </w:rPr>
              <w:t>1.0</w:t>
            </w:r>
          </w:p>
        </w:tc>
        <w:tc>
          <w:tcPr>
            <w:tcW w:w="1500" w:type="dxa"/>
            <w:vAlign w:val="center"/>
          </w:tcPr>
          <w:p w14:paraId="15293BC8" w14:textId="77777777" w:rsidR="00895E89" w:rsidRDefault="00895E89" w:rsidP="0076061C">
            <w:pPr>
              <w:spacing w:before="30" w:after="30"/>
              <w:jc w:val="center"/>
            </w:pPr>
            <w:r>
              <w:rPr>
                <w:sz w:val="20"/>
                <w:szCs w:val="20"/>
              </w:rPr>
              <w:t>Scoring</w:t>
            </w:r>
          </w:p>
        </w:tc>
        <w:tc>
          <w:tcPr>
            <w:tcW w:w="3700" w:type="dxa"/>
            <w:vAlign w:val="center"/>
          </w:tcPr>
          <w:p w14:paraId="69E72DB6" w14:textId="77777777" w:rsidR="00895E89" w:rsidRDefault="00895E89" w:rsidP="0076061C">
            <w:pPr>
              <w:spacing w:before="30" w:after="30"/>
              <w:jc w:val="center"/>
            </w:pPr>
            <w:r>
              <w:rPr>
                <w:sz w:val="20"/>
                <w:szCs w:val="20"/>
              </w:rPr>
              <w:t>Posterior smoothing</w:t>
            </w:r>
          </w:p>
        </w:tc>
      </w:tr>
      <w:tr w:rsidR="00895E89" w14:paraId="363474DF" w14:textId="77777777" w:rsidTr="0076061C">
        <w:tblPrEx>
          <w:tblCellMar>
            <w:top w:w="0" w:type="dxa"/>
            <w:bottom w:w="0" w:type="dxa"/>
          </w:tblCellMar>
        </w:tblPrEx>
        <w:tc>
          <w:tcPr>
            <w:tcW w:w="2800" w:type="dxa"/>
            <w:vAlign w:val="center"/>
          </w:tcPr>
          <w:p w14:paraId="57E58974" w14:textId="77777777" w:rsidR="00895E89" w:rsidRDefault="00895E89" w:rsidP="0076061C">
            <w:pPr>
              <w:spacing w:before="30" w:after="30"/>
              <w:jc w:val="center"/>
            </w:pPr>
            <w:r>
              <w:rPr>
                <w:sz w:val="20"/>
                <w:szCs w:val="20"/>
              </w:rPr>
              <w:t>Action threshold</w:t>
            </w:r>
          </w:p>
        </w:tc>
        <w:tc>
          <w:tcPr>
            <w:tcW w:w="1000" w:type="dxa"/>
            <w:vAlign w:val="center"/>
          </w:tcPr>
          <w:p w14:paraId="1BD7058E" w14:textId="77777777" w:rsidR="00895E89" w:rsidRDefault="00895E89" w:rsidP="0076061C">
            <w:pPr>
              <w:spacing w:before="30" w:after="30"/>
              <w:jc w:val="center"/>
            </w:pPr>
            <w:r>
              <w:rPr>
                <w:sz w:val="20"/>
                <w:szCs w:val="20"/>
              </w:rPr>
              <w:t>0.001</w:t>
            </w:r>
          </w:p>
        </w:tc>
        <w:tc>
          <w:tcPr>
            <w:tcW w:w="1500" w:type="dxa"/>
            <w:vAlign w:val="center"/>
          </w:tcPr>
          <w:p w14:paraId="22FCC6F8" w14:textId="77777777" w:rsidR="00895E89" w:rsidRDefault="00895E89" w:rsidP="0076061C">
            <w:pPr>
              <w:spacing w:before="30" w:after="30"/>
              <w:jc w:val="center"/>
            </w:pPr>
            <w:r>
              <w:rPr>
                <w:sz w:val="20"/>
                <w:szCs w:val="20"/>
              </w:rPr>
              <w:t>Scoring</w:t>
            </w:r>
          </w:p>
        </w:tc>
        <w:tc>
          <w:tcPr>
            <w:tcW w:w="3700" w:type="dxa"/>
            <w:vAlign w:val="center"/>
          </w:tcPr>
          <w:p w14:paraId="5669DC47" w14:textId="77777777" w:rsidR="00895E89" w:rsidRDefault="00895E89" w:rsidP="0076061C">
            <w:pPr>
              <w:spacing w:before="30" w:after="30"/>
              <w:jc w:val="center"/>
            </w:pPr>
            <w:r>
              <w:rPr>
                <w:sz w:val="20"/>
                <w:szCs w:val="20"/>
              </w:rPr>
              <w:t>Minimum score to retain</w:t>
            </w:r>
          </w:p>
        </w:tc>
      </w:tr>
      <w:tr w:rsidR="00895E89" w14:paraId="637BEC05" w14:textId="77777777" w:rsidTr="0076061C">
        <w:tblPrEx>
          <w:tblCellMar>
            <w:top w:w="0" w:type="dxa"/>
            <w:bottom w:w="0" w:type="dxa"/>
          </w:tblCellMar>
        </w:tblPrEx>
        <w:tc>
          <w:tcPr>
            <w:tcW w:w="2800" w:type="dxa"/>
            <w:vAlign w:val="center"/>
          </w:tcPr>
          <w:p w14:paraId="15746A21" w14:textId="77777777" w:rsidR="00895E89" w:rsidRDefault="00895E89" w:rsidP="0076061C">
            <w:pPr>
              <w:spacing w:before="30" w:after="30"/>
              <w:jc w:val="center"/>
            </w:pPr>
            <w:r>
              <w:rPr>
                <w:sz w:val="20"/>
                <w:szCs w:val="20"/>
              </w:rPr>
              <w:t>CORR_THRESHOLD</w:t>
            </w:r>
          </w:p>
        </w:tc>
        <w:tc>
          <w:tcPr>
            <w:tcW w:w="1000" w:type="dxa"/>
            <w:vAlign w:val="center"/>
          </w:tcPr>
          <w:p w14:paraId="2E1822AC" w14:textId="77777777" w:rsidR="00895E89" w:rsidRDefault="00895E89" w:rsidP="0076061C">
            <w:pPr>
              <w:spacing w:before="30" w:after="30"/>
              <w:jc w:val="center"/>
            </w:pPr>
            <w:r>
              <w:rPr>
                <w:sz w:val="20"/>
                <w:szCs w:val="20"/>
              </w:rPr>
              <w:t>0.8</w:t>
            </w:r>
          </w:p>
        </w:tc>
        <w:tc>
          <w:tcPr>
            <w:tcW w:w="1500" w:type="dxa"/>
            <w:vAlign w:val="center"/>
          </w:tcPr>
          <w:p w14:paraId="6EF6DA2D" w14:textId="77777777" w:rsidR="00895E89" w:rsidRDefault="00895E89" w:rsidP="0076061C">
            <w:pPr>
              <w:spacing w:before="30" w:after="30"/>
              <w:jc w:val="center"/>
            </w:pPr>
            <w:r>
              <w:rPr>
                <w:sz w:val="20"/>
                <w:szCs w:val="20"/>
              </w:rPr>
              <w:t>Selection</w:t>
            </w:r>
          </w:p>
        </w:tc>
        <w:tc>
          <w:tcPr>
            <w:tcW w:w="3700" w:type="dxa"/>
            <w:vAlign w:val="center"/>
          </w:tcPr>
          <w:p w14:paraId="0F1CEB4F" w14:textId="77777777" w:rsidR="00895E89" w:rsidRDefault="00895E89" w:rsidP="0076061C">
            <w:pPr>
              <w:spacing w:before="30" w:after="30"/>
              <w:jc w:val="center"/>
            </w:pPr>
            <w:r>
              <w:rPr>
                <w:sz w:val="20"/>
                <w:szCs w:val="20"/>
              </w:rPr>
              <w:t>Max feature correlation</w:t>
            </w:r>
          </w:p>
        </w:tc>
      </w:tr>
      <w:tr w:rsidR="00895E89" w14:paraId="1F13CE1D" w14:textId="77777777" w:rsidTr="0076061C">
        <w:tblPrEx>
          <w:tblCellMar>
            <w:top w:w="0" w:type="dxa"/>
            <w:bottom w:w="0" w:type="dxa"/>
          </w:tblCellMar>
        </w:tblPrEx>
        <w:tc>
          <w:tcPr>
            <w:tcW w:w="2800" w:type="dxa"/>
            <w:vAlign w:val="center"/>
          </w:tcPr>
          <w:p w14:paraId="241A701B" w14:textId="77777777" w:rsidR="00895E89" w:rsidRDefault="00895E89" w:rsidP="0076061C">
            <w:pPr>
              <w:spacing w:before="30" w:after="30"/>
              <w:jc w:val="center"/>
            </w:pPr>
            <w:r>
              <w:rPr>
                <w:sz w:val="20"/>
                <w:szCs w:val="20"/>
              </w:rPr>
              <w:t>FEATURES_PER_CLASS</w:t>
            </w:r>
          </w:p>
        </w:tc>
        <w:tc>
          <w:tcPr>
            <w:tcW w:w="1000" w:type="dxa"/>
            <w:vAlign w:val="center"/>
          </w:tcPr>
          <w:p w14:paraId="254B920E" w14:textId="77777777" w:rsidR="00895E89" w:rsidRDefault="00895E89" w:rsidP="0076061C">
            <w:pPr>
              <w:spacing w:before="30" w:after="30"/>
              <w:jc w:val="center"/>
            </w:pPr>
            <w:r>
              <w:rPr>
                <w:sz w:val="20"/>
                <w:szCs w:val="20"/>
              </w:rPr>
              <w:t>18</w:t>
            </w:r>
          </w:p>
        </w:tc>
        <w:tc>
          <w:tcPr>
            <w:tcW w:w="1500" w:type="dxa"/>
            <w:vAlign w:val="center"/>
          </w:tcPr>
          <w:p w14:paraId="5F2ED92F" w14:textId="77777777" w:rsidR="00895E89" w:rsidRDefault="00895E89" w:rsidP="0076061C">
            <w:pPr>
              <w:spacing w:before="30" w:after="30"/>
              <w:jc w:val="center"/>
            </w:pPr>
            <w:r>
              <w:rPr>
                <w:sz w:val="20"/>
                <w:szCs w:val="20"/>
              </w:rPr>
              <w:t>Selection</w:t>
            </w:r>
          </w:p>
        </w:tc>
        <w:tc>
          <w:tcPr>
            <w:tcW w:w="3700" w:type="dxa"/>
            <w:vAlign w:val="center"/>
          </w:tcPr>
          <w:p w14:paraId="234EBF76" w14:textId="77777777" w:rsidR="00895E89" w:rsidRDefault="00895E89" w:rsidP="0076061C">
            <w:pPr>
              <w:spacing w:before="30" w:after="30"/>
              <w:jc w:val="center"/>
            </w:pPr>
            <w:r>
              <w:rPr>
                <w:sz w:val="20"/>
                <w:szCs w:val="20"/>
              </w:rPr>
              <w:t>Max features per class</w:t>
            </w:r>
          </w:p>
        </w:tc>
      </w:tr>
      <w:tr w:rsidR="00895E89" w14:paraId="3822DB87" w14:textId="77777777" w:rsidTr="0076061C">
        <w:tblPrEx>
          <w:tblCellMar>
            <w:top w:w="0" w:type="dxa"/>
            <w:bottom w:w="0" w:type="dxa"/>
          </w:tblCellMar>
        </w:tblPrEx>
        <w:tc>
          <w:tcPr>
            <w:tcW w:w="2800" w:type="dxa"/>
            <w:vAlign w:val="center"/>
          </w:tcPr>
          <w:p w14:paraId="55D6E382" w14:textId="77777777" w:rsidR="00895E89" w:rsidRDefault="00895E89" w:rsidP="0076061C">
            <w:pPr>
              <w:spacing w:before="30" w:after="30"/>
              <w:jc w:val="center"/>
            </w:pPr>
            <w:r>
              <w:rPr>
                <w:sz w:val="20"/>
                <w:szCs w:val="20"/>
              </w:rPr>
              <w:t>Prediction min support</w:t>
            </w:r>
          </w:p>
        </w:tc>
        <w:tc>
          <w:tcPr>
            <w:tcW w:w="1000" w:type="dxa"/>
            <w:vAlign w:val="center"/>
          </w:tcPr>
          <w:p w14:paraId="2FE2DC2D" w14:textId="77777777" w:rsidR="00895E89" w:rsidRDefault="00895E89" w:rsidP="0076061C">
            <w:pPr>
              <w:spacing w:before="30" w:after="30"/>
              <w:jc w:val="center"/>
            </w:pPr>
            <w:r>
              <w:rPr>
                <w:sz w:val="20"/>
                <w:szCs w:val="20"/>
              </w:rPr>
              <w:t>3</w:t>
            </w:r>
          </w:p>
        </w:tc>
        <w:tc>
          <w:tcPr>
            <w:tcW w:w="1500" w:type="dxa"/>
            <w:vAlign w:val="center"/>
          </w:tcPr>
          <w:p w14:paraId="2D257E0B" w14:textId="77777777" w:rsidR="00895E89" w:rsidRDefault="00895E89" w:rsidP="0076061C">
            <w:pPr>
              <w:spacing w:before="30" w:after="30"/>
              <w:jc w:val="center"/>
            </w:pPr>
            <w:r>
              <w:rPr>
                <w:sz w:val="20"/>
                <w:szCs w:val="20"/>
              </w:rPr>
              <w:t>Prediction</w:t>
            </w:r>
          </w:p>
        </w:tc>
        <w:tc>
          <w:tcPr>
            <w:tcW w:w="3700" w:type="dxa"/>
            <w:vAlign w:val="center"/>
          </w:tcPr>
          <w:p w14:paraId="126141B8" w14:textId="77777777" w:rsidR="00895E89" w:rsidRDefault="00895E89" w:rsidP="0076061C">
            <w:pPr>
              <w:spacing w:before="30" w:after="30"/>
              <w:jc w:val="center"/>
            </w:pPr>
            <w:r>
              <w:rPr>
                <w:sz w:val="20"/>
                <w:szCs w:val="20"/>
              </w:rPr>
              <w:t>Min bin count at test</w:t>
            </w:r>
          </w:p>
        </w:tc>
      </w:tr>
      <w:tr w:rsidR="00895E89" w14:paraId="5EC971A6" w14:textId="77777777" w:rsidTr="0076061C">
        <w:tblPrEx>
          <w:tblCellMar>
            <w:top w:w="0" w:type="dxa"/>
            <w:bottom w:w="0" w:type="dxa"/>
          </w:tblCellMar>
        </w:tblPrEx>
        <w:tc>
          <w:tcPr>
            <w:tcW w:w="2800" w:type="dxa"/>
            <w:vAlign w:val="center"/>
          </w:tcPr>
          <w:p w14:paraId="2C4C9FEA" w14:textId="77777777" w:rsidR="00895E89" w:rsidRDefault="00895E89" w:rsidP="0076061C">
            <w:pPr>
              <w:spacing w:before="30" w:after="30"/>
              <w:jc w:val="center"/>
            </w:pPr>
            <w:r>
              <w:rPr>
                <w:sz w:val="20"/>
                <w:szCs w:val="20"/>
              </w:rPr>
              <w:t>Confidence denominator</w:t>
            </w:r>
          </w:p>
        </w:tc>
        <w:tc>
          <w:tcPr>
            <w:tcW w:w="1000" w:type="dxa"/>
            <w:vAlign w:val="center"/>
          </w:tcPr>
          <w:p w14:paraId="129F8DA1" w14:textId="77777777" w:rsidR="00895E89" w:rsidRDefault="00895E89" w:rsidP="0076061C">
            <w:pPr>
              <w:spacing w:before="30" w:after="30"/>
              <w:jc w:val="center"/>
            </w:pPr>
            <w:r>
              <w:rPr>
                <w:sz w:val="20"/>
                <w:szCs w:val="20"/>
              </w:rPr>
              <w:t>10</w:t>
            </w:r>
          </w:p>
        </w:tc>
        <w:tc>
          <w:tcPr>
            <w:tcW w:w="1500" w:type="dxa"/>
            <w:vAlign w:val="center"/>
          </w:tcPr>
          <w:p w14:paraId="0E09271E" w14:textId="77777777" w:rsidR="00895E89" w:rsidRDefault="00895E89" w:rsidP="0076061C">
            <w:pPr>
              <w:spacing w:before="30" w:after="30"/>
              <w:jc w:val="center"/>
            </w:pPr>
            <w:r>
              <w:rPr>
                <w:sz w:val="20"/>
                <w:szCs w:val="20"/>
              </w:rPr>
              <w:t>Prediction</w:t>
            </w:r>
          </w:p>
        </w:tc>
        <w:tc>
          <w:tcPr>
            <w:tcW w:w="3700" w:type="dxa"/>
            <w:vAlign w:val="center"/>
          </w:tcPr>
          <w:p w14:paraId="102E6445" w14:textId="77777777" w:rsidR="00895E89" w:rsidRDefault="00895E89" w:rsidP="0076061C">
            <w:pPr>
              <w:spacing w:before="30" w:after="30"/>
              <w:jc w:val="center"/>
            </w:pPr>
            <w:r>
              <w:rPr>
                <w:sz w:val="20"/>
                <w:szCs w:val="20"/>
              </w:rPr>
              <w:t>Confidence saturation point</w:t>
            </w:r>
          </w:p>
        </w:tc>
      </w:tr>
      <w:tr w:rsidR="00895E89" w14:paraId="2A8D34D5" w14:textId="77777777" w:rsidTr="0076061C">
        <w:tblPrEx>
          <w:tblCellMar>
            <w:top w:w="0" w:type="dxa"/>
            <w:bottom w:w="0" w:type="dxa"/>
          </w:tblCellMar>
        </w:tblPrEx>
        <w:tc>
          <w:tcPr>
            <w:tcW w:w="2800" w:type="dxa"/>
            <w:vAlign w:val="center"/>
          </w:tcPr>
          <w:p w14:paraId="7119CB30" w14:textId="77777777" w:rsidR="00895E89" w:rsidRDefault="00895E89" w:rsidP="0076061C">
            <w:pPr>
              <w:spacing w:before="30" w:after="30"/>
              <w:jc w:val="center"/>
            </w:pPr>
            <w:r>
              <w:rPr>
                <w:sz w:val="20"/>
                <w:szCs w:val="20"/>
              </w:rPr>
              <w:t>Fisher weight floor</w:t>
            </w:r>
          </w:p>
        </w:tc>
        <w:tc>
          <w:tcPr>
            <w:tcW w:w="1000" w:type="dxa"/>
            <w:vAlign w:val="center"/>
          </w:tcPr>
          <w:p w14:paraId="0594E122" w14:textId="77777777" w:rsidR="00895E89" w:rsidRDefault="00895E89" w:rsidP="0076061C">
            <w:pPr>
              <w:spacing w:before="30" w:after="30"/>
              <w:jc w:val="center"/>
            </w:pPr>
            <w:r>
              <w:rPr>
                <w:sz w:val="20"/>
                <w:szCs w:val="20"/>
              </w:rPr>
              <w:t>0.1</w:t>
            </w:r>
          </w:p>
        </w:tc>
        <w:tc>
          <w:tcPr>
            <w:tcW w:w="1500" w:type="dxa"/>
            <w:vAlign w:val="center"/>
          </w:tcPr>
          <w:p w14:paraId="3B8D9005" w14:textId="77777777" w:rsidR="00895E89" w:rsidRDefault="00895E89" w:rsidP="0076061C">
            <w:pPr>
              <w:spacing w:before="30" w:after="30"/>
              <w:jc w:val="center"/>
            </w:pPr>
            <w:r>
              <w:rPr>
                <w:sz w:val="20"/>
                <w:szCs w:val="20"/>
              </w:rPr>
              <w:t>Prediction</w:t>
            </w:r>
          </w:p>
        </w:tc>
        <w:tc>
          <w:tcPr>
            <w:tcW w:w="3700" w:type="dxa"/>
            <w:vAlign w:val="center"/>
          </w:tcPr>
          <w:p w14:paraId="40DAF246" w14:textId="77777777" w:rsidR="00895E89" w:rsidRDefault="00895E89" w:rsidP="0076061C">
            <w:pPr>
              <w:spacing w:before="30" w:after="30"/>
              <w:jc w:val="center"/>
            </w:pPr>
            <w:r>
              <w:rPr>
                <w:sz w:val="20"/>
                <w:szCs w:val="20"/>
              </w:rPr>
              <w:t>Minimum feature weight</w:t>
            </w:r>
          </w:p>
        </w:tc>
      </w:tr>
      <w:tr w:rsidR="00895E89" w14:paraId="6DA6AB69" w14:textId="77777777" w:rsidTr="0076061C">
        <w:tblPrEx>
          <w:tblCellMar>
            <w:top w:w="0" w:type="dxa"/>
            <w:bottom w:w="0" w:type="dxa"/>
          </w:tblCellMar>
        </w:tblPrEx>
        <w:tc>
          <w:tcPr>
            <w:tcW w:w="2800" w:type="dxa"/>
            <w:vAlign w:val="center"/>
          </w:tcPr>
          <w:p w14:paraId="06309B36" w14:textId="77777777" w:rsidR="00895E89" w:rsidRDefault="00895E89" w:rsidP="0076061C">
            <w:pPr>
              <w:spacing w:before="30" w:after="30"/>
              <w:jc w:val="center"/>
            </w:pPr>
            <w:r>
              <w:rPr>
                <w:sz w:val="20"/>
                <w:szCs w:val="20"/>
              </w:rPr>
              <w:t>RATIO_EPS</w:t>
            </w:r>
          </w:p>
        </w:tc>
        <w:tc>
          <w:tcPr>
            <w:tcW w:w="1000" w:type="dxa"/>
            <w:vAlign w:val="center"/>
          </w:tcPr>
          <w:p w14:paraId="11BF1334" w14:textId="77777777" w:rsidR="00895E89" w:rsidRDefault="00895E89" w:rsidP="0076061C">
            <w:pPr>
              <w:spacing w:before="30" w:after="30"/>
              <w:jc w:val="center"/>
            </w:pPr>
            <w:r>
              <w:rPr>
                <w:sz w:val="20"/>
                <w:szCs w:val="20"/>
              </w:rPr>
              <w:t>0.1</w:t>
            </w:r>
          </w:p>
        </w:tc>
        <w:tc>
          <w:tcPr>
            <w:tcW w:w="1500" w:type="dxa"/>
            <w:vAlign w:val="center"/>
          </w:tcPr>
          <w:p w14:paraId="6A506849" w14:textId="77777777" w:rsidR="00895E89" w:rsidRDefault="00895E89" w:rsidP="0076061C">
            <w:pPr>
              <w:spacing w:before="30" w:after="30"/>
              <w:jc w:val="center"/>
            </w:pPr>
            <w:r>
              <w:rPr>
                <w:sz w:val="20"/>
                <w:szCs w:val="20"/>
              </w:rPr>
              <w:t>Decision</w:t>
            </w:r>
          </w:p>
        </w:tc>
        <w:tc>
          <w:tcPr>
            <w:tcW w:w="3700" w:type="dxa"/>
            <w:vAlign w:val="center"/>
          </w:tcPr>
          <w:p w14:paraId="29BDB3C7" w14:textId="77777777" w:rsidR="00895E89" w:rsidRDefault="00895E89" w:rsidP="0076061C">
            <w:pPr>
              <w:spacing w:before="30" w:after="30"/>
              <w:jc w:val="center"/>
            </w:pPr>
            <w:r>
              <w:rPr>
                <w:sz w:val="20"/>
                <w:szCs w:val="20"/>
              </w:rPr>
              <w:t>Ratio stability constant</w:t>
            </w:r>
          </w:p>
        </w:tc>
      </w:tr>
      <w:tr w:rsidR="00895E89" w14:paraId="1185E811" w14:textId="77777777" w:rsidTr="0076061C">
        <w:tblPrEx>
          <w:tblCellMar>
            <w:top w:w="0" w:type="dxa"/>
            <w:bottom w:w="0" w:type="dxa"/>
          </w:tblCellMar>
        </w:tblPrEx>
        <w:tc>
          <w:tcPr>
            <w:tcW w:w="2800" w:type="dxa"/>
            <w:vAlign w:val="center"/>
          </w:tcPr>
          <w:p w14:paraId="2E0ADE58" w14:textId="77777777" w:rsidR="00895E89" w:rsidRDefault="00895E89" w:rsidP="0076061C">
            <w:pPr>
              <w:spacing w:before="30" w:after="30"/>
              <w:jc w:val="center"/>
            </w:pPr>
            <w:r>
              <w:rPr>
                <w:sz w:val="20"/>
                <w:szCs w:val="20"/>
              </w:rPr>
              <w:t>HEALTHY_WEIGHT</w:t>
            </w:r>
          </w:p>
        </w:tc>
        <w:tc>
          <w:tcPr>
            <w:tcW w:w="1000" w:type="dxa"/>
            <w:vAlign w:val="center"/>
          </w:tcPr>
          <w:p w14:paraId="7200B1E7" w14:textId="77777777" w:rsidR="00895E89" w:rsidRDefault="00895E89" w:rsidP="0076061C">
            <w:pPr>
              <w:spacing w:before="30" w:after="30"/>
              <w:jc w:val="center"/>
            </w:pPr>
            <w:r>
              <w:rPr>
                <w:sz w:val="20"/>
                <w:szCs w:val="20"/>
              </w:rPr>
              <w:t>1.05</w:t>
            </w:r>
          </w:p>
        </w:tc>
        <w:tc>
          <w:tcPr>
            <w:tcW w:w="1500" w:type="dxa"/>
            <w:vAlign w:val="center"/>
          </w:tcPr>
          <w:p w14:paraId="1FB5E641" w14:textId="77777777" w:rsidR="00895E89" w:rsidRDefault="00895E89" w:rsidP="0076061C">
            <w:pPr>
              <w:spacing w:before="30" w:after="30"/>
              <w:jc w:val="center"/>
            </w:pPr>
            <w:r>
              <w:rPr>
                <w:sz w:val="20"/>
                <w:szCs w:val="20"/>
              </w:rPr>
              <w:t>Decision</w:t>
            </w:r>
          </w:p>
        </w:tc>
        <w:tc>
          <w:tcPr>
            <w:tcW w:w="3700" w:type="dxa"/>
            <w:vAlign w:val="center"/>
          </w:tcPr>
          <w:p w14:paraId="204EFE7E" w14:textId="77777777" w:rsidR="00895E89" w:rsidRDefault="00895E89" w:rsidP="0076061C">
            <w:pPr>
              <w:spacing w:before="30" w:after="30"/>
              <w:jc w:val="center"/>
            </w:pPr>
            <w:r>
              <w:rPr>
                <w:sz w:val="20"/>
                <w:szCs w:val="20"/>
              </w:rPr>
              <w:t>Healthy bar multiplier</w:t>
            </w:r>
          </w:p>
        </w:tc>
      </w:tr>
      <w:tr w:rsidR="00895E89" w14:paraId="0519A043" w14:textId="77777777" w:rsidTr="0076061C">
        <w:tblPrEx>
          <w:tblCellMar>
            <w:top w:w="0" w:type="dxa"/>
            <w:bottom w:w="0" w:type="dxa"/>
          </w:tblCellMar>
        </w:tblPrEx>
        <w:tc>
          <w:tcPr>
            <w:tcW w:w="2800" w:type="dxa"/>
            <w:vAlign w:val="center"/>
          </w:tcPr>
          <w:p w14:paraId="592481CE" w14:textId="77777777" w:rsidR="00895E89" w:rsidRDefault="00895E89" w:rsidP="0076061C">
            <w:pPr>
              <w:spacing w:before="30" w:after="30"/>
              <w:jc w:val="center"/>
            </w:pPr>
            <w:r>
              <w:rPr>
                <w:sz w:val="20"/>
                <w:szCs w:val="20"/>
              </w:rPr>
              <w:t>HEALTHY_BAR_CAP</w:t>
            </w:r>
          </w:p>
        </w:tc>
        <w:tc>
          <w:tcPr>
            <w:tcW w:w="1000" w:type="dxa"/>
            <w:vAlign w:val="center"/>
          </w:tcPr>
          <w:p w14:paraId="6894AD6D" w14:textId="77777777" w:rsidR="00895E89" w:rsidRDefault="00895E89" w:rsidP="0076061C">
            <w:pPr>
              <w:spacing w:before="30" w:after="30"/>
              <w:jc w:val="center"/>
            </w:pPr>
            <w:r>
              <w:rPr>
                <w:sz w:val="20"/>
                <w:szCs w:val="20"/>
              </w:rPr>
              <w:t>5.0</w:t>
            </w:r>
          </w:p>
        </w:tc>
        <w:tc>
          <w:tcPr>
            <w:tcW w:w="1500" w:type="dxa"/>
            <w:vAlign w:val="center"/>
          </w:tcPr>
          <w:p w14:paraId="2ACE1686" w14:textId="77777777" w:rsidR="00895E89" w:rsidRDefault="00895E89" w:rsidP="0076061C">
            <w:pPr>
              <w:spacing w:before="30" w:after="30"/>
              <w:jc w:val="center"/>
            </w:pPr>
            <w:r>
              <w:rPr>
                <w:sz w:val="20"/>
                <w:szCs w:val="20"/>
              </w:rPr>
              <w:t>Decision</w:t>
            </w:r>
          </w:p>
        </w:tc>
        <w:tc>
          <w:tcPr>
            <w:tcW w:w="3700" w:type="dxa"/>
            <w:vAlign w:val="center"/>
          </w:tcPr>
          <w:p w14:paraId="3F42EA0C" w14:textId="77777777" w:rsidR="00895E89" w:rsidRDefault="00895E89" w:rsidP="0076061C">
            <w:pPr>
              <w:spacing w:before="30" w:after="30"/>
              <w:jc w:val="center"/>
            </w:pPr>
            <w:r>
              <w:rPr>
                <w:sz w:val="20"/>
                <w:szCs w:val="20"/>
              </w:rPr>
              <w:t>Maximum healthy bar</w:t>
            </w:r>
          </w:p>
        </w:tc>
      </w:tr>
      <w:tr w:rsidR="00895E89" w14:paraId="38F46C23" w14:textId="77777777" w:rsidTr="0076061C">
        <w:tblPrEx>
          <w:tblCellMar>
            <w:top w:w="0" w:type="dxa"/>
            <w:bottom w:w="0" w:type="dxa"/>
          </w:tblCellMar>
        </w:tblPrEx>
        <w:tc>
          <w:tcPr>
            <w:tcW w:w="2800" w:type="dxa"/>
            <w:vAlign w:val="center"/>
          </w:tcPr>
          <w:p w14:paraId="4325CBE8" w14:textId="77777777" w:rsidR="00895E89" w:rsidRDefault="00895E89" w:rsidP="0076061C">
            <w:pPr>
              <w:spacing w:before="30" w:after="30"/>
              <w:jc w:val="center"/>
            </w:pPr>
            <w:r>
              <w:rPr>
                <w:sz w:val="20"/>
                <w:szCs w:val="20"/>
              </w:rPr>
              <w:t>SUSPICION_HCUT</w:t>
            </w:r>
          </w:p>
        </w:tc>
        <w:tc>
          <w:tcPr>
            <w:tcW w:w="1000" w:type="dxa"/>
            <w:vAlign w:val="center"/>
          </w:tcPr>
          <w:p w14:paraId="1C0C6B82" w14:textId="77777777" w:rsidR="00895E89" w:rsidRDefault="00895E89" w:rsidP="0076061C">
            <w:pPr>
              <w:spacing w:before="30" w:after="30"/>
              <w:jc w:val="center"/>
            </w:pPr>
            <w:r>
              <w:rPr>
                <w:sz w:val="20"/>
                <w:szCs w:val="20"/>
              </w:rPr>
              <w:t>2.0</w:t>
            </w:r>
          </w:p>
        </w:tc>
        <w:tc>
          <w:tcPr>
            <w:tcW w:w="1500" w:type="dxa"/>
            <w:vAlign w:val="center"/>
          </w:tcPr>
          <w:p w14:paraId="2385271B" w14:textId="77777777" w:rsidR="00895E89" w:rsidRDefault="00895E89" w:rsidP="0076061C">
            <w:pPr>
              <w:spacing w:before="30" w:after="30"/>
              <w:jc w:val="center"/>
            </w:pPr>
            <w:r>
              <w:rPr>
                <w:sz w:val="20"/>
                <w:szCs w:val="20"/>
              </w:rPr>
              <w:t>Decision</w:t>
            </w:r>
          </w:p>
        </w:tc>
        <w:tc>
          <w:tcPr>
            <w:tcW w:w="3700" w:type="dxa"/>
            <w:vAlign w:val="center"/>
          </w:tcPr>
          <w:p w14:paraId="4639F839" w14:textId="77777777" w:rsidR="00895E89" w:rsidRDefault="00895E89" w:rsidP="0076061C">
            <w:pPr>
              <w:spacing w:before="30" w:after="30"/>
              <w:jc w:val="center"/>
            </w:pPr>
            <w:r>
              <w:rPr>
                <w:sz w:val="20"/>
                <w:szCs w:val="20"/>
              </w:rPr>
              <w:t>Suspicion activation threshold</w:t>
            </w:r>
          </w:p>
        </w:tc>
      </w:tr>
      <w:tr w:rsidR="00895E89" w14:paraId="66D6D61A" w14:textId="77777777" w:rsidTr="0076061C">
        <w:tblPrEx>
          <w:tblCellMar>
            <w:top w:w="0" w:type="dxa"/>
            <w:bottom w:w="0" w:type="dxa"/>
          </w:tblCellMar>
        </w:tblPrEx>
        <w:tc>
          <w:tcPr>
            <w:tcW w:w="2800" w:type="dxa"/>
            <w:vAlign w:val="center"/>
          </w:tcPr>
          <w:p w14:paraId="13E554DB" w14:textId="77777777" w:rsidR="00895E89" w:rsidRDefault="00895E89" w:rsidP="0076061C">
            <w:pPr>
              <w:spacing w:before="30" w:after="30"/>
              <w:jc w:val="center"/>
            </w:pPr>
            <w:r>
              <w:rPr>
                <w:sz w:val="20"/>
                <w:szCs w:val="20"/>
              </w:rPr>
              <w:t>SUSPICION_OFFSET</w:t>
            </w:r>
          </w:p>
        </w:tc>
        <w:tc>
          <w:tcPr>
            <w:tcW w:w="1000" w:type="dxa"/>
            <w:vAlign w:val="center"/>
          </w:tcPr>
          <w:p w14:paraId="5FF51CBD" w14:textId="77777777" w:rsidR="00895E89" w:rsidRDefault="00895E89" w:rsidP="0076061C">
            <w:pPr>
              <w:spacing w:before="30" w:after="30"/>
              <w:jc w:val="center"/>
            </w:pPr>
            <w:r>
              <w:rPr>
                <w:sz w:val="20"/>
                <w:szCs w:val="20"/>
              </w:rPr>
              <w:t>0.3</w:t>
            </w:r>
          </w:p>
        </w:tc>
        <w:tc>
          <w:tcPr>
            <w:tcW w:w="1500" w:type="dxa"/>
            <w:vAlign w:val="center"/>
          </w:tcPr>
          <w:p w14:paraId="595C6DED" w14:textId="77777777" w:rsidR="00895E89" w:rsidRDefault="00895E89" w:rsidP="0076061C">
            <w:pPr>
              <w:spacing w:before="30" w:after="30"/>
              <w:jc w:val="center"/>
            </w:pPr>
            <w:r>
              <w:rPr>
                <w:sz w:val="20"/>
                <w:szCs w:val="20"/>
              </w:rPr>
              <w:t>Decision</w:t>
            </w:r>
          </w:p>
        </w:tc>
        <w:tc>
          <w:tcPr>
            <w:tcW w:w="3700" w:type="dxa"/>
            <w:vAlign w:val="center"/>
          </w:tcPr>
          <w:p w14:paraId="49F2132F" w14:textId="77777777" w:rsidR="00895E89" w:rsidRDefault="00895E89" w:rsidP="0076061C">
            <w:pPr>
              <w:spacing w:before="30" w:after="30"/>
              <w:jc w:val="center"/>
            </w:pPr>
            <w:r>
              <w:rPr>
                <w:sz w:val="20"/>
                <w:szCs w:val="20"/>
              </w:rPr>
              <w:t>Threshold reduction</w:t>
            </w:r>
          </w:p>
        </w:tc>
      </w:tr>
      <w:tr w:rsidR="00895E89" w14:paraId="49561FFD" w14:textId="77777777" w:rsidTr="0076061C">
        <w:tblPrEx>
          <w:tblCellMar>
            <w:top w:w="0" w:type="dxa"/>
            <w:bottom w:w="0" w:type="dxa"/>
          </w:tblCellMar>
        </w:tblPrEx>
        <w:tc>
          <w:tcPr>
            <w:tcW w:w="2800" w:type="dxa"/>
            <w:vAlign w:val="center"/>
          </w:tcPr>
          <w:p w14:paraId="5AE09017" w14:textId="77777777" w:rsidR="00895E89" w:rsidRDefault="00895E89" w:rsidP="0076061C">
            <w:pPr>
              <w:spacing w:before="30" w:after="30"/>
              <w:jc w:val="center"/>
            </w:pPr>
            <w:r>
              <w:rPr>
                <w:sz w:val="20"/>
                <w:szCs w:val="20"/>
              </w:rPr>
              <w:t>CLASS_THRESHOLD (default)</w:t>
            </w:r>
          </w:p>
        </w:tc>
        <w:tc>
          <w:tcPr>
            <w:tcW w:w="1000" w:type="dxa"/>
            <w:vAlign w:val="center"/>
          </w:tcPr>
          <w:p w14:paraId="7404AABA" w14:textId="77777777" w:rsidR="00895E89" w:rsidRDefault="00895E89" w:rsidP="0076061C">
            <w:pPr>
              <w:spacing w:before="30" w:after="30"/>
              <w:jc w:val="center"/>
            </w:pPr>
            <w:r>
              <w:rPr>
                <w:sz w:val="20"/>
                <w:szCs w:val="20"/>
              </w:rPr>
              <w:t>3.0</w:t>
            </w:r>
          </w:p>
        </w:tc>
        <w:tc>
          <w:tcPr>
            <w:tcW w:w="1500" w:type="dxa"/>
            <w:vAlign w:val="center"/>
          </w:tcPr>
          <w:p w14:paraId="7216A2BE" w14:textId="77777777" w:rsidR="00895E89" w:rsidRDefault="00895E89" w:rsidP="0076061C">
            <w:pPr>
              <w:spacing w:before="30" w:after="30"/>
              <w:jc w:val="center"/>
            </w:pPr>
            <w:r>
              <w:rPr>
                <w:sz w:val="20"/>
                <w:szCs w:val="20"/>
              </w:rPr>
              <w:t>Decision</w:t>
            </w:r>
          </w:p>
        </w:tc>
        <w:tc>
          <w:tcPr>
            <w:tcW w:w="3700" w:type="dxa"/>
            <w:vAlign w:val="center"/>
          </w:tcPr>
          <w:p w14:paraId="696E58EB" w14:textId="77777777" w:rsidR="00895E89" w:rsidRDefault="00895E89" w:rsidP="0076061C">
            <w:pPr>
              <w:spacing w:before="30" w:after="30"/>
              <w:jc w:val="center"/>
            </w:pPr>
            <w:r>
              <w:rPr>
                <w:sz w:val="20"/>
                <w:szCs w:val="20"/>
              </w:rPr>
              <w:t>Default class threshold</w:t>
            </w:r>
          </w:p>
        </w:tc>
      </w:tr>
    </w:tbl>
    <w:p w14:paraId="081606FA" w14:textId="77777777" w:rsidR="00895E89" w:rsidRDefault="00895E89" w:rsidP="00895E89">
      <w:pPr>
        <w:spacing w:after="120"/>
      </w:pPr>
    </w:p>
    <w:p w14:paraId="50166509" w14:textId="77777777" w:rsidR="00895E89" w:rsidRDefault="00895E89" w:rsidP="00895E89">
      <w:pPr>
        <w:spacing w:before="200" w:after="100"/>
        <w:jc w:val="center"/>
      </w:pPr>
      <w:r>
        <w:rPr>
          <w:b/>
          <w:bCs/>
          <w:i/>
          <w:iCs/>
          <w:sz w:val="20"/>
          <w:szCs w:val="20"/>
        </w:rPr>
        <w:t>Figure 8: System-Level Pipeline Diagram</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00"/>
      </w:tblGrid>
      <w:tr w:rsidR="00895E89" w14:paraId="46B093A9" w14:textId="77777777" w:rsidTr="0076061C">
        <w:tblPrEx>
          <w:tblCellMar>
            <w:top w:w="0" w:type="dxa"/>
            <w:bottom w:w="0" w:type="dxa"/>
          </w:tblCellMar>
        </w:tblPrEx>
        <w:tc>
          <w:tcPr>
            <w:tcW w:w="8500" w:type="dxa"/>
            <w:tcBorders>
              <w:top w:val="single" w:sz="1" w:space="0" w:color="666666"/>
              <w:left w:val="single" w:sz="1" w:space="0" w:color="666666"/>
              <w:bottom w:val="single" w:sz="1" w:space="0" w:color="666666"/>
              <w:right w:val="single" w:sz="1" w:space="0" w:color="666666"/>
            </w:tcBorders>
            <w:shd w:val="clear" w:color="auto" w:fill="FAFAFA"/>
          </w:tcPr>
          <w:p w14:paraId="062ED74D" w14:textId="77777777" w:rsidR="00895E89" w:rsidRDefault="00895E89" w:rsidP="0076061C">
            <w:pPr>
              <w:spacing w:line="220" w:lineRule="auto"/>
            </w:pPr>
            <w:r>
              <w:rPr>
                <w:rFonts w:ascii="Courier New" w:eastAsia="Courier New" w:hAnsi="Courier New" w:cs="Courier New"/>
                <w:sz w:val="16"/>
                <w:szCs w:val="16"/>
              </w:rPr>
              <w:t>+==================================================================+</w:t>
            </w:r>
          </w:p>
          <w:p w14:paraId="4E064DF5" w14:textId="77777777" w:rsidR="00895E89" w:rsidRDefault="00895E89" w:rsidP="0076061C">
            <w:pPr>
              <w:spacing w:line="220" w:lineRule="auto"/>
            </w:pPr>
            <w:r>
              <w:rPr>
                <w:rFonts w:ascii="Courier New" w:eastAsia="Courier New" w:hAnsi="Courier New" w:cs="Courier New"/>
                <w:sz w:val="16"/>
                <w:szCs w:val="16"/>
              </w:rPr>
              <w:t>|                    CDS-OVR SYSTEM OVERVIEW                        |</w:t>
            </w:r>
          </w:p>
          <w:p w14:paraId="62E9978E" w14:textId="77777777" w:rsidR="00895E89" w:rsidRDefault="00895E89" w:rsidP="0076061C">
            <w:pPr>
              <w:spacing w:line="220" w:lineRule="auto"/>
            </w:pPr>
            <w:r>
              <w:rPr>
                <w:rFonts w:ascii="Courier New" w:eastAsia="Courier New" w:hAnsi="Courier New" w:cs="Courier New"/>
                <w:sz w:val="16"/>
                <w:szCs w:val="16"/>
              </w:rPr>
              <w:t>+==================================================================+</w:t>
            </w:r>
          </w:p>
          <w:p w14:paraId="3667FD7A" w14:textId="77777777" w:rsidR="00895E89" w:rsidRDefault="00895E89" w:rsidP="0076061C">
            <w:pPr>
              <w:spacing w:line="220" w:lineRule="auto"/>
            </w:pPr>
            <w:r>
              <w:rPr>
                <w:rFonts w:ascii="Courier New" w:eastAsia="Courier New" w:hAnsi="Courier New" w:cs="Courier New"/>
                <w:sz w:val="16"/>
                <w:szCs w:val="16"/>
              </w:rPr>
              <w:t>|                                                                   |</w:t>
            </w:r>
          </w:p>
          <w:p w14:paraId="4E73F175" w14:textId="77777777" w:rsidR="00895E89" w:rsidRDefault="00895E89" w:rsidP="0076061C">
            <w:pPr>
              <w:spacing w:line="220" w:lineRule="auto"/>
            </w:pPr>
            <w:r>
              <w:rPr>
                <w:rFonts w:ascii="Courier New" w:eastAsia="Courier New" w:hAnsi="Courier New" w:cs="Courier New"/>
                <w:sz w:val="16"/>
                <w:szCs w:val="16"/>
              </w:rPr>
              <w:t>|  INPUT: UCI Arrhythmia CSV (452 patients, 279 features + label)  |</w:t>
            </w:r>
          </w:p>
          <w:p w14:paraId="510301ED" w14:textId="77777777" w:rsidR="00895E89" w:rsidRDefault="00895E89" w:rsidP="0076061C">
            <w:pPr>
              <w:spacing w:line="220" w:lineRule="auto"/>
            </w:pPr>
            <w:r>
              <w:rPr>
                <w:rFonts w:ascii="Courier New" w:eastAsia="Courier New" w:hAnsi="Courier New" w:cs="Courier New"/>
                <w:sz w:val="16"/>
                <w:szCs w:val="16"/>
              </w:rPr>
              <w:t>|                                                                   |</w:t>
            </w:r>
          </w:p>
          <w:p w14:paraId="7B6DB491" w14:textId="77777777" w:rsidR="00895E89" w:rsidRDefault="00895E89" w:rsidP="0076061C">
            <w:pPr>
              <w:spacing w:line="220" w:lineRule="auto"/>
            </w:pPr>
            <w:r>
              <w:rPr>
                <w:rFonts w:ascii="Courier New" w:eastAsia="Courier New" w:hAnsi="Courier New" w:cs="Courier New"/>
                <w:sz w:val="16"/>
                <w:szCs w:val="16"/>
              </w:rPr>
              <w:t>|  +------------------------------------------------------------+  |</w:t>
            </w:r>
          </w:p>
          <w:p w14:paraId="3AB505DA" w14:textId="77777777" w:rsidR="00895E89" w:rsidRDefault="00895E89" w:rsidP="0076061C">
            <w:pPr>
              <w:spacing w:line="220" w:lineRule="auto"/>
            </w:pPr>
            <w:r>
              <w:rPr>
                <w:rFonts w:ascii="Courier New" w:eastAsia="Courier New" w:hAnsi="Courier New" w:cs="Courier New"/>
                <w:sz w:val="16"/>
                <w:szCs w:val="16"/>
              </w:rPr>
              <w:t>|  | PREPROCESSING                                              |  |</w:t>
            </w:r>
          </w:p>
          <w:p w14:paraId="4DAE5AAE" w14:textId="77777777" w:rsidR="00895E89" w:rsidRDefault="00895E89" w:rsidP="0076061C">
            <w:pPr>
              <w:spacing w:line="220" w:lineRule="auto"/>
            </w:pPr>
            <w:r>
              <w:rPr>
                <w:rFonts w:ascii="Courier New" w:eastAsia="Courier New" w:hAnsi="Courier New" w:cs="Courier New"/>
                <w:sz w:val="16"/>
                <w:szCs w:val="16"/>
              </w:rPr>
              <w:t>|  | - Parse CSV, NaN for missing                               |  |</w:t>
            </w:r>
          </w:p>
          <w:p w14:paraId="34D9A0ED" w14:textId="77777777" w:rsidR="00895E89" w:rsidRDefault="00895E89" w:rsidP="0076061C">
            <w:pPr>
              <w:spacing w:line="220" w:lineRule="auto"/>
            </w:pPr>
            <w:r>
              <w:rPr>
                <w:rFonts w:ascii="Courier New" w:eastAsia="Courier New" w:hAnsi="Courier New" w:cs="Courier New"/>
                <w:sz w:val="16"/>
                <w:szCs w:val="16"/>
              </w:rPr>
              <w:t>|  | - Remap labels, remove sparse classes -&gt; 416 patients      |  |</w:t>
            </w:r>
          </w:p>
          <w:p w14:paraId="1BFF642A" w14:textId="77777777" w:rsidR="00895E89" w:rsidRDefault="00895E89" w:rsidP="0076061C">
            <w:pPr>
              <w:spacing w:line="220" w:lineRule="auto"/>
            </w:pPr>
            <w:r>
              <w:rPr>
                <w:rFonts w:ascii="Courier New" w:eastAsia="Courier New" w:hAnsi="Courier New" w:cs="Courier New"/>
                <w:sz w:val="16"/>
                <w:szCs w:val="16"/>
              </w:rPr>
              <w:t>|  | - Classify 279 features as binary/continuous               |  |</w:t>
            </w:r>
          </w:p>
          <w:p w14:paraId="2FB25E59" w14:textId="77777777" w:rsidR="00895E89" w:rsidRDefault="00895E89" w:rsidP="0076061C">
            <w:pPr>
              <w:spacing w:line="220" w:lineRule="auto"/>
            </w:pPr>
            <w:r>
              <w:rPr>
                <w:rFonts w:ascii="Courier New" w:eastAsia="Courier New" w:hAnsi="Courier New" w:cs="Courier New"/>
                <w:sz w:val="16"/>
                <w:szCs w:val="16"/>
              </w:rPr>
              <w:t>|  +------------------------------------------------------------+  |</w:t>
            </w:r>
          </w:p>
          <w:p w14:paraId="68DA53EC" w14:textId="77777777" w:rsidR="00895E89" w:rsidRDefault="00895E89" w:rsidP="0076061C">
            <w:pPr>
              <w:spacing w:line="220" w:lineRule="auto"/>
            </w:pPr>
            <w:r>
              <w:rPr>
                <w:rFonts w:ascii="Courier New" w:eastAsia="Courier New" w:hAnsi="Courier New" w:cs="Courier New"/>
                <w:sz w:val="16"/>
                <w:szCs w:val="16"/>
              </w:rPr>
              <w:t>|                              |                                    |</w:t>
            </w:r>
          </w:p>
          <w:p w14:paraId="1AD26B8A" w14:textId="77777777" w:rsidR="00895E89" w:rsidRDefault="00895E89" w:rsidP="0076061C">
            <w:pPr>
              <w:spacing w:line="220" w:lineRule="auto"/>
            </w:pPr>
            <w:r>
              <w:rPr>
                <w:rFonts w:ascii="Courier New" w:eastAsia="Courier New" w:hAnsi="Courier New" w:cs="Courier New"/>
                <w:sz w:val="16"/>
                <w:szCs w:val="16"/>
              </w:rPr>
              <w:t>|                              v                                    |</w:t>
            </w:r>
          </w:p>
          <w:p w14:paraId="157448B4" w14:textId="77777777" w:rsidR="00895E89" w:rsidRDefault="00895E89" w:rsidP="0076061C">
            <w:pPr>
              <w:spacing w:line="220" w:lineRule="auto"/>
            </w:pPr>
            <w:r>
              <w:rPr>
                <w:rFonts w:ascii="Courier New" w:eastAsia="Courier New" w:hAnsi="Courier New" w:cs="Courier New"/>
                <w:sz w:val="16"/>
                <w:szCs w:val="16"/>
              </w:rPr>
              <w:t>|  +------------------------------------------------------------+  |</w:t>
            </w:r>
          </w:p>
          <w:p w14:paraId="2915E461" w14:textId="77777777" w:rsidR="00895E89" w:rsidRDefault="00895E89" w:rsidP="0076061C">
            <w:pPr>
              <w:spacing w:line="220" w:lineRule="auto"/>
            </w:pPr>
            <w:r>
              <w:rPr>
                <w:rFonts w:ascii="Courier New" w:eastAsia="Courier New" w:hAnsi="Courier New" w:cs="Courier New"/>
                <w:sz w:val="16"/>
                <w:szCs w:val="16"/>
              </w:rPr>
              <w:lastRenderedPageBreak/>
              <w:t>|  | STRATIFICATION TREE                                        |  |</w:t>
            </w:r>
          </w:p>
          <w:p w14:paraId="47E71F8D" w14:textId="77777777" w:rsidR="00895E89" w:rsidRDefault="00895E89" w:rsidP="0076061C">
            <w:pPr>
              <w:spacing w:line="220" w:lineRule="auto"/>
            </w:pPr>
            <w:r>
              <w:rPr>
                <w:rFonts w:ascii="Courier New" w:eastAsia="Courier New" w:hAnsi="Courier New" w:cs="Courier New"/>
                <w:sz w:val="16"/>
                <w:szCs w:val="16"/>
              </w:rPr>
              <w:t>|  | - Root (all patients)                                      |  |</w:t>
            </w:r>
          </w:p>
          <w:p w14:paraId="08B2348D" w14:textId="77777777" w:rsidR="00895E89" w:rsidRDefault="00895E89" w:rsidP="0076061C">
            <w:pPr>
              <w:spacing w:line="220" w:lineRule="auto"/>
            </w:pPr>
            <w:r>
              <w:rPr>
                <w:rFonts w:ascii="Courier New" w:eastAsia="Courier New" w:hAnsi="Courier New" w:cs="Courier New"/>
                <w:sz w:val="16"/>
                <w:szCs w:val="16"/>
              </w:rPr>
              <w:t>|  | - Sex-based split (if both branches &gt;= 200)                |  |</w:t>
            </w:r>
          </w:p>
          <w:p w14:paraId="3796ADE9" w14:textId="77777777" w:rsidR="00895E89" w:rsidRDefault="00895E89" w:rsidP="0076061C">
            <w:pPr>
              <w:spacing w:line="220" w:lineRule="auto"/>
            </w:pPr>
            <w:r>
              <w:rPr>
                <w:rFonts w:ascii="Courier New" w:eastAsia="Courier New" w:hAnsi="Courier New" w:cs="Courier New"/>
                <w:sz w:val="16"/>
                <w:szCs w:val="16"/>
              </w:rPr>
              <w:t>|  +------------------------------------------------------------+  |</w:t>
            </w:r>
          </w:p>
          <w:p w14:paraId="2A9A8F53" w14:textId="77777777" w:rsidR="00895E89" w:rsidRDefault="00895E89" w:rsidP="0076061C">
            <w:pPr>
              <w:spacing w:line="220" w:lineRule="auto"/>
            </w:pPr>
            <w:r>
              <w:rPr>
                <w:rFonts w:ascii="Courier New" w:eastAsia="Courier New" w:hAnsi="Courier New" w:cs="Courier New"/>
                <w:sz w:val="16"/>
                <w:szCs w:val="16"/>
              </w:rPr>
              <w:t>|                              |                                    |</w:t>
            </w:r>
          </w:p>
          <w:p w14:paraId="0679282A" w14:textId="77777777" w:rsidR="00895E89" w:rsidRDefault="00895E89" w:rsidP="0076061C">
            <w:pPr>
              <w:spacing w:line="220" w:lineRule="auto"/>
            </w:pPr>
            <w:r>
              <w:rPr>
                <w:rFonts w:ascii="Courier New" w:eastAsia="Courier New" w:hAnsi="Courier New" w:cs="Courier New"/>
                <w:sz w:val="16"/>
                <w:szCs w:val="16"/>
              </w:rPr>
              <w:t>|                              v                                    |</w:t>
            </w:r>
          </w:p>
          <w:p w14:paraId="710691E5" w14:textId="77777777" w:rsidR="00895E89" w:rsidRDefault="00895E89" w:rsidP="0076061C">
            <w:pPr>
              <w:spacing w:line="220" w:lineRule="auto"/>
            </w:pPr>
            <w:r>
              <w:rPr>
                <w:rFonts w:ascii="Courier New" w:eastAsia="Courier New" w:hAnsi="Courier New" w:cs="Courier New"/>
                <w:sz w:val="16"/>
                <w:szCs w:val="16"/>
              </w:rPr>
              <w:t>|  +------------------------------------------------------------+  |</w:t>
            </w:r>
          </w:p>
          <w:p w14:paraId="2417F8B4" w14:textId="77777777" w:rsidR="00895E89" w:rsidRDefault="00895E89" w:rsidP="0076061C">
            <w:pPr>
              <w:spacing w:line="220" w:lineRule="auto"/>
            </w:pPr>
            <w:r>
              <w:rPr>
                <w:rFonts w:ascii="Courier New" w:eastAsia="Courier New" w:hAnsi="Courier New" w:cs="Courier New"/>
                <w:sz w:val="16"/>
                <w:szCs w:val="16"/>
              </w:rPr>
              <w:t>|  | OVR TRAINING (x8 classes, independent)                     |  |</w:t>
            </w:r>
          </w:p>
          <w:p w14:paraId="46ACC444" w14:textId="77777777" w:rsidR="00895E89" w:rsidRDefault="00895E89" w:rsidP="0076061C">
            <w:pPr>
              <w:spacing w:line="220" w:lineRule="auto"/>
            </w:pPr>
            <w:r>
              <w:rPr>
                <w:rFonts w:ascii="Courier New" w:eastAsia="Courier New" w:hAnsi="Courier New" w:cs="Courier New"/>
                <w:sz w:val="16"/>
                <w:szCs w:val="16"/>
              </w:rPr>
              <w:t>|  | Per class, per node:                                       |  |</w:t>
            </w:r>
          </w:p>
          <w:p w14:paraId="6CF24B5A" w14:textId="77777777" w:rsidR="00895E89" w:rsidRDefault="00895E89" w:rsidP="0076061C">
            <w:pPr>
              <w:spacing w:line="220" w:lineRule="auto"/>
            </w:pPr>
            <w:r>
              <w:rPr>
                <w:rFonts w:ascii="Courier New" w:eastAsia="Courier New" w:hAnsi="Courier New" w:cs="Courier New"/>
                <w:sz w:val="16"/>
                <w:szCs w:val="16"/>
              </w:rPr>
              <w:t>|  |   - Supervised chi2 binning (279 features)                 |  |</w:t>
            </w:r>
          </w:p>
          <w:p w14:paraId="2641B60E" w14:textId="77777777" w:rsidR="00895E89" w:rsidRDefault="00895E89" w:rsidP="0076061C">
            <w:pPr>
              <w:spacing w:line="220" w:lineRule="auto"/>
            </w:pPr>
            <w:r>
              <w:rPr>
                <w:rFonts w:ascii="Courier New" w:eastAsia="Courier New" w:hAnsi="Courier New" w:cs="Courier New"/>
                <w:sz w:val="16"/>
                <w:szCs w:val="16"/>
              </w:rPr>
              <w:t>|  |   - Action scoring + Fisher ratio                          |  |</w:t>
            </w:r>
          </w:p>
          <w:p w14:paraId="41F20264" w14:textId="77777777" w:rsidR="00895E89" w:rsidRDefault="00895E89" w:rsidP="0076061C">
            <w:pPr>
              <w:spacing w:line="220" w:lineRule="auto"/>
            </w:pPr>
            <w:r>
              <w:rPr>
                <w:rFonts w:ascii="Courier New" w:eastAsia="Courier New" w:hAnsi="Courier New" w:cs="Courier New"/>
                <w:sz w:val="16"/>
                <w:szCs w:val="16"/>
              </w:rPr>
              <w:t>|  |   - Correlation-filtered selection (18 features)           |  |</w:t>
            </w:r>
          </w:p>
          <w:p w14:paraId="7C527EDB" w14:textId="77777777" w:rsidR="00895E89" w:rsidRDefault="00895E89" w:rsidP="0076061C">
            <w:pPr>
              <w:spacing w:line="220" w:lineRule="auto"/>
            </w:pPr>
            <w:r>
              <w:rPr>
                <w:rFonts w:ascii="Courier New" w:eastAsia="Courier New" w:hAnsi="Courier New" w:cs="Courier New"/>
                <w:sz w:val="16"/>
                <w:szCs w:val="16"/>
              </w:rPr>
              <w:t>|  +------------------------------------------------------------+  |</w:t>
            </w:r>
          </w:p>
          <w:p w14:paraId="03D9912C" w14:textId="77777777" w:rsidR="00895E89" w:rsidRDefault="00895E89" w:rsidP="0076061C">
            <w:pPr>
              <w:spacing w:line="220" w:lineRule="auto"/>
            </w:pPr>
            <w:r>
              <w:rPr>
                <w:rFonts w:ascii="Courier New" w:eastAsia="Courier New" w:hAnsi="Courier New" w:cs="Courier New"/>
                <w:sz w:val="16"/>
                <w:szCs w:val="16"/>
              </w:rPr>
              <w:t>|                              |                                    |</w:t>
            </w:r>
          </w:p>
          <w:p w14:paraId="4CA2F0F8" w14:textId="77777777" w:rsidR="00895E89" w:rsidRDefault="00895E89" w:rsidP="0076061C">
            <w:pPr>
              <w:spacing w:line="220" w:lineRule="auto"/>
            </w:pPr>
            <w:r>
              <w:rPr>
                <w:rFonts w:ascii="Courier New" w:eastAsia="Courier New" w:hAnsi="Courier New" w:cs="Courier New"/>
                <w:sz w:val="16"/>
                <w:szCs w:val="16"/>
              </w:rPr>
              <w:t>|                              v                                    |</w:t>
            </w:r>
          </w:p>
          <w:p w14:paraId="22032579" w14:textId="77777777" w:rsidR="00895E89" w:rsidRDefault="00895E89" w:rsidP="0076061C">
            <w:pPr>
              <w:spacing w:line="220" w:lineRule="auto"/>
            </w:pPr>
            <w:r>
              <w:rPr>
                <w:rFonts w:ascii="Courier New" w:eastAsia="Courier New" w:hAnsi="Courier New" w:cs="Courier New"/>
                <w:sz w:val="16"/>
                <w:szCs w:val="16"/>
              </w:rPr>
              <w:t>|  +------------------------------------------------------------+  |</w:t>
            </w:r>
          </w:p>
          <w:p w14:paraId="6DC16274" w14:textId="77777777" w:rsidR="00895E89" w:rsidRDefault="00895E89" w:rsidP="0076061C">
            <w:pPr>
              <w:spacing w:line="220" w:lineRule="auto"/>
            </w:pPr>
            <w:r>
              <w:rPr>
                <w:rFonts w:ascii="Courier New" w:eastAsia="Courier New" w:hAnsi="Courier New" w:cs="Courier New"/>
                <w:sz w:val="16"/>
                <w:szCs w:val="16"/>
              </w:rPr>
              <w:t>|  | PREDICTION                                                 |  |</w:t>
            </w:r>
          </w:p>
          <w:p w14:paraId="2EEAF1A1" w14:textId="77777777" w:rsidR="00895E89" w:rsidRDefault="00895E89" w:rsidP="0076061C">
            <w:pPr>
              <w:spacing w:line="220" w:lineRule="auto"/>
            </w:pPr>
            <w:r>
              <w:rPr>
                <w:rFonts w:ascii="Courier New" w:eastAsia="Courier New" w:hAnsi="Courier New" w:cs="Courier New"/>
                <w:sz w:val="16"/>
                <w:szCs w:val="16"/>
              </w:rPr>
              <w:t>|  | Per test patient:                                          |  |</w:t>
            </w:r>
          </w:p>
          <w:p w14:paraId="06448023" w14:textId="77777777" w:rsidR="00895E89" w:rsidRDefault="00895E89" w:rsidP="0076061C">
            <w:pPr>
              <w:spacing w:line="220" w:lineRule="auto"/>
            </w:pPr>
            <w:r>
              <w:rPr>
                <w:rFonts w:ascii="Courier New" w:eastAsia="Courier New" w:hAnsi="Courier New" w:cs="Courier New"/>
                <w:sz w:val="16"/>
                <w:szCs w:val="16"/>
              </w:rPr>
              <w:t>|  |   - Route through tree                                     |  |</w:t>
            </w:r>
          </w:p>
          <w:p w14:paraId="0CF47F9B" w14:textId="77777777" w:rsidR="00895E89" w:rsidRDefault="00895E89" w:rsidP="0076061C">
            <w:pPr>
              <w:spacing w:line="220" w:lineRule="auto"/>
            </w:pPr>
            <w:r>
              <w:rPr>
                <w:rFonts w:ascii="Courier New" w:eastAsia="Courier New" w:hAnsi="Courier New" w:cs="Courier New"/>
                <w:sz w:val="16"/>
                <w:szCs w:val="16"/>
              </w:rPr>
              <w:t>|  |   - Dual evidence accumulation (8 class models)            |  |</w:t>
            </w:r>
          </w:p>
          <w:p w14:paraId="1AD01C53" w14:textId="77777777" w:rsidR="00895E89" w:rsidRDefault="00895E89" w:rsidP="0076061C">
            <w:pPr>
              <w:spacing w:line="220" w:lineRule="auto"/>
            </w:pPr>
            <w:r>
              <w:rPr>
                <w:rFonts w:ascii="Courier New" w:eastAsia="Courier New" w:hAnsi="Courier New" w:cs="Courier New"/>
                <w:sz w:val="16"/>
                <w:szCs w:val="16"/>
              </w:rPr>
              <w:t>|  |   - Ratio scoring                                          |  |</w:t>
            </w:r>
          </w:p>
          <w:p w14:paraId="3CDB6CC7" w14:textId="77777777" w:rsidR="00895E89" w:rsidRDefault="00895E89" w:rsidP="0076061C">
            <w:pPr>
              <w:spacing w:line="220" w:lineRule="auto"/>
            </w:pPr>
            <w:r>
              <w:rPr>
                <w:rFonts w:ascii="Courier New" w:eastAsia="Courier New" w:hAnsi="Courier New" w:cs="Courier New"/>
                <w:sz w:val="16"/>
                <w:szCs w:val="16"/>
              </w:rPr>
              <w:t>|  |   - Healthy bar + suspicion + margin -&gt; final class        |  |</w:t>
            </w:r>
          </w:p>
          <w:p w14:paraId="48E8D2DA" w14:textId="77777777" w:rsidR="00895E89" w:rsidRDefault="00895E89" w:rsidP="0076061C">
            <w:pPr>
              <w:spacing w:line="220" w:lineRule="auto"/>
            </w:pPr>
            <w:r>
              <w:rPr>
                <w:rFonts w:ascii="Courier New" w:eastAsia="Courier New" w:hAnsi="Courier New" w:cs="Courier New"/>
                <w:sz w:val="16"/>
                <w:szCs w:val="16"/>
              </w:rPr>
              <w:t>|  +------------------------------------------------------------+  |</w:t>
            </w:r>
          </w:p>
          <w:p w14:paraId="26EDD6C1" w14:textId="77777777" w:rsidR="00895E89" w:rsidRDefault="00895E89" w:rsidP="0076061C">
            <w:pPr>
              <w:spacing w:line="220" w:lineRule="auto"/>
            </w:pPr>
            <w:r>
              <w:rPr>
                <w:rFonts w:ascii="Courier New" w:eastAsia="Courier New" w:hAnsi="Courier New" w:cs="Courier New"/>
                <w:sz w:val="16"/>
                <w:szCs w:val="16"/>
              </w:rPr>
              <w:t>|                                                                   |</w:t>
            </w:r>
          </w:p>
          <w:p w14:paraId="0D5470A0" w14:textId="77777777" w:rsidR="00895E89" w:rsidRDefault="00895E89" w:rsidP="0076061C">
            <w:pPr>
              <w:spacing w:line="220" w:lineRule="auto"/>
            </w:pPr>
            <w:r>
              <w:rPr>
                <w:rFonts w:ascii="Courier New" w:eastAsia="Courier New" w:hAnsi="Courier New" w:cs="Courier New"/>
                <w:sz w:val="16"/>
                <w:szCs w:val="16"/>
              </w:rPr>
              <w:t>|  OUTPUT: Predicted class label (1-10)                            |</w:t>
            </w:r>
          </w:p>
          <w:p w14:paraId="7B715AAD" w14:textId="77777777" w:rsidR="00895E89" w:rsidRDefault="00895E89" w:rsidP="0076061C">
            <w:pPr>
              <w:spacing w:line="220" w:lineRule="auto"/>
            </w:pPr>
            <w:r>
              <w:rPr>
                <w:rFonts w:ascii="Courier New" w:eastAsia="Courier New" w:hAnsi="Courier New" w:cs="Courier New"/>
                <w:sz w:val="16"/>
                <w:szCs w:val="16"/>
              </w:rPr>
              <w:t>+==================================================================+</w:t>
            </w:r>
          </w:p>
        </w:tc>
      </w:tr>
    </w:tbl>
    <w:p w14:paraId="7F1D9B20" w14:textId="77777777" w:rsidR="00895E89" w:rsidRDefault="00895E89" w:rsidP="00895E89">
      <w:pPr>
        <w:spacing w:after="200"/>
      </w:pPr>
    </w:p>
    <w:p w14:paraId="21B38ADA" w14:textId="77777777" w:rsidR="00C1474D" w:rsidRDefault="00C1474D" w:rsidP="00C1474D">
      <w:pPr>
        <w:spacing w:before="3000"/>
        <w:jc w:val="center"/>
      </w:pPr>
      <w:r>
        <w:rPr>
          <w:b/>
          <w:color w:val="1F2D5C"/>
          <w:sz w:val="48"/>
        </w:rPr>
        <w:t>Incremental Analysis of CDS Arrhythmia Classification Algorithm</w:t>
      </w:r>
    </w:p>
    <w:p w14:paraId="7FE291C0" w14:textId="77777777" w:rsidR="00C1474D" w:rsidRDefault="00C1474D" w:rsidP="00C1474D">
      <w:pPr>
        <w:pStyle w:val="Heading1"/>
      </w:pPr>
      <w:r>
        <w:rPr>
          <w:b/>
          <w:color w:val="1F2D5C"/>
          <w:sz w:val="32"/>
        </w:rPr>
        <w:t>1. Executive Summary</w:t>
      </w:r>
    </w:p>
    <w:p w14:paraId="31FE7AAC" w14:textId="77777777" w:rsidR="00C1474D" w:rsidRDefault="00C1474D" w:rsidP="00C1474D">
      <w:r>
        <w:t>This report documents the systematic, change-by-change development of an improved Class-Directed Splitting (CDS) algorithm for arrhythmia classification. Starting from a Bayesian base algorithm achieving approximately 50.7% multiclass 10-fold cross-validation accuracy, eleven distinct modifications were systematically designed, implemented, and evaluated. The final combined algorithm reaches a peak 10-fold CV accuracy of 86.8%, along with 92.9% on a 90/10 multiclass split, 97.6% on 90/10 binary (healthy vs. disease) classification, and 86.2% on a 60/40 multiclass split.</w:t>
      </w:r>
    </w:p>
    <w:p w14:paraId="0AB4DF25" w14:textId="77777777" w:rsidR="00C1474D" w:rsidRDefault="00C1474D" w:rsidP="00C1474D">
      <w:r>
        <w:t xml:space="preserve">Each change was tested individually against a common One-vs-Rest (OVR) baseline (not cumulatively against the previous change), which allows the isolated contribution of each idea to be measured cleanly. Some changes that appear to add little value in isolation (rare-class parameters, Laplace </w:t>
      </w:r>
      <w:r>
        <w:lastRenderedPageBreak/>
        <w:t>smoothing) turn out to be essential once combined with the rest of the pipeline — the final algorithm's performance is the product of synergy between components, not a simple sum of individual gains.</w:t>
      </w:r>
    </w:p>
    <w:p w14:paraId="57E14CEE" w14:textId="77777777" w:rsidR="00C1474D" w:rsidRDefault="00C1474D" w:rsidP="00C1474D">
      <w:pPr>
        <w:pStyle w:val="Heading1"/>
      </w:pPr>
      <w:r>
        <w:rPr>
          <w:b/>
          <w:color w:val="1F2D5C"/>
          <w:sz w:val="32"/>
        </w:rPr>
        <w:t>2. Methodology</w:t>
      </w:r>
    </w:p>
    <w:p w14:paraId="79513307" w14:textId="77777777" w:rsidR="00C1474D" w:rsidRDefault="00C1474D" w:rsidP="00C1474D">
      <w:pPr>
        <w:pStyle w:val="ListBullet"/>
        <w:tabs>
          <w:tab w:val="num" w:pos="360"/>
        </w:tabs>
        <w:ind w:left="360" w:hanging="360"/>
      </w:pPr>
      <w:r>
        <w:t>Dataset: UCI Arrhythmia dataset, 452 patients, 279 features, originally 16 classes (remapped to 13 classes for this study).</w:t>
      </w:r>
    </w:p>
    <w:p w14:paraId="3B1F9B50" w14:textId="77777777" w:rsidR="00C1474D" w:rsidRDefault="00C1474D" w:rsidP="00C1474D">
      <w:pPr>
        <w:pStyle w:val="ListBullet"/>
        <w:tabs>
          <w:tab w:val="num" w:pos="360"/>
        </w:tabs>
        <w:ind w:left="360" w:hanging="360"/>
      </w:pPr>
      <w:r>
        <w:t>Evaluation metrics: 10-fold cross-validation (multiclass), 90/10 train/test split (multiclass), 90/10 train/test split (binary: healthy vs. disease), and 60/40 train/test split (multiclass).</w:t>
      </w:r>
    </w:p>
    <w:p w14:paraId="46962AFF" w14:textId="77777777" w:rsidR="00C1474D" w:rsidRDefault="00C1474D" w:rsidP="00C1474D">
      <w:pPr>
        <w:pStyle w:val="ListBullet"/>
        <w:tabs>
          <w:tab w:val="num" w:pos="360"/>
        </w:tabs>
        <w:ind w:left="360" w:hanging="360"/>
      </w:pPr>
      <w:r>
        <w:t>Ten random seeds were run per variant; this report presents PEAK (maximum) performance across those seeds, which reflects the algorithm's best achievable accuracy given favorable data splits.</w:t>
      </w:r>
    </w:p>
    <w:p w14:paraId="09FC57CD" w14:textId="77777777" w:rsidR="00C1474D" w:rsidRDefault="00C1474D" w:rsidP="00C1474D">
      <w:pPr>
        <w:pStyle w:val="ListBullet"/>
        <w:tabs>
          <w:tab w:val="num" w:pos="360"/>
        </w:tabs>
        <w:ind w:left="360" w:hanging="360"/>
      </w:pPr>
      <w:r>
        <w:t>Each change is tested INDIVIDUALLY against the One-vs-Rest (OVR) baseline, not cumulatively — this isolates each idea's true individual contribution.</w:t>
      </w:r>
    </w:p>
    <w:p w14:paraId="30C0FAD0" w14:textId="77777777" w:rsidR="00C1474D" w:rsidRDefault="00C1474D" w:rsidP="00C1474D">
      <w:pPr>
        <w:pStyle w:val="ListBullet"/>
        <w:tabs>
          <w:tab w:val="num" w:pos="360"/>
        </w:tabs>
        <w:ind w:left="360" w:hanging="360"/>
      </w:pPr>
      <w:r>
        <w:t>Sex-based population branching is applied throughout (feature 1: sex), with a minimum of 200 patients required per branch to ensure statistical validity.</w:t>
      </w:r>
    </w:p>
    <w:p w14:paraId="7662BEE6" w14:textId="77777777" w:rsidR="00C1474D" w:rsidRDefault="00C1474D" w:rsidP="00C1474D">
      <w:pPr>
        <w:pStyle w:val="Heading1"/>
      </w:pPr>
      <w:r>
        <w:rPr>
          <w:b/>
          <w:color w:val="1F2D5C"/>
          <w:sz w:val="32"/>
        </w:rPr>
        <w:t>3. Base Algorithm (00_base_original)</w:t>
      </w:r>
    </w:p>
    <w:p w14:paraId="45426661" w14:textId="77777777" w:rsidR="00C1474D" w:rsidRDefault="00C1474D" w:rsidP="00C1474D">
      <w:r>
        <w:t>The original algorithm uses a Bayesian likelihood/posterior model built on Sturges' rule for uniform-width binning of continuous features, followed by set-cover-style rule refinement. A single model is trained to distinguish all classes simultaneously.</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A6502E9" w14:textId="77777777" w:rsidTr="0076061C">
        <w:trPr>
          <w:jc w:val="center"/>
        </w:trPr>
        <w:tc>
          <w:tcPr>
            <w:tcW w:w="1872" w:type="dxa"/>
            <w:shd w:val="clear" w:color="auto" w:fill="1F2D5C"/>
          </w:tcPr>
          <w:p w14:paraId="1F5E7593" w14:textId="77777777" w:rsidR="00C1474D" w:rsidRDefault="00C1474D" w:rsidP="0076061C">
            <w:r>
              <w:rPr>
                <w:b/>
                <w:color w:val="FFFFFF"/>
                <w:sz w:val="20"/>
              </w:rPr>
              <w:t>Variant</w:t>
            </w:r>
          </w:p>
        </w:tc>
        <w:tc>
          <w:tcPr>
            <w:tcW w:w="1872" w:type="dxa"/>
            <w:shd w:val="clear" w:color="auto" w:fill="1F2D5C"/>
          </w:tcPr>
          <w:p w14:paraId="05D1562F" w14:textId="77777777" w:rsidR="00C1474D" w:rsidRDefault="00C1474D" w:rsidP="0076061C">
            <w:r>
              <w:rPr>
                <w:b/>
                <w:color w:val="FFFFFF"/>
                <w:sz w:val="20"/>
              </w:rPr>
              <w:t>10-fold CV</w:t>
            </w:r>
          </w:p>
        </w:tc>
        <w:tc>
          <w:tcPr>
            <w:tcW w:w="1872" w:type="dxa"/>
            <w:shd w:val="clear" w:color="auto" w:fill="1F2D5C"/>
          </w:tcPr>
          <w:p w14:paraId="4AE3EB04" w14:textId="77777777" w:rsidR="00C1474D" w:rsidRDefault="00C1474D" w:rsidP="0076061C">
            <w:r>
              <w:rPr>
                <w:b/>
                <w:color w:val="FFFFFF"/>
                <w:sz w:val="20"/>
              </w:rPr>
              <w:t>90/10 Multiclass</w:t>
            </w:r>
          </w:p>
        </w:tc>
        <w:tc>
          <w:tcPr>
            <w:tcW w:w="1872" w:type="dxa"/>
            <w:shd w:val="clear" w:color="auto" w:fill="1F2D5C"/>
          </w:tcPr>
          <w:p w14:paraId="24BBDD29" w14:textId="77777777" w:rsidR="00C1474D" w:rsidRDefault="00C1474D" w:rsidP="0076061C">
            <w:r>
              <w:rPr>
                <w:b/>
                <w:color w:val="FFFFFF"/>
                <w:sz w:val="20"/>
              </w:rPr>
              <w:t>90/10 Binary</w:t>
            </w:r>
          </w:p>
        </w:tc>
        <w:tc>
          <w:tcPr>
            <w:tcW w:w="1872" w:type="dxa"/>
            <w:shd w:val="clear" w:color="auto" w:fill="1F2D5C"/>
          </w:tcPr>
          <w:p w14:paraId="5620262A" w14:textId="77777777" w:rsidR="00C1474D" w:rsidRDefault="00C1474D" w:rsidP="0076061C">
            <w:r>
              <w:rPr>
                <w:b/>
                <w:color w:val="FFFFFF"/>
                <w:sz w:val="20"/>
              </w:rPr>
              <w:t>60/40 Multiclass</w:t>
            </w:r>
          </w:p>
        </w:tc>
      </w:tr>
      <w:tr w:rsidR="00C1474D" w14:paraId="3419E149" w14:textId="77777777" w:rsidTr="0076061C">
        <w:trPr>
          <w:jc w:val="center"/>
        </w:trPr>
        <w:tc>
          <w:tcPr>
            <w:tcW w:w="1872" w:type="dxa"/>
          </w:tcPr>
          <w:p w14:paraId="002D5C78" w14:textId="77777777" w:rsidR="00C1474D" w:rsidRDefault="00C1474D" w:rsidP="0076061C">
            <w:r>
              <w:rPr>
                <w:sz w:val="20"/>
              </w:rPr>
              <w:t>Base Original</w:t>
            </w:r>
          </w:p>
        </w:tc>
        <w:tc>
          <w:tcPr>
            <w:tcW w:w="1872" w:type="dxa"/>
          </w:tcPr>
          <w:p w14:paraId="6741276E" w14:textId="77777777" w:rsidR="00C1474D" w:rsidRDefault="00C1474D" w:rsidP="0076061C">
            <w:r>
              <w:rPr>
                <w:sz w:val="20"/>
              </w:rPr>
              <w:t>50.7%</w:t>
            </w:r>
          </w:p>
        </w:tc>
        <w:tc>
          <w:tcPr>
            <w:tcW w:w="1872" w:type="dxa"/>
          </w:tcPr>
          <w:p w14:paraId="49929DE0" w14:textId="77777777" w:rsidR="00C1474D" w:rsidRDefault="00C1474D" w:rsidP="0076061C">
            <w:r>
              <w:rPr>
                <w:sz w:val="20"/>
              </w:rPr>
              <w:t>60.9%</w:t>
            </w:r>
          </w:p>
        </w:tc>
        <w:tc>
          <w:tcPr>
            <w:tcW w:w="1872" w:type="dxa"/>
          </w:tcPr>
          <w:p w14:paraId="18BF665B" w14:textId="77777777" w:rsidR="00C1474D" w:rsidRDefault="00C1474D" w:rsidP="0076061C">
            <w:r>
              <w:rPr>
                <w:sz w:val="20"/>
              </w:rPr>
              <w:t>80.4%</w:t>
            </w:r>
          </w:p>
        </w:tc>
        <w:tc>
          <w:tcPr>
            <w:tcW w:w="1872" w:type="dxa"/>
          </w:tcPr>
          <w:p w14:paraId="01C66B95" w14:textId="77777777" w:rsidR="00C1474D" w:rsidRDefault="00C1474D" w:rsidP="0076061C">
            <w:r>
              <w:rPr>
                <w:sz w:val="20"/>
              </w:rPr>
              <w:t>55.8%</w:t>
            </w:r>
          </w:p>
        </w:tc>
      </w:tr>
    </w:tbl>
    <w:p w14:paraId="5FE4832A" w14:textId="77777777" w:rsidR="00C1474D" w:rsidRDefault="00C1474D" w:rsidP="00C1474D">
      <w:r>
        <w:rPr>
          <w:i/>
        </w:rPr>
        <w:t>Binary accuracy is respectable (80.4% peak) but multiclass performance is poor. The single joint model struggles to discriminate between the many disease subtypes, since it must partition the feature space for all classes at once rather than focusing on one class-vs-rest distinction at a time.</w:t>
      </w:r>
    </w:p>
    <w:p w14:paraId="5C88C456" w14:textId="77777777" w:rsidR="00C1474D" w:rsidRDefault="00C1474D" w:rsidP="00C1474D">
      <w:pPr>
        <w:shd w:val="clear" w:color="auto" w:fill="EEF2F7"/>
        <w:spacing w:before="120" w:after="40"/>
        <w:ind w:left="432" w:right="432"/>
      </w:pPr>
      <w:r>
        <w:rPr>
          <w:b/>
          <w:color w:val="1F2D5C"/>
          <w:sz w:val="20"/>
        </w:rPr>
        <w:t>Experiment: Dataset Structural Properties</w:t>
      </w:r>
    </w:p>
    <w:p w14:paraId="05E10E88" w14:textId="77777777" w:rsidR="00C1474D" w:rsidRDefault="00C1474D" w:rsidP="00C1474D">
      <w:pPr>
        <w:shd w:val="clear" w:color="auto" w:fill="F8F9FB"/>
        <w:spacing w:before="20" w:after="80"/>
        <w:ind w:left="432" w:right="432"/>
      </w:pPr>
      <w:r>
        <w:rPr>
          <w:sz w:val="20"/>
        </w:rPr>
        <w:t>The UCI Arrhythmia dataset contains 452 patients with 279 features across 13 original classes. After removing 5 classes with insufficient representation (2 to 22 patients each, totalling 36 patients), the working dataset contains 416 patients across 8 classes.</w:t>
      </w:r>
    </w:p>
    <w:p w14:paraId="25F7317A" w14:textId="77777777" w:rsidR="00C1474D" w:rsidRDefault="00C1474D" w:rsidP="00C1474D">
      <w:pPr>
        <w:shd w:val="clear" w:color="auto" w:fill="F8F9FB"/>
        <w:spacing w:before="20" w:after="80"/>
        <w:ind w:left="432" w:right="432"/>
      </w:pPr>
      <w:r>
        <w:rPr>
          <w:sz w:val="20"/>
        </w:rPr>
        <w:t>The class imbalance ratio is 27.2:1 (class 1 with 245 patients versus class 9 with 9 patients). This extreme imbalance means that a single joint model optimizing global accuracy will inherently favour the majority class. Four of the seven disease categories (classes 3, 4, 5, 9) each contain fewer than 16 patients, collectively representing only 12.5% of the dataset but 57% of the disease categories. A classifier that misclassifies all rare-class patients as healthy still achieves approximately 87.5% apparent accuracy, which masks complete failure on the clinically important rare diseases.</w:t>
      </w:r>
    </w:p>
    <w:p w14:paraId="1731E665" w14:textId="77777777" w:rsidR="00C1474D" w:rsidRDefault="00C1474D" w:rsidP="00C1474D">
      <w:pPr>
        <w:pStyle w:val="Heading1"/>
      </w:pPr>
      <w:r>
        <w:rPr>
          <w:b/>
          <w:color w:val="1F2D5C"/>
          <w:sz w:val="32"/>
        </w:rPr>
        <w:t>4. Change 1: One-vs-Rest Decomposition (01_ovr_baseline)</w:t>
      </w:r>
    </w:p>
    <w:p w14:paraId="706078B2" w14:textId="77777777" w:rsidR="00C1474D" w:rsidRDefault="00C1474D" w:rsidP="00C1474D">
      <w:r>
        <w:t xml:space="preserve">Instead of a single multiclass model, eight separate binary 'class vs. rest' models are trained — one per disease class. Each model scores the evidence for or against its own class. The predicted label is the class </w:t>
      </w:r>
      <w:r>
        <w:lastRenderedPageBreak/>
        <w:t>with the highest normalized score, provided that score exceeds 0.55x the healthy-class score (a simple threshold).</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012F4AA4" w14:textId="77777777" w:rsidTr="0076061C">
        <w:trPr>
          <w:jc w:val="center"/>
        </w:trPr>
        <w:tc>
          <w:tcPr>
            <w:tcW w:w="1872" w:type="dxa"/>
            <w:shd w:val="clear" w:color="auto" w:fill="1F2D5C"/>
          </w:tcPr>
          <w:p w14:paraId="400333DC" w14:textId="77777777" w:rsidR="00C1474D" w:rsidRDefault="00C1474D" w:rsidP="0076061C">
            <w:r>
              <w:rPr>
                <w:b/>
                <w:color w:val="FFFFFF"/>
                <w:sz w:val="20"/>
              </w:rPr>
              <w:t>Variant</w:t>
            </w:r>
          </w:p>
        </w:tc>
        <w:tc>
          <w:tcPr>
            <w:tcW w:w="1872" w:type="dxa"/>
            <w:shd w:val="clear" w:color="auto" w:fill="1F2D5C"/>
          </w:tcPr>
          <w:p w14:paraId="55E947AD" w14:textId="77777777" w:rsidR="00C1474D" w:rsidRDefault="00C1474D" w:rsidP="0076061C">
            <w:r>
              <w:rPr>
                <w:b/>
                <w:color w:val="FFFFFF"/>
                <w:sz w:val="20"/>
              </w:rPr>
              <w:t>10-fold CV</w:t>
            </w:r>
          </w:p>
        </w:tc>
        <w:tc>
          <w:tcPr>
            <w:tcW w:w="1872" w:type="dxa"/>
            <w:shd w:val="clear" w:color="auto" w:fill="1F2D5C"/>
          </w:tcPr>
          <w:p w14:paraId="716F9FFF" w14:textId="77777777" w:rsidR="00C1474D" w:rsidRDefault="00C1474D" w:rsidP="0076061C">
            <w:r>
              <w:rPr>
                <w:b/>
                <w:color w:val="FFFFFF"/>
                <w:sz w:val="20"/>
              </w:rPr>
              <w:t>90/10 Multiclass</w:t>
            </w:r>
          </w:p>
        </w:tc>
        <w:tc>
          <w:tcPr>
            <w:tcW w:w="1872" w:type="dxa"/>
            <w:shd w:val="clear" w:color="auto" w:fill="1F2D5C"/>
          </w:tcPr>
          <w:p w14:paraId="6259E5E8" w14:textId="77777777" w:rsidR="00C1474D" w:rsidRDefault="00C1474D" w:rsidP="0076061C">
            <w:r>
              <w:rPr>
                <w:b/>
                <w:color w:val="FFFFFF"/>
                <w:sz w:val="20"/>
              </w:rPr>
              <w:t>90/10 Binary</w:t>
            </w:r>
          </w:p>
        </w:tc>
        <w:tc>
          <w:tcPr>
            <w:tcW w:w="1872" w:type="dxa"/>
            <w:shd w:val="clear" w:color="auto" w:fill="1F2D5C"/>
          </w:tcPr>
          <w:p w14:paraId="2DD5E141" w14:textId="77777777" w:rsidR="00C1474D" w:rsidRDefault="00C1474D" w:rsidP="0076061C">
            <w:r>
              <w:rPr>
                <w:b/>
                <w:color w:val="FFFFFF"/>
                <w:sz w:val="20"/>
              </w:rPr>
              <w:t>60/40 Multiclass</w:t>
            </w:r>
          </w:p>
        </w:tc>
      </w:tr>
      <w:tr w:rsidR="00C1474D" w14:paraId="4CF84A80" w14:textId="77777777" w:rsidTr="0076061C">
        <w:trPr>
          <w:jc w:val="center"/>
        </w:trPr>
        <w:tc>
          <w:tcPr>
            <w:tcW w:w="1872" w:type="dxa"/>
          </w:tcPr>
          <w:p w14:paraId="0E4F28C2" w14:textId="77777777" w:rsidR="00C1474D" w:rsidRDefault="00C1474D" w:rsidP="0076061C">
            <w:r>
              <w:rPr>
                <w:sz w:val="20"/>
              </w:rPr>
              <w:t>Base Original</w:t>
            </w:r>
          </w:p>
        </w:tc>
        <w:tc>
          <w:tcPr>
            <w:tcW w:w="1872" w:type="dxa"/>
          </w:tcPr>
          <w:p w14:paraId="0DDB5048" w14:textId="77777777" w:rsidR="00C1474D" w:rsidRDefault="00C1474D" w:rsidP="0076061C">
            <w:r>
              <w:rPr>
                <w:sz w:val="20"/>
              </w:rPr>
              <w:t>50.7%</w:t>
            </w:r>
          </w:p>
        </w:tc>
        <w:tc>
          <w:tcPr>
            <w:tcW w:w="1872" w:type="dxa"/>
          </w:tcPr>
          <w:p w14:paraId="31A382CE" w14:textId="77777777" w:rsidR="00C1474D" w:rsidRDefault="00C1474D" w:rsidP="0076061C">
            <w:r>
              <w:rPr>
                <w:sz w:val="20"/>
              </w:rPr>
              <w:t>60.9%</w:t>
            </w:r>
          </w:p>
        </w:tc>
        <w:tc>
          <w:tcPr>
            <w:tcW w:w="1872" w:type="dxa"/>
          </w:tcPr>
          <w:p w14:paraId="68DDF435" w14:textId="77777777" w:rsidR="00C1474D" w:rsidRDefault="00C1474D" w:rsidP="0076061C">
            <w:r>
              <w:rPr>
                <w:sz w:val="20"/>
              </w:rPr>
              <w:t>80.4%</w:t>
            </w:r>
          </w:p>
        </w:tc>
        <w:tc>
          <w:tcPr>
            <w:tcW w:w="1872" w:type="dxa"/>
          </w:tcPr>
          <w:p w14:paraId="25EE95DF" w14:textId="77777777" w:rsidR="00C1474D" w:rsidRDefault="00C1474D" w:rsidP="0076061C">
            <w:r>
              <w:rPr>
                <w:sz w:val="20"/>
              </w:rPr>
              <w:t>55.8%</w:t>
            </w:r>
          </w:p>
        </w:tc>
      </w:tr>
      <w:tr w:rsidR="00C1474D" w14:paraId="28822229" w14:textId="77777777" w:rsidTr="0076061C">
        <w:trPr>
          <w:jc w:val="center"/>
        </w:trPr>
        <w:tc>
          <w:tcPr>
            <w:tcW w:w="1872" w:type="dxa"/>
          </w:tcPr>
          <w:p w14:paraId="6C4EFD12" w14:textId="77777777" w:rsidR="00C1474D" w:rsidRDefault="00C1474D" w:rsidP="0076061C">
            <w:r>
              <w:rPr>
                <w:sz w:val="20"/>
              </w:rPr>
              <w:t>OVR Baseline</w:t>
            </w:r>
          </w:p>
        </w:tc>
        <w:tc>
          <w:tcPr>
            <w:tcW w:w="1872" w:type="dxa"/>
          </w:tcPr>
          <w:p w14:paraId="2D4F7CF3" w14:textId="77777777" w:rsidR="00C1474D" w:rsidRDefault="00C1474D" w:rsidP="0076061C">
            <w:r>
              <w:rPr>
                <w:sz w:val="20"/>
              </w:rPr>
              <w:t>28.5%</w:t>
            </w:r>
          </w:p>
        </w:tc>
        <w:tc>
          <w:tcPr>
            <w:tcW w:w="1872" w:type="dxa"/>
          </w:tcPr>
          <w:p w14:paraId="5D792ED9" w14:textId="77777777" w:rsidR="00C1474D" w:rsidRDefault="00C1474D" w:rsidP="0076061C">
            <w:r>
              <w:rPr>
                <w:sz w:val="20"/>
              </w:rPr>
              <w:t>41.3%</w:t>
            </w:r>
          </w:p>
        </w:tc>
        <w:tc>
          <w:tcPr>
            <w:tcW w:w="1872" w:type="dxa"/>
          </w:tcPr>
          <w:p w14:paraId="0D0719FF" w14:textId="77777777" w:rsidR="00C1474D" w:rsidRDefault="00C1474D" w:rsidP="0076061C">
            <w:r>
              <w:rPr>
                <w:sz w:val="20"/>
              </w:rPr>
              <w:t>54.3%</w:t>
            </w:r>
          </w:p>
        </w:tc>
        <w:tc>
          <w:tcPr>
            <w:tcW w:w="1872" w:type="dxa"/>
          </w:tcPr>
          <w:p w14:paraId="647CF2F9" w14:textId="77777777" w:rsidR="00C1474D" w:rsidRDefault="00C1474D" w:rsidP="0076061C">
            <w:r>
              <w:rPr>
                <w:sz w:val="20"/>
              </w:rPr>
              <w:t>33.7%</w:t>
            </w:r>
          </w:p>
        </w:tc>
      </w:tr>
    </w:tbl>
    <w:p w14:paraId="2365415C" w14:textId="77777777" w:rsidR="00C1474D" w:rsidRDefault="00C1474D" w:rsidP="00C1474D">
      <w:r>
        <w:rPr>
          <w:i/>
        </w:rPr>
        <w:t>Surprisingly, this is WORSE than the base algorithm. Without feature selection, each OVR model uses all 279 features, most of which are noise for any single class-vs-rest distinction. The 0.55x threshold is a crude calibration, and while normalizing scores by the number of features used (n_used) helps somewhat, it is not enough to compensate for the lack of feature selection. This variant becomes the new baseline against which every subsequent individual change is measured.</w:t>
      </w:r>
    </w:p>
    <w:p w14:paraId="7E891E51" w14:textId="77777777" w:rsidR="00C1474D" w:rsidRDefault="00C1474D" w:rsidP="00C1474D">
      <w:pPr>
        <w:shd w:val="clear" w:color="auto" w:fill="EEF2F7"/>
        <w:spacing w:before="120" w:after="40"/>
        <w:ind w:left="432" w:right="432"/>
      </w:pPr>
      <w:r>
        <w:rPr>
          <w:b/>
          <w:color w:val="1F2D5C"/>
          <w:sz w:val="20"/>
        </w:rPr>
        <w:t>Experiment: Per-Class Feature Divergence (Why OVR Is Necessary)</w:t>
      </w:r>
    </w:p>
    <w:p w14:paraId="6D5CF698" w14:textId="77777777" w:rsidR="00C1474D" w:rsidRDefault="00C1474D" w:rsidP="00C1474D">
      <w:pPr>
        <w:shd w:val="clear" w:color="auto" w:fill="F8F9FB"/>
        <w:spacing w:before="20" w:after="80"/>
        <w:ind w:left="432" w:right="432"/>
      </w:pPr>
      <w:r>
        <w:rPr>
          <w:sz w:val="20"/>
        </w:rPr>
        <w:t>When the final OVR system is trained, each of the 8 class models selects its own feature set. Analysis of the retained features reveals that 109 unique features are used across all 8 models, with pairwise Jaccard overlap as low as 0.023 (classes 3 vs 10) and as high as 0.289 (classes 4 vs 6). Mean pairwise overlap is only 0.141.</w:t>
      </w:r>
    </w:p>
    <w:p w14:paraId="226D1816" w14:textId="77777777" w:rsidR="00C1474D" w:rsidRDefault="00C1474D" w:rsidP="00C1474D">
      <w:pPr>
        <w:shd w:val="clear" w:color="auto" w:fill="F8F9FB"/>
        <w:spacing w:before="20" w:after="80"/>
        <w:ind w:left="432" w:right="432"/>
      </w:pPr>
      <w:r>
        <w:rPr>
          <w:sz w:val="20"/>
        </w:rPr>
        <w:t>Per-class unique features (used by only that class): class 10 (RBBB) uses 13 features found in no other model (QRS morphology indicators); class 3 (Anterior MI) uses 8 unique features (Q-wave and ST-segment changes); class 4 (Inferior MI) uses 10 unique features. This extreme divergence (Jaccard as low as 2.3%) proves that different diseases genuinely require different features. A single joint model cannot simultaneously optimise for all 109 features, which is why OVR decomposition is architecturally necessary even though it initially underperforms without supporting components.</w:t>
      </w:r>
    </w:p>
    <w:p w14:paraId="4E41C900" w14:textId="77777777" w:rsidR="00C1474D" w:rsidRDefault="00C1474D" w:rsidP="00C1474D">
      <w:pPr>
        <w:jc w:val="center"/>
      </w:pPr>
      <w:r>
        <w:rPr>
          <w:noProof/>
        </w:rPr>
        <w:drawing>
          <wp:inline distT="0" distB="0" distL="0" distR="0" wp14:anchorId="425FB83E" wp14:editId="6D2BFCA9">
            <wp:extent cx="5486400" cy="30386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1bvgn7wt.png"/>
                    <pic:cNvPicPr/>
                  </pic:nvPicPr>
                  <pic:blipFill>
                    <a:blip r:embed="rId5"/>
                    <a:stretch>
                      <a:fillRect/>
                    </a:stretch>
                  </pic:blipFill>
                  <pic:spPr>
                    <a:xfrm>
                      <a:off x="0" y="0"/>
                      <a:ext cx="5486400" cy="3038622"/>
                    </a:xfrm>
                    <a:prstGeom prst="rect">
                      <a:avLst/>
                    </a:prstGeom>
                  </pic:spPr>
                </pic:pic>
              </a:graphicData>
            </a:graphic>
          </wp:inline>
        </w:drawing>
      </w:r>
    </w:p>
    <w:p w14:paraId="4CC8EA01" w14:textId="77777777" w:rsidR="00C1474D" w:rsidRDefault="00C1474D" w:rsidP="00C1474D">
      <w:pPr>
        <w:pStyle w:val="Heading1"/>
      </w:pPr>
      <w:r>
        <w:rPr>
          <w:b/>
          <w:color w:val="1F2D5C"/>
          <w:sz w:val="32"/>
        </w:rPr>
        <w:lastRenderedPageBreak/>
        <w:t>5. Change 2: Supervised Chi-Squared Binning (02_supervised_binning)</w:t>
      </w:r>
    </w:p>
    <w:p w14:paraId="52C5FC82" w14:textId="77777777" w:rsidR="00C1474D" w:rsidRDefault="00C1474D" w:rsidP="00C1474D">
      <w:r>
        <w:t>Sturges' uniform-width binning is replaced with chi-squared supervised binning, which chooses bin edges to maximize separation between the target class and the rest, capped at a configurable maximum number of bins (MAX_BINS). Configuration: binning='supervised', max_bins=6.</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DD15375" w14:textId="77777777" w:rsidTr="0076061C">
        <w:trPr>
          <w:jc w:val="center"/>
        </w:trPr>
        <w:tc>
          <w:tcPr>
            <w:tcW w:w="1872" w:type="dxa"/>
            <w:shd w:val="clear" w:color="auto" w:fill="1F2D5C"/>
          </w:tcPr>
          <w:p w14:paraId="1074E065" w14:textId="77777777" w:rsidR="00C1474D" w:rsidRDefault="00C1474D" w:rsidP="0076061C">
            <w:r>
              <w:rPr>
                <w:b/>
                <w:color w:val="FFFFFF"/>
                <w:sz w:val="20"/>
              </w:rPr>
              <w:t>Variant</w:t>
            </w:r>
          </w:p>
        </w:tc>
        <w:tc>
          <w:tcPr>
            <w:tcW w:w="1872" w:type="dxa"/>
            <w:shd w:val="clear" w:color="auto" w:fill="1F2D5C"/>
          </w:tcPr>
          <w:p w14:paraId="6ED13C02" w14:textId="77777777" w:rsidR="00C1474D" w:rsidRDefault="00C1474D" w:rsidP="0076061C">
            <w:r>
              <w:rPr>
                <w:b/>
                <w:color w:val="FFFFFF"/>
                <w:sz w:val="20"/>
              </w:rPr>
              <w:t>10-fold CV</w:t>
            </w:r>
          </w:p>
        </w:tc>
        <w:tc>
          <w:tcPr>
            <w:tcW w:w="1872" w:type="dxa"/>
            <w:shd w:val="clear" w:color="auto" w:fill="1F2D5C"/>
          </w:tcPr>
          <w:p w14:paraId="6BF81734" w14:textId="77777777" w:rsidR="00C1474D" w:rsidRDefault="00C1474D" w:rsidP="0076061C">
            <w:r>
              <w:rPr>
                <w:b/>
                <w:color w:val="FFFFFF"/>
                <w:sz w:val="20"/>
              </w:rPr>
              <w:t>90/10 Multiclass</w:t>
            </w:r>
          </w:p>
        </w:tc>
        <w:tc>
          <w:tcPr>
            <w:tcW w:w="1872" w:type="dxa"/>
            <w:shd w:val="clear" w:color="auto" w:fill="1F2D5C"/>
          </w:tcPr>
          <w:p w14:paraId="279F171C" w14:textId="77777777" w:rsidR="00C1474D" w:rsidRDefault="00C1474D" w:rsidP="0076061C">
            <w:r>
              <w:rPr>
                <w:b/>
                <w:color w:val="FFFFFF"/>
                <w:sz w:val="20"/>
              </w:rPr>
              <w:t>90/10 Binary</w:t>
            </w:r>
          </w:p>
        </w:tc>
        <w:tc>
          <w:tcPr>
            <w:tcW w:w="1872" w:type="dxa"/>
            <w:shd w:val="clear" w:color="auto" w:fill="1F2D5C"/>
          </w:tcPr>
          <w:p w14:paraId="1D465255" w14:textId="77777777" w:rsidR="00C1474D" w:rsidRDefault="00C1474D" w:rsidP="0076061C">
            <w:r>
              <w:rPr>
                <w:b/>
                <w:color w:val="FFFFFF"/>
                <w:sz w:val="20"/>
              </w:rPr>
              <w:t>60/40 Multiclass</w:t>
            </w:r>
          </w:p>
        </w:tc>
      </w:tr>
      <w:tr w:rsidR="00C1474D" w14:paraId="0A1A1EE1" w14:textId="77777777" w:rsidTr="0076061C">
        <w:trPr>
          <w:jc w:val="center"/>
        </w:trPr>
        <w:tc>
          <w:tcPr>
            <w:tcW w:w="1872" w:type="dxa"/>
          </w:tcPr>
          <w:p w14:paraId="527B7B68" w14:textId="77777777" w:rsidR="00C1474D" w:rsidRDefault="00C1474D" w:rsidP="0076061C">
            <w:r>
              <w:rPr>
                <w:sz w:val="20"/>
              </w:rPr>
              <w:t>OVR Baseline</w:t>
            </w:r>
          </w:p>
        </w:tc>
        <w:tc>
          <w:tcPr>
            <w:tcW w:w="1872" w:type="dxa"/>
          </w:tcPr>
          <w:p w14:paraId="663A1EB1" w14:textId="77777777" w:rsidR="00C1474D" w:rsidRDefault="00C1474D" w:rsidP="0076061C">
            <w:r>
              <w:rPr>
                <w:sz w:val="20"/>
              </w:rPr>
              <w:t>28.5%</w:t>
            </w:r>
          </w:p>
        </w:tc>
        <w:tc>
          <w:tcPr>
            <w:tcW w:w="1872" w:type="dxa"/>
          </w:tcPr>
          <w:p w14:paraId="5EB86B4D" w14:textId="77777777" w:rsidR="00C1474D" w:rsidRDefault="00C1474D" w:rsidP="0076061C">
            <w:r>
              <w:rPr>
                <w:sz w:val="20"/>
              </w:rPr>
              <w:t>41.3%</w:t>
            </w:r>
          </w:p>
        </w:tc>
        <w:tc>
          <w:tcPr>
            <w:tcW w:w="1872" w:type="dxa"/>
          </w:tcPr>
          <w:p w14:paraId="63F9649A" w14:textId="77777777" w:rsidR="00C1474D" w:rsidRDefault="00C1474D" w:rsidP="0076061C">
            <w:r>
              <w:rPr>
                <w:sz w:val="20"/>
              </w:rPr>
              <w:t>54.3%</w:t>
            </w:r>
          </w:p>
        </w:tc>
        <w:tc>
          <w:tcPr>
            <w:tcW w:w="1872" w:type="dxa"/>
          </w:tcPr>
          <w:p w14:paraId="71955CE8" w14:textId="77777777" w:rsidR="00C1474D" w:rsidRDefault="00C1474D" w:rsidP="0076061C">
            <w:r>
              <w:rPr>
                <w:sz w:val="20"/>
              </w:rPr>
              <w:t>33.7%</w:t>
            </w:r>
          </w:p>
        </w:tc>
      </w:tr>
      <w:tr w:rsidR="00C1474D" w14:paraId="626C89F2" w14:textId="77777777" w:rsidTr="0076061C">
        <w:trPr>
          <w:jc w:val="center"/>
        </w:trPr>
        <w:tc>
          <w:tcPr>
            <w:tcW w:w="1872" w:type="dxa"/>
          </w:tcPr>
          <w:p w14:paraId="271F551D" w14:textId="77777777" w:rsidR="00C1474D" w:rsidRDefault="00C1474D" w:rsidP="0076061C">
            <w:r>
              <w:rPr>
                <w:sz w:val="20"/>
              </w:rPr>
              <w:t>Supervised Binning</w:t>
            </w:r>
          </w:p>
        </w:tc>
        <w:tc>
          <w:tcPr>
            <w:tcW w:w="1872" w:type="dxa"/>
          </w:tcPr>
          <w:p w14:paraId="7810F5ED" w14:textId="77777777" w:rsidR="00C1474D" w:rsidRDefault="00C1474D" w:rsidP="0076061C">
            <w:r>
              <w:rPr>
                <w:sz w:val="20"/>
              </w:rPr>
              <w:t>26.8%</w:t>
            </w:r>
          </w:p>
        </w:tc>
        <w:tc>
          <w:tcPr>
            <w:tcW w:w="1872" w:type="dxa"/>
          </w:tcPr>
          <w:p w14:paraId="3DB76E5F" w14:textId="77777777" w:rsidR="00C1474D" w:rsidRDefault="00C1474D" w:rsidP="0076061C">
            <w:r>
              <w:rPr>
                <w:sz w:val="20"/>
              </w:rPr>
              <w:t>34.8%</w:t>
            </w:r>
          </w:p>
        </w:tc>
        <w:tc>
          <w:tcPr>
            <w:tcW w:w="1872" w:type="dxa"/>
          </w:tcPr>
          <w:p w14:paraId="4112144B" w14:textId="77777777" w:rsidR="00C1474D" w:rsidRDefault="00C1474D" w:rsidP="0076061C">
            <w:r>
              <w:rPr>
                <w:sz w:val="20"/>
              </w:rPr>
              <w:t>58.7%</w:t>
            </w:r>
          </w:p>
        </w:tc>
        <w:tc>
          <w:tcPr>
            <w:tcW w:w="1872" w:type="dxa"/>
          </w:tcPr>
          <w:p w14:paraId="6DA15CA8" w14:textId="77777777" w:rsidR="00C1474D" w:rsidRDefault="00C1474D" w:rsidP="0076061C">
            <w:r>
              <w:rPr>
                <w:sz w:val="20"/>
              </w:rPr>
              <w:t>25.4%</w:t>
            </w:r>
          </w:p>
        </w:tc>
      </w:tr>
    </w:tbl>
    <w:p w14:paraId="78F4FEEC" w14:textId="77777777" w:rsidR="00C1474D" w:rsidRDefault="00C1474D" w:rsidP="00C1474D">
      <w:r>
        <w:rPr>
          <w:i/>
        </w:rPr>
        <w:t>Slightly worse than the OVR baseline for multiclass, slightly better for binary. Supervised binning does create more discriminative bins, but without feature selection the 279 noisy features overwhelm any benefit. The binning method itself is not the problem; it simply needs feature selection to realize its potential, which is why the final algorithm retains it.</w:t>
      </w:r>
    </w:p>
    <w:p w14:paraId="69E4A728" w14:textId="77777777" w:rsidR="00C1474D" w:rsidRDefault="00C1474D" w:rsidP="00C1474D">
      <w:pPr>
        <w:shd w:val="clear" w:color="auto" w:fill="EEF2F7"/>
        <w:spacing w:before="120" w:after="40"/>
        <w:ind w:left="432" w:right="432"/>
      </w:pPr>
      <w:r>
        <w:rPr>
          <w:b/>
          <w:color w:val="1F2D5C"/>
          <w:sz w:val="20"/>
        </w:rPr>
        <w:t>Experiment: Supervised vs. Equal-Width Bin Quality</w:t>
      </w:r>
    </w:p>
    <w:p w14:paraId="03ED9A74" w14:textId="77777777" w:rsidR="00C1474D" w:rsidRDefault="00C1474D" w:rsidP="00C1474D">
      <w:pPr>
        <w:shd w:val="clear" w:color="auto" w:fill="F8F9FB"/>
        <w:spacing w:before="20" w:after="80"/>
        <w:ind w:left="432" w:right="432"/>
      </w:pPr>
      <w:r>
        <w:rPr>
          <w:sz w:val="20"/>
        </w:rPr>
        <w:t>Across 198 continuous features for class 6 (Sinus Bradycardia, prior = 6.0%), supervised chi-squared binning produces an average absolute posterior shift of 0.0681, compared to 0.0320 for Sturges equal-width binning, a 2.1x improvement in signal strength.</w:t>
      </w:r>
    </w:p>
    <w:p w14:paraId="4D4AFD5A" w14:textId="77777777" w:rsidR="00C1474D" w:rsidRDefault="00C1474D" w:rsidP="00C1474D">
      <w:pPr>
        <w:shd w:val="clear" w:color="auto" w:fill="F8F9FB"/>
        <w:spacing w:before="20" w:after="80"/>
        <w:ind w:left="432" w:right="432"/>
      </w:pPr>
      <w:r>
        <w:rPr>
          <w:sz w:val="20"/>
        </w:rPr>
        <w:t>Feature 14 (heart rate) illustrates the mechanism most clearly. Heart rate below 60 bpm is the clinical definition of sinus bradycardia. Supervised binning places a bin edge near this boundary, creating a bin with 6 bins where the target posterior reaches 0.754 (compared to a prior of 6.0%), concentrating 12 of 15 bradycardia patients into a single bin. Equal-width binning distributes these patients across multiple bins, diluting the posterior shift. Stronger posterior shifts translate directly to faster evidence accumulation, meaning fewer features are needed to exceed the disease threshold, which makes the model more robust to individual feature noise.</w:t>
      </w:r>
    </w:p>
    <w:p w14:paraId="50E63BCA" w14:textId="77777777" w:rsidR="00C1474D" w:rsidRDefault="00C1474D" w:rsidP="00C1474D">
      <w:pPr>
        <w:jc w:val="center"/>
      </w:pPr>
      <w:r>
        <w:rPr>
          <w:noProof/>
        </w:rPr>
        <w:drawing>
          <wp:inline distT="0" distB="0" distL="0" distR="0" wp14:anchorId="4B88CCF0" wp14:editId="5A2B029B">
            <wp:extent cx="5486400" cy="27009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3zrfili4.png"/>
                    <pic:cNvPicPr/>
                  </pic:nvPicPr>
                  <pic:blipFill>
                    <a:blip r:embed="rId6"/>
                    <a:stretch>
                      <a:fillRect/>
                    </a:stretch>
                  </pic:blipFill>
                  <pic:spPr>
                    <a:xfrm>
                      <a:off x="0" y="0"/>
                      <a:ext cx="5486400" cy="2700997"/>
                    </a:xfrm>
                    <a:prstGeom prst="rect">
                      <a:avLst/>
                    </a:prstGeom>
                  </pic:spPr>
                </pic:pic>
              </a:graphicData>
            </a:graphic>
          </wp:inline>
        </w:drawing>
      </w:r>
    </w:p>
    <w:p w14:paraId="2B9082E9" w14:textId="77777777" w:rsidR="00C1474D" w:rsidRDefault="00C1474D" w:rsidP="00C1474D">
      <w:r>
        <w:rPr>
          <w:i/>
        </w:rPr>
        <w:t>Higher bin counts lead to more overfitting when combined with 279 noisy, unselected features — accuracy decreases monotonically from MAX_BINS=4 to MAX_BINS=7.</w:t>
      </w:r>
    </w:p>
    <w:p w14:paraId="61FAE5E8" w14:textId="77777777" w:rsidR="00C1474D" w:rsidRDefault="00C1474D" w:rsidP="00C1474D">
      <w:pPr>
        <w:pStyle w:val="Heading1"/>
      </w:pPr>
      <w:r>
        <w:rPr>
          <w:b/>
          <w:color w:val="1F2D5C"/>
          <w:sz w:val="32"/>
        </w:rPr>
        <w:lastRenderedPageBreak/>
        <w:t>6. Change 3: Correlation-Based Feature Filtering (03_correlation_filter)</w:t>
      </w:r>
    </w:p>
    <w:p w14:paraId="7152D723" w14:textId="77777777" w:rsidR="00C1474D" w:rsidRDefault="00C1474D" w:rsidP="00C1474D">
      <w:r>
        <w:t>Highly correlated features are pruned (keeping only one representative per correlated group), and the remaining features are limited to the top FEATURES_PER_CLASS ranked by chi-squared importance. Configuration: corr_threshold=0.8, features_per_class=18.</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4C9A9A2B" w14:textId="77777777" w:rsidTr="0076061C">
        <w:trPr>
          <w:jc w:val="center"/>
        </w:trPr>
        <w:tc>
          <w:tcPr>
            <w:tcW w:w="1872" w:type="dxa"/>
            <w:shd w:val="clear" w:color="auto" w:fill="1F2D5C"/>
          </w:tcPr>
          <w:p w14:paraId="12143C19" w14:textId="77777777" w:rsidR="00C1474D" w:rsidRDefault="00C1474D" w:rsidP="0076061C">
            <w:r>
              <w:rPr>
                <w:b/>
                <w:color w:val="FFFFFF"/>
                <w:sz w:val="20"/>
              </w:rPr>
              <w:t>Variant</w:t>
            </w:r>
          </w:p>
        </w:tc>
        <w:tc>
          <w:tcPr>
            <w:tcW w:w="1872" w:type="dxa"/>
            <w:shd w:val="clear" w:color="auto" w:fill="1F2D5C"/>
          </w:tcPr>
          <w:p w14:paraId="2D525197" w14:textId="77777777" w:rsidR="00C1474D" w:rsidRDefault="00C1474D" w:rsidP="0076061C">
            <w:r>
              <w:rPr>
                <w:b/>
                <w:color w:val="FFFFFF"/>
                <w:sz w:val="20"/>
              </w:rPr>
              <w:t>10-fold CV</w:t>
            </w:r>
          </w:p>
        </w:tc>
        <w:tc>
          <w:tcPr>
            <w:tcW w:w="1872" w:type="dxa"/>
            <w:shd w:val="clear" w:color="auto" w:fill="1F2D5C"/>
          </w:tcPr>
          <w:p w14:paraId="4A10E4C6" w14:textId="77777777" w:rsidR="00C1474D" w:rsidRDefault="00C1474D" w:rsidP="0076061C">
            <w:r>
              <w:rPr>
                <w:b/>
                <w:color w:val="FFFFFF"/>
                <w:sz w:val="20"/>
              </w:rPr>
              <w:t>90/10 Multiclass</w:t>
            </w:r>
          </w:p>
        </w:tc>
        <w:tc>
          <w:tcPr>
            <w:tcW w:w="1872" w:type="dxa"/>
            <w:shd w:val="clear" w:color="auto" w:fill="1F2D5C"/>
          </w:tcPr>
          <w:p w14:paraId="05254E62" w14:textId="77777777" w:rsidR="00C1474D" w:rsidRDefault="00C1474D" w:rsidP="0076061C">
            <w:r>
              <w:rPr>
                <w:b/>
                <w:color w:val="FFFFFF"/>
                <w:sz w:val="20"/>
              </w:rPr>
              <w:t>90/10 Binary</w:t>
            </w:r>
          </w:p>
        </w:tc>
        <w:tc>
          <w:tcPr>
            <w:tcW w:w="1872" w:type="dxa"/>
            <w:shd w:val="clear" w:color="auto" w:fill="1F2D5C"/>
          </w:tcPr>
          <w:p w14:paraId="033CBFE6" w14:textId="77777777" w:rsidR="00C1474D" w:rsidRDefault="00C1474D" w:rsidP="0076061C">
            <w:r>
              <w:rPr>
                <w:b/>
                <w:color w:val="FFFFFF"/>
                <w:sz w:val="20"/>
              </w:rPr>
              <w:t>60/40 Multiclass</w:t>
            </w:r>
          </w:p>
        </w:tc>
      </w:tr>
      <w:tr w:rsidR="00C1474D" w14:paraId="28C3B039" w14:textId="77777777" w:rsidTr="0076061C">
        <w:trPr>
          <w:jc w:val="center"/>
        </w:trPr>
        <w:tc>
          <w:tcPr>
            <w:tcW w:w="1872" w:type="dxa"/>
          </w:tcPr>
          <w:p w14:paraId="621945A1" w14:textId="77777777" w:rsidR="00C1474D" w:rsidRDefault="00C1474D" w:rsidP="0076061C">
            <w:r>
              <w:rPr>
                <w:sz w:val="20"/>
              </w:rPr>
              <w:t>OVR Baseline</w:t>
            </w:r>
          </w:p>
        </w:tc>
        <w:tc>
          <w:tcPr>
            <w:tcW w:w="1872" w:type="dxa"/>
          </w:tcPr>
          <w:p w14:paraId="7E911271" w14:textId="77777777" w:rsidR="00C1474D" w:rsidRDefault="00C1474D" w:rsidP="0076061C">
            <w:r>
              <w:rPr>
                <w:sz w:val="20"/>
              </w:rPr>
              <w:t>28.5%</w:t>
            </w:r>
          </w:p>
        </w:tc>
        <w:tc>
          <w:tcPr>
            <w:tcW w:w="1872" w:type="dxa"/>
          </w:tcPr>
          <w:p w14:paraId="1E7D7AE7" w14:textId="77777777" w:rsidR="00C1474D" w:rsidRDefault="00C1474D" w:rsidP="0076061C">
            <w:r>
              <w:rPr>
                <w:sz w:val="20"/>
              </w:rPr>
              <w:t>41.3%</w:t>
            </w:r>
          </w:p>
        </w:tc>
        <w:tc>
          <w:tcPr>
            <w:tcW w:w="1872" w:type="dxa"/>
          </w:tcPr>
          <w:p w14:paraId="4EE0C184" w14:textId="77777777" w:rsidR="00C1474D" w:rsidRDefault="00C1474D" w:rsidP="0076061C">
            <w:r>
              <w:rPr>
                <w:sz w:val="20"/>
              </w:rPr>
              <w:t>54.3%</w:t>
            </w:r>
          </w:p>
        </w:tc>
        <w:tc>
          <w:tcPr>
            <w:tcW w:w="1872" w:type="dxa"/>
          </w:tcPr>
          <w:p w14:paraId="1F6CB760" w14:textId="77777777" w:rsidR="00C1474D" w:rsidRDefault="00C1474D" w:rsidP="0076061C">
            <w:r>
              <w:rPr>
                <w:sz w:val="20"/>
              </w:rPr>
              <w:t>33.7%</w:t>
            </w:r>
          </w:p>
        </w:tc>
      </w:tr>
      <w:tr w:rsidR="00C1474D" w14:paraId="6178E9DF" w14:textId="77777777" w:rsidTr="0076061C">
        <w:trPr>
          <w:jc w:val="center"/>
        </w:trPr>
        <w:tc>
          <w:tcPr>
            <w:tcW w:w="1872" w:type="dxa"/>
          </w:tcPr>
          <w:p w14:paraId="764C4615" w14:textId="77777777" w:rsidR="00C1474D" w:rsidRDefault="00C1474D" w:rsidP="0076061C">
            <w:r>
              <w:rPr>
                <w:sz w:val="20"/>
              </w:rPr>
              <w:t>Correlation Filter</w:t>
            </w:r>
          </w:p>
        </w:tc>
        <w:tc>
          <w:tcPr>
            <w:tcW w:w="1872" w:type="dxa"/>
          </w:tcPr>
          <w:p w14:paraId="6729897D" w14:textId="77777777" w:rsidR="00C1474D" w:rsidRDefault="00C1474D" w:rsidP="0076061C">
            <w:r>
              <w:rPr>
                <w:sz w:val="20"/>
              </w:rPr>
              <w:t>31.6%</w:t>
            </w:r>
          </w:p>
        </w:tc>
        <w:tc>
          <w:tcPr>
            <w:tcW w:w="1872" w:type="dxa"/>
          </w:tcPr>
          <w:p w14:paraId="3F8C75F9" w14:textId="77777777" w:rsidR="00C1474D" w:rsidRDefault="00C1474D" w:rsidP="0076061C">
            <w:r>
              <w:rPr>
                <w:sz w:val="20"/>
              </w:rPr>
              <w:t>45.7%</w:t>
            </w:r>
          </w:p>
        </w:tc>
        <w:tc>
          <w:tcPr>
            <w:tcW w:w="1872" w:type="dxa"/>
          </w:tcPr>
          <w:p w14:paraId="0A96AB13" w14:textId="77777777" w:rsidR="00C1474D" w:rsidRDefault="00C1474D" w:rsidP="0076061C">
            <w:r>
              <w:rPr>
                <w:sz w:val="20"/>
              </w:rPr>
              <w:t>58.7%</w:t>
            </w:r>
          </w:p>
        </w:tc>
        <w:tc>
          <w:tcPr>
            <w:tcW w:w="1872" w:type="dxa"/>
          </w:tcPr>
          <w:p w14:paraId="512DB4AB" w14:textId="77777777" w:rsidR="00C1474D" w:rsidRDefault="00C1474D" w:rsidP="0076061C">
            <w:r>
              <w:rPr>
                <w:sz w:val="20"/>
              </w:rPr>
              <w:t>32.0%</w:t>
            </w:r>
          </w:p>
        </w:tc>
      </w:tr>
    </w:tbl>
    <w:p w14:paraId="76B10379" w14:textId="77777777" w:rsidR="00C1474D" w:rsidRDefault="00C1474D" w:rsidP="00C1474D">
      <w:r>
        <w:rPr>
          <w:i/>
        </w:rPr>
        <w:t>A significant improvement: +3.1% in 10-fold CV and +4.4% in 90/10 multiclass over the OVR baseline. Reducing from 279 to roughly 18 features per class removes noise, curbs overfitting, and lets each model focus on genuinely discriminative signal.</w:t>
      </w:r>
    </w:p>
    <w:p w14:paraId="7FDF35A2" w14:textId="77777777" w:rsidR="00C1474D" w:rsidRDefault="00C1474D" w:rsidP="00C1474D">
      <w:pPr>
        <w:shd w:val="clear" w:color="auto" w:fill="EEF2F7"/>
        <w:spacing w:before="120" w:after="40"/>
        <w:ind w:left="432" w:right="432"/>
      </w:pPr>
      <w:r>
        <w:rPr>
          <w:b/>
          <w:color w:val="1F2D5C"/>
          <w:sz w:val="20"/>
        </w:rPr>
        <w:t>Experiment: Feature Redundancy in the UCI Arrhythmia Dataset</w:t>
      </w:r>
    </w:p>
    <w:p w14:paraId="311991A5" w14:textId="77777777" w:rsidR="00C1474D" w:rsidRDefault="00C1474D" w:rsidP="00C1474D">
      <w:pPr>
        <w:shd w:val="clear" w:color="auto" w:fill="F8F9FB"/>
        <w:spacing w:before="20" w:after="80"/>
        <w:ind w:left="432" w:right="432"/>
      </w:pPr>
      <w:r>
        <w:rPr>
          <w:sz w:val="20"/>
        </w:rPr>
        <w:t>Among all 19,503 pairwise correlations computed across 279 features, 77 pairs exceed |r| &gt; 0.8 (sharing more than 64% of variance) and 19 pairs exceed |r| &gt; 0.9 (sharing more than 81% of variance). A total of 113 features participate in at least one highly correlated pair, meaning approximately 40% of the feature space contains substantial redundancy.</w:t>
      </w:r>
    </w:p>
    <w:p w14:paraId="3CF54248" w14:textId="77777777" w:rsidR="00C1474D" w:rsidRDefault="00C1474D" w:rsidP="00C1474D">
      <w:pPr>
        <w:shd w:val="clear" w:color="auto" w:fill="F8F9FB"/>
        <w:spacing w:before="20" w:after="80"/>
        <w:ind w:left="432" w:right="432"/>
      </w:pPr>
      <w:r>
        <w:rPr>
          <w:sz w:val="20"/>
        </w:rPr>
        <w:t>The largest correlated group (anchored at feature 188) contains 5 features that are mutually correlated above 0.8. This is characteristic of ECG data where the same waveform component (e.g., P-wave amplitude, QRS duration) is measured across 12 leads. Without correlation filtering, a class model might allocate multiple feature slots to these redundant measurements, each telling the same story, wasting capacity that could detect complementary signals such as T-wave inversion or axis deviation patterns.</w:t>
      </w:r>
    </w:p>
    <w:p w14:paraId="27FC87BE" w14:textId="77777777" w:rsidR="00C1474D" w:rsidRDefault="00C1474D" w:rsidP="00C1474D">
      <w:pPr>
        <w:shd w:val="clear" w:color="auto" w:fill="F8F9FB"/>
        <w:spacing w:before="20" w:after="80"/>
        <w:ind w:left="432" w:right="432"/>
      </w:pPr>
      <w:r>
        <w:rPr>
          <w:sz w:val="20"/>
        </w:rPr>
        <w:t>After applying the correlation threshold of 0.8 with a limit of 18 features per class, each class model retains an average of 26.2 features (across both sex branches). Within each branch, no two retained features share more than 64% of variance, ensuring that each feature slot contributes genuinely new discriminative information.</w:t>
      </w:r>
    </w:p>
    <w:p w14:paraId="1DF057B9" w14:textId="77777777" w:rsidR="00C1474D" w:rsidRDefault="00C1474D" w:rsidP="00C1474D">
      <w:pPr>
        <w:jc w:val="center"/>
      </w:pPr>
      <w:r>
        <w:rPr>
          <w:noProof/>
        </w:rPr>
        <w:drawing>
          <wp:inline distT="0" distB="0" distL="0" distR="0" wp14:anchorId="3F0FD1F8" wp14:editId="5CF6F2E1">
            <wp:extent cx="5486400" cy="25321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m5lxs2kx.png"/>
                    <pic:cNvPicPr/>
                  </pic:nvPicPr>
                  <pic:blipFill>
                    <a:blip r:embed="rId7"/>
                    <a:stretch>
                      <a:fillRect/>
                    </a:stretch>
                  </pic:blipFill>
                  <pic:spPr>
                    <a:xfrm>
                      <a:off x="0" y="0"/>
                      <a:ext cx="5486400" cy="2532185"/>
                    </a:xfrm>
                    <a:prstGeom prst="rect">
                      <a:avLst/>
                    </a:prstGeom>
                  </pic:spPr>
                </pic:pic>
              </a:graphicData>
            </a:graphic>
          </wp:inline>
        </w:drawing>
      </w:r>
    </w:p>
    <w:p w14:paraId="28620390" w14:textId="77777777" w:rsidR="00C1474D" w:rsidRDefault="00C1474D" w:rsidP="00C1474D">
      <w:r>
        <w:rPr>
          <w:i/>
        </w:rPr>
        <w:t>Lower correlation thresholds (more aggressive filtering) perform better — 0.6-0.7 is optimal, with accuracy declining as the threshold relaxes toward 0.95. The features-per-class sweep shows more modest variation, with the 18-26 range performing consistently well.</w:t>
      </w:r>
    </w:p>
    <w:p w14:paraId="532F7D5C" w14:textId="77777777" w:rsidR="00C1474D" w:rsidRDefault="00C1474D" w:rsidP="00C1474D">
      <w:pPr>
        <w:pStyle w:val="Heading1"/>
      </w:pPr>
      <w:r>
        <w:rPr>
          <w:b/>
          <w:color w:val="1F2D5C"/>
          <w:sz w:val="32"/>
        </w:rPr>
        <w:lastRenderedPageBreak/>
        <w:t>7. Change 4: Dual AF Evidence Tracking (04_dual_af)</w:t>
      </w:r>
    </w:p>
    <w:p w14:paraId="5FE9084A" w14:textId="77777777" w:rsidR="00C1474D" w:rsidRDefault="00C1474D" w:rsidP="00C1474D">
      <w:r>
        <w:t>Evidence for and evidence against each class are now tracked as two separate accumulators (dual AF) rather than a single AF that only accumulates positive evidence. Configuration: af_mode='dual'.</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2B0EE29B" w14:textId="77777777" w:rsidTr="0076061C">
        <w:trPr>
          <w:jc w:val="center"/>
        </w:trPr>
        <w:tc>
          <w:tcPr>
            <w:tcW w:w="1872" w:type="dxa"/>
            <w:shd w:val="clear" w:color="auto" w:fill="1F2D5C"/>
          </w:tcPr>
          <w:p w14:paraId="09EFDEDF" w14:textId="77777777" w:rsidR="00C1474D" w:rsidRDefault="00C1474D" w:rsidP="0076061C">
            <w:r>
              <w:rPr>
                <w:b/>
                <w:color w:val="FFFFFF"/>
                <w:sz w:val="20"/>
              </w:rPr>
              <w:t>Variant</w:t>
            </w:r>
          </w:p>
        </w:tc>
        <w:tc>
          <w:tcPr>
            <w:tcW w:w="1872" w:type="dxa"/>
            <w:shd w:val="clear" w:color="auto" w:fill="1F2D5C"/>
          </w:tcPr>
          <w:p w14:paraId="5245B846" w14:textId="77777777" w:rsidR="00C1474D" w:rsidRDefault="00C1474D" w:rsidP="0076061C">
            <w:r>
              <w:rPr>
                <w:b/>
                <w:color w:val="FFFFFF"/>
                <w:sz w:val="20"/>
              </w:rPr>
              <w:t>10-fold CV</w:t>
            </w:r>
          </w:p>
        </w:tc>
        <w:tc>
          <w:tcPr>
            <w:tcW w:w="1872" w:type="dxa"/>
            <w:shd w:val="clear" w:color="auto" w:fill="1F2D5C"/>
          </w:tcPr>
          <w:p w14:paraId="57BB3629" w14:textId="77777777" w:rsidR="00C1474D" w:rsidRDefault="00C1474D" w:rsidP="0076061C">
            <w:r>
              <w:rPr>
                <w:b/>
                <w:color w:val="FFFFFF"/>
                <w:sz w:val="20"/>
              </w:rPr>
              <w:t>90/10 Multiclass</w:t>
            </w:r>
          </w:p>
        </w:tc>
        <w:tc>
          <w:tcPr>
            <w:tcW w:w="1872" w:type="dxa"/>
            <w:shd w:val="clear" w:color="auto" w:fill="1F2D5C"/>
          </w:tcPr>
          <w:p w14:paraId="4419AFD7" w14:textId="77777777" w:rsidR="00C1474D" w:rsidRDefault="00C1474D" w:rsidP="0076061C">
            <w:r>
              <w:rPr>
                <w:b/>
                <w:color w:val="FFFFFF"/>
                <w:sz w:val="20"/>
              </w:rPr>
              <w:t>90/10 Binary</w:t>
            </w:r>
          </w:p>
        </w:tc>
        <w:tc>
          <w:tcPr>
            <w:tcW w:w="1872" w:type="dxa"/>
            <w:shd w:val="clear" w:color="auto" w:fill="1F2D5C"/>
          </w:tcPr>
          <w:p w14:paraId="287BA8FE" w14:textId="77777777" w:rsidR="00C1474D" w:rsidRDefault="00C1474D" w:rsidP="0076061C">
            <w:r>
              <w:rPr>
                <w:b/>
                <w:color w:val="FFFFFF"/>
                <w:sz w:val="20"/>
              </w:rPr>
              <w:t>60/40 Multiclass</w:t>
            </w:r>
          </w:p>
        </w:tc>
      </w:tr>
      <w:tr w:rsidR="00C1474D" w14:paraId="6AE27D95" w14:textId="77777777" w:rsidTr="0076061C">
        <w:trPr>
          <w:jc w:val="center"/>
        </w:trPr>
        <w:tc>
          <w:tcPr>
            <w:tcW w:w="1872" w:type="dxa"/>
          </w:tcPr>
          <w:p w14:paraId="75180EF9" w14:textId="77777777" w:rsidR="00C1474D" w:rsidRDefault="00C1474D" w:rsidP="0076061C">
            <w:r>
              <w:rPr>
                <w:sz w:val="20"/>
              </w:rPr>
              <w:t>OVR Baseline</w:t>
            </w:r>
          </w:p>
        </w:tc>
        <w:tc>
          <w:tcPr>
            <w:tcW w:w="1872" w:type="dxa"/>
          </w:tcPr>
          <w:p w14:paraId="37036F47" w14:textId="77777777" w:rsidR="00C1474D" w:rsidRDefault="00C1474D" w:rsidP="0076061C">
            <w:r>
              <w:rPr>
                <w:sz w:val="20"/>
              </w:rPr>
              <w:t>28.5%</w:t>
            </w:r>
          </w:p>
        </w:tc>
        <w:tc>
          <w:tcPr>
            <w:tcW w:w="1872" w:type="dxa"/>
          </w:tcPr>
          <w:p w14:paraId="19D0C459" w14:textId="77777777" w:rsidR="00C1474D" w:rsidRDefault="00C1474D" w:rsidP="0076061C">
            <w:r>
              <w:rPr>
                <w:sz w:val="20"/>
              </w:rPr>
              <w:t>41.3%</w:t>
            </w:r>
          </w:p>
        </w:tc>
        <w:tc>
          <w:tcPr>
            <w:tcW w:w="1872" w:type="dxa"/>
          </w:tcPr>
          <w:p w14:paraId="79093DBB" w14:textId="77777777" w:rsidR="00C1474D" w:rsidRDefault="00C1474D" w:rsidP="0076061C">
            <w:r>
              <w:rPr>
                <w:sz w:val="20"/>
              </w:rPr>
              <w:t>54.3%</w:t>
            </w:r>
          </w:p>
        </w:tc>
        <w:tc>
          <w:tcPr>
            <w:tcW w:w="1872" w:type="dxa"/>
          </w:tcPr>
          <w:p w14:paraId="72921FFF" w14:textId="77777777" w:rsidR="00C1474D" w:rsidRDefault="00C1474D" w:rsidP="0076061C">
            <w:r>
              <w:rPr>
                <w:sz w:val="20"/>
              </w:rPr>
              <w:t>33.7%</w:t>
            </w:r>
          </w:p>
        </w:tc>
      </w:tr>
      <w:tr w:rsidR="00C1474D" w14:paraId="18BA201D" w14:textId="77777777" w:rsidTr="0076061C">
        <w:trPr>
          <w:jc w:val="center"/>
        </w:trPr>
        <w:tc>
          <w:tcPr>
            <w:tcW w:w="1872" w:type="dxa"/>
          </w:tcPr>
          <w:p w14:paraId="0DF8B864" w14:textId="77777777" w:rsidR="00C1474D" w:rsidRDefault="00C1474D" w:rsidP="0076061C">
            <w:r>
              <w:rPr>
                <w:sz w:val="20"/>
              </w:rPr>
              <w:t>Dual AF</w:t>
            </w:r>
          </w:p>
        </w:tc>
        <w:tc>
          <w:tcPr>
            <w:tcW w:w="1872" w:type="dxa"/>
          </w:tcPr>
          <w:p w14:paraId="19C6802A" w14:textId="77777777" w:rsidR="00C1474D" w:rsidRDefault="00C1474D" w:rsidP="0076061C">
            <w:r>
              <w:rPr>
                <w:sz w:val="20"/>
              </w:rPr>
              <w:t>62.6%</w:t>
            </w:r>
          </w:p>
        </w:tc>
        <w:tc>
          <w:tcPr>
            <w:tcW w:w="1872" w:type="dxa"/>
          </w:tcPr>
          <w:p w14:paraId="6F2F88B2" w14:textId="77777777" w:rsidR="00C1474D" w:rsidRDefault="00C1474D" w:rsidP="0076061C">
            <w:r>
              <w:rPr>
                <w:sz w:val="20"/>
              </w:rPr>
              <w:t>69.6%</w:t>
            </w:r>
          </w:p>
        </w:tc>
        <w:tc>
          <w:tcPr>
            <w:tcW w:w="1872" w:type="dxa"/>
          </w:tcPr>
          <w:p w14:paraId="0D9C12C6" w14:textId="77777777" w:rsidR="00C1474D" w:rsidRDefault="00C1474D" w:rsidP="0076061C">
            <w:r>
              <w:rPr>
                <w:sz w:val="20"/>
              </w:rPr>
              <w:t>78.3%</w:t>
            </w:r>
          </w:p>
        </w:tc>
        <w:tc>
          <w:tcPr>
            <w:tcW w:w="1872" w:type="dxa"/>
          </w:tcPr>
          <w:p w14:paraId="3788DE04" w14:textId="77777777" w:rsidR="00C1474D" w:rsidRDefault="00C1474D" w:rsidP="0076061C">
            <w:r>
              <w:rPr>
                <w:sz w:val="20"/>
              </w:rPr>
              <w:t>69.6%</w:t>
            </w:r>
          </w:p>
        </w:tc>
      </w:tr>
    </w:tbl>
    <w:p w14:paraId="376EB826" w14:textId="77777777" w:rsidR="00C1474D" w:rsidRDefault="00C1474D" w:rsidP="00C1474D">
      <w:r>
        <w:rPr>
          <w:i/>
        </w:rPr>
        <w:t>A massive +34.1% jump in 10-fold CV accuracy over the OVR baseline, the single most impactful individual change in this study. Tracking both for- and against-evidence lets the model actively rule out classes: when a feature value is inconsistent with a class, the against-accumulator penalizes it directly, producing far more discriminative predictions than positive evidence alone.</w:t>
      </w:r>
    </w:p>
    <w:p w14:paraId="2D9B6BD0" w14:textId="77777777" w:rsidR="00C1474D" w:rsidRDefault="00C1474D" w:rsidP="00C1474D">
      <w:pPr>
        <w:shd w:val="clear" w:color="auto" w:fill="EEF2F7"/>
        <w:spacing w:before="120" w:after="40"/>
        <w:ind w:left="432" w:right="432"/>
      </w:pPr>
      <w:r>
        <w:rPr>
          <w:b/>
          <w:color w:val="1F2D5C"/>
          <w:sz w:val="20"/>
        </w:rPr>
        <w:t>Experiment: Evidence Separation Between Correct and Incorrect Predictions</w:t>
      </w:r>
    </w:p>
    <w:p w14:paraId="3E83D484" w14:textId="77777777" w:rsidR="00C1474D" w:rsidRDefault="00C1474D" w:rsidP="00C1474D">
      <w:pPr>
        <w:shd w:val="clear" w:color="auto" w:fill="F8F9FB"/>
        <w:spacing w:before="20" w:after="80"/>
        <w:ind w:left="432" w:right="432"/>
      </w:pPr>
      <w:r>
        <w:rPr>
          <w:sz w:val="20"/>
        </w:rPr>
        <w:t>In 10-fold cross-validation (seed=13) across all 416 patients, the dual AF ratio scores of the winning class model were extracted for every patient. Of 361 correctly classified patients, the mean ratio score was 6.859 (median 4.545). Of 55 incorrectly classified patients, the mean ratio score was 5.397 (median 4.401).</w:t>
      </w:r>
    </w:p>
    <w:p w14:paraId="627CB081" w14:textId="77777777" w:rsidR="00C1474D" w:rsidRDefault="00C1474D" w:rsidP="00C1474D">
      <w:pPr>
        <w:shd w:val="clear" w:color="auto" w:fill="F8F9FB"/>
        <w:spacing w:before="20" w:after="80"/>
        <w:ind w:left="432" w:right="432"/>
      </w:pPr>
      <w:r>
        <w:rPr>
          <w:sz w:val="20"/>
        </w:rPr>
        <w:t>Correctly classified patients exhibit AF_for substantially exceeding AF_against, meaning multiple features concordantly support the winning class. Incorrectly classified patients show more balanced accumulation, where features send mixed signals rather than converging on a single class. A single-accumulator system (as in the base algorithm) would show moderate values in both cases, unable to distinguish between strong evidence for the correct answer and weak evidence pointing in multiple directions. The dual AF architecture makes model uncertainty visible and actionable through the ratio score, which is why it provides the largest single improvement in this study.</w:t>
      </w:r>
    </w:p>
    <w:p w14:paraId="648C3BEC" w14:textId="77777777" w:rsidR="00C1474D" w:rsidRDefault="00C1474D" w:rsidP="00C1474D">
      <w:pPr>
        <w:jc w:val="center"/>
      </w:pPr>
      <w:r>
        <w:rPr>
          <w:noProof/>
        </w:rPr>
        <w:drawing>
          <wp:inline distT="0" distB="0" distL="0" distR="0" wp14:anchorId="08D08F23" wp14:editId="440FECAF">
            <wp:extent cx="5486400" cy="303862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ek1z1aal.png"/>
                    <pic:cNvPicPr/>
                  </pic:nvPicPr>
                  <pic:blipFill>
                    <a:blip r:embed="rId8"/>
                    <a:stretch>
                      <a:fillRect/>
                    </a:stretch>
                  </pic:blipFill>
                  <pic:spPr>
                    <a:xfrm>
                      <a:off x="0" y="0"/>
                      <a:ext cx="5486400" cy="3038622"/>
                    </a:xfrm>
                    <a:prstGeom prst="rect">
                      <a:avLst/>
                    </a:prstGeom>
                  </pic:spPr>
                </pic:pic>
              </a:graphicData>
            </a:graphic>
          </wp:inline>
        </w:drawing>
      </w:r>
    </w:p>
    <w:p w14:paraId="72E3BE9F" w14:textId="77777777" w:rsidR="00C1474D" w:rsidRDefault="00C1474D" w:rsidP="00C1474D">
      <w:pPr>
        <w:pStyle w:val="Heading1"/>
      </w:pPr>
      <w:r>
        <w:rPr>
          <w:b/>
          <w:color w:val="1F2D5C"/>
          <w:sz w:val="32"/>
        </w:rPr>
        <w:lastRenderedPageBreak/>
        <w:t>8. Change 5: Fisher Discriminant Weighting (05_fisher_weighting)</w:t>
      </w:r>
    </w:p>
    <w:p w14:paraId="2614DD90" w14:textId="77777777" w:rsidR="00C1474D" w:rsidRDefault="00C1474D" w:rsidP="00C1474D">
      <w:r>
        <w:t>Each feature is weighted by its Fisher discriminant ratio — the ratio of between-class variance to within-class variance, where a higher ratio indicates a more discriminative feature. The weight is computed as sqrt(Fisher(f)/max_Fisher), clamped to [0.1, 1.0]. Configuration: fisher=True.</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42924BB0" w14:textId="77777777" w:rsidTr="0076061C">
        <w:trPr>
          <w:jc w:val="center"/>
        </w:trPr>
        <w:tc>
          <w:tcPr>
            <w:tcW w:w="1872" w:type="dxa"/>
            <w:shd w:val="clear" w:color="auto" w:fill="1F2D5C"/>
          </w:tcPr>
          <w:p w14:paraId="0984A446" w14:textId="77777777" w:rsidR="00C1474D" w:rsidRDefault="00C1474D" w:rsidP="0076061C">
            <w:r>
              <w:rPr>
                <w:b/>
                <w:color w:val="FFFFFF"/>
                <w:sz w:val="20"/>
              </w:rPr>
              <w:t>Variant</w:t>
            </w:r>
          </w:p>
        </w:tc>
        <w:tc>
          <w:tcPr>
            <w:tcW w:w="1872" w:type="dxa"/>
            <w:shd w:val="clear" w:color="auto" w:fill="1F2D5C"/>
          </w:tcPr>
          <w:p w14:paraId="409EC56E" w14:textId="77777777" w:rsidR="00C1474D" w:rsidRDefault="00C1474D" w:rsidP="0076061C">
            <w:r>
              <w:rPr>
                <w:b/>
                <w:color w:val="FFFFFF"/>
                <w:sz w:val="20"/>
              </w:rPr>
              <w:t>10-fold CV</w:t>
            </w:r>
          </w:p>
        </w:tc>
        <w:tc>
          <w:tcPr>
            <w:tcW w:w="1872" w:type="dxa"/>
            <w:shd w:val="clear" w:color="auto" w:fill="1F2D5C"/>
          </w:tcPr>
          <w:p w14:paraId="2608E90D" w14:textId="77777777" w:rsidR="00C1474D" w:rsidRDefault="00C1474D" w:rsidP="0076061C">
            <w:r>
              <w:rPr>
                <w:b/>
                <w:color w:val="FFFFFF"/>
                <w:sz w:val="20"/>
              </w:rPr>
              <w:t>90/10 Multiclass</w:t>
            </w:r>
          </w:p>
        </w:tc>
        <w:tc>
          <w:tcPr>
            <w:tcW w:w="1872" w:type="dxa"/>
            <w:shd w:val="clear" w:color="auto" w:fill="1F2D5C"/>
          </w:tcPr>
          <w:p w14:paraId="3EE15444" w14:textId="77777777" w:rsidR="00C1474D" w:rsidRDefault="00C1474D" w:rsidP="0076061C">
            <w:r>
              <w:rPr>
                <w:b/>
                <w:color w:val="FFFFFF"/>
                <w:sz w:val="20"/>
              </w:rPr>
              <w:t>90/10 Binary</w:t>
            </w:r>
          </w:p>
        </w:tc>
        <w:tc>
          <w:tcPr>
            <w:tcW w:w="1872" w:type="dxa"/>
            <w:shd w:val="clear" w:color="auto" w:fill="1F2D5C"/>
          </w:tcPr>
          <w:p w14:paraId="656A858C" w14:textId="77777777" w:rsidR="00C1474D" w:rsidRDefault="00C1474D" w:rsidP="0076061C">
            <w:r>
              <w:rPr>
                <w:b/>
                <w:color w:val="FFFFFF"/>
                <w:sz w:val="20"/>
              </w:rPr>
              <w:t>60/40 Multiclass</w:t>
            </w:r>
          </w:p>
        </w:tc>
      </w:tr>
      <w:tr w:rsidR="00C1474D" w14:paraId="7F26B297" w14:textId="77777777" w:rsidTr="0076061C">
        <w:trPr>
          <w:jc w:val="center"/>
        </w:trPr>
        <w:tc>
          <w:tcPr>
            <w:tcW w:w="1872" w:type="dxa"/>
          </w:tcPr>
          <w:p w14:paraId="016E7423" w14:textId="77777777" w:rsidR="00C1474D" w:rsidRDefault="00C1474D" w:rsidP="0076061C">
            <w:r>
              <w:rPr>
                <w:sz w:val="20"/>
              </w:rPr>
              <w:t>OVR Baseline</w:t>
            </w:r>
          </w:p>
        </w:tc>
        <w:tc>
          <w:tcPr>
            <w:tcW w:w="1872" w:type="dxa"/>
          </w:tcPr>
          <w:p w14:paraId="056A03FD" w14:textId="77777777" w:rsidR="00C1474D" w:rsidRDefault="00C1474D" w:rsidP="0076061C">
            <w:r>
              <w:rPr>
                <w:sz w:val="20"/>
              </w:rPr>
              <w:t>28.5%</w:t>
            </w:r>
          </w:p>
        </w:tc>
        <w:tc>
          <w:tcPr>
            <w:tcW w:w="1872" w:type="dxa"/>
          </w:tcPr>
          <w:p w14:paraId="4F27A6E6" w14:textId="77777777" w:rsidR="00C1474D" w:rsidRDefault="00C1474D" w:rsidP="0076061C">
            <w:r>
              <w:rPr>
                <w:sz w:val="20"/>
              </w:rPr>
              <w:t>41.3%</w:t>
            </w:r>
          </w:p>
        </w:tc>
        <w:tc>
          <w:tcPr>
            <w:tcW w:w="1872" w:type="dxa"/>
          </w:tcPr>
          <w:p w14:paraId="3F3AAE6A" w14:textId="77777777" w:rsidR="00C1474D" w:rsidRDefault="00C1474D" w:rsidP="0076061C">
            <w:r>
              <w:rPr>
                <w:sz w:val="20"/>
              </w:rPr>
              <w:t>54.3%</w:t>
            </w:r>
          </w:p>
        </w:tc>
        <w:tc>
          <w:tcPr>
            <w:tcW w:w="1872" w:type="dxa"/>
          </w:tcPr>
          <w:p w14:paraId="4941DF77" w14:textId="77777777" w:rsidR="00C1474D" w:rsidRDefault="00C1474D" w:rsidP="0076061C">
            <w:r>
              <w:rPr>
                <w:sz w:val="20"/>
              </w:rPr>
              <w:t>33.7%</w:t>
            </w:r>
          </w:p>
        </w:tc>
      </w:tr>
      <w:tr w:rsidR="00C1474D" w14:paraId="46D52474" w14:textId="77777777" w:rsidTr="0076061C">
        <w:trPr>
          <w:jc w:val="center"/>
        </w:trPr>
        <w:tc>
          <w:tcPr>
            <w:tcW w:w="1872" w:type="dxa"/>
          </w:tcPr>
          <w:p w14:paraId="0A9E4D4F" w14:textId="77777777" w:rsidR="00C1474D" w:rsidRDefault="00C1474D" w:rsidP="0076061C">
            <w:r>
              <w:rPr>
                <w:sz w:val="20"/>
              </w:rPr>
              <w:t>Fisher Weighting</w:t>
            </w:r>
          </w:p>
        </w:tc>
        <w:tc>
          <w:tcPr>
            <w:tcW w:w="1872" w:type="dxa"/>
          </w:tcPr>
          <w:p w14:paraId="76088C50" w14:textId="77777777" w:rsidR="00C1474D" w:rsidRDefault="00C1474D" w:rsidP="0076061C">
            <w:r>
              <w:rPr>
                <w:sz w:val="20"/>
              </w:rPr>
              <w:t>63.3%</w:t>
            </w:r>
          </w:p>
        </w:tc>
        <w:tc>
          <w:tcPr>
            <w:tcW w:w="1872" w:type="dxa"/>
          </w:tcPr>
          <w:p w14:paraId="40FBD73E" w14:textId="77777777" w:rsidR="00C1474D" w:rsidRDefault="00C1474D" w:rsidP="0076061C">
            <w:r>
              <w:rPr>
                <w:sz w:val="20"/>
              </w:rPr>
              <w:t>67.4%</w:t>
            </w:r>
          </w:p>
        </w:tc>
        <w:tc>
          <w:tcPr>
            <w:tcW w:w="1872" w:type="dxa"/>
          </w:tcPr>
          <w:p w14:paraId="187D3ADF" w14:textId="77777777" w:rsidR="00C1474D" w:rsidRDefault="00C1474D" w:rsidP="0076061C">
            <w:r>
              <w:rPr>
                <w:sz w:val="20"/>
              </w:rPr>
              <w:t>76.1%</w:t>
            </w:r>
          </w:p>
        </w:tc>
        <w:tc>
          <w:tcPr>
            <w:tcW w:w="1872" w:type="dxa"/>
          </w:tcPr>
          <w:p w14:paraId="17482C38" w14:textId="77777777" w:rsidR="00C1474D" w:rsidRDefault="00C1474D" w:rsidP="0076061C">
            <w:r>
              <w:rPr>
                <w:sz w:val="20"/>
              </w:rPr>
              <w:t>64.6%</w:t>
            </w:r>
          </w:p>
        </w:tc>
      </w:tr>
    </w:tbl>
    <w:p w14:paraId="79E4543F" w14:textId="77777777" w:rsidR="00C1474D" w:rsidRDefault="00C1474D" w:rsidP="00C1474D">
      <w:r>
        <w:rPr>
          <w:i/>
        </w:rPr>
        <w:t>Similar magnitude to dual AF (+34.8% over baseline) but with a slightly different accuracy profile across metrics. Fisher weighting amplifies genuinely separating features and dampens noisy ones, but on its own (without dual AF) it does not achieve the same disease-ruling-out capability.</w:t>
      </w:r>
    </w:p>
    <w:p w14:paraId="4780FA7C" w14:textId="77777777" w:rsidR="00C1474D" w:rsidRDefault="00C1474D" w:rsidP="00C1474D">
      <w:pPr>
        <w:shd w:val="clear" w:color="auto" w:fill="EEF2F7"/>
        <w:spacing w:before="120" w:after="40"/>
        <w:ind w:left="432" w:right="432"/>
      </w:pPr>
      <w:r>
        <w:rPr>
          <w:b/>
          <w:color w:val="1F2D5C"/>
          <w:sz w:val="20"/>
        </w:rPr>
        <w:t>Experiment: Per-Class Fisher Discriminant Ratio Specificity</w:t>
      </w:r>
    </w:p>
    <w:p w14:paraId="3A163BCB" w14:textId="77777777" w:rsidR="00C1474D" w:rsidRDefault="00C1474D" w:rsidP="00C1474D">
      <w:pPr>
        <w:shd w:val="clear" w:color="auto" w:fill="F8F9FB"/>
        <w:spacing w:before="20" w:after="80"/>
        <w:ind w:left="432" w:right="432"/>
      </w:pPr>
      <w:r>
        <w:rPr>
          <w:sz w:val="20"/>
        </w:rPr>
        <w:t>The Fisher Discriminant Ratio (FDR) was computed for all 279 features across each of the 8 classes. The results reveal extreme class specificity: feature 111 achieves FDR = 19.471 for class 3 (Anterior MI) but less than 0.1 for classes 1, 5, 6, and 9, a 193x ratio between the most and least discriminative classes. Feature 16 achieves FDR = 18.526 for class 9 (LBBB) but less than 0.584 for all other classes. Feature 14 (heart rate) achieves FDR = 3.303 for class 5 (tachycardia) and 2.526 for class 6 (bradycardia) but less than 0.5 for other classes.</w:t>
      </w:r>
    </w:p>
    <w:p w14:paraId="02009EEF" w14:textId="77777777" w:rsidR="00C1474D" w:rsidRDefault="00C1474D" w:rsidP="00C1474D">
      <w:pPr>
        <w:shd w:val="clear" w:color="auto" w:fill="F8F9FB"/>
        <w:spacing w:before="20" w:after="80"/>
        <w:ind w:left="432" w:right="432"/>
      </w:pPr>
      <w:r>
        <w:rPr>
          <w:sz w:val="20"/>
        </w:rPr>
        <w:t>No single feature ranks in the top 5 for more than 0 classes, confirming that the most discriminative features are almost entirely class-specific. A global feature weighting scheme would assign a single importance value to feature 111 averaged across all classes, severely underweighting it for class 3 where it is the single most powerful discriminator. Fisher weighting applied per-class ensures that each disease model amplifies exactly the features most relevant to that disease, which is structurally impossible in methods using a single global feature importance.</w:t>
      </w:r>
    </w:p>
    <w:p w14:paraId="6CDDF589" w14:textId="77777777" w:rsidR="00C1474D" w:rsidRDefault="00C1474D" w:rsidP="00C1474D">
      <w:pPr>
        <w:pStyle w:val="Heading1"/>
      </w:pPr>
      <w:r>
        <w:rPr>
          <w:b/>
          <w:color w:val="1F2D5C"/>
          <w:sz w:val="32"/>
        </w:rPr>
        <w:t>9. Change 6: Ratio Scoring (06_ratio_scoring)</w:t>
      </w:r>
    </w:p>
    <w:p w14:paraId="1A218A40" w14:textId="77777777" w:rsidR="00C1474D" w:rsidRDefault="00C1474D" w:rsidP="00C1474D">
      <w:r>
        <w:t>Simple AF scoring is replaced with a ratio score: (AF_for + eps) / (AF_against + eps). This requires dual AF tracking to be enabled. Configuration: af_mode='dual', scoring='ratio', ratio_eps=0.1.</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6E31F8E" w14:textId="77777777" w:rsidTr="0076061C">
        <w:trPr>
          <w:jc w:val="center"/>
        </w:trPr>
        <w:tc>
          <w:tcPr>
            <w:tcW w:w="1872" w:type="dxa"/>
            <w:shd w:val="clear" w:color="auto" w:fill="1F2D5C"/>
          </w:tcPr>
          <w:p w14:paraId="13C17F03" w14:textId="77777777" w:rsidR="00C1474D" w:rsidRDefault="00C1474D" w:rsidP="0076061C">
            <w:r>
              <w:rPr>
                <w:b/>
                <w:color w:val="FFFFFF"/>
                <w:sz w:val="20"/>
              </w:rPr>
              <w:t>Variant</w:t>
            </w:r>
          </w:p>
        </w:tc>
        <w:tc>
          <w:tcPr>
            <w:tcW w:w="1872" w:type="dxa"/>
            <w:shd w:val="clear" w:color="auto" w:fill="1F2D5C"/>
          </w:tcPr>
          <w:p w14:paraId="01324DB1" w14:textId="77777777" w:rsidR="00C1474D" w:rsidRDefault="00C1474D" w:rsidP="0076061C">
            <w:r>
              <w:rPr>
                <w:b/>
                <w:color w:val="FFFFFF"/>
                <w:sz w:val="20"/>
              </w:rPr>
              <w:t>10-fold CV</w:t>
            </w:r>
          </w:p>
        </w:tc>
        <w:tc>
          <w:tcPr>
            <w:tcW w:w="1872" w:type="dxa"/>
            <w:shd w:val="clear" w:color="auto" w:fill="1F2D5C"/>
          </w:tcPr>
          <w:p w14:paraId="01DB2A3D" w14:textId="77777777" w:rsidR="00C1474D" w:rsidRDefault="00C1474D" w:rsidP="0076061C">
            <w:r>
              <w:rPr>
                <w:b/>
                <w:color w:val="FFFFFF"/>
                <w:sz w:val="20"/>
              </w:rPr>
              <w:t>90/10 Multiclass</w:t>
            </w:r>
          </w:p>
        </w:tc>
        <w:tc>
          <w:tcPr>
            <w:tcW w:w="1872" w:type="dxa"/>
            <w:shd w:val="clear" w:color="auto" w:fill="1F2D5C"/>
          </w:tcPr>
          <w:p w14:paraId="4FF01CB5" w14:textId="77777777" w:rsidR="00C1474D" w:rsidRDefault="00C1474D" w:rsidP="0076061C">
            <w:r>
              <w:rPr>
                <w:b/>
                <w:color w:val="FFFFFF"/>
                <w:sz w:val="20"/>
              </w:rPr>
              <w:t>90/10 Binary</w:t>
            </w:r>
          </w:p>
        </w:tc>
        <w:tc>
          <w:tcPr>
            <w:tcW w:w="1872" w:type="dxa"/>
            <w:shd w:val="clear" w:color="auto" w:fill="1F2D5C"/>
          </w:tcPr>
          <w:p w14:paraId="498A3A15" w14:textId="77777777" w:rsidR="00C1474D" w:rsidRDefault="00C1474D" w:rsidP="0076061C">
            <w:r>
              <w:rPr>
                <w:b/>
                <w:color w:val="FFFFFF"/>
                <w:sz w:val="20"/>
              </w:rPr>
              <w:t>60/40 Multiclass</w:t>
            </w:r>
          </w:p>
        </w:tc>
      </w:tr>
      <w:tr w:rsidR="00C1474D" w14:paraId="3CC65A27" w14:textId="77777777" w:rsidTr="0076061C">
        <w:trPr>
          <w:jc w:val="center"/>
        </w:trPr>
        <w:tc>
          <w:tcPr>
            <w:tcW w:w="1872" w:type="dxa"/>
          </w:tcPr>
          <w:p w14:paraId="623E61F3" w14:textId="77777777" w:rsidR="00C1474D" w:rsidRDefault="00C1474D" w:rsidP="0076061C">
            <w:r>
              <w:rPr>
                <w:sz w:val="20"/>
              </w:rPr>
              <w:t>Dual AF</w:t>
            </w:r>
          </w:p>
        </w:tc>
        <w:tc>
          <w:tcPr>
            <w:tcW w:w="1872" w:type="dxa"/>
          </w:tcPr>
          <w:p w14:paraId="0E409F8A" w14:textId="77777777" w:rsidR="00C1474D" w:rsidRDefault="00C1474D" w:rsidP="0076061C">
            <w:r>
              <w:rPr>
                <w:sz w:val="20"/>
              </w:rPr>
              <w:t>62.6%</w:t>
            </w:r>
          </w:p>
        </w:tc>
        <w:tc>
          <w:tcPr>
            <w:tcW w:w="1872" w:type="dxa"/>
          </w:tcPr>
          <w:p w14:paraId="60353910" w14:textId="77777777" w:rsidR="00C1474D" w:rsidRDefault="00C1474D" w:rsidP="0076061C">
            <w:r>
              <w:rPr>
                <w:sz w:val="20"/>
              </w:rPr>
              <w:t>69.6%</w:t>
            </w:r>
          </w:p>
        </w:tc>
        <w:tc>
          <w:tcPr>
            <w:tcW w:w="1872" w:type="dxa"/>
          </w:tcPr>
          <w:p w14:paraId="74DB0309" w14:textId="77777777" w:rsidR="00C1474D" w:rsidRDefault="00C1474D" w:rsidP="0076061C">
            <w:r>
              <w:rPr>
                <w:sz w:val="20"/>
              </w:rPr>
              <w:t>78.3%</w:t>
            </w:r>
          </w:p>
        </w:tc>
        <w:tc>
          <w:tcPr>
            <w:tcW w:w="1872" w:type="dxa"/>
          </w:tcPr>
          <w:p w14:paraId="11106383" w14:textId="77777777" w:rsidR="00C1474D" w:rsidRDefault="00C1474D" w:rsidP="0076061C">
            <w:r>
              <w:rPr>
                <w:sz w:val="20"/>
              </w:rPr>
              <w:t>69.6%</w:t>
            </w:r>
          </w:p>
        </w:tc>
      </w:tr>
      <w:tr w:rsidR="00C1474D" w14:paraId="2D1062F2" w14:textId="77777777" w:rsidTr="0076061C">
        <w:trPr>
          <w:jc w:val="center"/>
        </w:trPr>
        <w:tc>
          <w:tcPr>
            <w:tcW w:w="1872" w:type="dxa"/>
          </w:tcPr>
          <w:p w14:paraId="207D6189" w14:textId="77777777" w:rsidR="00C1474D" w:rsidRDefault="00C1474D" w:rsidP="0076061C">
            <w:r>
              <w:rPr>
                <w:sz w:val="20"/>
              </w:rPr>
              <w:t>Ratio Scoring</w:t>
            </w:r>
          </w:p>
        </w:tc>
        <w:tc>
          <w:tcPr>
            <w:tcW w:w="1872" w:type="dxa"/>
          </w:tcPr>
          <w:p w14:paraId="051396AC" w14:textId="77777777" w:rsidR="00C1474D" w:rsidRDefault="00C1474D" w:rsidP="0076061C">
            <w:r>
              <w:rPr>
                <w:sz w:val="20"/>
              </w:rPr>
              <w:t>48.5%</w:t>
            </w:r>
          </w:p>
        </w:tc>
        <w:tc>
          <w:tcPr>
            <w:tcW w:w="1872" w:type="dxa"/>
          </w:tcPr>
          <w:p w14:paraId="5B87E60D" w14:textId="77777777" w:rsidR="00C1474D" w:rsidRDefault="00C1474D" w:rsidP="0076061C">
            <w:r>
              <w:rPr>
                <w:sz w:val="20"/>
              </w:rPr>
              <w:t>56.5%</w:t>
            </w:r>
          </w:p>
        </w:tc>
        <w:tc>
          <w:tcPr>
            <w:tcW w:w="1872" w:type="dxa"/>
          </w:tcPr>
          <w:p w14:paraId="079168F4" w14:textId="77777777" w:rsidR="00C1474D" w:rsidRDefault="00C1474D" w:rsidP="0076061C">
            <w:r>
              <w:rPr>
                <w:sz w:val="20"/>
              </w:rPr>
              <w:t>71.7%</w:t>
            </w:r>
          </w:p>
        </w:tc>
        <w:tc>
          <w:tcPr>
            <w:tcW w:w="1872" w:type="dxa"/>
          </w:tcPr>
          <w:p w14:paraId="7073FF27" w14:textId="77777777" w:rsidR="00C1474D" w:rsidRDefault="00C1474D" w:rsidP="0076061C">
            <w:r>
              <w:rPr>
                <w:sz w:val="20"/>
              </w:rPr>
              <w:t>50.3%</w:t>
            </w:r>
          </w:p>
        </w:tc>
      </w:tr>
    </w:tbl>
    <w:p w14:paraId="68B0A76B" w14:textId="77777777" w:rsidR="00C1474D" w:rsidRDefault="00C1474D" w:rsidP="00C1474D">
      <w:r>
        <w:rPr>
          <w:i/>
        </w:rPr>
        <w:t>Lower than dual AF alone. Ratio scoring without an accompanying threshold system (the healthy bar introduced next) creates a scoring landscape that is not well calibrated to a simple fixed threshold. The ratio approach only pays off once combined with healthy-bar thresholding.</w:t>
      </w:r>
    </w:p>
    <w:p w14:paraId="5C1394FA" w14:textId="77777777" w:rsidR="00C1474D" w:rsidRDefault="00C1474D" w:rsidP="00C1474D">
      <w:pPr>
        <w:shd w:val="clear" w:color="auto" w:fill="EEF2F7"/>
        <w:spacing w:before="120" w:after="40"/>
        <w:ind w:left="432" w:right="432"/>
      </w:pPr>
      <w:r>
        <w:rPr>
          <w:b/>
          <w:color w:val="1F2D5C"/>
          <w:sz w:val="20"/>
        </w:rPr>
        <w:t>Experiment: Ratio Score Distribution Across Patient Populations</w:t>
      </w:r>
    </w:p>
    <w:p w14:paraId="7647243E" w14:textId="77777777" w:rsidR="00C1474D" w:rsidRDefault="00C1474D" w:rsidP="00C1474D">
      <w:pPr>
        <w:shd w:val="clear" w:color="auto" w:fill="F8F9FB"/>
        <w:spacing w:before="20" w:after="80"/>
        <w:ind w:left="432" w:right="432"/>
      </w:pPr>
      <w:r>
        <w:rPr>
          <w:sz w:val="20"/>
        </w:rPr>
        <w:t>In 10-fold cross-validation (seed=13) across all 416 patients, the ratio score distribution for the winning class model was analysed. Healthy patients (class 1) have a mean winning score of 4.188 (median 2.987), while disease patients have a mean winning score of 10.216 (median 7.294). Scores range from near 1.0 to 38.3, with 35 patients (8.4%) falling in the ambiguous zone between 0.8 and 1.5.</w:t>
      </w:r>
    </w:p>
    <w:p w14:paraId="22464E2B" w14:textId="77777777" w:rsidR="00C1474D" w:rsidRDefault="00C1474D" w:rsidP="00C1474D">
      <w:pPr>
        <w:shd w:val="clear" w:color="auto" w:fill="F8F9FB"/>
        <w:spacing w:before="20" w:after="80"/>
        <w:ind w:left="432" w:right="432"/>
      </w:pPr>
      <w:r>
        <w:rPr>
          <w:sz w:val="20"/>
        </w:rPr>
        <w:t xml:space="preserve">The ratio score creates an interpretable scale: a score near 1.0 indicates balanced for-and-against evidence (ambiguous), scores well above 1.0 indicate dominant positive evidence (likely disease), and scores below 1.0 indicate dominant negative evidence (likely not this disease). However, the wide </w:t>
      </w:r>
      <w:r>
        <w:rPr>
          <w:sz w:val="20"/>
        </w:rPr>
        <w:lastRenderedPageBreak/>
        <w:t>spread of healthy scores (interquartile range 2.30 to 8.28) means that a single fixed threshold cannot separate healthy from diseased patients effectively. This is precisely why ratio scoring underperforms in isolation and requires the adaptive healthy-bar threshold system to realise its potential.</w:t>
      </w:r>
    </w:p>
    <w:p w14:paraId="7E3193F8" w14:textId="77777777" w:rsidR="00C1474D" w:rsidRDefault="00C1474D" w:rsidP="00C1474D">
      <w:pPr>
        <w:jc w:val="center"/>
      </w:pPr>
      <w:r>
        <w:rPr>
          <w:noProof/>
        </w:rPr>
        <w:drawing>
          <wp:inline distT="0" distB="0" distL="0" distR="0" wp14:anchorId="31F7CD8B" wp14:editId="0A950A6B">
            <wp:extent cx="5486400" cy="27009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c_qgj90a.png"/>
                    <pic:cNvPicPr/>
                  </pic:nvPicPr>
                  <pic:blipFill>
                    <a:blip r:embed="rId9"/>
                    <a:stretch>
                      <a:fillRect/>
                    </a:stretch>
                  </pic:blipFill>
                  <pic:spPr>
                    <a:xfrm>
                      <a:off x="0" y="0"/>
                      <a:ext cx="5486400" cy="2700997"/>
                    </a:xfrm>
                    <a:prstGeom prst="rect">
                      <a:avLst/>
                    </a:prstGeom>
                  </pic:spPr>
                </pic:pic>
              </a:graphicData>
            </a:graphic>
          </wp:inline>
        </w:drawing>
      </w:r>
    </w:p>
    <w:p w14:paraId="4F0694D1" w14:textId="77777777" w:rsidR="00C1474D" w:rsidRDefault="00C1474D" w:rsidP="00C1474D">
      <w:r>
        <w:rPr>
          <w:i/>
        </w:rPr>
        <w:t>Minimal sensitivity to the epsilon value across the tested range.</w:t>
      </w:r>
    </w:p>
    <w:p w14:paraId="4A87FC5A" w14:textId="77777777" w:rsidR="00C1474D" w:rsidRDefault="00C1474D" w:rsidP="00C1474D">
      <w:pPr>
        <w:pStyle w:val="Heading1"/>
      </w:pPr>
      <w:r>
        <w:rPr>
          <w:b/>
          <w:color w:val="1F2D5C"/>
          <w:sz w:val="32"/>
        </w:rPr>
        <w:t>10. Change 7: Healthy Bar Thresholding System (07_healthy_bar)</w:t>
      </w:r>
    </w:p>
    <w:p w14:paraId="5DE8EE26" w14:textId="77777777" w:rsidR="00C1474D" w:rsidRDefault="00C1474D" w:rsidP="00C1474D">
      <w:r>
        <w:t>A dynamic threshold is introduced: healthy_bar = min(healthy_weight x healthy_score, cap). A disease is predicted only if its class score exceeds healthy_bar x class_threshold. A suspicion system additionally gives classes scoring above suspicion_hcut (but below the full threshold) a small offset boost. Configuration: af_mode='dual', scoring='ratio', ratio_eps=0.1, threshold_mode='healthy_bar', healthy_weight=1.05, suspicion_hcut=2.0, suspicion_offset=0.3, healthy_bar_cap=5.0, class_thresholds={2:3.5, 3:5.0, 4:4.0, 5:3.5, 6:3.5, 9:5.0, 10:3.0}.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60A4399B" w14:textId="77777777" w:rsidTr="0076061C">
        <w:trPr>
          <w:jc w:val="center"/>
        </w:trPr>
        <w:tc>
          <w:tcPr>
            <w:tcW w:w="1872" w:type="dxa"/>
            <w:shd w:val="clear" w:color="auto" w:fill="1F2D5C"/>
          </w:tcPr>
          <w:p w14:paraId="4C04FF65" w14:textId="77777777" w:rsidR="00C1474D" w:rsidRDefault="00C1474D" w:rsidP="0076061C">
            <w:r>
              <w:rPr>
                <w:b/>
                <w:color w:val="FFFFFF"/>
                <w:sz w:val="20"/>
              </w:rPr>
              <w:t>Variant</w:t>
            </w:r>
          </w:p>
        </w:tc>
        <w:tc>
          <w:tcPr>
            <w:tcW w:w="1872" w:type="dxa"/>
            <w:shd w:val="clear" w:color="auto" w:fill="1F2D5C"/>
          </w:tcPr>
          <w:p w14:paraId="76C6AC7D" w14:textId="77777777" w:rsidR="00C1474D" w:rsidRDefault="00C1474D" w:rsidP="0076061C">
            <w:r>
              <w:rPr>
                <w:b/>
                <w:color w:val="FFFFFF"/>
                <w:sz w:val="20"/>
              </w:rPr>
              <w:t>10-fold CV</w:t>
            </w:r>
          </w:p>
        </w:tc>
        <w:tc>
          <w:tcPr>
            <w:tcW w:w="1872" w:type="dxa"/>
            <w:shd w:val="clear" w:color="auto" w:fill="1F2D5C"/>
          </w:tcPr>
          <w:p w14:paraId="3ED43FB5" w14:textId="77777777" w:rsidR="00C1474D" w:rsidRDefault="00C1474D" w:rsidP="0076061C">
            <w:r>
              <w:rPr>
                <w:b/>
                <w:color w:val="FFFFFF"/>
                <w:sz w:val="20"/>
              </w:rPr>
              <w:t>90/10 Multiclass</w:t>
            </w:r>
          </w:p>
        </w:tc>
        <w:tc>
          <w:tcPr>
            <w:tcW w:w="1872" w:type="dxa"/>
            <w:shd w:val="clear" w:color="auto" w:fill="1F2D5C"/>
          </w:tcPr>
          <w:p w14:paraId="6F9CC5D0" w14:textId="77777777" w:rsidR="00C1474D" w:rsidRDefault="00C1474D" w:rsidP="0076061C">
            <w:r>
              <w:rPr>
                <w:b/>
                <w:color w:val="FFFFFF"/>
                <w:sz w:val="20"/>
              </w:rPr>
              <w:t>90/10 Binary</w:t>
            </w:r>
          </w:p>
        </w:tc>
        <w:tc>
          <w:tcPr>
            <w:tcW w:w="1872" w:type="dxa"/>
            <w:shd w:val="clear" w:color="auto" w:fill="1F2D5C"/>
          </w:tcPr>
          <w:p w14:paraId="6C5DAC34" w14:textId="77777777" w:rsidR="00C1474D" w:rsidRDefault="00C1474D" w:rsidP="0076061C">
            <w:r>
              <w:rPr>
                <w:b/>
                <w:color w:val="FFFFFF"/>
                <w:sz w:val="20"/>
              </w:rPr>
              <w:t>60/40 Multiclass</w:t>
            </w:r>
          </w:p>
        </w:tc>
      </w:tr>
      <w:tr w:rsidR="00C1474D" w14:paraId="512F0A95" w14:textId="77777777" w:rsidTr="0076061C">
        <w:trPr>
          <w:jc w:val="center"/>
        </w:trPr>
        <w:tc>
          <w:tcPr>
            <w:tcW w:w="1872" w:type="dxa"/>
          </w:tcPr>
          <w:p w14:paraId="1742CCBF" w14:textId="77777777" w:rsidR="00C1474D" w:rsidRDefault="00C1474D" w:rsidP="0076061C">
            <w:r>
              <w:rPr>
                <w:sz w:val="20"/>
              </w:rPr>
              <w:t>OVR Baseline</w:t>
            </w:r>
          </w:p>
        </w:tc>
        <w:tc>
          <w:tcPr>
            <w:tcW w:w="1872" w:type="dxa"/>
          </w:tcPr>
          <w:p w14:paraId="78B58244" w14:textId="77777777" w:rsidR="00C1474D" w:rsidRDefault="00C1474D" w:rsidP="0076061C">
            <w:r>
              <w:rPr>
                <w:sz w:val="20"/>
              </w:rPr>
              <w:t>28.5%</w:t>
            </w:r>
          </w:p>
        </w:tc>
        <w:tc>
          <w:tcPr>
            <w:tcW w:w="1872" w:type="dxa"/>
          </w:tcPr>
          <w:p w14:paraId="66536476" w14:textId="77777777" w:rsidR="00C1474D" w:rsidRDefault="00C1474D" w:rsidP="0076061C">
            <w:r>
              <w:rPr>
                <w:sz w:val="20"/>
              </w:rPr>
              <w:t>41.3%</w:t>
            </w:r>
          </w:p>
        </w:tc>
        <w:tc>
          <w:tcPr>
            <w:tcW w:w="1872" w:type="dxa"/>
          </w:tcPr>
          <w:p w14:paraId="2841E327" w14:textId="77777777" w:rsidR="00C1474D" w:rsidRDefault="00C1474D" w:rsidP="0076061C">
            <w:r>
              <w:rPr>
                <w:sz w:val="20"/>
              </w:rPr>
              <w:t>54.3%</w:t>
            </w:r>
          </w:p>
        </w:tc>
        <w:tc>
          <w:tcPr>
            <w:tcW w:w="1872" w:type="dxa"/>
          </w:tcPr>
          <w:p w14:paraId="02B4124F" w14:textId="77777777" w:rsidR="00C1474D" w:rsidRDefault="00C1474D" w:rsidP="0076061C">
            <w:r>
              <w:rPr>
                <w:sz w:val="20"/>
              </w:rPr>
              <w:t>33.7%</w:t>
            </w:r>
          </w:p>
        </w:tc>
      </w:tr>
      <w:tr w:rsidR="00C1474D" w14:paraId="19B3C327" w14:textId="77777777" w:rsidTr="0076061C">
        <w:trPr>
          <w:jc w:val="center"/>
        </w:trPr>
        <w:tc>
          <w:tcPr>
            <w:tcW w:w="1872" w:type="dxa"/>
          </w:tcPr>
          <w:p w14:paraId="14B5E494" w14:textId="77777777" w:rsidR="00C1474D" w:rsidRDefault="00C1474D" w:rsidP="0076061C">
            <w:r>
              <w:rPr>
                <w:sz w:val="20"/>
              </w:rPr>
              <w:t>Healthy Bar</w:t>
            </w:r>
          </w:p>
        </w:tc>
        <w:tc>
          <w:tcPr>
            <w:tcW w:w="1872" w:type="dxa"/>
          </w:tcPr>
          <w:p w14:paraId="210EC235" w14:textId="77777777" w:rsidR="00C1474D" w:rsidRDefault="00C1474D" w:rsidP="0076061C">
            <w:r>
              <w:rPr>
                <w:sz w:val="20"/>
              </w:rPr>
              <w:t>67.0%</w:t>
            </w:r>
          </w:p>
        </w:tc>
        <w:tc>
          <w:tcPr>
            <w:tcW w:w="1872" w:type="dxa"/>
          </w:tcPr>
          <w:p w14:paraId="4E3D26D2" w14:textId="77777777" w:rsidR="00C1474D" w:rsidRDefault="00C1474D" w:rsidP="0076061C">
            <w:r>
              <w:rPr>
                <w:sz w:val="20"/>
              </w:rPr>
              <w:t>76.1%</w:t>
            </w:r>
          </w:p>
        </w:tc>
        <w:tc>
          <w:tcPr>
            <w:tcW w:w="1872" w:type="dxa"/>
          </w:tcPr>
          <w:p w14:paraId="1B072FA4" w14:textId="77777777" w:rsidR="00C1474D" w:rsidRDefault="00C1474D" w:rsidP="0076061C">
            <w:r>
              <w:rPr>
                <w:sz w:val="20"/>
              </w:rPr>
              <w:t>82.6%</w:t>
            </w:r>
          </w:p>
        </w:tc>
        <w:tc>
          <w:tcPr>
            <w:tcW w:w="1872" w:type="dxa"/>
          </w:tcPr>
          <w:p w14:paraId="7DBB68E3" w14:textId="77777777" w:rsidR="00C1474D" w:rsidRDefault="00C1474D" w:rsidP="0076061C">
            <w:r>
              <w:rPr>
                <w:sz w:val="20"/>
              </w:rPr>
              <w:t>67.4%</w:t>
            </w:r>
          </w:p>
        </w:tc>
      </w:tr>
    </w:tbl>
    <w:p w14:paraId="20527E38" w14:textId="77777777" w:rsidR="00C1474D" w:rsidRDefault="00C1474D" w:rsidP="00C1474D">
      <w:r>
        <w:rPr>
          <w:i/>
        </w:rPr>
        <w:t>+38.5% over the OVR baseline. The healthy-bar threshold system is what enables ratio scoring to work properly: instead of a fixed threshold, each class's decision boundary is set relative to the patient's own healthy-class score, adapting to patient-specific healthy baselines rather than a single global cutoff.</w:t>
      </w:r>
    </w:p>
    <w:p w14:paraId="17C0F606" w14:textId="77777777" w:rsidR="00C1474D" w:rsidRDefault="00C1474D" w:rsidP="00C1474D">
      <w:pPr>
        <w:shd w:val="clear" w:color="auto" w:fill="EEF2F7"/>
        <w:spacing w:before="120" w:after="40"/>
        <w:ind w:left="432" w:right="432"/>
      </w:pPr>
      <w:r>
        <w:rPr>
          <w:b/>
          <w:color w:val="1F2D5C"/>
          <w:sz w:val="20"/>
        </w:rPr>
        <w:t>Experiment: Healthy Bar Sensitivity and Specificity Analysis</w:t>
      </w:r>
    </w:p>
    <w:p w14:paraId="60AB0930" w14:textId="77777777" w:rsidR="00C1474D" w:rsidRDefault="00C1474D" w:rsidP="00C1474D">
      <w:pPr>
        <w:shd w:val="clear" w:color="auto" w:fill="F8F9FB"/>
        <w:spacing w:before="20" w:after="80"/>
        <w:ind w:left="432" w:right="432"/>
      </w:pPr>
      <w:r>
        <w:rPr>
          <w:sz w:val="20"/>
        </w:rPr>
        <w:t>In 10-fold cross-validation (seed=13) with the full system, the healthy bar achieves 91.4% specificity (224 of 245 healthy patients correctly classified), with a false positive rate of only 8.6%. Simultaneously, 84.8% of disease patients are correctly identified as having some disease condition.</w:t>
      </w:r>
    </w:p>
    <w:p w14:paraId="1C8C5B71" w14:textId="77777777" w:rsidR="00C1474D" w:rsidRDefault="00C1474D" w:rsidP="00C1474D">
      <w:pPr>
        <w:shd w:val="clear" w:color="auto" w:fill="F8F9FB"/>
        <w:spacing w:before="20" w:after="80"/>
        <w:ind w:left="432" w:right="432"/>
      </w:pPr>
      <w:r>
        <w:rPr>
          <w:sz w:val="20"/>
        </w:rPr>
        <w:t xml:space="preserve">The mechanism works because healthy patients produce substantially higher healthy-class scores (mean 3.668, median 2.508) compared to disease patients (mean 1.450, median 0.864). When a genuinely healthy patient is evaluated, their high healthy score raises the healthy bar, requiring very strong disease evidence to override it. For disease patients, the low healthy score lowers the bar, allowing disease evidence to pass through more easily. The 26 false negatives (disease patients predicted </w:t>
      </w:r>
      <w:r>
        <w:rPr>
          <w:sz w:val="20"/>
        </w:rPr>
        <w:lastRenderedPageBreak/>
        <w:t>healthy) are concentrated in classes with borderline presentations: class 2: 8, class 10: 8, class 5: 5, class 4: 3.</w:t>
      </w:r>
    </w:p>
    <w:p w14:paraId="4F9CD232" w14:textId="77777777" w:rsidR="00C1474D" w:rsidRDefault="00C1474D" w:rsidP="00C1474D">
      <w:pPr>
        <w:jc w:val="center"/>
      </w:pPr>
      <w:r>
        <w:rPr>
          <w:noProof/>
        </w:rPr>
        <w:drawing>
          <wp:inline distT="0" distB="0" distL="0" distR="0" wp14:anchorId="12BD51D6" wp14:editId="03F9439B">
            <wp:extent cx="5486400" cy="30386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2lpojooq.png"/>
                    <pic:cNvPicPr/>
                  </pic:nvPicPr>
                  <pic:blipFill>
                    <a:blip r:embed="rId10"/>
                    <a:stretch>
                      <a:fillRect/>
                    </a:stretch>
                  </pic:blipFill>
                  <pic:spPr>
                    <a:xfrm>
                      <a:off x="0" y="0"/>
                      <a:ext cx="5486400" cy="3038622"/>
                    </a:xfrm>
                    <a:prstGeom prst="rect">
                      <a:avLst/>
                    </a:prstGeom>
                  </pic:spPr>
                </pic:pic>
              </a:graphicData>
            </a:graphic>
          </wp:inline>
        </w:drawing>
      </w:r>
    </w:p>
    <w:p w14:paraId="4E38A154" w14:textId="77777777" w:rsidR="00C1474D" w:rsidRDefault="00C1474D" w:rsidP="00C1474D">
      <w:r>
        <w:rPr>
          <w:i/>
        </w:rPr>
        <w:t>All four parameter families (healthy_weight, suspicion_hcut, suspicion_offset, healthy_bar_cap) show very stable results across their tested ranges (typically within +/-1%), indicating the healthy-bar system is robust to precise tuning.</w:t>
      </w:r>
    </w:p>
    <w:p w14:paraId="6D91F332" w14:textId="77777777" w:rsidR="00C1474D" w:rsidRDefault="00C1474D" w:rsidP="00C1474D">
      <w:pPr>
        <w:pStyle w:val="Heading1"/>
      </w:pPr>
      <w:r>
        <w:rPr>
          <w:b/>
          <w:color w:val="1F2D5C"/>
          <w:sz w:val="32"/>
        </w:rPr>
        <w:t>11. Change 8: Rare Class Parameters (08_rare_class_params)</w:t>
      </w:r>
    </w:p>
    <w:p w14:paraId="132BC3A5" w14:textId="77777777" w:rsidR="00C1474D" w:rsidRDefault="00C1474D" w:rsidP="00C1474D">
      <w:r>
        <w:t>Support thresholds are lowered specifically for rare classes {4, 5, 9}: min_support=2, conf_support=5, against_scale=0.5. Configuration adds rare_classes={4,5,9}, rare_min_support=2, rare_conf_support=5, rare_against_scale=0.5.</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7E6E6AF2" w14:textId="77777777" w:rsidTr="0076061C">
        <w:trPr>
          <w:jc w:val="center"/>
        </w:trPr>
        <w:tc>
          <w:tcPr>
            <w:tcW w:w="1872" w:type="dxa"/>
            <w:shd w:val="clear" w:color="auto" w:fill="1F2D5C"/>
          </w:tcPr>
          <w:p w14:paraId="10FD5BCC" w14:textId="77777777" w:rsidR="00C1474D" w:rsidRDefault="00C1474D" w:rsidP="0076061C">
            <w:r>
              <w:rPr>
                <w:b/>
                <w:color w:val="FFFFFF"/>
                <w:sz w:val="20"/>
              </w:rPr>
              <w:t>Variant</w:t>
            </w:r>
          </w:p>
        </w:tc>
        <w:tc>
          <w:tcPr>
            <w:tcW w:w="1872" w:type="dxa"/>
            <w:shd w:val="clear" w:color="auto" w:fill="1F2D5C"/>
          </w:tcPr>
          <w:p w14:paraId="62B76631" w14:textId="77777777" w:rsidR="00C1474D" w:rsidRDefault="00C1474D" w:rsidP="0076061C">
            <w:r>
              <w:rPr>
                <w:b/>
                <w:color w:val="FFFFFF"/>
                <w:sz w:val="20"/>
              </w:rPr>
              <w:t>10-fold CV</w:t>
            </w:r>
          </w:p>
        </w:tc>
        <w:tc>
          <w:tcPr>
            <w:tcW w:w="1872" w:type="dxa"/>
            <w:shd w:val="clear" w:color="auto" w:fill="1F2D5C"/>
          </w:tcPr>
          <w:p w14:paraId="30D851C6" w14:textId="77777777" w:rsidR="00C1474D" w:rsidRDefault="00C1474D" w:rsidP="0076061C">
            <w:r>
              <w:rPr>
                <w:b/>
                <w:color w:val="FFFFFF"/>
                <w:sz w:val="20"/>
              </w:rPr>
              <w:t>90/10 Multiclass</w:t>
            </w:r>
          </w:p>
        </w:tc>
        <w:tc>
          <w:tcPr>
            <w:tcW w:w="1872" w:type="dxa"/>
            <w:shd w:val="clear" w:color="auto" w:fill="1F2D5C"/>
          </w:tcPr>
          <w:p w14:paraId="75C5E8F3" w14:textId="77777777" w:rsidR="00C1474D" w:rsidRDefault="00C1474D" w:rsidP="0076061C">
            <w:r>
              <w:rPr>
                <w:b/>
                <w:color w:val="FFFFFF"/>
                <w:sz w:val="20"/>
              </w:rPr>
              <w:t>90/10 Binary</w:t>
            </w:r>
          </w:p>
        </w:tc>
        <w:tc>
          <w:tcPr>
            <w:tcW w:w="1872" w:type="dxa"/>
            <w:shd w:val="clear" w:color="auto" w:fill="1F2D5C"/>
          </w:tcPr>
          <w:p w14:paraId="4486B22E" w14:textId="77777777" w:rsidR="00C1474D" w:rsidRDefault="00C1474D" w:rsidP="0076061C">
            <w:r>
              <w:rPr>
                <w:b/>
                <w:color w:val="FFFFFF"/>
                <w:sz w:val="20"/>
              </w:rPr>
              <w:t>60/40 Multiclass</w:t>
            </w:r>
          </w:p>
        </w:tc>
      </w:tr>
      <w:tr w:rsidR="00C1474D" w14:paraId="59F4D1E6" w14:textId="77777777" w:rsidTr="0076061C">
        <w:trPr>
          <w:jc w:val="center"/>
        </w:trPr>
        <w:tc>
          <w:tcPr>
            <w:tcW w:w="1872" w:type="dxa"/>
          </w:tcPr>
          <w:p w14:paraId="6D09B6C1" w14:textId="77777777" w:rsidR="00C1474D" w:rsidRDefault="00C1474D" w:rsidP="0076061C">
            <w:r>
              <w:rPr>
                <w:sz w:val="20"/>
              </w:rPr>
              <w:t>OVR Baseline</w:t>
            </w:r>
          </w:p>
        </w:tc>
        <w:tc>
          <w:tcPr>
            <w:tcW w:w="1872" w:type="dxa"/>
          </w:tcPr>
          <w:p w14:paraId="28B4F93C" w14:textId="77777777" w:rsidR="00C1474D" w:rsidRDefault="00C1474D" w:rsidP="0076061C">
            <w:r>
              <w:rPr>
                <w:sz w:val="20"/>
              </w:rPr>
              <w:t>28.5%</w:t>
            </w:r>
          </w:p>
        </w:tc>
        <w:tc>
          <w:tcPr>
            <w:tcW w:w="1872" w:type="dxa"/>
          </w:tcPr>
          <w:p w14:paraId="41CA34A9" w14:textId="77777777" w:rsidR="00C1474D" w:rsidRDefault="00C1474D" w:rsidP="0076061C">
            <w:r>
              <w:rPr>
                <w:sz w:val="20"/>
              </w:rPr>
              <w:t>41.3%</w:t>
            </w:r>
          </w:p>
        </w:tc>
        <w:tc>
          <w:tcPr>
            <w:tcW w:w="1872" w:type="dxa"/>
          </w:tcPr>
          <w:p w14:paraId="05530446" w14:textId="77777777" w:rsidR="00C1474D" w:rsidRDefault="00C1474D" w:rsidP="0076061C">
            <w:r>
              <w:rPr>
                <w:sz w:val="20"/>
              </w:rPr>
              <w:t>54.3%</w:t>
            </w:r>
          </w:p>
        </w:tc>
        <w:tc>
          <w:tcPr>
            <w:tcW w:w="1872" w:type="dxa"/>
          </w:tcPr>
          <w:p w14:paraId="5CD7B2D7" w14:textId="77777777" w:rsidR="00C1474D" w:rsidRDefault="00C1474D" w:rsidP="0076061C">
            <w:r>
              <w:rPr>
                <w:sz w:val="20"/>
              </w:rPr>
              <w:t>33.7%</w:t>
            </w:r>
          </w:p>
        </w:tc>
      </w:tr>
      <w:tr w:rsidR="00C1474D" w14:paraId="28E7F023" w14:textId="77777777" w:rsidTr="0076061C">
        <w:trPr>
          <w:jc w:val="center"/>
        </w:trPr>
        <w:tc>
          <w:tcPr>
            <w:tcW w:w="1872" w:type="dxa"/>
          </w:tcPr>
          <w:p w14:paraId="20253EB2" w14:textId="77777777" w:rsidR="00C1474D" w:rsidRDefault="00C1474D" w:rsidP="0076061C">
            <w:r>
              <w:rPr>
                <w:sz w:val="20"/>
              </w:rPr>
              <w:t>Rare Class Params</w:t>
            </w:r>
          </w:p>
        </w:tc>
        <w:tc>
          <w:tcPr>
            <w:tcW w:w="1872" w:type="dxa"/>
          </w:tcPr>
          <w:p w14:paraId="4FE2F9D8" w14:textId="77777777" w:rsidR="00C1474D" w:rsidRDefault="00C1474D" w:rsidP="0076061C">
            <w:r>
              <w:rPr>
                <w:sz w:val="20"/>
              </w:rPr>
              <w:t>28.3%</w:t>
            </w:r>
          </w:p>
        </w:tc>
        <w:tc>
          <w:tcPr>
            <w:tcW w:w="1872" w:type="dxa"/>
          </w:tcPr>
          <w:p w14:paraId="5197C2BD" w14:textId="77777777" w:rsidR="00C1474D" w:rsidRDefault="00C1474D" w:rsidP="0076061C">
            <w:r>
              <w:rPr>
                <w:sz w:val="20"/>
              </w:rPr>
              <w:t>41.3%</w:t>
            </w:r>
          </w:p>
        </w:tc>
        <w:tc>
          <w:tcPr>
            <w:tcW w:w="1872" w:type="dxa"/>
          </w:tcPr>
          <w:p w14:paraId="46169C62" w14:textId="77777777" w:rsidR="00C1474D" w:rsidRDefault="00C1474D" w:rsidP="0076061C">
            <w:r>
              <w:rPr>
                <w:sz w:val="20"/>
              </w:rPr>
              <w:t>54.3%</w:t>
            </w:r>
          </w:p>
        </w:tc>
        <w:tc>
          <w:tcPr>
            <w:tcW w:w="1872" w:type="dxa"/>
          </w:tcPr>
          <w:p w14:paraId="6C7A3FA1" w14:textId="77777777" w:rsidR="00C1474D" w:rsidRDefault="00C1474D" w:rsidP="0076061C">
            <w:r>
              <w:rPr>
                <w:sz w:val="20"/>
              </w:rPr>
              <w:t>33.7%</w:t>
            </w:r>
          </w:p>
        </w:tc>
      </w:tr>
    </w:tbl>
    <w:p w14:paraId="64F430E0" w14:textId="77777777" w:rsidR="00C1474D" w:rsidRDefault="00C1474D" w:rsidP="00C1474D">
      <w:r>
        <w:rPr>
          <w:i/>
        </w:rPr>
        <w:t>Nearly identical to the OVR baseline, with minimal individual impact. Rare classes have very few samples (class 4: 15, class 5: 13, class 9: 9), so adjusting their support parameters has negligible effect on overall accuracy in isolation. The benefit only materialises when combined with other changes that first improve the model's general ability to detect disease classes. Parameter sweeps over against_scale, min_support, and conf_support all show virtually no variation.</w:t>
      </w:r>
    </w:p>
    <w:p w14:paraId="0703EA21" w14:textId="77777777" w:rsidR="00C1474D" w:rsidRDefault="00C1474D" w:rsidP="00C1474D">
      <w:pPr>
        <w:shd w:val="clear" w:color="auto" w:fill="EEF2F7"/>
        <w:spacing w:before="120" w:after="40"/>
        <w:ind w:left="432" w:right="432"/>
      </w:pPr>
      <w:r>
        <w:rPr>
          <w:b/>
          <w:color w:val="1F2D5C"/>
          <w:sz w:val="20"/>
        </w:rPr>
        <w:t>Experiment: Rare Class Detection and Against-Scale Rationale</w:t>
      </w:r>
    </w:p>
    <w:p w14:paraId="3C39A4EB" w14:textId="77777777" w:rsidR="00C1474D" w:rsidRDefault="00C1474D" w:rsidP="00C1474D">
      <w:pPr>
        <w:shd w:val="clear" w:color="auto" w:fill="F8F9FB"/>
        <w:spacing w:before="20" w:after="80"/>
        <w:ind w:left="432" w:right="432"/>
      </w:pPr>
      <w:r>
        <w:rPr>
          <w:sz w:val="20"/>
        </w:rPr>
        <w:t>The three rare classes collectively contain only 37 patients (8.9% of the dataset) but represent three distinct disease categories: class 4 (Old Inferior MI, 15 patients, 73.3% accuracy), class 5 (Sinus Tachycardia, 13 patients, 61.5% accuracy), and class 9 (LBBB, 9 patients, 88.9% accuracy).</w:t>
      </w:r>
    </w:p>
    <w:p w14:paraId="0A78964E" w14:textId="77777777" w:rsidR="00C1474D" w:rsidRDefault="00C1474D" w:rsidP="00C1474D">
      <w:pPr>
        <w:shd w:val="clear" w:color="auto" w:fill="F8F9FB"/>
        <w:spacing w:before="20" w:after="80"/>
        <w:ind w:left="432" w:right="432"/>
      </w:pPr>
      <w:r>
        <w:rPr>
          <w:sz w:val="20"/>
        </w:rPr>
        <w:t xml:space="preserve">The against_scale parameter (0.5 for rare classes versus 0.8 for common classes) addresses a specific statistical problem: with only 9 to 15 patients in a rare class, the model's estimate of what a non-target patient looks like is based on approximately 400 patients from 7 other classes, a heterogeneous </w:t>
      </w:r>
      <w:r>
        <w:rPr>
          <w:sz w:val="20"/>
        </w:rPr>
        <w:lastRenderedPageBreak/>
        <w:t>population with high variance. A feature bin showing negative evidence (posterior below prior) may be negative simply because it contains a mix of other disease classes, not because the target class is absent. Halving the against-evidence weight reflects this greater uncertainty in the meaning of negative evidence for rare classes. Ablation experiments confirm that against_scale=0.5 produces +9.2 percentage points for class 5 and +6.7 points for class 4 compared to a uniform 0.8, while the effect on overall accuracy is only +0.07 points because rare classes represent such a small fraction of the dataset.</w:t>
      </w:r>
    </w:p>
    <w:p w14:paraId="4F2AD406" w14:textId="77777777" w:rsidR="00C1474D" w:rsidRDefault="00C1474D" w:rsidP="00C1474D">
      <w:pPr>
        <w:pStyle w:val="Heading1"/>
      </w:pPr>
      <w:r>
        <w:rPr>
          <w:b/>
          <w:color w:val="1F2D5C"/>
          <w:sz w:val="32"/>
        </w:rPr>
        <w:t>12. Change 9: Class Removal (09_remove_classes)</w:t>
      </w:r>
    </w:p>
    <w:p w14:paraId="3914D208" w14:textId="77777777" w:rsidR="00C1474D" w:rsidRDefault="00C1474D" w:rsidP="00C1474D">
      <w:r>
        <w:t>Classes {7, 8, 11, 12, 13} are removed entirely — these are extremely rare classes with only 2-5 samples each, which cannot be reliably learned. Note: this changes the test set size (416 patients instead of 452), so these metrics are not directly comparable to other variants' numbers.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8DF999E" w14:textId="77777777" w:rsidTr="0076061C">
        <w:trPr>
          <w:jc w:val="center"/>
        </w:trPr>
        <w:tc>
          <w:tcPr>
            <w:tcW w:w="1872" w:type="dxa"/>
            <w:shd w:val="clear" w:color="auto" w:fill="1F2D5C"/>
          </w:tcPr>
          <w:p w14:paraId="6ECA4D4D" w14:textId="77777777" w:rsidR="00C1474D" w:rsidRDefault="00C1474D" w:rsidP="0076061C">
            <w:r>
              <w:rPr>
                <w:b/>
                <w:color w:val="FFFFFF"/>
                <w:sz w:val="20"/>
              </w:rPr>
              <w:t>Variant</w:t>
            </w:r>
          </w:p>
        </w:tc>
        <w:tc>
          <w:tcPr>
            <w:tcW w:w="1872" w:type="dxa"/>
            <w:shd w:val="clear" w:color="auto" w:fill="1F2D5C"/>
          </w:tcPr>
          <w:p w14:paraId="62047F5A" w14:textId="77777777" w:rsidR="00C1474D" w:rsidRDefault="00C1474D" w:rsidP="0076061C">
            <w:r>
              <w:rPr>
                <w:b/>
                <w:color w:val="FFFFFF"/>
                <w:sz w:val="20"/>
              </w:rPr>
              <w:t>10-fold CV</w:t>
            </w:r>
          </w:p>
        </w:tc>
        <w:tc>
          <w:tcPr>
            <w:tcW w:w="1872" w:type="dxa"/>
            <w:shd w:val="clear" w:color="auto" w:fill="1F2D5C"/>
          </w:tcPr>
          <w:p w14:paraId="61968D9D" w14:textId="77777777" w:rsidR="00C1474D" w:rsidRDefault="00C1474D" w:rsidP="0076061C">
            <w:r>
              <w:rPr>
                <w:b/>
                <w:color w:val="FFFFFF"/>
                <w:sz w:val="20"/>
              </w:rPr>
              <w:t>90/10 Multiclass</w:t>
            </w:r>
          </w:p>
        </w:tc>
        <w:tc>
          <w:tcPr>
            <w:tcW w:w="1872" w:type="dxa"/>
            <w:shd w:val="clear" w:color="auto" w:fill="1F2D5C"/>
          </w:tcPr>
          <w:p w14:paraId="67C3ABC8" w14:textId="77777777" w:rsidR="00C1474D" w:rsidRDefault="00C1474D" w:rsidP="0076061C">
            <w:r>
              <w:rPr>
                <w:b/>
                <w:color w:val="FFFFFF"/>
                <w:sz w:val="20"/>
              </w:rPr>
              <w:t>90/10 Binary</w:t>
            </w:r>
          </w:p>
        </w:tc>
        <w:tc>
          <w:tcPr>
            <w:tcW w:w="1872" w:type="dxa"/>
            <w:shd w:val="clear" w:color="auto" w:fill="1F2D5C"/>
          </w:tcPr>
          <w:p w14:paraId="58A1F923" w14:textId="77777777" w:rsidR="00C1474D" w:rsidRDefault="00C1474D" w:rsidP="0076061C">
            <w:r>
              <w:rPr>
                <w:b/>
                <w:color w:val="FFFFFF"/>
                <w:sz w:val="20"/>
              </w:rPr>
              <w:t>60/40 Multiclass</w:t>
            </w:r>
          </w:p>
        </w:tc>
      </w:tr>
      <w:tr w:rsidR="00C1474D" w14:paraId="177E13FC" w14:textId="77777777" w:rsidTr="0076061C">
        <w:trPr>
          <w:jc w:val="center"/>
        </w:trPr>
        <w:tc>
          <w:tcPr>
            <w:tcW w:w="1872" w:type="dxa"/>
          </w:tcPr>
          <w:p w14:paraId="15151D70" w14:textId="77777777" w:rsidR="00C1474D" w:rsidRDefault="00C1474D" w:rsidP="0076061C">
            <w:r>
              <w:rPr>
                <w:sz w:val="20"/>
              </w:rPr>
              <w:t>OVR Baseline</w:t>
            </w:r>
          </w:p>
        </w:tc>
        <w:tc>
          <w:tcPr>
            <w:tcW w:w="1872" w:type="dxa"/>
          </w:tcPr>
          <w:p w14:paraId="66171FC3" w14:textId="77777777" w:rsidR="00C1474D" w:rsidRDefault="00C1474D" w:rsidP="0076061C">
            <w:r>
              <w:rPr>
                <w:sz w:val="20"/>
              </w:rPr>
              <w:t>28.5%</w:t>
            </w:r>
          </w:p>
        </w:tc>
        <w:tc>
          <w:tcPr>
            <w:tcW w:w="1872" w:type="dxa"/>
          </w:tcPr>
          <w:p w14:paraId="202A6005" w14:textId="77777777" w:rsidR="00C1474D" w:rsidRDefault="00C1474D" w:rsidP="0076061C">
            <w:r>
              <w:rPr>
                <w:sz w:val="20"/>
              </w:rPr>
              <w:t>41.3%</w:t>
            </w:r>
          </w:p>
        </w:tc>
        <w:tc>
          <w:tcPr>
            <w:tcW w:w="1872" w:type="dxa"/>
          </w:tcPr>
          <w:p w14:paraId="14B2740A" w14:textId="77777777" w:rsidR="00C1474D" w:rsidRDefault="00C1474D" w:rsidP="0076061C">
            <w:r>
              <w:rPr>
                <w:sz w:val="20"/>
              </w:rPr>
              <w:t>54.3%</w:t>
            </w:r>
          </w:p>
        </w:tc>
        <w:tc>
          <w:tcPr>
            <w:tcW w:w="1872" w:type="dxa"/>
          </w:tcPr>
          <w:p w14:paraId="1D1A5D68" w14:textId="77777777" w:rsidR="00C1474D" w:rsidRDefault="00C1474D" w:rsidP="0076061C">
            <w:r>
              <w:rPr>
                <w:sz w:val="20"/>
              </w:rPr>
              <w:t>33.7%</w:t>
            </w:r>
          </w:p>
        </w:tc>
      </w:tr>
      <w:tr w:rsidR="00C1474D" w14:paraId="091FB43F" w14:textId="77777777" w:rsidTr="0076061C">
        <w:trPr>
          <w:jc w:val="center"/>
        </w:trPr>
        <w:tc>
          <w:tcPr>
            <w:tcW w:w="1872" w:type="dxa"/>
          </w:tcPr>
          <w:p w14:paraId="5AD15CAC" w14:textId="77777777" w:rsidR="00C1474D" w:rsidRDefault="00C1474D" w:rsidP="0076061C">
            <w:r>
              <w:rPr>
                <w:sz w:val="20"/>
              </w:rPr>
              <w:t>Class Removal</w:t>
            </w:r>
          </w:p>
        </w:tc>
        <w:tc>
          <w:tcPr>
            <w:tcW w:w="1872" w:type="dxa"/>
          </w:tcPr>
          <w:p w14:paraId="2CDD202E" w14:textId="77777777" w:rsidR="00C1474D" w:rsidRDefault="00C1474D" w:rsidP="0076061C">
            <w:r>
              <w:rPr>
                <w:sz w:val="20"/>
              </w:rPr>
              <w:t>25.5%</w:t>
            </w:r>
          </w:p>
        </w:tc>
        <w:tc>
          <w:tcPr>
            <w:tcW w:w="1872" w:type="dxa"/>
          </w:tcPr>
          <w:p w14:paraId="3A285B8E" w14:textId="77777777" w:rsidR="00C1474D" w:rsidRDefault="00C1474D" w:rsidP="0076061C">
            <w:r>
              <w:rPr>
                <w:sz w:val="20"/>
              </w:rPr>
              <w:t>45.2%</w:t>
            </w:r>
          </w:p>
        </w:tc>
        <w:tc>
          <w:tcPr>
            <w:tcW w:w="1872" w:type="dxa"/>
          </w:tcPr>
          <w:p w14:paraId="394D1E11" w14:textId="77777777" w:rsidR="00C1474D" w:rsidRDefault="00C1474D" w:rsidP="0076061C">
            <w:r>
              <w:rPr>
                <w:sz w:val="20"/>
              </w:rPr>
              <w:t>59.5%</w:t>
            </w:r>
          </w:p>
        </w:tc>
        <w:tc>
          <w:tcPr>
            <w:tcW w:w="1872" w:type="dxa"/>
          </w:tcPr>
          <w:p w14:paraId="5E8756F4" w14:textId="77777777" w:rsidR="00C1474D" w:rsidRDefault="00C1474D" w:rsidP="0076061C">
            <w:r>
              <w:rPr>
                <w:sz w:val="20"/>
              </w:rPr>
              <w:t>32.9%</w:t>
            </w:r>
          </w:p>
        </w:tc>
      </w:tr>
    </w:tbl>
    <w:p w14:paraId="2052940E" w14:textId="77777777" w:rsidR="00C1474D" w:rsidRDefault="00C1474D" w:rsidP="00C1474D">
      <w:r>
        <w:rPr>
          <w:i/>
        </w:rPr>
        <w:t>10-fold CV appears lower than the OVR baseline, but the denominator changed (416 vs. 452 patients), so the comparison is not directly equivalent. Removing impossible-to-classify classes focuses the model on distinctions that are actually learnable from the available data.</w:t>
      </w:r>
    </w:p>
    <w:p w14:paraId="1B069549" w14:textId="77777777" w:rsidR="00C1474D" w:rsidRDefault="00C1474D" w:rsidP="00C1474D">
      <w:pPr>
        <w:shd w:val="clear" w:color="auto" w:fill="EEF2F7"/>
        <w:spacing w:before="120" w:after="40"/>
        <w:ind w:left="432" w:right="432"/>
      </w:pPr>
      <w:r>
        <w:rPr>
          <w:b/>
          <w:color w:val="1F2D5C"/>
          <w:sz w:val="20"/>
        </w:rPr>
        <w:t>Experiment: Learnability of Removed Classes (LOOCV Evidence)</w:t>
      </w:r>
    </w:p>
    <w:p w14:paraId="6699CDD6" w14:textId="77777777" w:rsidR="00C1474D" w:rsidRDefault="00C1474D" w:rsidP="00C1474D">
      <w:pPr>
        <w:shd w:val="clear" w:color="auto" w:fill="F8F9FB"/>
        <w:spacing w:before="20" w:after="80"/>
        <w:ind w:left="432" w:right="432"/>
      </w:pPr>
      <w:r>
        <w:rPr>
          <w:sz w:val="20"/>
        </w:rPr>
        <w:t>The five removed classes contain a total of 36 patients: class 11 (4 patients), class 12 (5 patients), class 13 (22 patients), class 7 (3 patients), class 8 (2 patients). These classes were removed not to inflate accuracy but because they cannot be reliably learned from such limited data.</w:t>
      </w:r>
    </w:p>
    <w:p w14:paraId="357A6D0D" w14:textId="77777777" w:rsidR="00C1474D" w:rsidRDefault="00C1474D" w:rsidP="00C1474D">
      <w:pPr>
        <w:shd w:val="clear" w:color="auto" w:fill="F8F9FB"/>
        <w:spacing w:before="20" w:after="80"/>
        <w:ind w:left="432" w:right="432"/>
      </w:pPr>
      <w:r>
        <w:rPr>
          <w:sz w:val="20"/>
        </w:rPr>
        <w:t>Leave-One-Out Cross-Validation (LOOCV) on the full 452-patient dataset with all 13 classes confirms this: class 11: 0%, class 12: 40%, class 13: 0%, class 7: 0%, class 8: 0%. Classes 7, 8, 11, and 13 achieve 0% accuracy, meaning the algorithm never correctly identifies a patient from these classes. Class 12 achieves 40% (2 of 5 patients). These results are not surprising given that a class with 2 to 4 patients cannot populate enough bins to create meaningful posterior estimates across 18 features. Retaining these classes in the evaluation would add 36 guaranteed misclassifications (minus the 2 correct class 12 predictions), artificially depressing the overall accuracy without reflecting a genuine algorithmic limitation on learnable diseases.</w:t>
      </w:r>
    </w:p>
    <w:p w14:paraId="34B64B30" w14:textId="77777777" w:rsidR="00C1474D" w:rsidRDefault="00C1474D" w:rsidP="00C1474D">
      <w:pPr>
        <w:pStyle w:val="Heading1"/>
      </w:pPr>
      <w:r>
        <w:rPr>
          <w:b/>
          <w:color w:val="1F2D5C"/>
          <w:sz w:val="32"/>
        </w:rPr>
        <w:t>13. Change 10: Laplace Smoothing (10_laplace)</w:t>
      </w:r>
    </w:p>
    <w:p w14:paraId="506F4482" w14:textId="77777777" w:rsidR="00C1474D" w:rsidRDefault="00C1474D" w:rsidP="00C1474D">
      <w:r>
        <w:t>Smoothing is added to bin probability estimates: (count + alpha x prior) / (total + alpha). This prevents zero-probability bins from completely blocking evidence for a class. Configuration: laplace_alpha=1.0.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18B02D4A" w14:textId="77777777" w:rsidTr="0076061C">
        <w:trPr>
          <w:jc w:val="center"/>
        </w:trPr>
        <w:tc>
          <w:tcPr>
            <w:tcW w:w="1872" w:type="dxa"/>
            <w:shd w:val="clear" w:color="auto" w:fill="1F2D5C"/>
          </w:tcPr>
          <w:p w14:paraId="57A4016C" w14:textId="77777777" w:rsidR="00C1474D" w:rsidRDefault="00C1474D" w:rsidP="0076061C">
            <w:r>
              <w:rPr>
                <w:b/>
                <w:color w:val="FFFFFF"/>
                <w:sz w:val="20"/>
              </w:rPr>
              <w:t>Variant</w:t>
            </w:r>
          </w:p>
        </w:tc>
        <w:tc>
          <w:tcPr>
            <w:tcW w:w="1872" w:type="dxa"/>
            <w:shd w:val="clear" w:color="auto" w:fill="1F2D5C"/>
          </w:tcPr>
          <w:p w14:paraId="49D7700A" w14:textId="77777777" w:rsidR="00C1474D" w:rsidRDefault="00C1474D" w:rsidP="0076061C">
            <w:r>
              <w:rPr>
                <w:b/>
                <w:color w:val="FFFFFF"/>
                <w:sz w:val="20"/>
              </w:rPr>
              <w:t>10-fold CV</w:t>
            </w:r>
          </w:p>
        </w:tc>
        <w:tc>
          <w:tcPr>
            <w:tcW w:w="1872" w:type="dxa"/>
            <w:shd w:val="clear" w:color="auto" w:fill="1F2D5C"/>
          </w:tcPr>
          <w:p w14:paraId="68F2075F" w14:textId="77777777" w:rsidR="00C1474D" w:rsidRDefault="00C1474D" w:rsidP="0076061C">
            <w:r>
              <w:rPr>
                <w:b/>
                <w:color w:val="FFFFFF"/>
                <w:sz w:val="20"/>
              </w:rPr>
              <w:t>90/10 Multiclass</w:t>
            </w:r>
          </w:p>
        </w:tc>
        <w:tc>
          <w:tcPr>
            <w:tcW w:w="1872" w:type="dxa"/>
            <w:shd w:val="clear" w:color="auto" w:fill="1F2D5C"/>
          </w:tcPr>
          <w:p w14:paraId="2811BC40" w14:textId="77777777" w:rsidR="00C1474D" w:rsidRDefault="00C1474D" w:rsidP="0076061C">
            <w:r>
              <w:rPr>
                <w:b/>
                <w:color w:val="FFFFFF"/>
                <w:sz w:val="20"/>
              </w:rPr>
              <w:t>90/10 Binary</w:t>
            </w:r>
          </w:p>
        </w:tc>
        <w:tc>
          <w:tcPr>
            <w:tcW w:w="1872" w:type="dxa"/>
            <w:shd w:val="clear" w:color="auto" w:fill="1F2D5C"/>
          </w:tcPr>
          <w:p w14:paraId="4B6FBCF0" w14:textId="77777777" w:rsidR="00C1474D" w:rsidRDefault="00C1474D" w:rsidP="0076061C">
            <w:r>
              <w:rPr>
                <w:b/>
                <w:color w:val="FFFFFF"/>
                <w:sz w:val="20"/>
              </w:rPr>
              <w:t>60/40 Multiclass</w:t>
            </w:r>
          </w:p>
        </w:tc>
      </w:tr>
      <w:tr w:rsidR="00C1474D" w14:paraId="2D4AC79E" w14:textId="77777777" w:rsidTr="0076061C">
        <w:trPr>
          <w:jc w:val="center"/>
        </w:trPr>
        <w:tc>
          <w:tcPr>
            <w:tcW w:w="1872" w:type="dxa"/>
          </w:tcPr>
          <w:p w14:paraId="39C62B27" w14:textId="77777777" w:rsidR="00C1474D" w:rsidRDefault="00C1474D" w:rsidP="0076061C">
            <w:r>
              <w:rPr>
                <w:sz w:val="20"/>
              </w:rPr>
              <w:t>OVR Baseline</w:t>
            </w:r>
          </w:p>
        </w:tc>
        <w:tc>
          <w:tcPr>
            <w:tcW w:w="1872" w:type="dxa"/>
          </w:tcPr>
          <w:p w14:paraId="027244A6" w14:textId="77777777" w:rsidR="00C1474D" w:rsidRDefault="00C1474D" w:rsidP="0076061C">
            <w:r>
              <w:rPr>
                <w:sz w:val="20"/>
              </w:rPr>
              <w:t>28.5%</w:t>
            </w:r>
          </w:p>
        </w:tc>
        <w:tc>
          <w:tcPr>
            <w:tcW w:w="1872" w:type="dxa"/>
          </w:tcPr>
          <w:p w14:paraId="74C040BC" w14:textId="77777777" w:rsidR="00C1474D" w:rsidRDefault="00C1474D" w:rsidP="0076061C">
            <w:r>
              <w:rPr>
                <w:sz w:val="20"/>
              </w:rPr>
              <w:t>41.3%</w:t>
            </w:r>
          </w:p>
        </w:tc>
        <w:tc>
          <w:tcPr>
            <w:tcW w:w="1872" w:type="dxa"/>
          </w:tcPr>
          <w:p w14:paraId="0E80617E" w14:textId="77777777" w:rsidR="00C1474D" w:rsidRDefault="00C1474D" w:rsidP="0076061C">
            <w:r>
              <w:rPr>
                <w:sz w:val="20"/>
              </w:rPr>
              <w:t>54.3%</w:t>
            </w:r>
          </w:p>
        </w:tc>
        <w:tc>
          <w:tcPr>
            <w:tcW w:w="1872" w:type="dxa"/>
          </w:tcPr>
          <w:p w14:paraId="6E28C642" w14:textId="77777777" w:rsidR="00C1474D" w:rsidRDefault="00C1474D" w:rsidP="0076061C">
            <w:r>
              <w:rPr>
                <w:sz w:val="20"/>
              </w:rPr>
              <w:t>33.7%</w:t>
            </w:r>
          </w:p>
        </w:tc>
      </w:tr>
      <w:tr w:rsidR="00C1474D" w14:paraId="032B9EC7" w14:textId="77777777" w:rsidTr="0076061C">
        <w:trPr>
          <w:jc w:val="center"/>
        </w:trPr>
        <w:tc>
          <w:tcPr>
            <w:tcW w:w="1872" w:type="dxa"/>
          </w:tcPr>
          <w:p w14:paraId="28D8B2C5" w14:textId="77777777" w:rsidR="00C1474D" w:rsidRDefault="00C1474D" w:rsidP="0076061C">
            <w:r>
              <w:rPr>
                <w:sz w:val="20"/>
              </w:rPr>
              <w:t>Laplace Smoothing</w:t>
            </w:r>
          </w:p>
        </w:tc>
        <w:tc>
          <w:tcPr>
            <w:tcW w:w="1872" w:type="dxa"/>
          </w:tcPr>
          <w:p w14:paraId="1C4EF627" w14:textId="77777777" w:rsidR="00C1474D" w:rsidRDefault="00C1474D" w:rsidP="0076061C">
            <w:r>
              <w:rPr>
                <w:sz w:val="20"/>
              </w:rPr>
              <w:t>28.1%</w:t>
            </w:r>
          </w:p>
        </w:tc>
        <w:tc>
          <w:tcPr>
            <w:tcW w:w="1872" w:type="dxa"/>
          </w:tcPr>
          <w:p w14:paraId="1C45EDB1" w14:textId="77777777" w:rsidR="00C1474D" w:rsidRDefault="00C1474D" w:rsidP="0076061C">
            <w:r>
              <w:rPr>
                <w:sz w:val="20"/>
              </w:rPr>
              <w:t>41.3%</w:t>
            </w:r>
          </w:p>
        </w:tc>
        <w:tc>
          <w:tcPr>
            <w:tcW w:w="1872" w:type="dxa"/>
          </w:tcPr>
          <w:p w14:paraId="41BC69A1" w14:textId="77777777" w:rsidR="00C1474D" w:rsidRDefault="00C1474D" w:rsidP="0076061C">
            <w:r>
              <w:rPr>
                <w:sz w:val="20"/>
              </w:rPr>
              <w:t>54.3%</w:t>
            </w:r>
          </w:p>
        </w:tc>
        <w:tc>
          <w:tcPr>
            <w:tcW w:w="1872" w:type="dxa"/>
          </w:tcPr>
          <w:p w14:paraId="742D2684" w14:textId="77777777" w:rsidR="00C1474D" w:rsidRDefault="00C1474D" w:rsidP="0076061C">
            <w:r>
              <w:rPr>
                <w:sz w:val="20"/>
              </w:rPr>
              <w:t>33.7%</w:t>
            </w:r>
          </w:p>
        </w:tc>
      </w:tr>
    </w:tbl>
    <w:p w14:paraId="3B76DF7B" w14:textId="77777777" w:rsidR="00C1474D" w:rsidRDefault="00C1474D" w:rsidP="00C1474D">
      <w:r>
        <w:rPr>
          <w:i/>
        </w:rPr>
        <w:t>Virtually identical to the OVR baseline, with no individual benefit. Smoothing matters most when combined with other changes (supervised binning, feature selection) that produce bins with meaningful counts. Applied to the raw OVR model with 279 features, the smoothing effect is lost in the noise.</w:t>
      </w:r>
    </w:p>
    <w:p w14:paraId="5A684B73" w14:textId="77777777" w:rsidR="00C1474D" w:rsidRDefault="00C1474D" w:rsidP="00C1474D">
      <w:pPr>
        <w:shd w:val="clear" w:color="auto" w:fill="EEF2F7"/>
        <w:spacing w:before="120" w:after="40"/>
        <w:ind w:left="432" w:right="432"/>
      </w:pPr>
      <w:r>
        <w:rPr>
          <w:b/>
          <w:color w:val="1F2D5C"/>
          <w:sz w:val="20"/>
        </w:rPr>
        <w:t>Experiment: Empty Bin Frequency and Laplace Smoothing Effect</w:t>
      </w:r>
    </w:p>
    <w:p w14:paraId="6E235C7B" w14:textId="77777777" w:rsidR="00C1474D" w:rsidRDefault="00C1474D" w:rsidP="00C1474D">
      <w:pPr>
        <w:shd w:val="clear" w:color="auto" w:fill="F8F9FB"/>
        <w:spacing w:before="20" w:after="80"/>
        <w:ind w:left="432" w:right="432"/>
      </w:pPr>
      <w:r>
        <w:rPr>
          <w:sz w:val="20"/>
        </w:rPr>
        <w:lastRenderedPageBreak/>
        <w:t>Across all class models, supervised binning produces 1,892 empty bins (target count = 0) out of 7,740 total feature-bin pairs (24.4%), compared to 4,652 out of 9,504 (48.9%) for Sturges equal-width binning.</w:t>
      </w:r>
    </w:p>
    <w:p w14:paraId="5D9FD57D" w14:textId="77777777" w:rsidR="00C1474D" w:rsidRDefault="00C1474D" w:rsidP="00C1474D">
      <w:pPr>
        <w:shd w:val="clear" w:color="auto" w:fill="F8F9FB"/>
        <w:spacing w:before="20" w:after="80"/>
        <w:ind w:left="432" w:right="432"/>
      </w:pPr>
      <w:r>
        <w:rPr>
          <w:sz w:val="20"/>
        </w:rPr>
        <w:t>Without Laplace smoothing, an empty bin produces a posterior of exactly 0.0, meaning any patient falling into that bin receives zero evidence for the target class from that feature. With Laplace smoothing (alpha = 1.0), an empty bin produces a posterior of alpha * prior / (bin_count + alpha), which is close to the prior but not zero. This seemingly minor change prevents complete evidence blockage: even when a patient falls into a bin with no training examples of the target class, the model receives a small prior-weighted signal rather than nothing. This matters most for rare classes where supervised binning concentrates target patients into a few bins, leaving many bins empty. The reason Laplace smoothing shows no individual effect (when tested against the OVR baseline using Sturges bins) is that Sturges bins have fewer total bins and the feature set is not yet refined, so the empty-bin problem is less pronounced. The benefit emerges only in the full system where supervised binning creates the very bins that Laplace smoothing is designed to handle.</w:t>
      </w:r>
    </w:p>
    <w:p w14:paraId="57CE1186" w14:textId="77777777" w:rsidR="00C1474D" w:rsidRDefault="00C1474D" w:rsidP="00C1474D">
      <w:pPr>
        <w:jc w:val="center"/>
      </w:pPr>
      <w:r>
        <w:rPr>
          <w:noProof/>
        </w:rPr>
        <w:drawing>
          <wp:inline distT="0" distB="0" distL="0" distR="0" wp14:anchorId="0CA34204" wp14:editId="6E284979">
            <wp:extent cx="5486400" cy="27009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jjk6mmpq.png"/>
                    <pic:cNvPicPr/>
                  </pic:nvPicPr>
                  <pic:blipFill>
                    <a:blip r:embed="rId11"/>
                    <a:stretch>
                      <a:fillRect/>
                    </a:stretch>
                  </pic:blipFill>
                  <pic:spPr>
                    <a:xfrm>
                      <a:off x="0" y="0"/>
                      <a:ext cx="5486400" cy="2700997"/>
                    </a:xfrm>
                    <a:prstGeom prst="rect">
                      <a:avLst/>
                    </a:prstGeom>
                  </pic:spPr>
                </pic:pic>
              </a:graphicData>
            </a:graphic>
          </wp:inline>
        </w:drawing>
      </w:r>
    </w:p>
    <w:p w14:paraId="178317DA" w14:textId="77777777" w:rsidR="00C1474D" w:rsidRDefault="00C1474D" w:rsidP="00C1474D">
      <w:r>
        <w:rPr>
          <w:i/>
        </w:rPr>
        <w:t>Marginal differences across the tested alpha range.</w:t>
      </w:r>
    </w:p>
    <w:p w14:paraId="1B36B554" w14:textId="77777777" w:rsidR="00C1474D" w:rsidRDefault="00C1474D" w:rsidP="00C1474D">
      <w:pPr>
        <w:pStyle w:val="Heading1"/>
      </w:pPr>
      <w:r>
        <w:rPr>
          <w:b/>
          <w:color w:val="1F2D5C"/>
          <w:sz w:val="32"/>
        </w:rPr>
        <w:t>14. Change 11: Per-Class Thresholds (11_class_thresholds)</w:t>
      </w:r>
    </w:p>
    <w:p w14:paraId="1CD714A9" w14:textId="77777777" w:rsidR="00C1474D" w:rsidRDefault="00C1474D" w:rsidP="00C1474D">
      <w:r>
        <w:t>A different threshold multiplier is applied per disease class based on its difficulty: class_thresholds={2:3.5, 3:5.0, 4:4.0, 5:3.5, 6:3.5, 9:5.0, 10:3.0}.</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179D4B69" w14:textId="77777777" w:rsidTr="0076061C">
        <w:trPr>
          <w:jc w:val="center"/>
        </w:trPr>
        <w:tc>
          <w:tcPr>
            <w:tcW w:w="1872" w:type="dxa"/>
            <w:shd w:val="clear" w:color="auto" w:fill="1F2D5C"/>
          </w:tcPr>
          <w:p w14:paraId="02405344" w14:textId="77777777" w:rsidR="00C1474D" w:rsidRDefault="00C1474D" w:rsidP="0076061C">
            <w:r>
              <w:rPr>
                <w:b/>
                <w:color w:val="FFFFFF"/>
                <w:sz w:val="20"/>
              </w:rPr>
              <w:t>Variant</w:t>
            </w:r>
          </w:p>
        </w:tc>
        <w:tc>
          <w:tcPr>
            <w:tcW w:w="1872" w:type="dxa"/>
            <w:shd w:val="clear" w:color="auto" w:fill="1F2D5C"/>
          </w:tcPr>
          <w:p w14:paraId="78C71032" w14:textId="77777777" w:rsidR="00C1474D" w:rsidRDefault="00C1474D" w:rsidP="0076061C">
            <w:r>
              <w:rPr>
                <w:b/>
                <w:color w:val="FFFFFF"/>
                <w:sz w:val="20"/>
              </w:rPr>
              <w:t>10-fold CV</w:t>
            </w:r>
          </w:p>
        </w:tc>
        <w:tc>
          <w:tcPr>
            <w:tcW w:w="1872" w:type="dxa"/>
            <w:shd w:val="clear" w:color="auto" w:fill="1F2D5C"/>
          </w:tcPr>
          <w:p w14:paraId="07C54CB9" w14:textId="77777777" w:rsidR="00C1474D" w:rsidRDefault="00C1474D" w:rsidP="0076061C">
            <w:r>
              <w:rPr>
                <w:b/>
                <w:color w:val="FFFFFF"/>
                <w:sz w:val="20"/>
              </w:rPr>
              <w:t>90/10 Multiclass</w:t>
            </w:r>
          </w:p>
        </w:tc>
        <w:tc>
          <w:tcPr>
            <w:tcW w:w="1872" w:type="dxa"/>
            <w:shd w:val="clear" w:color="auto" w:fill="1F2D5C"/>
          </w:tcPr>
          <w:p w14:paraId="371D17AB" w14:textId="77777777" w:rsidR="00C1474D" w:rsidRDefault="00C1474D" w:rsidP="0076061C">
            <w:r>
              <w:rPr>
                <w:b/>
                <w:color w:val="FFFFFF"/>
                <w:sz w:val="20"/>
              </w:rPr>
              <w:t>90/10 Binary</w:t>
            </w:r>
          </w:p>
        </w:tc>
        <w:tc>
          <w:tcPr>
            <w:tcW w:w="1872" w:type="dxa"/>
            <w:shd w:val="clear" w:color="auto" w:fill="1F2D5C"/>
          </w:tcPr>
          <w:p w14:paraId="7221D961" w14:textId="77777777" w:rsidR="00C1474D" w:rsidRDefault="00C1474D" w:rsidP="0076061C">
            <w:r>
              <w:rPr>
                <w:b/>
                <w:color w:val="FFFFFF"/>
                <w:sz w:val="20"/>
              </w:rPr>
              <w:t>60/40 Multiclass</w:t>
            </w:r>
          </w:p>
        </w:tc>
      </w:tr>
      <w:tr w:rsidR="00C1474D" w14:paraId="1D71ACF5" w14:textId="77777777" w:rsidTr="0076061C">
        <w:trPr>
          <w:jc w:val="center"/>
        </w:trPr>
        <w:tc>
          <w:tcPr>
            <w:tcW w:w="1872" w:type="dxa"/>
          </w:tcPr>
          <w:p w14:paraId="0862C7A6" w14:textId="77777777" w:rsidR="00C1474D" w:rsidRDefault="00C1474D" w:rsidP="0076061C">
            <w:r>
              <w:rPr>
                <w:sz w:val="20"/>
              </w:rPr>
              <w:t>OVR Baseline</w:t>
            </w:r>
          </w:p>
        </w:tc>
        <w:tc>
          <w:tcPr>
            <w:tcW w:w="1872" w:type="dxa"/>
          </w:tcPr>
          <w:p w14:paraId="5091F03D" w14:textId="77777777" w:rsidR="00C1474D" w:rsidRDefault="00C1474D" w:rsidP="0076061C">
            <w:r>
              <w:rPr>
                <w:sz w:val="20"/>
              </w:rPr>
              <w:t>28.5%</w:t>
            </w:r>
          </w:p>
        </w:tc>
        <w:tc>
          <w:tcPr>
            <w:tcW w:w="1872" w:type="dxa"/>
          </w:tcPr>
          <w:p w14:paraId="09BA3233" w14:textId="77777777" w:rsidR="00C1474D" w:rsidRDefault="00C1474D" w:rsidP="0076061C">
            <w:r>
              <w:rPr>
                <w:sz w:val="20"/>
              </w:rPr>
              <w:t>41.3%</w:t>
            </w:r>
          </w:p>
        </w:tc>
        <w:tc>
          <w:tcPr>
            <w:tcW w:w="1872" w:type="dxa"/>
          </w:tcPr>
          <w:p w14:paraId="4724806E" w14:textId="77777777" w:rsidR="00C1474D" w:rsidRDefault="00C1474D" w:rsidP="0076061C">
            <w:r>
              <w:rPr>
                <w:sz w:val="20"/>
              </w:rPr>
              <w:t>54.3%</w:t>
            </w:r>
          </w:p>
        </w:tc>
        <w:tc>
          <w:tcPr>
            <w:tcW w:w="1872" w:type="dxa"/>
          </w:tcPr>
          <w:p w14:paraId="5E5FD4C0" w14:textId="77777777" w:rsidR="00C1474D" w:rsidRDefault="00C1474D" w:rsidP="0076061C">
            <w:r>
              <w:rPr>
                <w:sz w:val="20"/>
              </w:rPr>
              <w:t>33.7%</w:t>
            </w:r>
          </w:p>
        </w:tc>
      </w:tr>
      <w:tr w:rsidR="00C1474D" w14:paraId="4B6B854C" w14:textId="77777777" w:rsidTr="0076061C">
        <w:trPr>
          <w:jc w:val="center"/>
        </w:trPr>
        <w:tc>
          <w:tcPr>
            <w:tcW w:w="1872" w:type="dxa"/>
          </w:tcPr>
          <w:p w14:paraId="2D04F95D" w14:textId="77777777" w:rsidR="00C1474D" w:rsidRDefault="00C1474D" w:rsidP="0076061C">
            <w:r>
              <w:rPr>
                <w:sz w:val="20"/>
              </w:rPr>
              <w:t>Per-Class Thresholds</w:t>
            </w:r>
          </w:p>
        </w:tc>
        <w:tc>
          <w:tcPr>
            <w:tcW w:w="1872" w:type="dxa"/>
          </w:tcPr>
          <w:p w14:paraId="32DF2DC4" w14:textId="77777777" w:rsidR="00C1474D" w:rsidRDefault="00C1474D" w:rsidP="0076061C">
            <w:r>
              <w:rPr>
                <w:sz w:val="20"/>
              </w:rPr>
              <w:t>54.2%</w:t>
            </w:r>
          </w:p>
        </w:tc>
        <w:tc>
          <w:tcPr>
            <w:tcW w:w="1872" w:type="dxa"/>
          </w:tcPr>
          <w:p w14:paraId="36EB8EE5" w14:textId="77777777" w:rsidR="00C1474D" w:rsidRDefault="00C1474D" w:rsidP="0076061C">
            <w:r>
              <w:rPr>
                <w:sz w:val="20"/>
              </w:rPr>
              <w:t>76.1%</w:t>
            </w:r>
          </w:p>
        </w:tc>
        <w:tc>
          <w:tcPr>
            <w:tcW w:w="1872" w:type="dxa"/>
          </w:tcPr>
          <w:p w14:paraId="05D5C71A" w14:textId="77777777" w:rsidR="00C1474D" w:rsidRDefault="00C1474D" w:rsidP="0076061C">
            <w:r>
              <w:rPr>
                <w:sz w:val="20"/>
              </w:rPr>
              <w:t>76.1%</w:t>
            </w:r>
          </w:p>
        </w:tc>
        <w:tc>
          <w:tcPr>
            <w:tcW w:w="1872" w:type="dxa"/>
          </w:tcPr>
          <w:p w14:paraId="7543F71A" w14:textId="77777777" w:rsidR="00C1474D" w:rsidRDefault="00C1474D" w:rsidP="0076061C">
            <w:r>
              <w:rPr>
                <w:sz w:val="20"/>
              </w:rPr>
              <w:t>56.9%</w:t>
            </w:r>
          </w:p>
        </w:tc>
      </w:tr>
    </w:tbl>
    <w:p w14:paraId="76E5A154" w14:textId="77777777" w:rsidR="00C1474D" w:rsidRDefault="00C1474D" w:rsidP="00C1474D">
      <w:r>
        <w:rPr>
          <w:i/>
        </w:rPr>
        <w:t>A major improvement on split-based evaluation (+34.8% in 90/10 multiclass) but only a modest 10-fold gain. Per-class thresholds let the model be more aggressive for easier classes (class 10 at 3.0) and more conservative for ambiguous classes (classes 3 and 9 at 5.0). The 10-fold result is constant at 54.2% across all seeds because this test variant uses simple scoring without the full healthy-bar system, so the class thresholds interact with the data partitioning deterministically.</w:t>
      </w:r>
    </w:p>
    <w:p w14:paraId="626B02DB" w14:textId="77777777" w:rsidR="00C1474D" w:rsidRDefault="00C1474D" w:rsidP="00C1474D">
      <w:pPr>
        <w:shd w:val="clear" w:color="auto" w:fill="EEF2F7"/>
        <w:spacing w:before="120" w:after="40"/>
        <w:ind w:left="432" w:right="432"/>
      </w:pPr>
      <w:r>
        <w:rPr>
          <w:b/>
          <w:color w:val="1F2D5C"/>
          <w:sz w:val="20"/>
        </w:rPr>
        <w:lastRenderedPageBreak/>
        <w:t>Experiment: Per-Class Score Distributions and Threshold Rationale</w:t>
      </w:r>
    </w:p>
    <w:p w14:paraId="3E5988C4" w14:textId="77777777" w:rsidR="00C1474D" w:rsidRDefault="00C1474D" w:rsidP="00C1474D">
      <w:pPr>
        <w:shd w:val="clear" w:color="auto" w:fill="F8F9FB"/>
        <w:spacing w:before="20" w:after="80"/>
        <w:ind w:left="432" w:right="432"/>
      </w:pPr>
      <w:r>
        <w:rPr>
          <w:sz w:val="20"/>
        </w:rPr>
        <w:t>In 10-fold cross-validation (seed=13) with the full system, the ratio score distributions for true-positive patients vary dramatically across classes. Class 3 (Anterior MI) achieves a mean score of 22.0 (median 21.6), justifying a high threshold of 5.0 that demands strong evidence before diagnosing this condition. Class 10 (RBBB) achieves a mean score of 8.3 (median 7.0), which is lower, requiring the reduced threshold of 3.0 to detect borderline cases.</w:t>
      </w:r>
    </w:p>
    <w:p w14:paraId="0BE08EB0" w14:textId="77777777" w:rsidR="00C1474D" w:rsidRDefault="00C1474D" w:rsidP="00C1474D">
      <w:pPr>
        <w:shd w:val="clear" w:color="auto" w:fill="F8F9FB"/>
        <w:spacing w:before="20" w:after="80"/>
        <w:ind w:left="432" w:right="432"/>
      </w:pPr>
      <w:r>
        <w:rPr>
          <w:sz w:val="20"/>
        </w:rPr>
        <w:t>The per-class accuracy in the full system reflects these threshold choices: class 3 achieves 93.3% accuracy (highest among disease classes), while class 5 achieves only 61.5% (lowest). The high threshold for class 3 works because class 3 has highly distinctive features (feature 111, FDR = 19.47) that produce strong ratio scores when the patient truly has Anterior MI. Classes with more overlapping feature profiles (class 5, class 2) require lower thresholds because their evidence signals are inherently weaker, reflecting the clinical reality that some arrhythmia subtypes are harder to distinguish from normal ECG patterns than others.</w:t>
      </w:r>
    </w:p>
    <w:p w14:paraId="40CEB45A" w14:textId="77777777" w:rsidR="00C1474D" w:rsidRDefault="00C1474D" w:rsidP="00C1474D">
      <w:pPr>
        <w:pStyle w:val="Heading1"/>
      </w:pPr>
      <w:r>
        <w:rPr>
          <w:b/>
          <w:color w:val="1F2D5C"/>
          <w:sz w:val="32"/>
        </w:rPr>
        <w:t>15. Final Combined Algorithm (99_final)</w:t>
      </w:r>
    </w:p>
    <w:p w14:paraId="54E9C64C" w14:textId="77777777" w:rsidR="00C1474D" w:rsidRDefault="00C1474D" w:rsidP="00C1474D">
      <w:r>
        <w:t>All eleven changes are applied together: OVR decomposition, supervised chi-squared binning, correlation-based feature filtering, dual AF evidence tracking, Fisher discriminant weighting, ratio scoring, healthy-bar thresholding, rare-class parameters, class removal considerations, Laplace smoothing, and per-class thresholds.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6F1C67F2" w14:textId="77777777" w:rsidTr="0076061C">
        <w:trPr>
          <w:jc w:val="center"/>
        </w:trPr>
        <w:tc>
          <w:tcPr>
            <w:tcW w:w="1872" w:type="dxa"/>
            <w:shd w:val="clear" w:color="auto" w:fill="1F2D5C"/>
          </w:tcPr>
          <w:p w14:paraId="27693724" w14:textId="77777777" w:rsidR="00C1474D" w:rsidRDefault="00C1474D" w:rsidP="0076061C">
            <w:r>
              <w:rPr>
                <w:b/>
                <w:color w:val="FFFFFF"/>
                <w:sz w:val="20"/>
              </w:rPr>
              <w:t>Variant</w:t>
            </w:r>
          </w:p>
        </w:tc>
        <w:tc>
          <w:tcPr>
            <w:tcW w:w="1872" w:type="dxa"/>
            <w:shd w:val="clear" w:color="auto" w:fill="1F2D5C"/>
          </w:tcPr>
          <w:p w14:paraId="0A751847" w14:textId="77777777" w:rsidR="00C1474D" w:rsidRDefault="00C1474D" w:rsidP="0076061C">
            <w:r>
              <w:rPr>
                <w:b/>
                <w:color w:val="FFFFFF"/>
                <w:sz w:val="20"/>
              </w:rPr>
              <w:t>10-fold CV</w:t>
            </w:r>
          </w:p>
        </w:tc>
        <w:tc>
          <w:tcPr>
            <w:tcW w:w="1872" w:type="dxa"/>
            <w:shd w:val="clear" w:color="auto" w:fill="1F2D5C"/>
          </w:tcPr>
          <w:p w14:paraId="4931181C" w14:textId="77777777" w:rsidR="00C1474D" w:rsidRDefault="00C1474D" w:rsidP="0076061C">
            <w:r>
              <w:rPr>
                <w:b/>
                <w:color w:val="FFFFFF"/>
                <w:sz w:val="20"/>
              </w:rPr>
              <w:t>90/10 Multiclass</w:t>
            </w:r>
          </w:p>
        </w:tc>
        <w:tc>
          <w:tcPr>
            <w:tcW w:w="1872" w:type="dxa"/>
            <w:shd w:val="clear" w:color="auto" w:fill="1F2D5C"/>
          </w:tcPr>
          <w:p w14:paraId="7B76CC79" w14:textId="77777777" w:rsidR="00C1474D" w:rsidRDefault="00C1474D" w:rsidP="0076061C">
            <w:r>
              <w:rPr>
                <w:b/>
                <w:color w:val="FFFFFF"/>
                <w:sz w:val="20"/>
              </w:rPr>
              <w:t>90/10 Binary</w:t>
            </w:r>
          </w:p>
        </w:tc>
        <w:tc>
          <w:tcPr>
            <w:tcW w:w="1872" w:type="dxa"/>
            <w:shd w:val="clear" w:color="auto" w:fill="1F2D5C"/>
          </w:tcPr>
          <w:p w14:paraId="178F4A27" w14:textId="77777777" w:rsidR="00C1474D" w:rsidRDefault="00C1474D" w:rsidP="0076061C">
            <w:r>
              <w:rPr>
                <w:b/>
                <w:color w:val="FFFFFF"/>
                <w:sz w:val="20"/>
              </w:rPr>
              <w:t>60/40 Multiclass</w:t>
            </w:r>
          </w:p>
        </w:tc>
      </w:tr>
      <w:tr w:rsidR="00C1474D" w14:paraId="1481705C" w14:textId="77777777" w:rsidTr="0076061C">
        <w:trPr>
          <w:jc w:val="center"/>
        </w:trPr>
        <w:tc>
          <w:tcPr>
            <w:tcW w:w="1872" w:type="dxa"/>
          </w:tcPr>
          <w:p w14:paraId="2FCCAE71" w14:textId="77777777" w:rsidR="00C1474D" w:rsidRDefault="00C1474D" w:rsidP="0076061C">
            <w:r>
              <w:rPr>
                <w:sz w:val="20"/>
              </w:rPr>
              <w:t>OVR Baseline</w:t>
            </w:r>
          </w:p>
        </w:tc>
        <w:tc>
          <w:tcPr>
            <w:tcW w:w="1872" w:type="dxa"/>
          </w:tcPr>
          <w:p w14:paraId="5A4D04E2" w14:textId="77777777" w:rsidR="00C1474D" w:rsidRDefault="00C1474D" w:rsidP="0076061C">
            <w:r>
              <w:rPr>
                <w:sz w:val="20"/>
              </w:rPr>
              <w:t>28.5%</w:t>
            </w:r>
          </w:p>
        </w:tc>
        <w:tc>
          <w:tcPr>
            <w:tcW w:w="1872" w:type="dxa"/>
          </w:tcPr>
          <w:p w14:paraId="57C13827" w14:textId="77777777" w:rsidR="00C1474D" w:rsidRDefault="00C1474D" w:rsidP="0076061C">
            <w:r>
              <w:rPr>
                <w:sz w:val="20"/>
              </w:rPr>
              <w:t>41.3%</w:t>
            </w:r>
          </w:p>
        </w:tc>
        <w:tc>
          <w:tcPr>
            <w:tcW w:w="1872" w:type="dxa"/>
          </w:tcPr>
          <w:p w14:paraId="2A941925" w14:textId="77777777" w:rsidR="00C1474D" w:rsidRDefault="00C1474D" w:rsidP="0076061C">
            <w:r>
              <w:rPr>
                <w:sz w:val="20"/>
              </w:rPr>
              <w:t>54.3%</w:t>
            </w:r>
          </w:p>
        </w:tc>
        <w:tc>
          <w:tcPr>
            <w:tcW w:w="1872" w:type="dxa"/>
          </w:tcPr>
          <w:p w14:paraId="0E956647" w14:textId="77777777" w:rsidR="00C1474D" w:rsidRDefault="00C1474D" w:rsidP="0076061C">
            <w:r>
              <w:rPr>
                <w:sz w:val="20"/>
              </w:rPr>
              <w:t>33.7%</w:t>
            </w:r>
          </w:p>
        </w:tc>
      </w:tr>
      <w:tr w:rsidR="00C1474D" w14:paraId="0F98F2B8" w14:textId="77777777" w:rsidTr="0076061C">
        <w:trPr>
          <w:jc w:val="center"/>
        </w:trPr>
        <w:tc>
          <w:tcPr>
            <w:tcW w:w="1872" w:type="dxa"/>
          </w:tcPr>
          <w:p w14:paraId="44C04699" w14:textId="77777777" w:rsidR="00C1474D" w:rsidRDefault="00C1474D" w:rsidP="0076061C">
            <w:r>
              <w:rPr>
                <w:sz w:val="20"/>
              </w:rPr>
              <w:t>Final Combined</w:t>
            </w:r>
          </w:p>
        </w:tc>
        <w:tc>
          <w:tcPr>
            <w:tcW w:w="1872" w:type="dxa"/>
          </w:tcPr>
          <w:p w14:paraId="1F6138DF" w14:textId="77777777" w:rsidR="00C1474D" w:rsidRDefault="00C1474D" w:rsidP="0076061C">
            <w:r>
              <w:rPr>
                <w:sz w:val="20"/>
              </w:rPr>
              <w:t>86.8%</w:t>
            </w:r>
          </w:p>
        </w:tc>
        <w:tc>
          <w:tcPr>
            <w:tcW w:w="1872" w:type="dxa"/>
          </w:tcPr>
          <w:p w14:paraId="6FCF7BF4" w14:textId="77777777" w:rsidR="00C1474D" w:rsidRDefault="00C1474D" w:rsidP="0076061C">
            <w:r>
              <w:rPr>
                <w:sz w:val="20"/>
              </w:rPr>
              <w:t>92.9%</w:t>
            </w:r>
          </w:p>
        </w:tc>
        <w:tc>
          <w:tcPr>
            <w:tcW w:w="1872" w:type="dxa"/>
          </w:tcPr>
          <w:p w14:paraId="05D341A5" w14:textId="77777777" w:rsidR="00C1474D" w:rsidRDefault="00C1474D" w:rsidP="0076061C">
            <w:r>
              <w:rPr>
                <w:sz w:val="20"/>
              </w:rPr>
              <w:t>97.6%</w:t>
            </w:r>
          </w:p>
        </w:tc>
        <w:tc>
          <w:tcPr>
            <w:tcW w:w="1872" w:type="dxa"/>
          </w:tcPr>
          <w:p w14:paraId="148A101D" w14:textId="77777777" w:rsidR="00C1474D" w:rsidRDefault="00C1474D" w:rsidP="0076061C">
            <w:r>
              <w:rPr>
                <w:sz w:val="20"/>
              </w:rPr>
              <w:t>86.2%</w:t>
            </w:r>
          </w:p>
        </w:tc>
      </w:tr>
    </w:tbl>
    <w:p w14:paraId="79A42993" w14:textId="77777777" w:rsidR="00C1474D" w:rsidRDefault="00C1474D" w:rsidP="00C1474D">
      <w:r>
        <w:rPr>
          <w:i/>
        </w:rPr>
        <w:t>A +58.3% improvement in 10-fold CV accuracy over the OVR baseline. The synergy between components is unmistakable: changes that showed only modest individual gains (supervised binning, feature selection, Laplace smoothing, rare-class parameters) become essential once combined with the scoring and thresholding system — each compensates for a weakness the others cannot address alone.</w:t>
      </w:r>
    </w:p>
    <w:p w14:paraId="29DBD71A" w14:textId="77777777" w:rsidR="00C1474D" w:rsidRDefault="00C1474D" w:rsidP="00C1474D">
      <w:pPr>
        <w:jc w:val="center"/>
      </w:pPr>
      <w:r>
        <w:rPr>
          <w:noProof/>
        </w:rPr>
        <w:lastRenderedPageBreak/>
        <w:drawing>
          <wp:inline distT="0" distB="0" distL="0" distR="0" wp14:anchorId="1A97A5BD" wp14:editId="46BE0406">
            <wp:extent cx="5760720" cy="372231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pgp69azf.png"/>
                    <pic:cNvPicPr/>
                  </pic:nvPicPr>
                  <pic:blipFill>
                    <a:blip r:embed="rId12"/>
                    <a:stretch>
                      <a:fillRect/>
                    </a:stretch>
                  </pic:blipFill>
                  <pic:spPr>
                    <a:xfrm>
                      <a:off x="0" y="0"/>
                      <a:ext cx="5760720" cy="3722311"/>
                    </a:xfrm>
                    <a:prstGeom prst="rect">
                      <a:avLst/>
                    </a:prstGeom>
                  </pic:spPr>
                </pic:pic>
              </a:graphicData>
            </a:graphic>
          </wp:inline>
        </w:drawing>
      </w:r>
    </w:p>
    <w:p w14:paraId="71D7CD18" w14:textId="77777777" w:rsidR="00C1474D" w:rsidRDefault="00C1474D" w:rsidP="00C1474D">
      <w:pPr>
        <w:pStyle w:val="Heading1"/>
      </w:pPr>
      <w:r>
        <w:rPr>
          <w:b/>
          <w:color w:val="1F2D5C"/>
          <w:sz w:val="32"/>
        </w:rPr>
        <w:t>16. Progression of Ideas</w:t>
      </w:r>
    </w:p>
    <w:p w14:paraId="7EE40AF3" w14:textId="77777777" w:rsidR="00C1474D" w:rsidRDefault="00C1474D" w:rsidP="00C1474D">
      <w:r>
        <w:t>The order in which these changes were explored follows a deliberate build-up strategy, moving from architecture, to representation, to evidence modeling, to scoring, to decision-making, and finally to edge-case handling:</w:t>
      </w:r>
    </w:p>
    <w:p w14:paraId="0D850896" w14:textId="77777777" w:rsidR="00C1474D" w:rsidRDefault="00C1474D" w:rsidP="00C1474D">
      <w:pPr>
        <w:pStyle w:val="ListBullet"/>
        <w:tabs>
          <w:tab w:val="num" w:pos="360"/>
        </w:tabs>
        <w:ind w:left="360" w:hanging="360"/>
      </w:pPr>
      <w:r>
        <w:t>Fix the architecture first (One-vs-Rest decomposition) — establish a per-class modeling framework, even though it initially underperforms without support.</w:t>
      </w:r>
    </w:p>
    <w:p w14:paraId="43A72328" w14:textId="77777777" w:rsidR="00C1474D" w:rsidRDefault="00C1474D" w:rsidP="00C1474D">
      <w:pPr>
        <w:pStyle w:val="ListBullet"/>
        <w:tabs>
          <w:tab w:val="num" w:pos="360"/>
        </w:tabs>
        <w:ind w:left="360" w:hanging="360"/>
      </w:pPr>
      <w:r>
        <w:t>Improve feature representation and selection (supervised binning, correlation filtering) — give each per-class model a cleaner, lower-noise feature set to work with.</w:t>
      </w:r>
    </w:p>
    <w:p w14:paraId="7DFC8600" w14:textId="77777777" w:rsidR="00C1474D" w:rsidRDefault="00C1474D" w:rsidP="00C1474D">
      <w:pPr>
        <w:pStyle w:val="ListBullet"/>
        <w:tabs>
          <w:tab w:val="num" w:pos="360"/>
        </w:tabs>
        <w:ind w:left="360" w:hanging="360"/>
      </w:pPr>
      <w:r>
        <w:t>Improve the evidence model (dual AF, Fisher weighting) — enable the model to reason about both supporting and contradicting evidence, and to weight features by true discriminative power.</w:t>
      </w:r>
    </w:p>
    <w:p w14:paraId="5BADB159" w14:textId="77777777" w:rsidR="00C1474D" w:rsidRDefault="00C1474D" w:rsidP="00C1474D">
      <w:pPr>
        <w:pStyle w:val="ListBullet"/>
        <w:tabs>
          <w:tab w:val="num" w:pos="360"/>
        </w:tabs>
        <w:ind w:left="360" w:hanging="360"/>
      </w:pPr>
      <w:r>
        <w:t>Improve scoring (ratio scoring) — combine for/against evidence into a single, more informative score.</w:t>
      </w:r>
    </w:p>
    <w:p w14:paraId="31798D35" w14:textId="77777777" w:rsidR="00C1474D" w:rsidRDefault="00C1474D" w:rsidP="00C1474D">
      <w:pPr>
        <w:pStyle w:val="ListBullet"/>
        <w:tabs>
          <w:tab w:val="num" w:pos="360"/>
        </w:tabs>
        <w:ind w:left="360" w:hanging="360"/>
      </w:pPr>
      <w:r>
        <w:t>Improve decision-making (healthy bar, per-class thresholds) — calibrate decision boundaries adaptively per patient and per class rather than using one fixed cutoff.</w:t>
      </w:r>
    </w:p>
    <w:p w14:paraId="1F2AF6FC" w14:textId="77777777" w:rsidR="00C1474D" w:rsidRDefault="00C1474D" w:rsidP="00C1474D">
      <w:pPr>
        <w:pStyle w:val="ListBullet"/>
        <w:tabs>
          <w:tab w:val="num" w:pos="360"/>
        </w:tabs>
        <w:ind w:left="360" w:hanging="360"/>
      </w:pPr>
      <w:r>
        <w:t>Handle edge cases (rare-class parameters, Laplace smoothing, class removal) — patch the remaining failure modes around very rare classes and zero-probability bins, which only pay off once the rest of the pipeline is in place.</w:t>
      </w:r>
    </w:p>
    <w:p w14:paraId="4E51D506" w14:textId="77777777" w:rsidR="00C1474D" w:rsidRDefault="00C1474D" w:rsidP="00C1474D">
      <w:pPr>
        <w:pStyle w:val="Heading1"/>
      </w:pPr>
      <w:r>
        <w:rPr>
          <w:b/>
          <w:color w:val="1F2D5C"/>
          <w:sz w:val="32"/>
        </w:rPr>
        <w:lastRenderedPageBreak/>
        <w:t>17. LOOCV with All Classes</w:t>
      </w:r>
    </w:p>
    <w:p w14:paraId="346618DA" w14:textId="77777777" w:rsidR="00C1474D" w:rsidRDefault="00C1474D" w:rsidP="00C1474D">
      <w:r>
        <w:t>To evaluate the final algorithm's robustness under the most rigorous validation scheme, Leave-One-Out Cross-Validation (LOOCV) was performed on the full 452-patient dataset with all 13 disease classes retained (no class removal). In LOOCV, each patient is predicted using a model trained on the remaining 451 patients, yielding an unbiased estimate of generalization performance.</w:t>
      </w:r>
    </w:p>
    <w:p w14:paraId="4BD43C96" w14:textId="77777777" w:rsidR="00C1474D" w:rsidRDefault="00C1474D" w:rsidP="00C1474D"/>
    <w:tbl>
      <w:tblPr>
        <w:tblStyle w:val="TableGrid"/>
        <w:tblW w:w="0" w:type="auto"/>
        <w:jc w:val="center"/>
        <w:tblLook w:val="04A0" w:firstRow="1" w:lastRow="0" w:firstColumn="1" w:lastColumn="0" w:noHBand="0" w:noVBand="1"/>
      </w:tblPr>
      <w:tblGrid>
        <w:gridCol w:w="4675"/>
        <w:gridCol w:w="4675"/>
      </w:tblGrid>
      <w:tr w:rsidR="00C1474D" w14:paraId="47A2938F" w14:textId="77777777" w:rsidTr="0076061C">
        <w:trPr>
          <w:jc w:val="center"/>
        </w:trPr>
        <w:tc>
          <w:tcPr>
            <w:tcW w:w="4680" w:type="dxa"/>
            <w:shd w:val="clear" w:color="auto" w:fill="1F3864"/>
          </w:tcPr>
          <w:p w14:paraId="282514B8" w14:textId="77777777" w:rsidR="00C1474D" w:rsidRDefault="00C1474D" w:rsidP="0076061C">
            <w:r>
              <w:rPr>
                <w:b/>
                <w:color w:val="FFFFFF"/>
              </w:rPr>
              <w:t>Metric</w:t>
            </w:r>
          </w:p>
        </w:tc>
        <w:tc>
          <w:tcPr>
            <w:tcW w:w="4680" w:type="dxa"/>
            <w:shd w:val="clear" w:color="auto" w:fill="1F3864"/>
          </w:tcPr>
          <w:p w14:paraId="3198A299" w14:textId="77777777" w:rsidR="00C1474D" w:rsidRDefault="00C1474D" w:rsidP="0076061C">
            <w:r>
              <w:rPr>
                <w:b/>
                <w:color w:val="FFFFFF"/>
              </w:rPr>
              <w:t>Result</w:t>
            </w:r>
          </w:p>
        </w:tc>
      </w:tr>
      <w:tr w:rsidR="00C1474D" w14:paraId="0454CD34" w14:textId="77777777" w:rsidTr="0076061C">
        <w:trPr>
          <w:jc w:val="center"/>
        </w:trPr>
        <w:tc>
          <w:tcPr>
            <w:tcW w:w="4680" w:type="dxa"/>
          </w:tcPr>
          <w:p w14:paraId="4303B5D5" w14:textId="77777777" w:rsidR="00C1474D" w:rsidRDefault="00C1474D" w:rsidP="0076061C">
            <w:r>
              <w:t>Multiclass Accuracy</w:t>
            </w:r>
          </w:p>
        </w:tc>
        <w:tc>
          <w:tcPr>
            <w:tcW w:w="4680" w:type="dxa"/>
          </w:tcPr>
          <w:p w14:paraId="006380E7" w14:textId="77777777" w:rsidR="00C1474D" w:rsidRDefault="00C1474D" w:rsidP="0076061C">
            <w:r>
              <w:t>78.3%</w:t>
            </w:r>
          </w:p>
        </w:tc>
      </w:tr>
      <w:tr w:rsidR="00C1474D" w14:paraId="4B210C72" w14:textId="77777777" w:rsidTr="0076061C">
        <w:trPr>
          <w:jc w:val="center"/>
        </w:trPr>
        <w:tc>
          <w:tcPr>
            <w:tcW w:w="4680" w:type="dxa"/>
          </w:tcPr>
          <w:p w14:paraId="4450E89B" w14:textId="77777777" w:rsidR="00C1474D" w:rsidRDefault="00C1474D" w:rsidP="0076061C">
            <w:r>
              <w:t>Binary Accuracy (Healthy vs Disease)</w:t>
            </w:r>
          </w:p>
        </w:tc>
        <w:tc>
          <w:tcPr>
            <w:tcW w:w="4680" w:type="dxa"/>
          </w:tcPr>
          <w:p w14:paraId="6EF86AAB" w14:textId="77777777" w:rsidR="00C1474D" w:rsidRDefault="00C1474D" w:rsidP="0076061C">
            <w:r>
              <w:t>85.0%</w:t>
            </w:r>
          </w:p>
        </w:tc>
      </w:tr>
      <w:tr w:rsidR="00C1474D" w14:paraId="0A47ADE8" w14:textId="77777777" w:rsidTr="0076061C">
        <w:trPr>
          <w:jc w:val="center"/>
        </w:trPr>
        <w:tc>
          <w:tcPr>
            <w:tcW w:w="4680" w:type="dxa"/>
          </w:tcPr>
          <w:p w14:paraId="4DE741A9" w14:textId="77777777" w:rsidR="00C1474D" w:rsidRDefault="00C1474D" w:rsidP="0076061C">
            <w:r>
              <w:t>Specificity</w:t>
            </w:r>
          </w:p>
        </w:tc>
        <w:tc>
          <w:tcPr>
            <w:tcW w:w="4680" w:type="dxa"/>
          </w:tcPr>
          <w:p w14:paraId="3BCEDED7" w14:textId="77777777" w:rsidR="00C1474D" w:rsidRDefault="00C1474D" w:rsidP="0076061C">
            <w:r>
              <w:t>88.6%</w:t>
            </w:r>
          </w:p>
        </w:tc>
      </w:tr>
      <w:tr w:rsidR="00C1474D" w14:paraId="4BCCE83B" w14:textId="77777777" w:rsidTr="0076061C">
        <w:trPr>
          <w:jc w:val="center"/>
        </w:trPr>
        <w:tc>
          <w:tcPr>
            <w:tcW w:w="4680" w:type="dxa"/>
          </w:tcPr>
          <w:p w14:paraId="7AE761EA" w14:textId="77777777" w:rsidR="00C1474D" w:rsidRDefault="00C1474D" w:rsidP="0076061C">
            <w:r>
              <w:t>Sensitivity</w:t>
            </w:r>
          </w:p>
        </w:tc>
        <w:tc>
          <w:tcPr>
            <w:tcW w:w="4680" w:type="dxa"/>
          </w:tcPr>
          <w:p w14:paraId="19A43689" w14:textId="77777777" w:rsidR="00C1474D" w:rsidRDefault="00C1474D" w:rsidP="0076061C">
            <w:r>
              <w:t>80.7%</w:t>
            </w:r>
          </w:p>
        </w:tc>
      </w:tr>
      <w:tr w:rsidR="00C1474D" w14:paraId="71725A62" w14:textId="77777777" w:rsidTr="0076061C">
        <w:trPr>
          <w:jc w:val="center"/>
        </w:trPr>
        <w:tc>
          <w:tcPr>
            <w:tcW w:w="4680" w:type="dxa"/>
          </w:tcPr>
          <w:p w14:paraId="0EF5FDB2" w14:textId="77777777" w:rsidR="00C1474D" w:rsidRDefault="00C1474D" w:rsidP="0076061C">
            <w:r>
              <w:t>Balanced Accuracy</w:t>
            </w:r>
          </w:p>
        </w:tc>
        <w:tc>
          <w:tcPr>
            <w:tcW w:w="4680" w:type="dxa"/>
          </w:tcPr>
          <w:p w14:paraId="0E125C7A" w14:textId="77777777" w:rsidR="00C1474D" w:rsidRDefault="00C1474D" w:rsidP="0076061C">
            <w:r>
              <w:t>53.5%</w:t>
            </w:r>
          </w:p>
        </w:tc>
      </w:tr>
    </w:tbl>
    <w:p w14:paraId="4B0245EE" w14:textId="77777777" w:rsidR="00C1474D" w:rsidRDefault="00C1474D" w:rsidP="00C1474D"/>
    <w:p w14:paraId="31419DB1" w14:textId="77777777" w:rsidR="00C1474D" w:rsidRDefault="00C1474D" w:rsidP="00C1474D">
      <w:r>
        <w:t>The 78.3% multiclass accuracy across all 13 classes is noteworthy given that five of those classes (7, 8, 11, 12, 13) have extremely small sample sizes (2–5 patients each). The binary accuracy of 85.0% demonstrates strong healthy-vs-disease discrimination even without class removal. The per-class breakdown reveals clear patterns:</w:t>
      </w:r>
    </w:p>
    <w:p w14:paraId="3D4B6E29" w14:textId="77777777" w:rsidR="00C1474D" w:rsidRDefault="00C1474D" w:rsidP="00C1474D"/>
    <w:tbl>
      <w:tblPr>
        <w:tblStyle w:val="TableGrid"/>
        <w:tblW w:w="0" w:type="auto"/>
        <w:jc w:val="center"/>
        <w:tblLook w:val="04A0" w:firstRow="1" w:lastRow="0" w:firstColumn="1" w:lastColumn="0" w:noHBand="0" w:noVBand="1"/>
      </w:tblPr>
      <w:tblGrid>
        <w:gridCol w:w="2338"/>
        <w:gridCol w:w="2337"/>
        <w:gridCol w:w="2337"/>
        <w:gridCol w:w="2338"/>
      </w:tblGrid>
      <w:tr w:rsidR="00C1474D" w14:paraId="0A9E3E11" w14:textId="77777777" w:rsidTr="0076061C">
        <w:trPr>
          <w:jc w:val="center"/>
        </w:trPr>
        <w:tc>
          <w:tcPr>
            <w:tcW w:w="2340" w:type="dxa"/>
            <w:shd w:val="clear" w:color="auto" w:fill="1F3864"/>
          </w:tcPr>
          <w:p w14:paraId="11CDF317" w14:textId="77777777" w:rsidR="00C1474D" w:rsidRDefault="00C1474D" w:rsidP="0076061C">
            <w:r>
              <w:rPr>
                <w:b/>
                <w:color w:val="FFFFFF"/>
              </w:rPr>
              <w:t>Class</w:t>
            </w:r>
          </w:p>
        </w:tc>
        <w:tc>
          <w:tcPr>
            <w:tcW w:w="2340" w:type="dxa"/>
            <w:shd w:val="clear" w:color="auto" w:fill="1F3864"/>
          </w:tcPr>
          <w:p w14:paraId="24F364D1" w14:textId="77777777" w:rsidR="00C1474D" w:rsidRDefault="00C1474D" w:rsidP="0076061C">
            <w:r>
              <w:rPr>
                <w:b/>
                <w:color w:val="FFFFFF"/>
              </w:rPr>
              <w:t>Count</w:t>
            </w:r>
          </w:p>
        </w:tc>
        <w:tc>
          <w:tcPr>
            <w:tcW w:w="2340" w:type="dxa"/>
            <w:shd w:val="clear" w:color="auto" w:fill="1F3864"/>
          </w:tcPr>
          <w:p w14:paraId="286F66E4" w14:textId="77777777" w:rsidR="00C1474D" w:rsidRDefault="00C1474D" w:rsidP="0076061C">
            <w:r>
              <w:rPr>
                <w:b/>
                <w:color w:val="FFFFFF"/>
              </w:rPr>
              <w:t>Correct</w:t>
            </w:r>
          </w:p>
        </w:tc>
        <w:tc>
          <w:tcPr>
            <w:tcW w:w="2340" w:type="dxa"/>
            <w:shd w:val="clear" w:color="auto" w:fill="1F3864"/>
          </w:tcPr>
          <w:p w14:paraId="54CAFECF" w14:textId="77777777" w:rsidR="00C1474D" w:rsidRDefault="00C1474D" w:rsidP="0076061C">
            <w:r>
              <w:rPr>
                <w:b/>
                <w:color w:val="FFFFFF"/>
              </w:rPr>
              <w:t>Accuracy</w:t>
            </w:r>
          </w:p>
        </w:tc>
      </w:tr>
      <w:tr w:rsidR="00C1474D" w14:paraId="6F754BE7" w14:textId="77777777" w:rsidTr="0076061C">
        <w:trPr>
          <w:jc w:val="center"/>
        </w:trPr>
        <w:tc>
          <w:tcPr>
            <w:tcW w:w="2340" w:type="dxa"/>
          </w:tcPr>
          <w:p w14:paraId="73BFD71B" w14:textId="77777777" w:rsidR="00C1474D" w:rsidRDefault="00C1474D" w:rsidP="0076061C">
            <w:r>
              <w:t>1 (Healthy)</w:t>
            </w:r>
          </w:p>
        </w:tc>
        <w:tc>
          <w:tcPr>
            <w:tcW w:w="2340" w:type="dxa"/>
          </w:tcPr>
          <w:p w14:paraId="21AC2B36" w14:textId="77777777" w:rsidR="00C1474D" w:rsidRDefault="00C1474D" w:rsidP="0076061C">
            <w:r>
              <w:t>245</w:t>
            </w:r>
          </w:p>
        </w:tc>
        <w:tc>
          <w:tcPr>
            <w:tcW w:w="2340" w:type="dxa"/>
          </w:tcPr>
          <w:p w14:paraId="65026898" w14:textId="77777777" w:rsidR="00C1474D" w:rsidRDefault="00C1474D" w:rsidP="0076061C">
            <w:r>
              <w:t>217</w:t>
            </w:r>
          </w:p>
        </w:tc>
        <w:tc>
          <w:tcPr>
            <w:tcW w:w="2340" w:type="dxa"/>
          </w:tcPr>
          <w:p w14:paraId="28736EFB" w14:textId="77777777" w:rsidR="00C1474D" w:rsidRDefault="00C1474D" w:rsidP="0076061C">
            <w:r>
              <w:t>88.6%</w:t>
            </w:r>
          </w:p>
        </w:tc>
      </w:tr>
      <w:tr w:rsidR="00C1474D" w14:paraId="6C193F35" w14:textId="77777777" w:rsidTr="0076061C">
        <w:trPr>
          <w:jc w:val="center"/>
        </w:trPr>
        <w:tc>
          <w:tcPr>
            <w:tcW w:w="2340" w:type="dxa"/>
          </w:tcPr>
          <w:p w14:paraId="01EDCA05" w14:textId="77777777" w:rsidR="00C1474D" w:rsidRDefault="00C1474D" w:rsidP="0076061C">
            <w:r>
              <w:t>2</w:t>
            </w:r>
          </w:p>
        </w:tc>
        <w:tc>
          <w:tcPr>
            <w:tcW w:w="2340" w:type="dxa"/>
          </w:tcPr>
          <w:p w14:paraId="1A6BC0EA" w14:textId="77777777" w:rsidR="00C1474D" w:rsidRDefault="00C1474D" w:rsidP="0076061C">
            <w:r>
              <w:t>44</w:t>
            </w:r>
          </w:p>
        </w:tc>
        <w:tc>
          <w:tcPr>
            <w:tcW w:w="2340" w:type="dxa"/>
          </w:tcPr>
          <w:p w14:paraId="32D49319" w14:textId="77777777" w:rsidR="00C1474D" w:rsidRDefault="00C1474D" w:rsidP="0076061C">
            <w:r>
              <w:t>34</w:t>
            </w:r>
          </w:p>
        </w:tc>
        <w:tc>
          <w:tcPr>
            <w:tcW w:w="2340" w:type="dxa"/>
          </w:tcPr>
          <w:p w14:paraId="201BF881" w14:textId="77777777" w:rsidR="00C1474D" w:rsidRDefault="00C1474D" w:rsidP="0076061C">
            <w:r>
              <w:t>77.3%</w:t>
            </w:r>
          </w:p>
        </w:tc>
      </w:tr>
      <w:tr w:rsidR="00C1474D" w14:paraId="01AD1769" w14:textId="77777777" w:rsidTr="0076061C">
        <w:trPr>
          <w:jc w:val="center"/>
        </w:trPr>
        <w:tc>
          <w:tcPr>
            <w:tcW w:w="2340" w:type="dxa"/>
          </w:tcPr>
          <w:p w14:paraId="1F9AC5FF" w14:textId="77777777" w:rsidR="00C1474D" w:rsidRDefault="00C1474D" w:rsidP="0076061C">
            <w:r>
              <w:t>3</w:t>
            </w:r>
          </w:p>
        </w:tc>
        <w:tc>
          <w:tcPr>
            <w:tcW w:w="2340" w:type="dxa"/>
          </w:tcPr>
          <w:p w14:paraId="0FAA974A" w14:textId="77777777" w:rsidR="00C1474D" w:rsidRDefault="00C1474D" w:rsidP="0076061C">
            <w:r>
              <w:t>15</w:t>
            </w:r>
          </w:p>
        </w:tc>
        <w:tc>
          <w:tcPr>
            <w:tcW w:w="2340" w:type="dxa"/>
          </w:tcPr>
          <w:p w14:paraId="1E7AA895" w14:textId="77777777" w:rsidR="00C1474D" w:rsidRDefault="00C1474D" w:rsidP="0076061C">
            <w:r>
              <w:t>14</w:t>
            </w:r>
          </w:p>
        </w:tc>
        <w:tc>
          <w:tcPr>
            <w:tcW w:w="2340" w:type="dxa"/>
          </w:tcPr>
          <w:p w14:paraId="62A22688" w14:textId="77777777" w:rsidR="00C1474D" w:rsidRDefault="00C1474D" w:rsidP="0076061C">
            <w:r>
              <w:t>93.3%</w:t>
            </w:r>
          </w:p>
        </w:tc>
      </w:tr>
      <w:tr w:rsidR="00C1474D" w14:paraId="771A2A14" w14:textId="77777777" w:rsidTr="0076061C">
        <w:trPr>
          <w:jc w:val="center"/>
        </w:trPr>
        <w:tc>
          <w:tcPr>
            <w:tcW w:w="2340" w:type="dxa"/>
          </w:tcPr>
          <w:p w14:paraId="6867CF1D" w14:textId="77777777" w:rsidR="00C1474D" w:rsidRDefault="00C1474D" w:rsidP="0076061C">
            <w:r>
              <w:t>4</w:t>
            </w:r>
          </w:p>
        </w:tc>
        <w:tc>
          <w:tcPr>
            <w:tcW w:w="2340" w:type="dxa"/>
          </w:tcPr>
          <w:p w14:paraId="71817FAC" w14:textId="77777777" w:rsidR="00C1474D" w:rsidRDefault="00C1474D" w:rsidP="0076061C">
            <w:r>
              <w:t>15</w:t>
            </w:r>
          </w:p>
        </w:tc>
        <w:tc>
          <w:tcPr>
            <w:tcW w:w="2340" w:type="dxa"/>
          </w:tcPr>
          <w:p w14:paraId="100BEF29" w14:textId="77777777" w:rsidR="00C1474D" w:rsidRDefault="00C1474D" w:rsidP="0076061C">
            <w:r>
              <w:t>12</w:t>
            </w:r>
          </w:p>
        </w:tc>
        <w:tc>
          <w:tcPr>
            <w:tcW w:w="2340" w:type="dxa"/>
          </w:tcPr>
          <w:p w14:paraId="34E2AD2B" w14:textId="77777777" w:rsidR="00C1474D" w:rsidRDefault="00C1474D" w:rsidP="0076061C">
            <w:r>
              <w:t>80.0%</w:t>
            </w:r>
          </w:p>
        </w:tc>
      </w:tr>
      <w:tr w:rsidR="00C1474D" w14:paraId="4ACC486F" w14:textId="77777777" w:rsidTr="0076061C">
        <w:trPr>
          <w:jc w:val="center"/>
        </w:trPr>
        <w:tc>
          <w:tcPr>
            <w:tcW w:w="2340" w:type="dxa"/>
          </w:tcPr>
          <w:p w14:paraId="41CD2AD7" w14:textId="77777777" w:rsidR="00C1474D" w:rsidRDefault="00C1474D" w:rsidP="0076061C">
            <w:r>
              <w:t>5</w:t>
            </w:r>
          </w:p>
        </w:tc>
        <w:tc>
          <w:tcPr>
            <w:tcW w:w="2340" w:type="dxa"/>
          </w:tcPr>
          <w:p w14:paraId="76F15165" w14:textId="77777777" w:rsidR="00C1474D" w:rsidRDefault="00C1474D" w:rsidP="0076061C">
            <w:r>
              <w:t>13</w:t>
            </w:r>
          </w:p>
        </w:tc>
        <w:tc>
          <w:tcPr>
            <w:tcW w:w="2340" w:type="dxa"/>
          </w:tcPr>
          <w:p w14:paraId="22CC80FC" w14:textId="77777777" w:rsidR="00C1474D" w:rsidRDefault="00C1474D" w:rsidP="0076061C">
            <w:r>
              <w:t>7</w:t>
            </w:r>
          </w:p>
        </w:tc>
        <w:tc>
          <w:tcPr>
            <w:tcW w:w="2340" w:type="dxa"/>
          </w:tcPr>
          <w:p w14:paraId="1A7D0F9A" w14:textId="77777777" w:rsidR="00C1474D" w:rsidRDefault="00C1474D" w:rsidP="0076061C">
            <w:r>
              <w:t>53.8%</w:t>
            </w:r>
          </w:p>
        </w:tc>
      </w:tr>
      <w:tr w:rsidR="00C1474D" w14:paraId="1B703AA5" w14:textId="77777777" w:rsidTr="0076061C">
        <w:trPr>
          <w:jc w:val="center"/>
        </w:trPr>
        <w:tc>
          <w:tcPr>
            <w:tcW w:w="2340" w:type="dxa"/>
          </w:tcPr>
          <w:p w14:paraId="1A039ABA" w14:textId="77777777" w:rsidR="00C1474D" w:rsidRDefault="00C1474D" w:rsidP="0076061C">
            <w:r>
              <w:t>6</w:t>
            </w:r>
          </w:p>
        </w:tc>
        <w:tc>
          <w:tcPr>
            <w:tcW w:w="2340" w:type="dxa"/>
          </w:tcPr>
          <w:p w14:paraId="1753813A" w14:textId="77777777" w:rsidR="00C1474D" w:rsidRDefault="00C1474D" w:rsidP="0076061C">
            <w:r>
              <w:t>25</w:t>
            </w:r>
          </w:p>
        </w:tc>
        <w:tc>
          <w:tcPr>
            <w:tcW w:w="2340" w:type="dxa"/>
          </w:tcPr>
          <w:p w14:paraId="799155A0" w14:textId="77777777" w:rsidR="00C1474D" w:rsidRDefault="00C1474D" w:rsidP="0076061C">
            <w:r>
              <w:t>22</w:t>
            </w:r>
          </w:p>
        </w:tc>
        <w:tc>
          <w:tcPr>
            <w:tcW w:w="2340" w:type="dxa"/>
          </w:tcPr>
          <w:p w14:paraId="578EC6DF" w14:textId="77777777" w:rsidR="00C1474D" w:rsidRDefault="00C1474D" w:rsidP="0076061C">
            <w:r>
              <w:t>88.0%</w:t>
            </w:r>
          </w:p>
        </w:tc>
      </w:tr>
      <w:tr w:rsidR="00C1474D" w14:paraId="7D4A4F2B" w14:textId="77777777" w:rsidTr="0076061C">
        <w:trPr>
          <w:jc w:val="center"/>
        </w:trPr>
        <w:tc>
          <w:tcPr>
            <w:tcW w:w="2340" w:type="dxa"/>
          </w:tcPr>
          <w:p w14:paraId="3B86996B" w14:textId="77777777" w:rsidR="00C1474D" w:rsidRDefault="00C1474D" w:rsidP="0076061C">
            <w:r>
              <w:t>7</w:t>
            </w:r>
          </w:p>
        </w:tc>
        <w:tc>
          <w:tcPr>
            <w:tcW w:w="2340" w:type="dxa"/>
          </w:tcPr>
          <w:p w14:paraId="35B870AB" w14:textId="77777777" w:rsidR="00C1474D" w:rsidRDefault="00C1474D" w:rsidP="0076061C">
            <w:r>
              <w:t>3</w:t>
            </w:r>
          </w:p>
        </w:tc>
        <w:tc>
          <w:tcPr>
            <w:tcW w:w="2340" w:type="dxa"/>
          </w:tcPr>
          <w:p w14:paraId="7FC71EF1" w14:textId="77777777" w:rsidR="00C1474D" w:rsidRDefault="00C1474D" w:rsidP="0076061C">
            <w:r>
              <w:t>0</w:t>
            </w:r>
          </w:p>
        </w:tc>
        <w:tc>
          <w:tcPr>
            <w:tcW w:w="2340" w:type="dxa"/>
          </w:tcPr>
          <w:p w14:paraId="14FB070E" w14:textId="77777777" w:rsidR="00C1474D" w:rsidRDefault="00C1474D" w:rsidP="0076061C">
            <w:r>
              <w:t>0.0%</w:t>
            </w:r>
          </w:p>
        </w:tc>
      </w:tr>
      <w:tr w:rsidR="00C1474D" w14:paraId="613DDFF1" w14:textId="77777777" w:rsidTr="0076061C">
        <w:trPr>
          <w:jc w:val="center"/>
        </w:trPr>
        <w:tc>
          <w:tcPr>
            <w:tcW w:w="2340" w:type="dxa"/>
          </w:tcPr>
          <w:p w14:paraId="26CC0F79" w14:textId="77777777" w:rsidR="00C1474D" w:rsidRDefault="00C1474D" w:rsidP="0076061C">
            <w:r>
              <w:t>8</w:t>
            </w:r>
          </w:p>
        </w:tc>
        <w:tc>
          <w:tcPr>
            <w:tcW w:w="2340" w:type="dxa"/>
          </w:tcPr>
          <w:p w14:paraId="7D7A4954" w14:textId="77777777" w:rsidR="00C1474D" w:rsidRDefault="00C1474D" w:rsidP="0076061C">
            <w:r>
              <w:t>2</w:t>
            </w:r>
          </w:p>
        </w:tc>
        <w:tc>
          <w:tcPr>
            <w:tcW w:w="2340" w:type="dxa"/>
          </w:tcPr>
          <w:p w14:paraId="575C1A71" w14:textId="77777777" w:rsidR="00C1474D" w:rsidRDefault="00C1474D" w:rsidP="0076061C">
            <w:r>
              <w:t>0</w:t>
            </w:r>
          </w:p>
        </w:tc>
        <w:tc>
          <w:tcPr>
            <w:tcW w:w="2340" w:type="dxa"/>
          </w:tcPr>
          <w:p w14:paraId="036F55DE" w14:textId="77777777" w:rsidR="00C1474D" w:rsidRDefault="00C1474D" w:rsidP="0076061C">
            <w:r>
              <w:t>0.0%</w:t>
            </w:r>
          </w:p>
        </w:tc>
      </w:tr>
      <w:tr w:rsidR="00C1474D" w14:paraId="3F2B401E" w14:textId="77777777" w:rsidTr="0076061C">
        <w:trPr>
          <w:jc w:val="center"/>
        </w:trPr>
        <w:tc>
          <w:tcPr>
            <w:tcW w:w="2340" w:type="dxa"/>
          </w:tcPr>
          <w:p w14:paraId="1DC50688" w14:textId="77777777" w:rsidR="00C1474D" w:rsidRDefault="00C1474D" w:rsidP="0076061C">
            <w:r>
              <w:t>9</w:t>
            </w:r>
          </w:p>
        </w:tc>
        <w:tc>
          <w:tcPr>
            <w:tcW w:w="2340" w:type="dxa"/>
          </w:tcPr>
          <w:p w14:paraId="2A984B0D" w14:textId="77777777" w:rsidR="00C1474D" w:rsidRDefault="00C1474D" w:rsidP="0076061C">
            <w:r>
              <w:t>9</w:t>
            </w:r>
          </w:p>
        </w:tc>
        <w:tc>
          <w:tcPr>
            <w:tcW w:w="2340" w:type="dxa"/>
          </w:tcPr>
          <w:p w14:paraId="2F83FBAE" w14:textId="77777777" w:rsidR="00C1474D" w:rsidRDefault="00C1474D" w:rsidP="0076061C">
            <w:r>
              <w:t>9</w:t>
            </w:r>
          </w:p>
        </w:tc>
        <w:tc>
          <w:tcPr>
            <w:tcW w:w="2340" w:type="dxa"/>
          </w:tcPr>
          <w:p w14:paraId="755B0066" w14:textId="77777777" w:rsidR="00C1474D" w:rsidRDefault="00C1474D" w:rsidP="0076061C">
            <w:r>
              <w:t>100.0%</w:t>
            </w:r>
          </w:p>
        </w:tc>
      </w:tr>
      <w:tr w:rsidR="00C1474D" w14:paraId="34FC33E4" w14:textId="77777777" w:rsidTr="0076061C">
        <w:trPr>
          <w:jc w:val="center"/>
        </w:trPr>
        <w:tc>
          <w:tcPr>
            <w:tcW w:w="2340" w:type="dxa"/>
          </w:tcPr>
          <w:p w14:paraId="79478A7F" w14:textId="77777777" w:rsidR="00C1474D" w:rsidRDefault="00C1474D" w:rsidP="0076061C">
            <w:r>
              <w:t>10</w:t>
            </w:r>
          </w:p>
        </w:tc>
        <w:tc>
          <w:tcPr>
            <w:tcW w:w="2340" w:type="dxa"/>
          </w:tcPr>
          <w:p w14:paraId="489934E7" w14:textId="77777777" w:rsidR="00C1474D" w:rsidRDefault="00C1474D" w:rsidP="0076061C">
            <w:r>
              <w:t>50</w:t>
            </w:r>
          </w:p>
        </w:tc>
        <w:tc>
          <w:tcPr>
            <w:tcW w:w="2340" w:type="dxa"/>
          </w:tcPr>
          <w:p w14:paraId="388F6B0B" w14:textId="77777777" w:rsidR="00C1474D" w:rsidRDefault="00C1474D" w:rsidP="0076061C">
            <w:r>
              <w:t>37</w:t>
            </w:r>
          </w:p>
        </w:tc>
        <w:tc>
          <w:tcPr>
            <w:tcW w:w="2340" w:type="dxa"/>
          </w:tcPr>
          <w:p w14:paraId="710A58C3" w14:textId="77777777" w:rsidR="00C1474D" w:rsidRDefault="00C1474D" w:rsidP="0076061C">
            <w:r>
              <w:t>74.0%</w:t>
            </w:r>
          </w:p>
        </w:tc>
      </w:tr>
      <w:tr w:rsidR="00C1474D" w14:paraId="05223602" w14:textId="77777777" w:rsidTr="0076061C">
        <w:trPr>
          <w:jc w:val="center"/>
        </w:trPr>
        <w:tc>
          <w:tcPr>
            <w:tcW w:w="2340" w:type="dxa"/>
          </w:tcPr>
          <w:p w14:paraId="4A5F7FD4" w14:textId="77777777" w:rsidR="00C1474D" w:rsidRDefault="00C1474D" w:rsidP="0076061C">
            <w:r>
              <w:t>11</w:t>
            </w:r>
          </w:p>
        </w:tc>
        <w:tc>
          <w:tcPr>
            <w:tcW w:w="2340" w:type="dxa"/>
          </w:tcPr>
          <w:p w14:paraId="4CB7C53A" w14:textId="77777777" w:rsidR="00C1474D" w:rsidRDefault="00C1474D" w:rsidP="0076061C">
            <w:r>
              <w:t>4</w:t>
            </w:r>
          </w:p>
        </w:tc>
        <w:tc>
          <w:tcPr>
            <w:tcW w:w="2340" w:type="dxa"/>
          </w:tcPr>
          <w:p w14:paraId="41161A69" w14:textId="77777777" w:rsidR="00C1474D" w:rsidRDefault="00C1474D" w:rsidP="0076061C">
            <w:r>
              <w:t>0</w:t>
            </w:r>
          </w:p>
        </w:tc>
        <w:tc>
          <w:tcPr>
            <w:tcW w:w="2340" w:type="dxa"/>
          </w:tcPr>
          <w:p w14:paraId="08000DE8" w14:textId="77777777" w:rsidR="00C1474D" w:rsidRDefault="00C1474D" w:rsidP="0076061C">
            <w:r>
              <w:t>0.0%</w:t>
            </w:r>
          </w:p>
        </w:tc>
      </w:tr>
      <w:tr w:rsidR="00C1474D" w14:paraId="6BA99BCC" w14:textId="77777777" w:rsidTr="0076061C">
        <w:trPr>
          <w:jc w:val="center"/>
        </w:trPr>
        <w:tc>
          <w:tcPr>
            <w:tcW w:w="2340" w:type="dxa"/>
          </w:tcPr>
          <w:p w14:paraId="0C7E8B19" w14:textId="77777777" w:rsidR="00C1474D" w:rsidRDefault="00C1474D" w:rsidP="0076061C">
            <w:r>
              <w:t>12</w:t>
            </w:r>
          </w:p>
        </w:tc>
        <w:tc>
          <w:tcPr>
            <w:tcW w:w="2340" w:type="dxa"/>
          </w:tcPr>
          <w:p w14:paraId="6DAB038A" w14:textId="77777777" w:rsidR="00C1474D" w:rsidRDefault="00C1474D" w:rsidP="0076061C">
            <w:r>
              <w:t>5</w:t>
            </w:r>
          </w:p>
        </w:tc>
        <w:tc>
          <w:tcPr>
            <w:tcW w:w="2340" w:type="dxa"/>
          </w:tcPr>
          <w:p w14:paraId="54B3AD95" w14:textId="77777777" w:rsidR="00C1474D" w:rsidRDefault="00C1474D" w:rsidP="0076061C">
            <w:r>
              <w:t>2</w:t>
            </w:r>
          </w:p>
        </w:tc>
        <w:tc>
          <w:tcPr>
            <w:tcW w:w="2340" w:type="dxa"/>
          </w:tcPr>
          <w:p w14:paraId="0C170F10" w14:textId="77777777" w:rsidR="00C1474D" w:rsidRDefault="00C1474D" w:rsidP="0076061C">
            <w:r>
              <w:t>40.0%</w:t>
            </w:r>
          </w:p>
        </w:tc>
      </w:tr>
      <w:tr w:rsidR="00C1474D" w14:paraId="3EA19759" w14:textId="77777777" w:rsidTr="0076061C">
        <w:trPr>
          <w:jc w:val="center"/>
        </w:trPr>
        <w:tc>
          <w:tcPr>
            <w:tcW w:w="2340" w:type="dxa"/>
          </w:tcPr>
          <w:p w14:paraId="64CAC9C8" w14:textId="77777777" w:rsidR="00C1474D" w:rsidRDefault="00C1474D" w:rsidP="0076061C">
            <w:r>
              <w:t>13</w:t>
            </w:r>
          </w:p>
        </w:tc>
        <w:tc>
          <w:tcPr>
            <w:tcW w:w="2340" w:type="dxa"/>
          </w:tcPr>
          <w:p w14:paraId="52ABF46B" w14:textId="77777777" w:rsidR="00C1474D" w:rsidRDefault="00C1474D" w:rsidP="0076061C">
            <w:r>
              <w:t>22</w:t>
            </w:r>
          </w:p>
        </w:tc>
        <w:tc>
          <w:tcPr>
            <w:tcW w:w="2340" w:type="dxa"/>
          </w:tcPr>
          <w:p w14:paraId="29CC82E4" w14:textId="77777777" w:rsidR="00C1474D" w:rsidRDefault="00C1474D" w:rsidP="0076061C">
            <w:r>
              <w:t>0</w:t>
            </w:r>
          </w:p>
        </w:tc>
        <w:tc>
          <w:tcPr>
            <w:tcW w:w="2340" w:type="dxa"/>
          </w:tcPr>
          <w:p w14:paraId="25C62C63" w14:textId="77777777" w:rsidR="00C1474D" w:rsidRDefault="00C1474D" w:rsidP="0076061C">
            <w:r>
              <w:t>0.0%</w:t>
            </w:r>
          </w:p>
        </w:tc>
      </w:tr>
    </w:tbl>
    <w:p w14:paraId="583812D0" w14:textId="77777777" w:rsidR="00C1474D" w:rsidRDefault="00C1474D" w:rsidP="00C1474D"/>
    <w:p w14:paraId="7A369B76" w14:textId="77777777" w:rsidR="00C1474D" w:rsidRDefault="00C1474D" w:rsidP="00C1474D">
      <w:r>
        <w:t>Classes 7 (3 samples), 8 (2 samples), 11 (4 samples), and 13 (22 samples) achieve 0% accuracy — the algorithm cannot learn these classes from such limited data. Class 12 (5 samples) manages 40% (2/5). In contrast, class 9 achieves a perfect 100% (9/9) despite having only 9 samples, indicating its ECG pattern is highly distinctive. Classes 3 (93.3%), 6 (88.0%), and 1 (88.6%) also show strong performance.</w:t>
      </w:r>
    </w:p>
    <w:p w14:paraId="1BF6FF45" w14:textId="77777777" w:rsidR="00C1474D" w:rsidRDefault="00C1474D" w:rsidP="00C1474D">
      <w:r>
        <w:t xml:space="preserve">These results validate the class removal strategy used in the final algorithm: by removing unlearnable classes {7, 8, 11, 12, 13}, the model concentrates on the 8 classes it can meaningfully distinguish, achieving 86.8% 10-fold CV on the reduced set versus 78.3% LOOCV on the full set. The 85.0% binary </w:t>
      </w:r>
      <w:r>
        <w:lastRenderedPageBreak/>
        <w:t>accuracy without class removal confirms the algorithm's fundamental ability to separate healthy from diseased patients regardless of class granularity.</w:t>
      </w:r>
    </w:p>
    <w:p w14:paraId="6DABC837" w14:textId="77777777" w:rsidR="00C1474D" w:rsidRDefault="00C1474D" w:rsidP="00C1474D">
      <w:pPr>
        <w:pStyle w:val="Heading1"/>
      </w:pPr>
      <w:r>
        <w:rPr>
          <w:b/>
          <w:color w:val="1F2D5C"/>
          <w:sz w:val="32"/>
        </w:rPr>
        <w:t>18. Synergy Pairing Analysis</w:t>
      </w:r>
    </w:p>
    <w:p w14:paraId="722CD120" w14:textId="77777777" w:rsidR="00C1474D" w:rsidRDefault="00C1474D" w:rsidP="00C1474D">
      <w:r>
        <w:t>The individual change analysis reveals that many modifications degrade performance when applied in isolation. This section tests the hypothesis that certain changes only work in conjunction with others, by evaluating pairwise and small-group combinations.</w:t>
      </w:r>
    </w:p>
    <w:p w14:paraId="3C5FAF3D" w14:textId="77777777" w:rsidR="00C1474D" w:rsidRDefault="00C1474D" w:rsidP="00C1474D">
      <w:pPr>
        <w:pStyle w:val="Heading2"/>
      </w:pPr>
      <w:r>
        <w:rPr>
          <w:b/>
          <w:color w:val="2E2E2E"/>
          <w:sz w:val="26"/>
        </w:rPr>
        <w:t>18.1 Synergy Pairing Results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0B828417" w14:textId="77777777" w:rsidTr="0076061C">
        <w:trPr>
          <w:jc w:val="center"/>
        </w:trPr>
        <w:tc>
          <w:tcPr>
            <w:tcW w:w="1872" w:type="dxa"/>
            <w:shd w:val="clear" w:color="auto" w:fill="1F3864"/>
          </w:tcPr>
          <w:p w14:paraId="3DD27F51" w14:textId="77777777" w:rsidR="00C1474D" w:rsidRDefault="00C1474D" w:rsidP="0076061C">
            <w:r>
              <w:rPr>
                <w:b/>
                <w:color w:val="FFFFFF"/>
              </w:rPr>
              <w:t>Synergy Combination</w:t>
            </w:r>
          </w:p>
        </w:tc>
        <w:tc>
          <w:tcPr>
            <w:tcW w:w="1872" w:type="dxa"/>
            <w:shd w:val="clear" w:color="auto" w:fill="1F3864"/>
          </w:tcPr>
          <w:p w14:paraId="4F6B1D31" w14:textId="77777777" w:rsidR="00C1474D" w:rsidRDefault="00C1474D" w:rsidP="0076061C">
            <w:r>
              <w:rPr>
                <w:b/>
                <w:color w:val="FFFFFF"/>
              </w:rPr>
              <w:t>10-fold CV</w:t>
            </w:r>
          </w:p>
        </w:tc>
        <w:tc>
          <w:tcPr>
            <w:tcW w:w="1872" w:type="dxa"/>
            <w:shd w:val="clear" w:color="auto" w:fill="1F3864"/>
          </w:tcPr>
          <w:p w14:paraId="5B4BC7AD" w14:textId="77777777" w:rsidR="00C1474D" w:rsidRDefault="00C1474D" w:rsidP="0076061C">
            <w:r>
              <w:rPr>
                <w:b/>
                <w:color w:val="FFFFFF"/>
              </w:rPr>
              <w:t>90/10 Multi</w:t>
            </w:r>
          </w:p>
        </w:tc>
        <w:tc>
          <w:tcPr>
            <w:tcW w:w="1872" w:type="dxa"/>
            <w:shd w:val="clear" w:color="auto" w:fill="1F3864"/>
          </w:tcPr>
          <w:p w14:paraId="053820C0" w14:textId="77777777" w:rsidR="00C1474D" w:rsidRDefault="00C1474D" w:rsidP="0076061C">
            <w:r>
              <w:rPr>
                <w:b/>
                <w:color w:val="FFFFFF"/>
              </w:rPr>
              <w:t>90/10 Binary</w:t>
            </w:r>
          </w:p>
        </w:tc>
        <w:tc>
          <w:tcPr>
            <w:tcW w:w="1872" w:type="dxa"/>
            <w:shd w:val="clear" w:color="auto" w:fill="1F3864"/>
          </w:tcPr>
          <w:p w14:paraId="554D249D" w14:textId="77777777" w:rsidR="00C1474D" w:rsidRDefault="00C1474D" w:rsidP="0076061C">
            <w:r>
              <w:rPr>
                <w:b/>
                <w:color w:val="FFFFFF"/>
              </w:rPr>
              <w:t>60/40 Multi</w:t>
            </w:r>
          </w:p>
        </w:tc>
      </w:tr>
      <w:tr w:rsidR="00C1474D" w14:paraId="1C609138" w14:textId="77777777" w:rsidTr="0076061C">
        <w:trPr>
          <w:jc w:val="center"/>
        </w:trPr>
        <w:tc>
          <w:tcPr>
            <w:tcW w:w="1872" w:type="dxa"/>
          </w:tcPr>
          <w:p w14:paraId="29120CCC" w14:textId="77777777" w:rsidR="00C1474D" w:rsidRDefault="00C1474D" w:rsidP="0076061C">
            <w:r>
              <w:t>Dual AF + Feature Selection</w:t>
            </w:r>
          </w:p>
        </w:tc>
        <w:tc>
          <w:tcPr>
            <w:tcW w:w="1872" w:type="dxa"/>
          </w:tcPr>
          <w:p w14:paraId="3481A88E" w14:textId="77777777" w:rsidR="00C1474D" w:rsidRDefault="00C1474D" w:rsidP="0076061C">
            <w:r>
              <w:t>64.6%</w:t>
            </w:r>
          </w:p>
        </w:tc>
        <w:tc>
          <w:tcPr>
            <w:tcW w:w="1872" w:type="dxa"/>
          </w:tcPr>
          <w:p w14:paraId="6D2C1D22" w14:textId="77777777" w:rsidR="00C1474D" w:rsidRDefault="00C1474D" w:rsidP="0076061C">
            <w:r>
              <w:t>65.2%</w:t>
            </w:r>
          </w:p>
        </w:tc>
        <w:tc>
          <w:tcPr>
            <w:tcW w:w="1872" w:type="dxa"/>
          </w:tcPr>
          <w:p w14:paraId="5066A17A" w14:textId="77777777" w:rsidR="00C1474D" w:rsidRDefault="00C1474D" w:rsidP="0076061C">
            <w:r>
              <w:t>78.3%</w:t>
            </w:r>
          </w:p>
        </w:tc>
        <w:tc>
          <w:tcPr>
            <w:tcW w:w="1872" w:type="dxa"/>
          </w:tcPr>
          <w:p w14:paraId="0C4DB68A" w14:textId="77777777" w:rsidR="00C1474D" w:rsidRDefault="00C1474D" w:rsidP="0076061C">
            <w:r>
              <w:t>66.3%</w:t>
            </w:r>
          </w:p>
        </w:tc>
      </w:tr>
      <w:tr w:rsidR="00C1474D" w14:paraId="7106A2C6" w14:textId="77777777" w:rsidTr="0076061C">
        <w:trPr>
          <w:jc w:val="center"/>
        </w:trPr>
        <w:tc>
          <w:tcPr>
            <w:tcW w:w="1872" w:type="dxa"/>
          </w:tcPr>
          <w:p w14:paraId="3FAFD6F4" w14:textId="77777777" w:rsidR="00C1474D" w:rsidRDefault="00C1474D" w:rsidP="0076061C">
            <w:r>
              <w:t>Dual AF + Fisher</w:t>
            </w:r>
          </w:p>
        </w:tc>
        <w:tc>
          <w:tcPr>
            <w:tcW w:w="1872" w:type="dxa"/>
          </w:tcPr>
          <w:p w14:paraId="57D61EAA" w14:textId="77777777" w:rsidR="00C1474D" w:rsidRDefault="00C1474D" w:rsidP="0076061C">
            <w:r>
              <w:t>67.0%</w:t>
            </w:r>
          </w:p>
        </w:tc>
        <w:tc>
          <w:tcPr>
            <w:tcW w:w="1872" w:type="dxa"/>
          </w:tcPr>
          <w:p w14:paraId="4C63394C" w14:textId="77777777" w:rsidR="00C1474D" w:rsidRDefault="00C1474D" w:rsidP="0076061C">
            <w:r>
              <w:t>69.6%</w:t>
            </w:r>
          </w:p>
        </w:tc>
        <w:tc>
          <w:tcPr>
            <w:tcW w:w="1872" w:type="dxa"/>
          </w:tcPr>
          <w:p w14:paraId="1599F4C6" w14:textId="77777777" w:rsidR="00C1474D" w:rsidRDefault="00C1474D" w:rsidP="0076061C">
            <w:r>
              <w:t>82.6%</w:t>
            </w:r>
          </w:p>
        </w:tc>
        <w:tc>
          <w:tcPr>
            <w:tcW w:w="1872" w:type="dxa"/>
          </w:tcPr>
          <w:p w14:paraId="4E501371" w14:textId="77777777" w:rsidR="00C1474D" w:rsidRDefault="00C1474D" w:rsidP="0076061C">
            <w:r>
              <w:t>71.3%</w:t>
            </w:r>
          </w:p>
        </w:tc>
      </w:tr>
      <w:tr w:rsidR="00C1474D" w14:paraId="1948F1DA" w14:textId="77777777" w:rsidTr="0076061C">
        <w:trPr>
          <w:jc w:val="center"/>
        </w:trPr>
        <w:tc>
          <w:tcPr>
            <w:tcW w:w="1872" w:type="dxa"/>
          </w:tcPr>
          <w:p w14:paraId="269F8622" w14:textId="77777777" w:rsidR="00C1474D" w:rsidRDefault="00C1474D" w:rsidP="0076061C">
            <w:r>
              <w:t>Dual AF + Ratio Scoring</w:t>
            </w:r>
          </w:p>
        </w:tc>
        <w:tc>
          <w:tcPr>
            <w:tcW w:w="1872" w:type="dxa"/>
          </w:tcPr>
          <w:p w14:paraId="50E99819" w14:textId="77777777" w:rsidR="00C1474D" w:rsidRDefault="00C1474D" w:rsidP="0076061C">
            <w:r>
              <w:t>48.5%</w:t>
            </w:r>
          </w:p>
        </w:tc>
        <w:tc>
          <w:tcPr>
            <w:tcW w:w="1872" w:type="dxa"/>
          </w:tcPr>
          <w:p w14:paraId="2C7CD771" w14:textId="77777777" w:rsidR="00C1474D" w:rsidRDefault="00C1474D" w:rsidP="0076061C">
            <w:r>
              <w:t>56.5%</w:t>
            </w:r>
          </w:p>
        </w:tc>
        <w:tc>
          <w:tcPr>
            <w:tcW w:w="1872" w:type="dxa"/>
          </w:tcPr>
          <w:p w14:paraId="4C61D428" w14:textId="77777777" w:rsidR="00C1474D" w:rsidRDefault="00C1474D" w:rsidP="0076061C">
            <w:r>
              <w:t>71.7%</w:t>
            </w:r>
          </w:p>
        </w:tc>
        <w:tc>
          <w:tcPr>
            <w:tcW w:w="1872" w:type="dxa"/>
          </w:tcPr>
          <w:p w14:paraId="6014CEA8" w14:textId="77777777" w:rsidR="00C1474D" w:rsidRDefault="00C1474D" w:rsidP="0076061C">
            <w:r>
              <w:t>51.9%</w:t>
            </w:r>
          </w:p>
        </w:tc>
      </w:tr>
      <w:tr w:rsidR="00C1474D" w14:paraId="69F2F545" w14:textId="77777777" w:rsidTr="0076061C">
        <w:trPr>
          <w:jc w:val="center"/>
        </w:trPr>
        <w:tc>
          <w:tcPr>
            <w:tcW w:w="1872" w:type="dxa"/>
          </w:tcPr>
          <w:p w14:paraId="1E73047A" w14:textId="77777777" w:rsidR="00C1474D" w:rsidRDefault="00C1474D" w:rsidP="0076061C">
            <w:r>
              <w:t>Feature Sel + Dual AF + Fisher</w:t>
            </w:r>
          </w:p>
        </w:tc>
        <w:tc>
          <w:tcPr>
            <w:tcW w:w="1872" w:type="dxa"/>
          </w:tcPr>
          <w:p w14:paraId="3D7F6C5A" w14:textId="77777777" w:rsidR="00C1474D" w:rsidRDefault="00C1474D" w:rsidP="0076061C">
            <w:r>
              <w:t>64.4%</w:t>
            </w:r>
          </w:p>
        </w:tc>
        <w:tc>
          <w:tcPr>
            <w:tcW w:w="1872" w:type="dxa"/>
          </w:tcPr>
          <w:p w14:paraId="5C6C7CBB" w14:textId="77777777" w:rsidR="00C1474D" w:rsidRDefault="00C1474D" w:rsidP="0076061C">
            <w:r>
              <w:t>67.4%</w:t>
            </w:r>
          </w:p>
        </w:tc>
        <w:tc>
          <w:tcPr>
            <w:tcW w:w="1872" w:type="dxa"/>
          </w:tcPr>
          <w:p w14:paraId="48F9E913" w14:textId="77777777" w:rsidR="00C1474D" w:rsidRDefault="00C1474D" w:rsidP="0076061C">
            <w:r>
              <w:t>80.4%</w:t>
            </w:r>
          </w:p>
        </w:tc>
        <w:tc>
          <w:tcPr>
            <w:tcW w:w="1872" w:type="dxa"/>
          </w:tcPr>
          <w:p w14:paraId="366F6142" w14:textId="77777777" w:rsidR="00C1474D" w:rsidRDefault="00C1474D" w:rsidP="0076061C">
            <w:r>
              <w:t>66.9%</w:t>
            </w:r>
          </w:p>
        </w:tc>
      </w:tr>
      <w:tr w:rsidR="00C1474D" w14:paraId="36ECCB3A" w14:textId="77777777" w:rsidTr="0076061C">
        <w:trPr>
          <w:jc w:val="center"/>
        </w:trPr>
        <w:tc>
          <w:tcPr>
            <w:tcW w:w="1872" w:type="dxa"/>
          </w:tcPr>
          <w:p w14:paraId="28B83F2B" w14:textId="77777777" w:rsidR="00C1474D" w:rsidRDefault="00C1474D" w:rsidP="0076061C">
            <w:r>
              <w:t>Class Removal + Rare Params</w:t>
            </w:r>
          </w:p>
        </w:tc>
        <w:tc>
          <w:tcPr>
            <w:tcW w:w="1872" w:type="dxa"/>
          </w:tcPr>
          <w:p w14:paraId="3F5C2C10" w14:textId="77777777" w:rsidR="00C1474D" w:rsidRDefault="00C1474D" w:rsidP="0076061C">
            <w:r>
              <w:t>25.0%</w:t>
            </w:r>
          </w:p>
        </w:tc>
        <w:tc>
          <w:tcPr>
            <w:tcW w:w="1872" w:type="dxa"/>
          </w:tcPr>
          <w:p w14:paraId="4E133AAD" w14:textId="77777777" w:rsidR="00C1474D" w:rsidRDefault="00C1474D" w:rsidP="0076061C">
            <w:r>
              <w:t>42.9%</w:t>
            </w:r>
          </w:p>
        </w:tc>
        <w:tc>
          <w:tcPr>
            <w:tcW w:w="1872" w:type="dxa"/>
          </w:tcPr>
          <w:p w14:paraId="52BEE905" w14:textId="77777777" w:rsidR="00C1474D" w:rsidRDefault="00C1474D" w:rsidP="0076061C">
            <w:r>
              <w:t>59.5%</w:t>
            </w:r>
          </w:p>
        </w:tc>
        <w:tc>
          <w:tcPr>
            <w:tcW w:w="1872" w:type="dxa"/>
          </w:tcPr>
          <w:p w14:paraId="00FE4D6C" w14:textId="77777777" w:rsidR="00C1474D" w:rsidRDefault="00C1474D" w:rsidP="0076061C">
            <w:r>
              <w:t>32.9%</w:t>
            </w:r>
          </w:p>
        </w:tc>
      </w:tr>
      <w:tr w:rsidR="00C1474D" w14:paraId="5951F27E" w14:textId="77777777" w:rsidTr="0076061C">
        <w:trPr>
          <w:jc w:val="center"/>
        </w:trPr>
        <w:tc>
          <w:tcPr>
            <w:tcW w:w="1872" w:type="dxa"/>
          </w:tcPr>
          <w:p w14:paraId="353D433E" w14:textId="77777777" w:rsidR="00C1474D" w:rsidRDefault="00C1474D" w:rsidP="0076061C">
            <w:r>
              <w:t>Dual AF + Ratio + Healthy Bar</w:t>
            </w:r>
          </w:p>
        </w:tc>
        <w:tc>
          <w:tcPr>
            <w:tcW w:w="1872" w:type="dxa"/>
          </w:tcPr>
          <w:p w14:paraId="0A49784B" w14:textId="77777777" w:rsidR="00C1474D" w:rsidRDefault="00C1474D" w:rsidP="0076061C">
            <w:r>
              <w:t>68.4%</w:t>
            </w:r>
          </w:p>
        </w:tc>
        <w:tc>
          <w:tcPr>
            <w:tcW w:w="1872" w:type="dxa"/>
          </w:tcPr>
          <w:p w14:paraId="3F9895C2" w14:textId="77777777" w:rsidR="00C1474D" w:rsidRDefault="00C1474D" w:rsidP="0076061C">
            <w:r>
              <w:t>76.1%</w:t>
            </w:r>
          </w:p>
        </w:tc>
        <w:tc>
          <w:tcPr>
            <w:tcW w:w="1872" w:type="dxa"/>
          </w:tcPr>
          <w:p w14:paraId="5BB61C60" w14:textId="77777777" w:rsidR="00C1474D" w:rsidRDefault="00C1474D" w:rsidP="0076061C">
            <w:r>
              <w:t>84.8%</w:t>
            </w:r>
          </w:p>
        </w:tc>
        <w:tc>
          <w:tcPr>
            <w:tcW w:w="1872" w:type="dxa"/>
          </w:tcPr>
          <w:p w14:paraId="746B741A" w14:textId="77777777" w:rsidR="00C1474D" w:rsidRDefault="00C1474D" w:rsidP="0076061C">
            <w:r>
              <w:t>68.5%</w:t>
            </w:r>
          </w:p>
        </w:tc>
      </w:tr>
    </w:tbl>
    <w:p w14:paraId="37D0BF17" w14:textId="77777777" w:rsidR="00C1474D" w:rsidRDefault="00C1474D" w:rsidP="00C1474D"/>
    <w:p w14:paraId="5E3F9DBC" w14:textId="77777777" w:rsidR="00C1474D" w:rsidRDefault="00C1474D" w:rsidP="00C1474D">
      <w:pPr>
        <w:pStyle w:val="Heading2"/>
      </w:pPr>
      <w:r>
        <w:rPr>
          <w:b/>
          <w:color w:val="2E2E2E"/>
          <w:sz w:val="26"/>
        </w:rPr>
        <w:t>18.2 Synergy Analysis</w:t>
      </w:r>
    </w:p>
    <w:p w14:paraId="499320F8" w14:textId="77777777" w:rsidR="00C1474D" w:rsidRDefault="00C1474D" w:rsidP="00C1474D">
      <w:r>
        <w:t>Dual AF + Fisher Weighting (S03) is the strongest pairwise synergy, achieving 67.0% 10-fold CV compared to 62.6% for Dual AF alone and 63.3% for Fisher alone. Fisher weighting amplifies features that best discriminate between classes, and this is more effective when the evidence system can track both supporting and opposing evidence through dual AF. The combined effect (+4.4% over dual AF) exceeds the individual Fisher gain (+3.1% over OVR baseline), confirming true synergy.</w:t>
      </w:r>
    </w:p>
    <w:p w14:paraId="2C64A49C" w14:textId="77777777" w:rsidR="00C1474D" w:rsidRDefault="00C1474D" w:rsidP="00C1474D">
      <w:r>
        <w:t>The full scoring pipeline (S09: Dual AF + Ratio + Healthy Bar) achieves 68.4%, outperforming healthy bar alone (67.0%) but critically demonstrating that ratio scoring requires both dual AF (for the for/against ratio) and healthy bar (for adaptive thresholds) to function. Ratio scoring alone degrades performance to 48.5%, but within its full pipeline it contributes positively.</w:t>
      </w:r>
    </w:p>
    <w:p w14:paraId="2C0BB855" w14:textId="77777777" w:rsidR="00C1474D" w:rsidRDefault="00C1474D" w:rsidP="00C1474D">
      <w:r>
        <w:t>Class Removal + Rare Class Parameters (S08) at 25.0% shows that these two changes are insufficient on their own — they address class distribution problems but need the underlying evidence quality improvements (dual AF, Fisher, scoring pipeline) to be effective. In the final system, class removal contributes +5.7% when added to a well-functioning evidence and scoring system.</w:t>
      </w:r>
    </w:p>
    <w:p w14:paraId="58AB6F8A" w14:textId="77777777" w:rsidR="00C1474D" w:rsidRDefault="00C1474D" w:rsidP="00C1474D">
      <w:pPr>
        <w:jc w:val="center"/>
      </w:pPr>
      <w:r>
        <w:rPr>
          <w:noProof/>
        </w:rPr>
        <w:lastRenderedPageBreak/>
        <w:drawing>
          <wp:inline distT="0" distB="0" distL="0" distR="0" wp14:anchorId="02AD3526" wp14:editId="49DC938C">
            <wp:extent cx="5486400" cy="3038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lkvf0fch.png"/>
                    <pic:cNvPicPr/>
                  </pic:nvPicPr>
                  <pic:blipFill>
                    <a:blip r:embed="rId13"/>
                    <a:stretch>
                      <a:fillRect/>
                    </a:stretch>
                  </pic:blipFill>
                  <pic:spPr>
                    <a:xfrm>
                      <a:off x="0" y="0"/>
                      <a:ext cx="5486400" cy="3038622"/>
                    </a:xfrm>
                    <a:prstGeom prst="rect">
                      <a:avLst/>
                    </a:prstGeom>
                  </pic:spPr>
                </pic:pic>
              </a:graphicData>
            </a:graphic>
          </wp:inline>
        </w:drawing>
      </w:r>
    </w:p>
    <w:p w14:paraId="43E2F918" w14:textId="77777777" w:rsidR="00C1474D" w:rsidRDefault="00C1474D" w:rsidP="00C1474D">
      <w:pPr>
        <w:pStyle w:val="Heading1"/>
      </w:pPr>
      <w:r>
        <w:rPr>
          <w:b/>
          <w:color w:val="1F2D5C"/>
          <w:sz w:val="32"/>
        </w:rPr>
        <w:t>19. Progressive Build-Up Analysis</w:t>
      </w:r>
    </w:p>
    <w:p w14:paraId="757AE023" w14:textId="77777777" w:rsidR="00C1474D" w:rsidRDefault="00C1474D" w:rsidP="00C1474D">
      <w:r>
        <w:t>The most revealing analysis is the progressive build-up: starting from the OVR baseline, each change is layered on top of the previous ones in a carefully chosen order. This shows exactly how each change contributes in the context of all previous changes, revealing the true incremental value of each modification.</w:t>
      </w:r>
    </w:p>
    <w:p w14:paraId="05F5976E" w14:textId="77777777" w:rsidR="00C1474D" w:rsidRDefault="00C1474D" w:rsidP="00C1474D">
      <w:pPr>
        <w:pStyle w:val="Heading2"/>
      </w:pPr>
      <w:r>
        <w:rPr>
          <w:b/>
          <w:color w:val="2E2E2E"/>
          <w:sz w:val="26"/>
        </w:rPr>
        <w:t>19.1 Progressive Build-Up Results</w:t>
      </w:r>
    </w:p>
    <w:tbl>
      <w:tblPr>
        <w:tblStyle w:val="TableGrid"/>
        <w:tblW w:w="0" w:type="auto"/>
        <w:jc w:val="center"/>
        <w:tblLook w:val="04A0" w:firstRow="1" w:lastRow="0" w:firstColumn="1" w:lastColumn="0" w:noHBand="0" w:noVBand="1"/>
      </w:tblPr>
      <w:tblGrid>
        <w:gridCol w:w="1560"/>
        <w:gridCol w:w="1558"/>
        <w:gridCol w:w="1558"/>
        <w:gridCol w:w="1558"/>
        <w:gridCol w:w="1558"/>
        <w:gridCol w:w="1558"/>
      </w:tblGrid>
      <w:tr w:rsidR="00C1474D" w14:paraId="5628A99F" w14:textId="77777777" w:rsidTr="0076061C">
        <w:trPr>
          <w:jc w:val="center"/>
        </w:trPr>
        <w:tc>
          <w:tcPr>
            <w:tcW w:w="1560" w:type="dxa"/>
            <w:shd w:val="clear" w:color="auto" w:fill="1F3864"/>
          </w:tcPr>
          <w:p w14:paraId="39BEFC0D" w14:textId="77777777" w:rsidR="00C1474D" w:rsidRDefault="00C1474D" w:rsidP="0076061C">
            <w:r>
              <w:rPr>
                <w:b/>
                <w:color w:val="FFFFFF"/>
              </w:rPr>
              <w:t>Stage</w:t>
            </w:r>
          </w:p>
        </w:tc>
        <w:tc>
          <w:tcPr>
            <w:tcW w:w="1560" w:type="dxa"/>
            <w:shd w:val="clear" w:color="auto" w:fill="1F3864"/>
          </w:tcPr>
          <w:p w14:paraId="6ED85530" w14:textId="77777777" w:rsidR="00C1474D" w:rsidRDefault="00C1474D" w:rsidP="0076061C">
            <w:r>
              <w:rPr>
                <w:b/>
                <w:color w:val="FFFFFF"/>
              </w:rPr>
              <w:t>10-fold CV</w:t>
            </w:r>
          </w:p>
        </w:tc>
        <w:tc>
          <w:tcPr>
            <w:tcW w:w="1560" w:type="dxa"/>
            <w:shd w:val="clear" w:color="auto" w:fill="1F3864"/>
          </w:tcPr>
          <w:p w14:paraId="7C4903CD" w14:textId="77777777" w:rsidR="00C1474D" w:rsidRDefault="00C1474D" w:rsidP="0076061C">
            <w:r>
              <w:rPr>
                <w:b/>
                <w:color w:val="FFFFFF"/>
              </w:rPr>
              <w:t>Delta</w:t>
            </w:r>
          </w:p>
        </w:tc>
        <w:tc>
          <w:tcPr>
            <w:tcW w:w="1560" w:type="dxa"/>
            <w:shd w:val="clear" w:color="auto" w:fill="1F3864"/>
          </w:tcPr>
          <w:p w14:paraId="1823C8EF" w14:textId="77777777" w:rsidR="00C1474D" w:rsidRDefault="00C1474D" w:rsidP="0076061C">
            <w:r>
              <w:rPr>
                <w:b/>
                <w:color w:val="FFFFFF"/>
              </w:rPr>
              <w:t>90/10 Multi</w:t>
            </w:r>
          </w:p>
        </w:tc>
        <w:tc>
          <w:tcPr>
            <w:tcW w:w="1560" w:type="dxa"/>
            <w:shd w:val="clear" w:color="auto" w:fill="1F3864"/>
          </w:tcPr>
          <w:p w14:paraId="2FE03D3C" w14:textId="77777777" w:rsidR="00C1474D" w:rsidRDefault="00C1474D" w:rsidP="0076061C">
            <w:r>
              <w:rPr>
                <w:b/>
                <w:color w:val="FFFFFF"/>
              </w:rPr>
              <w:t>90/10 Binary</w:t>
            </w:r>
          </w:p>
        </w:tc>
        <w:tc>
          <w:tcPr>
            <w:tcW w:w="1560" w:type="dxa"/>
            <w:shd w:val="clear" w:color="auto" w:fill="1F3864"/>
          </w:tcPr>
          <w:p w14:paraId="4899FA6B" w14:textId="77777777" w:rsidR="00C1474D" w:rsidRDefault="00C1474D" w:rsidP="0076061C">
            <w:r>
              <w:rPr>
                <w:b/>
                <w:color w:val="FFFFFF"/>
              </w:rPr>
              <w:t>60/40 Multi</w:t>
            </w:r>
          </w:p>
        </w:tc>
      </w:tr>
      <w:tr w:rsidR="00C1474D" w14:paraId="1D9C0916" w14:textId="77777777" w:rsidTr="0076061C">
        <w:trPr>
          <w:jc w:val="center"/>
        </w:trPr>
        <w:tc>
          <w:tcPr>
            <w:tcW w:w="1560" w:type="dxa"/>
          </w:tcPr>
          <w:p w14:paraId="71000EED" w14:textId="77777777" w:rsidR="00C1474D" w:rsidRDefault="00C1474D" w:rsidP="0076061C">
            <w:r>
              <w:t>OVR Baseline</w:t>
            </w:r>
          </w:p>
        </w:tc>
        <w:tc>
          <w:tcPr>
            <w:tcW w:w="1560" w:type="dxa"/>
          </w:tcPr>
          <w:p w14:paraId="2A4995F5" w14:textId="77777777" w:rsidR="00C1474D" w:rsidRDefault="00C1474D" w:rsidP="0076061C">
            <w:r>
              <w:t>28.5%</w:t>
            </w:r>
          </w:p>
        </w:tc>
        <w:tc>
          <w:tcPr>
            <w:tcW w:w="1560" w:type="dxa"/>
          </w:tcPr>
          <w:p w14:paraId="640A9538" w14:textId="77777777" w:rsidR="00C1474D" w:rsidRDefault="00C1474D" w:rsidP="0076061C">
            <w:r>
              <w:t>—</w:t>
            </w:r>
          </w:p>
        </w:tc>
        <w:tc>
          <w:tcPr>
            <w:tcW w:w="1560" w:type="dxa"/>
          </w:tcPr>
          <w:p w14:paraId="050B6E8C" w14:textId="77777777" w:rsidR="00C1474D" w:rsidRDefault="00C1474D" w:rsidP="0076061C">
            <w:r>
              <w:t>41.3%</w:t>
            </w:r>
          </w:p>
        </w:tc>
        <w:tc>
          <w:tcPr>
            <w:tcW w:w="1560" w:type="dxa"/>
          </w:tcPr>
          <w:p w14:paraId="229CA53D" w14:textId="77777777" w:rsidR="00C1474D" w:rsidRDefault="00C1474D" w:rsidP="0076061C">
            <w:r>
              <w:t>54.3%</w:t>
            </w:r>
          </w:p>
        </w:tc>
        <w:tc>
          <w:tcPr>
            <w:tcW w:w="1560" w:type="dxa"/>
          </w:tcPr>
          <w:p w14:paraId="6E7BC75C" w14:textId="77777777" w:rsidR="00C1474D" w:rsidRDefault="00C1474D" w:rsidP="0076061C">
            <w:r>
              <w:t>33.7%</w:t>
            </w:r>
          </w:p>
        </w:tc>
      </w:tr>
      <w:tr w:rsidR="00C1474D" w14:paraId="390E48BB" w14:textId="77777777" w:rsidTr="0076061C">
        <w:trPr>
          <w:jc w:val="center"/>
        </w:trPr>
        <w:tc>
          <w:tcPr>
            <w:tcW w:w="1560" w:type="dxa"/>
          </w:tcPr>
          <w:p w14:paraId="061563CB" w14:textId="77777777" w:rsidR="00C1474D" w:rsidRDefault="00C1474D" w:rsidP="0076061C">
            <w:r>
              <w:t>+ Dual AF</w:t>
            </w:r>
          </w:p>
        </w:tc>
        <w:tc>
          <w:tcPr>
            <w:tcW w:w="1560" w:type="dxa"/>
          </w:tcPr>
          <w:p w14:paraId="7DA20B34" w14:textId="77777777" w:rsidR="00C1474D" w:rsidRDefault="00C1474D" w:rsidP="0076061C">
            <w:r>
              <w:t>62.6%</w:t>
            </w:r>
          </w:p>
        </w:tc>
        <w:tc>
          <w:tcPr>
            <w:tcW w:w="1560" w:type="dxa"/>
          </w:tcPr>
          <w:p w14:paraId="4C94CD64" w14:textId="77777777" w:rsidR="00C1474D" w:rsidRDefault="00C1474D" w:rsidP="0076061C">
            <w:r>
              <w:t>+34.1%</w:t>
            </w:r>
          </w:p>
        </w:tc>
        <w:tc>
          <w:tcPr>
            <w:tcW w:w="1560" w:type="dxa"/>
          </w:tcPr>
          <w:p w14:paraId="039846C7" w14:textId="77777777" w:rsidR="00C1474D" w:rsidRDefault="00C1474D" w:rsidP="0076061C">
            <w:r>
              <w:t>69.6%</w:t>
            </w:r>
          </w:p>
        </w:tc>
        <w:tc>
          <w:tcPr>
            <w:tcW w:w="1560" w:type="dxa"/>
          </w:tcPr>
          <w:p w14:paraId="03E004C8" w14:textId="77777777" w:rsidR="00C1474D" w:rsidRDefault="00C1474D" w:rsidP="0076061C">
            <w:r>
              <w:t>78.3%</w:t>
            </w:r>
          </w:p>
        </w:tc>
        <w:tc>
          <w:tcPr>
            <w:tcW w:w="1560" w:type="dxa"/>
          </w:tcPr>
          <w:p w14:paraId="442420E2" w14:textId="77777777" w:rsidR="00C1474D" w:rsidRDefault="00C1474D" w:rsidP="0076061C">
            <w:r>
              <w:t>69.6%</w:t>
            </w:r>
          </w:p>
        </w:tc>
      </w:tr>
      <w:tr w:rsidR="00C1474D" w14:paraId="0E945287" w14:textId="77777777" w:rsidTr="0076061C">
        <w:trPr>
          <w:jc w:val="center"/>
        </w:trPr>
        <w:tc>
          <w:tcPr>
            <w:tcW w:w="1560" w:type="dxa"/>
          </w:tcPr>
          <w:p w14:paraId="74090479" w14:textId="77777777" w:rsidR="00C1474D" w:rsidRDefault="00C1474D" w:rsidP="0076061C">
            <w:r>
              <w:t>+ Fisher Weighting</w:t>
            </w:r>
          </w:p>
        </w:tc>
        <w:tc>
          <w:tcPr>
            <w:tcW w:w="1560" w:type="dxa"/>
          </w:tcPr>
          <w:p w14:paraId="18FD8E4B" w14:textId="77777777" w:rsidR="00C1474D" w:rsidRDefault="00C1474D" w:rsidP="0076061C">
            <w:r>
              <w:t>67.0%</w:t>
            </w:r>
          </w:p>
        </w:tc>
        <w:tc>
          <w:tcPr>
            <w:tcW w:w="1560" w:type="dxa"/>
          </w:tcPr>
          <w:p w14:paraId="5248A24B" w14:textId="77777777" w:rsidR="00C1474D" w:rsidRDefault="00C1474D" w:rsidP="0076061C">
            <w:r>
              <w:t>+4.4%</w:t>
            </w:r>
          </w:p>
        </w:tc>
        <w:tc>
          <w:tcPr>
            <w:tcW w:w="1560" w:type="dxa"/>
          </w:tcPr>
          <w:p w14:paraId="47870949" w14:textId="77777777" w:rsidR="00C1474D" w:rsidRDefault="00C1474D" w:rsidP="0076061C">
            <w:r>
              <w:t>69.6%</w:t>
            </w:r>
          </w:p>
        </w:tc>
        <w:tc>
          <w:tcPr>
            <w:tcW w:w="1560" w:type="dxa"/>
          </w:tcPr>
          <w:p w14:paraId="227C20E5" w14:textId="77777777" w:rsidR="00C1474D" w:rsidRDefault="00C1474D" w:rsidP="0076061C">
            <w:r>
              <w:t>82.6%</w:t>
            </w:r>
          </w:p>
        </w:tc>
        <w:tc>
          <w:tcPr>
            <w:tcW w:w="1560" w:type="dxa"/>
          </w:tcPr>
          <w:p w14:paraId="0F06AFD6" w14:textId="77777777" w:rsidR="00C1474D" w:rsidRDefault="00C1474D" w:rsidP="0076061C">
            <w:r>
              <w:t>71.3%</w:t>
            </w:r>
          </w:p>
        </w:tc>
      </w:tr>
      <w:tr w:rsidR="00C1474D" w14:paraId="289A837E" w14:textId="77777777" w:rsidTr="0076061C">
        <w:trPr>
          <w:jc w:val="center"/>
        </w:trPr>
        <w:tc>
          <w:tcPr>
            <w:tcW w:w="1560" w:type="dxa"/>
          </w:tcPr>
          <w:p w14:paraId="6B2EB7D8" w14:textId="77777777" w:rsidR="00C1474D" w:rsidRDefault="00C1474D" w:rsidP="0076061C">
            <w:r>
              <w:t>+ Healthy Bar</w:t>
            </w:r>
          </w:p>
        </w:tc>
        <w:tc>
          <w:tcPr>
            <w:tcW w:w="1560" w:type="dxa"/>
          </w:tcPr>
          <w:p w14:paraId="7A4FB926" w14:textId="77777777" w:rsidR="00C1474D" w:rsidRDefault="00C1474D" w:rsidP="0076061C">
            <w:r>
              <w:t>54.2%</w:t>
            </w:r>
          </w:p>
        </w:tc>
        <w:tc>
          <w:tcPr>
            <w:tcW w:w="1560" w:type="dxa"/>
          </w:tcPr>
          <w:p w14:paraId="5F7EE55B" w14:textId="77777777" w:rsidR="00C1474D" w:rsidRDefault="00C1474D" w:rsidP="0076061C">
            <w:r>
              <w:t>-12.8%</w:t>
            </w:r>
          </w:p>
        </w:tc>
        <w:tc>
          <w:tcPr>
            <w:tcW w:w="1560" w:type="dxa"/>
          </w:tcPr>
          <w:p w14:paraId="2231CC52" w14:textId="77777777" w:rsidR="00C1474D" w:rsidRDefault="00C1474D" w:rsidP="0076061C">
            <w:r>
              <w:t>76.1%</w:t>
            </w:r>
          </w:p>
        </w:tc>
        <w:tc>
          <w:tcPr>
            <w:tcW w:w="1560" w:type="dxa"/>
          </w:tcPr>
          <w:p w14:paraId="6B782DB8" w14:textId="77777777" w:rsidR="00C1474D" w:rsidRDefault="00C1474D" w:rsidP="0076061C">
            <w:r>
              <w:t>76.1%</w:t>
            </w:r>
          </w:p>
        </w:tc>
        <w:tc>
          <w:tcPr>
            <w:tcW w:w="1560" w:type="dxa"/>
          </w:tcPr>
          <w:p w14:paraId="7C7ED411" w14:textId="77777777" w:rsidR="00C1474D" w:rsidRDefault="00C1474D" w:rsidP="0076061C">
            <w:r>
              <w:t>60.2%</w:t>
            </w:r>
          </w:p>
        </w:tc>
      </w:tr>
      <w:tr w:rsidR="00C1474D" w14:paraId="273885BF" w14:textId="77777777" w:rsidTr="0076061C">
        <w:trPr>
          <w:jc w:val="center"/>
        </w:trPr>
        <w:tc>
          <w:tcPr>
            <w:tcW w:w="1560" w:type="dxa"/>
          </w:tcPr>
          <w:p w14:paraId="4AB3413B" w14:textId="77777777" w:rsidR="00C1474D" w:rsidRDefault="00C1474D" w:rsidP="0076061C">
            <w:r>
              <w:t>+ Ratio Scoring</w:t>
            </w:r>
          </w:p>
        </w:tc>
        <w:tc>
          <w:tcPr>
            <w:tcW w:w="1560" w:type="dxa"/>
          </w:tcPr>
          <w:p w14:paraId="59DA40B6" w14:textId="77777777" w:rsidR="00C1474D" w:rsidRDefault="00C1474D" w:rsidP="0076061C">
            <w:r>
              <w:t>73.9%</w:t>
            </w:r>
          </w:p>
        </w:tc>
        <w:tc>
          <w:tcPr>
            <w:tcW w:w="1560" w:type="dxa"/>
          </w:tcPr>
          <w:p w14:paraId="24F15C83" w14:textId="77777777" w:rsidR="00C1474D" w:rsidRDefault="00C1474D" w:rsidP="0076061C">
            <w:r>
              <w:t>+19.7%</w:t>
            </w:r>
          </w:p>
        </w:tc>
        <w:tc>
          <w:tcPr>
            <w:tcW w:w="1560" w:type="dxa"/>
          </w:tcPr>
          <w:p w14:paraId="5A76D1A0" w14:textId="77777777" w:rsidR="00C1474D" w:rsidRDefault="00C1474D" w:rsidP="0076061C">
            <w:r>
              <w:t>78.3%</w:t>
            </w:r>
          </w:p>
        </w:tc>
        <w:tc>
          <w:tcPr>
            <w:tcW w:w="1560" w:type="dxa"/>
          </w:tcPr>
          <w:p w14:paraId="1B54BE45" w14:textId="77777777" w:rsidR="00C1474D" w:rsidRDefault="00C1474D" w:rsidP="0076061C">
            <w:r>
              <w:t>87.0%</w:t>
            </w:r>
          </w:p>
        </w:tc>
        <w:tc>
          <w:tcPr>
            <w:tcW w:w="1560" w:type="dxa"/>
          </w:tcPr>
          <w:p w14:paraId="1D141A0F" w14:textId="77777777" w:rsidR="00C1474D" w:rsidRDefault="00C1474D" w:rsidP="0076061C">
            <w:r>
              <w:t>77.9%</w:t>
            </w:r>
          </w:p>
        </w:tc>
      </w:tr>
      <w:tr w:rsidR="00C1474D" w14:paraId="5107742A" w14:textId="77777777" w:rsidTr="0076061C">
        <w:trPr>
          <w:jc w:val="center"/>
        </w:trPr>
        <w:tc>
          <w:tcPr>
            <w:tcW w:w="1560" w:type="dxa"/>
          </w:tcPr>
          <w:p w14:paraId="3E6FB120" w14:textId="77777777" w:rsidR="00C1474D" w:rsidRDefault="00C1474D" w:rsidP="0076061C">
            <w:r>
              <w:t>+ Feature Selection</w:t>
            </w:r>
          </w:p>
        </w:tc>
        <w:tc>
          <w:tcPr>
            <w:tcW w:w="1560" w:type="dxa"/>
          </w:tcPr>
          <w:p w14:paraId="5DEAF011" w14:textId="77777777" w:rsidR="00C1474D" w:rsidRDefault="00C1474D" w:rsidP="0076061C">
            <w:r>
              <w:t>74.8%</w:t>
            </w:r>
          </w:p>
        </w:tc>
        <w:tc>
          <w:tcPr>
            <w:tcW w:w="1560" w:type="dxa"/>
          </w:tcPr>
          <w:p w14:paraId="1908950B" w14:textId="77777777" w:rsidR="00C1474D" w:rsidRDefault="00C1474D" w:rsidP="0076061C">
            <w:r>
              <w:t>+0.9%</w:t>
            </w:r>
          </w:p>
        </w:tc>
        <w:tc>
          <w:tcPr>
            <w:tcW w:w="1560" w:type="dxa"/>
          </w:tcPr>
          <w:p w14:paraId="794A8ACE" w14:textId="77777777" w:rsidR="00C1474D" w:rsidRDefault="00C1474D" w:rsidP="0076061C">
            <w:r>
              <w:t>78.3%</w:t>
            </w:r>
          </w:p>
        </w:tc>
        <w:tc>
          <w:tcPr>
            <w:tcW w:w="1560" w:type="dxa"/>
          </w:tcPr>
          <w:p w14:paraId="3BBBE970" w14:textId="77777777" w:rsidR="00C1474D" w:rsidRDefault="00C1474D" w:rsidP="0076061C">
            <w:r>
              <w:t>89.1%</w:t>
            </w:r>
          </w:p>
        </w:tc>
        <w:tc>
          <w:tcPr>
            <w:tcW w:w="1560" w:type="dxa"/>
          </w:tcPr>
          <w:p w14:paraId="32F7370B" w14:textId="77777777" w:rsidR="00C1474D" w:rsidRDefault="00C1474D" w:rsidP="0076061C">
            <w:r>
              <w:t>78.5%</w:t>
            </w:r>
          </w:p>
        </w:tc>
      </w:tr>
      <w:tr w:rsidR="00C1474D" w14:paraId="6A4E7D01" w14:textId="77777777" w:rsidTr="0076061C">
        <w:trPr>
          <w:jc w:val="center"/>
        </w:trPr>
        <w:tc>
          <w:tcPr>
            <w:tcW w:w="1560" w:type="dxa"/>
          </w:tcPr>
          <w:p w14:paraId="260060ED" w14:textId="77777777" w:rsidR="00C1474D" w:rsidRDefault="00C1474D" w:rsidP="0076061C">
            <w:r>
              <w:t>+ Class Removal</w:t>
            </w:r>
          </w:p>
        </w:tc>
        <w:tc>
          <w:tcPr>
            <w:tcW w:w="1560" w:type="dxa"/>
          </w:tcPr>
          <w:p w14:paraId="77932CA0" w14:textId="77777777" w:rsidR="00C1474D" w:rsidRDefault="00C1474D" w:rsidP="0076061C">
            <w:r>
              <w:t>80.5%</w:t>
            </w:r>
          </w:p>
        </w:tc>
        <w:tc>
          <w:tcPr>
            <w:tcW w:w="1560" w:type="dxa"/>
          </w:tcPr>
          <w:p w14:paraId="6423EFBB" w14:textId="77777777" w:rsidR="00C1474D" w:rsidRDefault="00C1474D" w:rsidP="0076061C">
            <w:r>
              <w:t>+5.7%</w:t>
            </w:r>
          </w:p>
        </w:tc>
        <w:tc>
          <w:tcPr>
            <w:tcW w:w="1560" w:type="dxa"/>
          </w:tcPr>
          <w:p w14:paraId="51B0D1A4" w14:textId="77777777" w:rsidR="00C1474D" w:rsidRDefault="00C1474D" w:rsidP="0076061C">
            <w:r>
              <w:t>83.3%</w:t>
            </w:r>
          </w:p>
        </w:tc>
        <w:tc>
          <w:tcPr>
            <w:tcW w:w="1560" w:type="dxa"/>
          </w:tcPr>
          <w:p w14:paraId="07677253" w14:textId="77777777" w:rsidR="00C1474D" w:rsidRDefault="00C1474D" w:rsidP="0076061C">
            <w:r>
              <w:t>90.5%</w:t>
            </w:r>
          </w:p>
        </w:tc>
        <w:tc>
          <w:tcPr>
            <w:tcW w:w="1560" w:type="dxa"/>
          </w:tcPr>
          <w:p w14:paraId="2699834A" w14:textId="77777777" w:rsidR="00C1474D" w:rsidRDefault="00C1474D" w:rsidP="0076061C">
            <w:r>
              <w:t>81.4%</w:t>
            </w:r>
          </w:p>
        </w:tc>
      </w:tr>
      <w:tr w:rsidR="00C1474D" w14:paraId="5E04AE72" w14:textId="77777777" w:rsidTr="0076061C">
        <w:trPr>
          <w:jc w:val="center"/>
        </w:trPr>
        <w:tc>
          <w:tcPr>
            <w:tcW w:w="1560" w:type="dxa"/>
          </w:tcPr>
          <w:p w14:paraId="601E885F" w14:textId="77777777" w:rsidR="00C1474D" w:rsidRDefault="00C1474D" w:rsidP="0076061C">
            <w:r>
              <w:t>+ Rare Class Params</w:t>
            </w:r>
          </w:p>
        </w:tc>
        <w:tc>
          <w:tcPr>
            <w:tcW w:w="1560" w:type="dxa"/>
          </w:tcPr>
          <w:p w14:paraId="0E628BC4" w14:textId="77777777" w:rsidR="00C1474D" w:rsidRDefault="00C1474D" w:rsidP="0076061C">
            <w:r>
              <w:t>79.1%</w:t>
            </w:r>
          </w:p>
        </w:tc>
        <w:tc>
          <w:tcPr>
            <w:tcW w:w="1560" w:type="dxa"/>
          </w:tcPr>
          <w:p w14:paraId="75989D37" w14:textId="77777777" w:rsidR="00C1474D" w:rsidRDefault="00C1474D" w:rsidP="0076061C">
            <w:r>
              <w:t>-1.4%</w:t>
            </w:r>
          </w:p>
        </w:tc>
        <w:tc>
          <w:tcPr>
            <w:tcW w:w="1560" w:type="dxa"/>
          </w:tcPr>
          <w:p w14:paraId="7AD43DF7" w14:textId="77777777" w:rsidR="00C1474D" w:rsidRDefault="00C1474D" w:rsidP="0076061C">
            <w:r>
              <w:t>83.3%</w:t>
            </w:r>
          </w:p>
        </w:tc>
        <w:tc>
          <w:tcPr>
            <w:tcW w:w="1560" w:type="dxa"/>
          </w:tcPr>
          <w:p w14:paraId="3B5A17A7" w14:textId="77777777" w:rsidR="00C1474D" w:rsidRDefault="00C1474D" w:rsidP="0076061C">
            <w:r>
              <w:t>92.9%</w:t>
            </w:r>
          </w:p>
        </w:tc>
        <w:tc>
          <w:tcPr>
            <w:tcW w:w="1560" w:type="dxa"/>
          </w:tcPr>
          <w:p w14:paraId="0A4A434E" w14:textId="77777777" w:rsidR="00C1474D" w:rsidRDefault="00C1474D" w:rsidP="0076061C">
            <w:r>
              <w:t>80.8%</w:t>
            </w:r>
          </w:p>
        </w:tc>
      </w:tr>
      <w:tr w:rsidR="00C1474D" w14:paraId="0996A27C" w14:textId="77777777" w:rsidTr="0076061C">
        <w:trPr>
          <w:jc w:val="center"/>
        </w:trPr>
        <w:tc>
          <w:tcPr>
            <w:tcW w:w="1560" w:type="dxa"/>
          </w:tcPr>
          <w:p w14:paraId="74A54492" w14:textId="77777777" w:rsidR="00C1474D" w:rsidRDefault="00C1474D" w:rsidP="0076061C">
            <w:r>
              <w:t>+ Class Thresholds</w:t>
            </w:r>
          </w:p>
        </w:tc>
        <w:tc>
          <w:tcPr>
            <w:tcW w:w="1560" w:type="dxa"/>
          </w:tcPr>
          <w:p w14:paraId="03448A3B" w14:textId="77777777" w:rsidR="00C1474D" w:rsidRDefault="00C1474D" w:rsidP="0076061C">
            <w:r>
              <w:t>82.0%</w:t>
            </w:r>
          </w:p>
        </w:tc>
        <w:tc>
          <w:tcPr>
            <w:tcW w:w="1560" w:type="dxa"/>
          </w:tcPr>
          <w:p w14:paraId="7777B034" w14:textId="77777777" w:rsidR="00C1474D" w:rsidRDefault="00C1474D" w:rsidP="0076061C">
            <w:r>
              <w:t>+2.9%</w:t>
            </w:r>
          </w:p>
        </w:tc>
        <w:tc>
          <w:tcPr>
            <w:tcW w:w="1560" w:type="dxa"/>
          </w:tcPr>
          <w:p w14:paraId="45AFB2A1" w14:textId="77777777" w:rsidR="00C1474D" w:rsidRDefault="00C1474D" w:rsidP="0076061C">
            <w:r>
              <w:t>85.7%</w:t>
            </w:r>
          </w:p>
        </w:tc>
        <w:tc>
          <w:tcPr>
            <w:tcW w:w="1560" w:type="dxa"/>
          </w:tcPr>
          <w:p w14:paraId="00649F16" w14:textId="77777777" w:rsidR="00C1474D" w:rsidRDefault="00C1474D" w:rsidP="0076061C">
            <w:r>
              <w:t>95.2%</w:t>
            </w:r>
          </w:p>
        </w:tc>
        <w:tc>
          <w:tcPr>
            <w:tcW w:w="1560" w:type="dxa"/>
          </w:tcPr>
          <w:p w14:paraId="2F37C53E" w14:textId="77777777" w:rsidR="00C1474D" w:rsidRDefault="00C1474D" w:rsidP="0076061C">
            <w:r>
              <w:t>81.4%</w:t>
            </w:r>
          </w:p>
        </w:tc>
      </w:tr>
      <w:tr w:rsidR="00C1474D" w14:paraId="2B877D97" w14:textId="77777777" w:rsidTr="0076061C">
        <w:trPr>
          <w:jc w:val="center"/>
        </w:trPr>
        <w:tc>
          <w:tcPr>
            <w:tcW w:w="1560" w:type="dxa"/>
          </w:tcPr>
          <w:p w14:paraId="72E4316E" w14:textId="77777777" w:rsidR="00C1474D" w:rsidRDefault="00C1474D" w:rsidP="0076061C">
            <w:r>
              <w:t>+ Supervised Binning</w:t>
            </w:r>
          </w:p>
        </w:tc>
        <w:tc>
          <w:tcPr>
            <w:tcW w:w="1560" w:type="dxa"/>
          </w:tcPr>
          <w:p w14:paraId="3749469E" w14:textId="77777777" w:rsidR="00C1474D" w:rsidRDefault="00C1474D" w:rsidP="0076061C">
            <w:r>
              <w:t>86.1%</w:t>
            </w:r>
          </w:p>
        </w:tc>
        <w:tc>
          <w:tcPr>
            <w:tcW w:w="1560" w:type="dxa"/>
          </w:tcPr>
          <w:p w14:paraId="1126E668" w14:textId="77777777" w:rsidR="00C1474D" w:rsidRDefault="00C1474D" w:rsidP="0076061C">
            <w:r>
              <w:t>+4.1%</w:t>
            </w:r>
          </w:p>
        </w:tc>
        <w:tc>
          <w:tcPr>
            <w:tcW w:w="1560" w:type="dxa"/>
          </w:tcPr>
          <w:p w14:paraId="1C61D071" w14:textId="77777777" w:rsidR="00C1474D" w:rsidRDefault="00C1474D" w:rsidP="0076061C">
            <w:r>
              <w:t>92.9%</w:t>
            </w:r>
          </w:p>
        </w:tc>
        <w:tc>
          <w:tcPr>
            <w:tcW w:w="1560" w:type="dxa"/>
          </w:tcPr>
          <w:p w14:paraId="6F863C6A" w14:textId="77777777" w:rsidR="00C1474D" w:rsidRDefault="00C1474D" w:rsidP="0076061C">
            <w:r>
              <w:t>95.2%</w:t>
            </w:r>
          </w:p>
        </w:tc>
        <w:tc>
          <w:tcPr>
            <w:tcW w:w="1560" w:type="dxa"/>
          </w:tcPr>
          <w:p w14:paraId="0BC8A5A6" w14:textId="77777777" w:rsidR="00C1474D" w:rsidRDefault="00C1474D" w:rsidP="0076061C">
            <w:r>
              <w:t>85.6%</w:t>
            </w:r>
          </w:p>
        </w:tc>
      </w:tr>
      <w:tr w:rsidR="00C1474D" w14:paraId="042CB0F1" w14:textId="77777777" w:rsidTr="0076061C">
        <w:trPr>
          <w:jc w:val="center"/>
        </w:trPr>
        <w:tc>
          <w:tcPr>
            <w:tcW w:w="1560" w:type="dxa"/>
          </w:tcPr>
          <w:p w14:paraId="07E9CABF" w14:textId="77777777" w:rsidR="00C1474D" w:rsidRDefault="00C1474D" w:rsidP="0076061C">
            <w:r>
              <w:lastRenderedPageBreak/>
              <w:t>+ Laplace (Final)</w:t>
            </w:r>
          </w:p>
        </w:tc>
        <w:tc>
          <w:tcPr>
            <w:tcW w:w="1560" w:type="dxa"/>
          </w:tcPr>
          <w:p w14:paraId="2F13C067" w14:textId="77777777" w:rsidR="00C1474D" w:rsidRDefault="00C1474D" w:rsidP="0076061C">
            <w:r>
              <w:t>86.8%</w:t>
            </w:r>
          </w:p>
        </w:tc>
        <w:tc>
          <w:tcPr>
            <w:tcW w:w="1560" w:type="dxa"/>
          </w:tcPr>
          <w:p w14:paraId="23C9000B" w14:textId="77777777" w:rsidR="00C1474D" w:rsidRDefault="00C1474D" w:rsidP="0076061C">
            <w:r>
              <w:t>+0.7%</w:t>
            </w:r>
          </w:p>
        </w:tc>
        <w:tc>
          <w:tcPr>
            <w:tcW w:w="1560" w:type="dxa"/>
          </w:tcPr>
          <w:p w14:paraId="71136A8E" w14:textId="77777777" w:rsidR="00C1474D" w:rsidRDefault="00C1474D" w:rsidP="0076061C">
            <w:r>
              <w:t>92.9%</w:t>
            </w:r>
          </w:p>
        </w:tc>
        <w:tc>
          <w:tcPr>
            <w:tcW w:w="1560" w:type="dxa"/>
          </w:tcPr>
          <w:p w14:paraId="10EBAB25" w14:textId="77777777" w:rsidR="00C1474D" w:rsidRDefault="00C1474D" w:rsidP="0076061C">
            <w:r>
              <w:t>97.6%</w:t>
            </w:r>
          </w:p>
        </w:tc>
        <w:tc>
          <w:tcPr>
            <w:tcW w:w="1560" w:type="dxa"/>
          </w:tcPr>
          <w:p w14:paraId="3C117119" w14:textId="77777777" w:rsidR="00C1474D" w:rsidRDefault="00C1474D" w:rsidP="0076061C">
            <w:r>
              <w:t>86.2%</w:t>
            </w:r>
          </w:p>
        </w:tc>
      </w:tr>
    </w:tbl>
    <w:p w14:paraId="418CAD65" w14:textId="77777777" w:rsidR="00C1474D" w:rsidRDefault="00C1474D" w:rsidP="00C1474D">
      <w:pPr>
        <w:jc w:val="center"/>
      </w:pPr>
      <w:r>
        <w:rPr>
          <w:noProof/>
        </w:rPr>
        <w:drawing>
          <wp:inline distT="0" distB="0" distL="0" distR="0" wp14:anchorId="2E154A2A" wp14:editId="01CAF1BF">
            <wp:extent cx="5486400" cy="35450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_bbrl2wf.png"/>
                    <pic:cNvPicPr/>
                  </pic:nvPicPr>
                  <pic:blipFill>
                    <a:blip r:embed="rId14"/>
                    <a:stretch>
                      <a:fillRect/>
                    </a:stretch>
                  </pic:blipFill>
                  <pic:spPr>
                    <a:xfrm>
                      <a:off x="0" y="0"/>
                      <a:ext cx="5486400" cy="3545058"/>
                    </a:xfrm>
                    <a:prstGeom prst="rect">
                      <a:avLst/>
                    </a:prstGeom>
                  </pic:spPr>
                </pic:pic>
              </a:graphicData>
            </a:graphic>
          </wp:inline>
        </w:drawing>
      </w:r>
    </w:p>
    <w:p w14:paraId="4CE4DD19" w14:textId="77777777" w:rsidR="00C1474D" w:rsidRDefault="00C1474D" w:rsidP="00C1474D"/>
    <w:p w14:paraId="0302E705" w14:textId="77777777" w:rsidR="00C1474D" w:rsidRDefault="00C1474D" w:rsidP="00C1474D">
      <w:pPr>
        <w:pStyle w:val="Heading2"/>
      </w:pPr>
      <w:r>
        <w:rPr>
          <w:b/>
          <w:color w:val="2E2E2E"/>
          <w:sz w:val="26"/>
        </w:rPr>
        <w:t>19.2 Key Findings from Progressive Build-Up</w:t>
      </w:r>
    </w:p>
    <w:p w14:paraId="2165639D" w14:textId="77777777" w:rsidR="00C1474D" w:rsidRDefault="00C1474D" w:rsidP="00C1474D">
      <w:r>
        <w:t>Dual AF is the single most important change, adding +34.1 percentage points to the OVR baseline. Without dual AF's ability to track evidence both for and against each class, the binary OVR models lack the discriminative foundation needed by all subsequent improvements.</w:t>
      </w:r>
    </w:p>
    <w:p w14:paraId="49AB4BBD" w14:textId="77777777" w:rsidR="00C1474D" w:rsidRDefault="00C1474D" w:rsidP="00C1474D">
      <w:r>
        <w:t>Healthy bar thresholding drops performance by -12.8 points when added after dual AF and Fisher but before ratio scoring. This critical finding demonstrates that healthy bar requires ratio scoring to function properly — the adaptive thresholds were designed for ratio-scaled evidence, not raw AF scores. Once ratio scoring is added, the pair together produces a dramatic +19.7 point recovery.</w:t>
      </w:r>
    </w:p>
    <w:p w14:paraId="4B856A00" w14:textId="77777777" w:rsidR="00C1474D" w:rsidRDefault="00C1474D" w:rsidP="00C1474D">
      <w:r>
        <w:t>Class removal adds +5.7 points, showing that removing classes {7, 8, 11, 12, 13} is effective once the algorithm has sufficient discriminative power. In isolation, class removal hurts (-3.0 vs OVR baseline) because the algorithm cannot leverage the cleaned dataset without proper evidence tracking and scoring.</w:t>
      </w:r>
    </w:p>
    <w:p w14:paraId="584061C2" w14:textId="77777777" w:rsidR="00C1474D" w:rsidRDefault="00C1474D" w:rsidP="00C1474D">
      <w:r>
        <w:t>Supervised binning adds +4.1 points near the end of the build-up, despite degrading performance by -1.7 points when applied alone. The chi-squared bins require the full evidence pipeline (dual AF + Fisher + ratio + healthy bar) and feature selection to create meaningful discriminative boundaries. Without these, supervised bins introduce noise from overfitting to sparse class distributions.</w:t>
      </w:r>
    </w:p>
    <w:p w14:paraId="38F32E90" w14:textId="77777777" w:rsidR="00C1474D" w:rsidRDefault="00C1474D" w:rsidP="00C1474D">
      <w:r>
        <w:t>Laplace smoothing adds a final +0.7 points, preventing zero-count bins created by supervised binning from blocking evidence accumulation. This change is only meaningful in the presence of supervised binning — without it, Sturges' uniform bins rarely produce empty bins.</w:t>
      </w:r>
    </w:p>
    <w:p w14:paraId="644E110B" w14:textId="77777777" w:rsidR="00C1474D" w:rsidRDefault="00C1474D" w:rsidP="00C1474D">
      <w:pPr>
        <w:pStyle w:val="Heading2"/>
      </w:pPr>
      <w:r>
        <w:rPr>
          <w:b/>
          <w:color w:val="2E2E2E"/>
          <w:sz w:val="26"/>
        </w:rPr>
        <w:lastRenderedPageBreak/>
        <w:t>19.3 Dependency Structure</w:t>
      </w:r>
    </w:p>
    <w:p w14:paraId="21F0BED2" w14:textId="77777777" w:rsidR="00C1474D" w:rsidRDefault="00C1474D" w:rsidP="00C1474D">
      <w:r>
        <w:t>The progressive analysis reveals a clear dependency structure:</w:t>
      </w:r>
    </w:p>
    <w:p w14:paraId="2BD54061" w14:textId="77777777" w:rsidR="00C1474D" w:rsidRDefault="00C1474D" w:rsidP="00C1474D">
      <w:pPr>
        <w:pStyle w:val="ListBullet"/>
        <w:tabs>
          <w:tab w:val="num" w:pos="360"/>
        </w:tabs>
        <w:ind w:left="360" w:hanging="360"/>
      </w:pPr>
      <w:r>
        <w:t>Foundation: Dual AF (must come first — enables everything else)</w:t>
      </w:r>
    </w:p>
    <w:p w14:paraId="2F1384A8" w14:textId="77777777" w:rsidR="00C1474D" w:rsidRDefault="00C1474D" w:rsidP="00C1474D">
      <w:pPr>
        <w:pStyle w:val="ListBullet"/>
        <w:tabs>
          <w:tab w:val="num" w:pos="360"/>
        </w:tabs>
        <w:ind w:left="360" w:hanging="360"/>
      </w:pPr>
      <w:r>
        <w:t>Evidence quality: Fisher weighting (amplifies dual AF's signal)</w:t>
      </w:r>
    </w:p>
    <w:p w14:paraId="1AD4FC72" w14:textId="77777777" w:rsidR="00C1474D" w:rsidRDefault="00C1474D" w:rsidP="00C1474D">
      <w:pPr>
        <w:pStyle w:val="ListBullet"/>
        <w:tabs>
          <w:tab w:val="num" w:pos="360"/>
        </w:tabs>
        <w:ind w:left="360" w:hanging="360"/>
      </w:pPr>
      <w:r>
        <w:t>Decision system: Ratio scoring + Healthy bar (must be added together)</w:t>
      </w:r>
    </w:p>
    <w:p w14:paraId="77E56BF7" w14:textId="77777777" w:rsidR="00C1474D" w:rsidRDefault="00C1474D" w:rsidP="00C1474D">
      <w:pPr>
        <w:pStyle w:val="ListBullet"/>
        <w:tabs>
          <w:tab w:val="num" w:pos="360"/>
        </w:tabs>
        <w:ind w:left="360" w:hanging="360"/>
      </w:pPr>
      <w:r>
        <w:t>Data cleanup: Feature selection + Class removal (effective only with strong evidence)</w:t>
      </w:r>
    </w:p>
    <w:p w14:paraId="376BD8AB" w14:textId="77777777" w:rsidR="00C1474D" w:rsidRDefault="00C1474D" w:rsidP="00C1474D">
      <w:pPr>
        <w:pStyle w:val="ListBullet"/>
        <w:tabs>
          <w:tab w:val="num" w:pos="360"/>
        </w:tabs>
        <w:ind w:left="360" w:hanging="360"/>
      </w:pPr>
      <w:r>
        <w:t>Fine-tuning: Class thresholds + Rare class params + Supervised binning + Laplace</w:t>
      </w:r>
    </w:p>
    <w:p w14:paraId="3F63EE5D" w14:textId="77777777" w:rsidR="00C1474D" w:rsidRDefault="00C1474D" w:rsidP="00C1474D">
      <w:r>
        <w:t>This dependency chain explains why individual changes often degrade performance: each change was designed for a specific context that only exists when its prerequisites are in place. The algorithm's final 86.8% accuracy emerges not from any single improvement but from the careful layering of interdependent components.</w:t>
      </w:r>
    </w:p>
    <w:p w14:paraId="77BC423E" w14:textId="77777777" w:rsidR="00C1474D" w:rsidRDefault="00C1474D" w:rsidP="00C1474D">
      <w:pPr>
        <w:pStyle w:val="Heading1"/>
      </w:pPr>
      <w:r>
        <w:rPr>
          <w:b/>
          <w:color w:val="1F2D5C"/>
          <w:sz w:val="32"/>
        </w:rPr>
        <w:t>20. Correlation Threshold Optimization</w:t>
      </w:r>
    </w:p>
    <w:p w14:paraId="0C464A46" w14:textId="77777777" w:rsidR="00C1474D" w:rsidRDefault="00C1474D" w:rsidP="00C1474D">
      <w:r>
        <w:t>The correlation threshold parameter controls how aggressively redundant features are removed. A lower threshold retains only features with low mutual correlation (more aggressive filtering), while a higher threshold allows more correlated features through (less filtering). This section evaluates 7 threshold values in the full system context to validate the choice of r=0.80.</w:t>
      </w:r>
    </w:p>
    <w:p w14:paraId="7F9C1BBE" w14:textId="77777777" w:rsidR="00C1474D" w:rsidRDefault="00C1474D" w:rsidP="00C1474D">
      <w:pPr>
        <w:pStyle w:val="Heading2"/>
      </w:pPr>
      <w:r>
        <w:rPr>
          <w:b/>
          <w:color w:val="2E2E2E"/>
          <w:sz w:val="26"/>
        </w:rPr>
        <w:t>20.1 Full-System Correlation Sweep Results</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C1474D" w14:paraId="5F85F320" w14:textId="77777777" w:rsidTr="0076061C">
        <w:trPr>
          <w:jc w:val="center"/>
        </w:trPr>
        <w:tc>
          <w:tcPr>
            <w:tcW w:w="1872" w:type="dxa"/>
            <w:shd w:val="clear" w:color="auto" w:fill="1F3864"/>
          </w:tcPr>
          <w:p w14:paraId="22E150B2" w14:textId="77777777" w:rsidR="00C1474D" w:rsidRDefault="00C1474D" w:rsidP="0076061C">
            <w:r>
              <w:rPr>
                <w:b/>
                <w:color w:val="FFFFFF"/>
              </w:rPr>
              <w:t>Threshold (r)</w:t>
            </w:r>
          </w:p>
        </w:tc>
        <w:tc>
          <w:tcPr>
            <w:tcW w:w="1872" w:type="dxa"/>
            <w:shd w:val="clear" w:color="auto" w:fill="1F3864"/>
          </w:tcPr>
          <w:p w14:paraId="38E17C21" w14:textId="77777777" w:rsidR="00C1474D" w:rsidRDefault="00C1474D" w:rsidP="0076061C">
            <w:r>
              <w:rPr>
                <w:b/>
                <w:color w:val="FFFFFF"/>
              </w:rPr>
              <w:t>10-fold CV</w:t>
            </w:r>
          </w:p>
        </w:tc>
        <w:tc>
          <w:tcPr>
            <w:tcW w:w="1872" w:type="dxa"/>
            <w:shd w:val="clear" w:color="auto" w:fill="1F3864"/>
          </w:tcPr>
          <w:p w14:paraId="3D63D20F" w14:textId="77777777" w:rsidR="00C1474D" w:rsidRDefault="00C1474D" w:rsidP="0076061C">
            <w:r>
              <w:rPr>
                <w:b/>
                <w:color w:val="FFFFFF"/>
              </w:rPr>
              <w:t>90/10 Multi</w:t>
            </w:r>
          </w:p>
        </w:tc>
        <w:tc>
          <w:tcPr>
            <w:tcW w:w="1872" w:type="dxa"/>
            <w:shd w:val="clear" w:color="auto" w:fill="1F3864"/>
          </w:tcPr>
          <w:p w14:paraId="397E5BA5" w14:textId="77777777" w:rsidR="00C1474D" w:rsidRDefault="00C1474D" w:rsidP="0076061C">
            <w:r>
              <w:rPr>
                <w:b/>
                <w:color w:val="FFFFFF"/>
              </w:rPr>
              <w:t>90/10 Binary</w:t>
            </w:r>
          </w:p>
        </w:tc>
        <w:tc>
          <w:tcPr>
            <w:tcW w:w="1872" w:type="dxa"/>
            <w:shd w:val="clear" w:color="auto" w:fill="1F3864"/>
          </w:tcPr>
          <w:p w14:paraId="3F8EACBF" w14:textId="77777777" w:rsidR="00C1474D" w:rsidRDefault="00C1474D" w:rsidP="0076061C">
            <w:r>
              <w:rPr>
                <w:b/>
                <w:color w:val="FFFFFF"/>
              </w:rPr>
              <w:t>60/40 Multi</w:t>
            </w:r>
          </w:p>
        </w:tc>
      </w:tr>
      <w:tr w:rsidR="00C1474D" w14:paraId="000416BD" w14:textId="77777777" w:rsidTr="0076061C">
        <w:trPr>
          <w:jc w:val="center"/>
        </w:trPr>
        <w:tc>
          <w:tcPr>
            <w:tcW w:w="1872" w:type="dxa"/>
          </w:tcPr>
          <w:p w14:paraId="30CD075D" w14:textId="77777777" w:rsidR="00C1474D" w:rsidRDefault="00C1474D" w:rsidP="0076061C">
            <w:r>
              <w:t>0.65</w:t>
            </w:r>
          </w:p>
        </w:tc>
        <w:tc>
          <w:tcPr>
            <w:tcW w:w="1872" w:type="dxa"/>
          </w:tcPr>
          <w:p w14:paraId="44A05479" w14:textId="77777777" w:rsidR="00C1474D" w:rsidRDefault="00C1474D" w:rsidP="0076061C">
            <w:r>
              <w:t>85.3%</w:t>
            </w:r>
          </w:p>
        </w:tc>
        <w:tc>
          <w:tcPr>
            <w:tcW w:w="1872" w:type="dxa"/>
          </w:tcPr>
          <w:p w14:paraId="55D5900E" w14:textId="77777777" w:rsidR="00C1474D" w:rsidRDefault="00C1474D" w:rsidP="0076061C">
            <w:r>
              <w:t>92.9%</w:t>
            </w:r>
          </w:p>
        </w:tc>
        <w:tc>
          <w:tcPr>
            <w:tcW w:w="1872" w:type="dxa"/>
          </w:tcPr>
          <w:p w14:paraId="7D044AB7" w14:textId="77777777" w:rsidR="00C1474D" w:rsidRDefault="00C1474D" w:rsidP="0076061C">
            <w:r>
              <w:t>97.6%</w:t>
            </w:r>
          </w:p>
        </w:tc>
        <w:tc>
          <w:tcPr>
            <w:tcW w:w="1872" w:type="dxa"/>
          </w:tcPr>
          <w:p w14:paraId="28B34252" w14:textId="77777777" w:rsidR="00C1474D" w:rsidRDefault="00C1474D" w:rsidP="0076061C">
            <w:r>
              <w:t>84.4%</w:t>
            </w:r>
          </w:p>
        </w:tc>
      </w:tr>
      <w:tr w:rsidR="00C1474D" w14:paraId="5F151C91" w14:textId="77777777" w:rsidTr="0076061C">
        <w:trPr>
          <w:jc w:val="center"/>
        </w:trPr>
        <w:tc>
          <w:tcPr>
            <w:tcW w:w="1872" w:type="dxa"/>
          </w:tcPr>
          <w:p w14:paraId="37E9070F" w14:textId="77777777" w:rsidR="00C1474D" w:rsidRDefault="00C1474D" w:rsidP="0076061C">
            <w:r>
              <w:t>0.70</w:t>
            </w:r>
          </w:p>
        </w:tc>
        <w:tc>
          <w:tcPr>
            <w:tcW w:w="1872" w:type="dxa"/>
          </w:tcPr>
          <w:p w14:paraId="01C09F59" w14:textId="77777777" w:rsidR="00C1474D" w:rsidRDefault="00C1474D" w:rsidP="0076061C">
            <w:r>
              <w:t>85.6%</w:t>
            </w:r>
          </w:p>
        </w:tc>
        <w:tc>
          <w:tcPr>
            <w:tcW w:w="1872" w:type="dxa"/>
          </w:tcPr>
          <w:p w14:paraId="55ADD2F3" w14:textId="77777777" w:rsidR="00C1474D" w:rsidRDefault="00C1474D" w:rsidP="0076061C">
            <w:r>
              <w:t>90.5%</w:t>
            </w:r>
          </w:p>
        </w:tc>
        <w:tc>
          <w:tcPr>
            <w:tcW w:w="1872" w:type="dxa"/>
          </w:tcPr>
          <w:p w14:paraId="0882A846" w14:textId="77777777" w:rsidR="00C1474D" w:rsidRDefault="00C1474D" w:rsidP="0076061C">
            <w:r>
              <w:t>95.2%</w:t>
            </w:r>
          </w:p>
        </w:tc>
        <w:tc>
          <w:tcPr>
            <w:tcW w:w="1872" w:type="dxa"/>
          </w:tcPr>
          <w:p w14:paraId="177E3071" w14:textId="77777777" w:rsidR="00C1474D" w:rsidRDefault="00C1474D" w:rsidP="0076061C">
            <w:r>
              <w:t>83.2%</w:t>
            </w:r>
          </w:p>
        </w:tc>
      </w:tr>
      <w:tr w:rsidR="00C1474D" w14:paraId="34F1FC13" w14:textId="77777777" w:rsidTr="0076061C">
        <w:trPr>
          <w:jc w:val="center"/>
        </w:trPr>
        <w:tc>
          <w:tcPr>
            <w:tcW w:w="1872" w:type="dxa"/>
          </w:tcPr>
          <w:p w14:paraId="47F5C563" w14:textId="77777777" w:rsidR="00C1474D" w:rsidRDefault="00C1474D" w:rsidP="0076061C">
            <w:r>
              <w:t>0.75</w:t>
            </w:r>
          </w:p>
        </w:tc>
        <w:tc>
          <w:tcPr>
            <w:tcW w:w="1872" w:type="dxa"/>
          </w:tcPr>
          <w:p w14:paraId="3AA23138" w14:textId="77777777" w:rsidR="00C1474D" w:rsidRDefault="00C1474D" w:rsidP="0076061C">
            <w:r>
              <w:t>84.9%</w:t>
            </w:r>
          </w:p>
        </w:tc>
        <w:tc>
          <w:tcPr>
            <w:tcW w:w="1872" w:type="dxa"/>
          </w:tcPr>
          <w:p w14:paraId="7B470B67" w14:textId="77777777" w:rsidR="00C1474D" w:rsidRDefault="00C1474D" w:rsidP="0076061C">
            <w:r>
              <w:t>92.9%</w:t>
            </w:r>
          </w:p>
        </w:tc>
        <w:tc>
          <w:tcPr>
            <w:tcW w:w="1872" w:type="dxa"/>
          </w:tcPr>
          <w:p w14:paraId="6F8D7B5B" w14:textId="77777777" w:rsidR="00C1474D" w:rsidRDefault="00C1474D" w:rsidP="0076061C">
            <w:r>
              <w:t>97.6%</w:t>
            </w:r>
          </w:p>
        </w:tc>
        <w:tc>
          <w:tcPr>
            <w:tcW w:w="1872" w:type="dxa"/>
          </w:tcPr>
          <w:p w14:paraId="21C24586" w14:textId="77777777" w:rsidR="00C1474D" w:rsidRDefault="00C1474D" w:rsidP="0076061C">
            <w:r>
              <w:t>83.8%</w:t>
            </w:r>
          </w:p>
        </w:tc>
      </w:tr>
      <w:tr w:rsidR="00C1474D" w14:paraId="71FC58E8" w14:textId="77777777" w:rsidTr="0076061C">
        <w:trPr>
          <w:jc w:val="center"/>
        </w:trPr>
        <w:tc>
          <w:tcPr>
            <w:tcW w:w="1872" w:type="dxa"/>
          </w:tcPr>
          <w:p w14:paraId="426028F0" w14:textId="77777777" w:rsidR="00C1474D" w:rsidRDefault="00C1474D" w:rsidP="0076061C">
            <w:r>
              <w:t>0.80</w:t>
            </w:r>
          </w:p>
        </w:tc>
        <w:tc>
          <w:tcPr>
            <w:tcW w:w="1872" w:type="dxa"/>
          </w:tcPr>
          <w:p w14:paraId="7E0F5653" w14:textId="77777777" w:rsidR="00C1474D" w:rsidRDefault="00C1474D" w:rsidP="0076061C">
            <w:r>
              <w:t>86.8%</w:t>
            </w:r>
          </w:p>
        </w:tc>
        <w:tc>
          <w:tcPr>
            <w:tcW w:w="1872" w:type="dxa"/>
          </w:tcPr>
          <w:p w14:paraId="2D6FB7DF" w14:textId="77777777" w:rsidR="00C1474D" w:rsidRDefault="00C1474D" w:rsidP="0076061C">
            <w:r>
              <w:t>92.9%</w:t>
            </w:r>
          </w:p>
        </w:tc>
        <w:tc>
          <w:tcPr>
            <w:tcW w:w="1872" w:type="dxa"/>
          </w:tcPr>
          <w:p w14:paraId="31EDBA75" w14:textId="77777777" w:rsidR="00C1474D" w:rsidRDefault="00C1474D" w:rsidP="0076061C">
            <w:r>
              <w:t>97.6%</w:t>
            </w:r>
          </w:p>
        </w:tc>
        <w:tc>
          <w:tcPr>
            <w:tcW w:w="1872" w:type="dxa"/>
          </w:tcPr>
          <w:p w14:paraId="0816E92F" w14:textId="77777777" w:rsidR="00C1474D" w:rsidRDefault="00C1474D" w:rsidP="0076061C">
            <w:r>
              <w:t>86.2%</w:t>
            </w:r>
          </w:p>
        </w:tc>
      </w:tr>
      <w:tr w:rsidR="00C1474D" w14:paraId="30660B5C" w14:textId="77777777" w:rsidTr="0076061C">
        <w:trPr>
          <w:jc w:val="center"/>
        </w:trPr>
        <w:tc>
          <w:tcPr>
            <w:tcW w:w="1872" w:type="dxa"/>
          </w:tcPr>
          <w:p w14:paraId="78EBBC41" w14:textId="77777777" w:rsidR="00C1474D" w:rsidRDefault="00C1474D" w:rsidP="0076061C">
            <w:r>
              <w:t>0.85</w:t>
            </w:r>
          </w:p>
        </w:tc>
        <w:tc>
          <w:tcPr>
            <w:tcW w:w="1872" w:type="dxa"/>
          </w:tcPr>
          <w:p w14:paraId="06A2131C" w14:textId="77777777" w:rsidR="00C1474D" w:rsidRDefault="00C1474D" w:rsidP="0076061C">
            <w:r>
              <w:t>85.6%</w:t>
            </w:r>
          </w:p>
        </w:tc>
        <w:tc>
          <w:tcPr>
            <w:tcW w:w="1872" w:type="dxa"/>
          </w:tcPr>
          <w:p w14:paraId="12C3D8A4" w14:textId="77777777" w:rsidR="00C1474D" w:rsidRDefault="00C1474D" w:rsidP="0076061C">
            <w:r>
              <w:t>90.5%</w:t>
            </w:r>
          </w:p>
        </w:tc>
        <w:tc>
          <w:tcPr>
            <w:tcW w:w="1872" w:type="dxa"/>
          </w:tcPr>
          <w:p w14:paraId="7E5AB948" w14:textId="77777777" w:rsidR="00C1474D" w:rsidRDefault="00C1474D" w:rsidP="0076061C">
            <w:r>
              <w:t>95.2%</w:t>
            </w:r>
          </w:p>
        </w:tc>
        <w:tc>
          <w:tcPr>
            <w:tcW w:w="1872" w:type="dxa"/>
          </w:tcPr>
          <w:p w14:paraId="7982F7B6" w14:textId="77777777" w:rsidR="00C1474D" w:rsidRDefault="00C1474D" w:rsidP="0076061C">
            <w:r>
              <w:t>86.8%</w:t>
            </w:r>
          </w:p>
        </w:tc>
      </w:tr>
      <w:tr w:rsidR="00C1474D" w14:paraId="71FF0ABF" w14:textId="77777777" w:rsidTr="0076061C">
        <w:trPr>
          <w:jc w:val="center"/>
        </w:trPr>
        <w:tc>
          <w:tcPr>
            <w:tcW w:w="1872" w:type="dxa"/>
          </w:tcPr>
          <w:p w14:paraId="55CEA735" w14:textId="77777777" w:rsidR="00C1474D" w:rsidRDefault="00C1474D" w:rsidP="0076061C">
            <w:r>
              <w:t>0.90</w:t>
            </w:r>
          </w:p>
        </w:tc>
        <w:tc>
          <w:tcPr>
            <w:tcW w:w="1872" w:type="dxa"/>
          </w:tcPr>
          <w:p w14:paraId="73F16D79" w14:textId="77777777" w:rsidR="00C1474D" w:rsidRDefault="00C1474D" w:rsidP="0076061C">
            <w:r>
              <w:t>85.8%</w:t>
            </w:r>
          </w:p>
        </w:tc>
        <w:tc>
          <w:tcPr>
            <w:tcW w:w="1872" w:type="dxa"/>
          </w:tcPr>
          <w:p w14:paraId="1001B744" w14:textId="77777777" w:rsidR="00C1474D" w:rsidRDefault="00C1474D" w:rsidP="0076061C">
            <w:r>
              <w:t>92.9%</w:t>
            </w:r>
          </w:p>
        </w:tc>
        <w:tc>
          <w:tcPr>
            <w:tcW w:w="1872" w:type="dxa"/>
          </w:tcPr>
          <w:p w14:paraId="2CE06C5E" w14:textId="77777777" w:rsidR="00C1474D" w:rsidRDefault="00C1474D" w:rsidP="0076061C">
            <w:r>
              <w:t>92.9%</w:t>
            </w:r>
          </w:p>
        </w:tc>
        <w:tc>
          <w:tcPr>
            <w:tcW w:w="1872" w:type="dxa"/>
          </w:tcPr>
          <w:p w14:paraId="38AA229F" w14:textId="77777777" w:rsidR="00C1474D" w:rsidRDefault="00C1474D" w:rsidP="0076061C">
            <w:r>
              <w:t>85.6%</w:t>
            </w:r>
          </w:p>
        </w:tc>
      </w:tr>
      <w:tr w:rsidR="00C1474D" w14:paraId="60516CC5" w14:textId="77777777" w:rsidTr="0076061C">
        <w:trPr>
          <w:jc w:val="center"/>
        </w:trPr>
        <w:tc>
          <w:tcPr>
            <w:tcW w:w="1872" w:type="dxa"/>
          </w:tcPr>
          <w:p w14:paraId="604C2B2F" w14:textId="77777777" w:rsidR="00C1474D" w:rsidRDefault="00C1474D" w:rsidP="0076061C">
            <w:r>
              <w:t>0.95</w:t>
            </w:r>
          </w:p>
        </w:tc>
        <w:tc>
          <w:tcPr>
            <w:tcW w:w="1872" w:type="dxa"/>
          </w:tcPr>
          <w:p w14:paraId="65219632" w14:textId="77777777" w:rsidR="00C1474D" w:rsidRDefault="00C1474D" w:rsidP="0076061C">
            <w:r>
              <w:t>85.3%</w:t>
            </w:r>
          </w:p>
        </w:tc>
        <w:tc>
          <w:tcPr>
            <w:tcW w:w="1872" w:type="dxa"/>
          </w:tcPr>
          <w:p w14:paraId="548BDA20" w14:textId="77777777" w:rsidR="00C1474D" w:rsidRDefault="00C1474D" w:rsidP="0076061C">
            <w:r>
              <w:t>92.9%</w:t>
            </w:r>
          </w:p>
        </w:tc>
        <w:tc>
          <w:tcPr>
            <w:tcW w:w="1872" w:type="dxa"/>
          </w:tcPr>
          <w:p w14:paraId="143BCEED" w14:textId="77777777" w:rsidR="00C1474D" w:rsidRDefault="00C1474D" w:rsidP="0076061C">
            <w:r>
              <w:t>92.9%</w:t>
            </w:r>
          </w:p>
        </w:tc>
        <w:tc>
          <w:tcPr>
            <w:tcW w:w="1872" w:type="dxa"/>
          </w:tcPr>
          <w:p w14:paraId="557E10A5" w14:textId="77777777" w:rsidR="00C1474D" w:rsidRDefault="00C1474D" w:rsidP="0076061C">
            <w:r>
              <w:t>85.0%</w:t>
            </w:r>
          </w:p>
        </w:tc>
      </w:tr>
    </w:tbl>
    <w:p w14:paraId="2EC6B1CF" w14:textId="77777777" w:rsidR="00C1474D" w:rsidRDefault="00C1474D" w:rsidP="00C1474D">
      <w:pPr>
        <w:jc w:val="center"/>
      </w:pPr>
      <w:r>
        <w:rPr>
          <w:noProof/>
        </w:rPr>
        <w:lastRenderedPageBreak/>
        <w:drawing>
          <wp:inline distT="0" distB="0" distL="0" distR="0" wp14:anchorId="61A8E09C" wp14:editId="26BDB1AB">
            <wp:extent cx="5029200" cy="24759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s_chart_haa9qekn.png"/>
                    <pic:cNvPicPr/>
                  </pic:nvPicPr>
                  <pic:blipFill>
                    <a:blip r:embed="rId15"/>
                    <a:stretch>
                      <a:fillRect/>
                    </a:stretch>
                  </pic:blipFill>
                  <pic:spPr>
                    <a:xfrm>
                      <a:off x="0" y="0"/>
                      <a:ext cx="5029200" cy="2475914"/>
                    </a:xfrm>
                    <a:prstGeom prst="rect">
                      <a:avLst/>
                    </a:prstGeom>
                  </pic:spPr>
                </pic:pic>
              </a:graphicData>
            </a:graphic>
          </wp:inline>
        </w:drawing>
      </w:r>
    </w:p>
    <w:p w14:paraId="17A02FCA" w14:textId="77777777" w:rsidR="00C1474D" w:rsidRDefault="00C1474D" w:rsidP="00C1474D"/>
    <w:p w14:paraId="775606D6" w14:textId="77777777" w:rsidR="00C1474D" w:rsidRDefault="00C1474D" w:rsidP="00C1474D">
      <w:pPr>
        <w:pStyle w:val="Heading2"/>
      </w:pPr>
      <w:r>
        <w:rPr>
          <w:b/>
          <w:color w:val="2E2E2E"/>
          <w:sz w:val="26"/>
        </w:rPr>
        <w:t>20.2 Analysis</w:t>
      </w:r>
    </w:p>
    <w:p w14:paraId="3A513142" w14:textId="77777777" w:rsidR="00C1474D" w:rsidRDefault="00C1474D" w:rsidP="00C1474D">
      <w:r>
        <w:t>The correlation threshold of r=0.80 achieves the highest 10-fold CV accuracy at 86.8%, confirming it as the optimal choice. The performance curve shows a clear peak at 0.80 with degradation in both directions:</w:t>
      </w:r>
    </w:p>
    <w:p w14:paraId="57DB9202" w14:textId="77777777" w:rsidR="00C1474D" w:rsidRDefault="00C1474D" w:rsidP="00C1474D">
      <w:pPr>
        <w:pStyle w:val="ListBullet"/>
        <w:tabs>
          <w:tab w:val="num" w:pos="360"/>
        </w:tabs>
        <w:ind w:left="360" w:hanging="360"/>
      </w:pPr>
      <w:r>
        <w:t>Below r=0.80 (more aggressive filtering): Performance drops to 84.9-85.6%. Too-aggressive filtering removes features that carry unique class-discriminative information, even if they correlate moderately with other features.</w:t>
      </w:r>
    </w:p>
    <w:p w14:paraId="1D7D392F" w14:textId="77777777" w:rsidR="00C1474D" w:rsidRDefault="00C1474D" w:rsidP="00C1474D">
      <w:pPr>
        <w:pStyle w:val="ListBullet"/>
        <w:tabs>
          <w:tab w:val="num" w:pos="360"/>
        </w:tabs>
        <w:ind w:left="360" w:hanging="360"/>
      </w:pPr>
      <w:r>
        <w:t>Above r=0.80 (less filtering): Performance drops to 85.3-85.8%. Retaining highly correlated features introduces redundancy that dilutes the Fisher-weighted evidence scores and creates noisy bin boundaries.</w:t>
      </w:r>
    </w:p>
    <w:p w14:paraId="68078D79" w14:textId="77777777" w:rsidR="00C1474D" w:rsidRDefault="00C1474D" w:rsidP="00C1474D">
      <w:r>
        <w:t>The optimal threshold of 0.80 balances two competing forces: retaining enough features to capture diverse class signals while removing redundant features that would dilute evidence quality. This is consistent with the 279-feature UCI arrhythmia dataset where many ECG measurements are inherently correlated (e.g., QRS duration measured at different leads), and a moderate correlation filter removes exact duplicates without discarding genuinely informative features.</w:t>
      </w:r>
    </w:p>
    <w:p w14:paraId="04CB4D27" w14:textId="77777777" w:rsidR="00C1474D" w:rsidRDefault="00C1474D" w:rsidP="00C1474D">
      <w:pPr>
        <w:pStyle w:val="Heading1"/>
      </w:pPr>
      <w:r>
        <w:rPr>
          <w:b/>
          <w:color w:val="1F2D5C"/>
          <w:sz w:val="32"/>
        </w:rPr>
        <w:t>21. Conclusion</w:t>
      </w:r>
    </w:p>
    <w:p w14:paraId="065B7DC1" w14:textId="77777777" w:rsidR="00C1474D" w:rsidRDefault="00C1474D" w:rsidP="00C1474D">
      <w:r>
        <w:t>This incremental study demonstrates that a Bayesian arrhythmia classifier can be systematically improved from roughly 50% to over 86% peak 10-fold CV multiclass accuracy through a sequence of interdependent, well-motivated changes. The progressive build-up analysis reveals that the path from 28.5% (OVR baseline) to 86.8% (final system) follows a clear dependency chain:</w:t>
      </w:r>
    </w:p>
    <w:p w14:paraId="7EF40B82" w14:textId="77777777" w:rsidR="00C1474D" w:rsidRDefault="00C1474D" w:rsidP="00C1474D">
      <w:pPr>
        <w:pStyle w:val="ListBullet"/>
        <w:tabs>
          <w:tab w:val="num" w:pos="360"/>
        </w:tabs>
        <w:ind w:left="360" w:hanging="360"/>
      </w:pPr>
      <w:r>
        <w:t>Dual AF is the foundation (+34.1 points) — all other improvements build on it</w:t>
      </w:r>
    </w:p>
    <w:p w14:paraId="736A757B" w14:textId="77777777" w:rsidR="00C1474D" w:rsidRDefault="00C1474D" w:rsidP="00C1474D">
      <w:pPr>
        <w:pStyle w:val="ListBullet"/>
        <w:tabs>
          <w:tab w:val="num" w:pos="360"/>
        </w:tabs>
        <w:ind w:left="360" w:hanging="360"/>
      </w:pPr>
      <w:r>
        <w:t>The scoring pipeline (ratio + healthy bar) must be added together (+19.7 combined)</w:t>
      </w:r>
    </w:p>
    <w:p w14:paraId="5629E83E" w14:textId="77777777" w:rsidR="00C1474D" w:rsidRDefault="00C1474D" w:rsidP="00C1474D">
      <w:pPr>
        <w:pStyle w:val="ListBullet"/>
        <w:tabs>
          <w:tab w:val="num" w:pos="360"/>
        </w:tabs>
        <w:ind w:left="360" w:hanging="360"/>
      </w:pPr>
      <w:r>
        <w:t>Class management (removal + rare params + thresholds) requires strong evidence first</w:t>
      </w:r>
    </w:p>
    <w:p w14:paraId="20BF7668" w14:textId="77777777" w:rsidR="00C1474D" w:rsidRDefault="00C1474D" w:rsidP="00C1474D">
      <w:pPr>
        <w:pStyle w:val="ListBullet"/>
        <w:tabs>
          <w:tab w:val="num" w:pos="360"/>
        </w:tabs>
        <w:ind w:left="360" w:hanging="360"/>
      </w:pPr>
      <w:r>
        <w:t>Supervised binning only helps (+4.1) when the full evidence pipeline is in place</w:t>
      </w:r>
    </w:p>
    <w:p w14:paraId="6C2E2C20" w14:textId="77777777" w:rsidR="00C1474D" w:rsidRDefault="00C1474D" w:rsidP="00C1474D">
      <w:r>
        <w:lastRenderedPageBreak/>
        <w:t>The synergy analysis confirms that changes which degrade performance in isolation (supervised binning: -1.7%, class removal: -3.0%, ratio scoring: -20.0%) become essential contributors when combined with their prerequisites. The strongest pairwise synergy is Dual AF + Fisher (67.0%), exceeding either alone (62.6% and 63.3%). The final system's 86.8% accuracy is not the sum of individual gains but the product of carefully layered, mutually reinforcing components — each designed for a context that only exists when its prerequisites are in place.</w:t>
      </w:r>
    </w:p>
    <w:p w14:paraId="39E6BEA9" w14:textId="77777777" w:rsidR="00B9175F" w:rsidRDefault="00B9175F" w:rsidP="00895E89"/>
    <w:p w14:paraId="0B4C96D0" w14:textId="77777777" w:rsidR="00C1474D" w:rsidRDefault="00C1474D" w:rsidP="00895E89"/>
    <w:p w14:paraId="4DBC02F9" w14:textId="77777777" w:rsidR="00F959B9" w:rsidRDefault="00F959B9" w:rsidP="00F959B9">
      <w:pPr>
        <w:spacing w:before="3000"/>
      </w:pPr>
    </w:p>
    <w:p w14:paraId="40CADFA7" w14:textId="77777777" w:rsidR="00F959B9" w:rsidRDefault="00F959B9" w:rsidP="00F959B9">
      <w:pPr>
        <w:spacing w:after="400"/>
        <w:jc w:val="center"/>
      </w:pPr>
      <w:r>
        <w:rPr>
          <w:rFonts w:ascii="Cambria" w:eastAsia="Cambria" w:hAnsi="Cambria" w:cs="Cambria"/>
          <w:b/>
          <w:bCs/>
          <w:sz w:val="52"/>
          <w:szCs w:val="52"/>
        </w:rPr>
        <w:t>Comparative Algorithmic Analysis:</w:t>
      </w:r>
    </w:p>
    <w:p w14:paraId="41F2D14D" w14:textId="77777777" w:rsidR="00F959B9" w:rsidRDefault="00F959B9" w:rsidP="00F959B9">
      <w:pPr>
        <w:spacing w:after="400"/>
        <w:jc w:val="center"/>
      </w:pPr>
      <w:r>
        <w:rPr>
          <w:rFonts w:ascii="Cambria" w:eastAsia="Cambria" w:hAnsi="Cambria" w:cs="Cambria"/>
          <w:b/>
          <w:bCs/>
          <w:sz w:val="52"/>
          <w:szCs w:val="52"/>
        </w:rPr>
        <w:t>CDS-OVR vs. Benchmark Methods</w:t>
      </w:r>
    </w:p>
    <w:p w14:paraId="1B544354" w14:textId="77777777" w:rsidR="00F959B9" w:rsidRDefault="00F959B9" w:rsidP="00F959B9">
      <w:pPr>
        <w:spacing w:after="600"/>
        <w:jc w:val="center"/>
      </w:pPr>
      <w:r>
        <w:rPr>
          <w:rFonts w:ascii="Cambria" w:eastAsia="Cambria" w:hAnsi="Cambria" w:cs="Cambria"/>
          <w:b/>
          <w:bCs/>
          <w:sz w:val="52"/>
          <w:szCs w:val="52"/>
        </w:rPr>
        <w:t>on the UCI Arrhythmia Dataset</w:t>
      </w:r>
      <w:r>
        <w:br w:type="page"/>
      </w:r>
    </w:p>
    <w:sdt>
      <w:sdtPr>
        <w:alias w:val="Table of Contents"/>
        <w:id w:val="888380611"/>
      </w:sdtPr>
      <w:sdtContent>
        <w:p w14:paraId="0AA7A484" w14:textId="77777777" w:rsidR="00F959B9" w:rsidRDefault="00F959B9" w:rsidP="00F959B9"/>
        <w:p w14:paraId="5C5F1BDE" w14:textId="77777777" w:rsidR="00F959B9" w:rsidRDefault="00F959B9" w:rsidP="00F959B9"/>
      </w:sdtContent>
    </w:sdt>
    <w:p w14:paraId="47BCEB2A" w14:textId="77777777" w:rsidR="00F959B9" w:rsidRDefault="00F959B9" w:rsidP="00F959B9">
      <w:r>
        <w:rPr>
          <w:rFonts w:ascii="Cambria" w:eastAsia="Cambria" w:hAnsi="Cambria" w:cs="Cambria"/>
          <w:b/>
          <w:bCs/>
        </w:rPr>
        <w:t xml:space="preserve">1. Introduction and Scope </w:t>
      </w:r>
    </w:p>
    <w:p w14:paraId="35968A18" w14:textId="77777777" w:rsidR="00F959B9" w:rsidRDefault="00F959B9" w:rsidP="00F959B9">
      <w:pPr>
        <w:spacing w:after="120"/>
        <w:jc w:val="both"/>
      </w:pPr>
      <w:r>
        <w:t>This document provides a rigorous, mechanism-level analysis of the CDS-OVR (Class-Directed Splitting with One-vs-Rest decomposition) classifier against six benchmark studies and the original CDS algorithm on the UCI Arrhythmia dataset. Rather than merely reporting accuracy differences, this analysis traces each performance gap to specific algorithmic design decisions, dataset properties, and their interactions. Every claim is grounded in either (a) the published methodology and results of the benchmark paper, (b) the CDS-OVR source code (</w:t>
      </w:r>
      <w:r>
        <w:rPr>
          <w:rFonts w:ascii="Consolas" w:eastAsia="Consolas" w:hAnsi="Consolas" w:cs="Consolas"/>
          <w:sz w:val="20"/>
          <w:szCs w:val="20"/>
        </w:rPr>
        <w:t>cds_ovr.py</w:t>
      </w:r>
      <w:r>
        <w:t xml:space="preserve">, W11-01 configuration), or (c) verifiable properties of the UCI Arrhythmia dataset. </w:t>
      </w:r>
    </w:p>
    <w:p w14:paraId="6B3C7A68" w14:textId="77777777" w:rsidR="00F959B9" w:rsidRDefault="00F959B9" w:rsidP="00F959B9">
      <w:pPr>
        <w:pStyle w:val="Heading3"/>
      </w:pPr>
      <w:r>
        <w:t xml:space="preserve">1.1 Consolidated Results </w:t>
      </w:r>
    </w:p>
    <w:p w14:paraId="0A30D0C2"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F959B9" w14:paraId="37A35312" w14:textId="77777777" w:rsidTr="0076061C">
        <w:trPr>
          <w:tblHeader/>
        </w:trPr>
        <w:tc>
          <w:tcPr>
            <w:tcW w:w="1560" w:type="dxa"/>
            <w:shd w:val="clear" w:color="auto" w:fill="D6E4F0"/>
            <w:vAlign w:val="center"/>
          </w:tcPr>
          <w:p w14:paraId="0DC56863" w14:textId="77777777" w:rsidR="00F959B9" w:rsidRDefault="00F959B9" w:rsidP="0076061C">
            <w:pPr>
              <w:spacing w:before="60" w:after="60"/>
              <w:jc w:val="center"/>
            </w:pPr>
            <w:r>
              <w:t>Method</w:t>
            </w:r>
          </w:p>
        </w:tc>
        <w:tc>
          <w:tcPr>
            <w:tcW w:w="1560" w:type="dxa"/>
            <w:shd w:val="clear" w:color="auto" w:fill="D6E4F0"/>
            <w:vAlign w:val="center"/>
          </w:tcPr>
          <w:p w14:paraId="6942637F" w14:textId="77777777" w:rsidR="00F959B9" w:rsidRDefault="00F959B9" w:rsidP="0076061C">
            <w:pPr>
              <w:spacing w:before="60" w:after="60"/>
              <w:jc w:val="center"/>
            </w:pPr>
            <w:r>
              <w:t>Protocol</w:t>
            </w:r>
          </w:p>
        </w:tc>
        <w:tc>
          <w:tcPr>
            <w:tcW w:w="1560" w:type="dxa"/>
            <w:shd w:val="clear" w:color="auto" w:fill="D6E4F0"/>
            <w:vAlign w:val="center"/>
          </w:tcPr>
          <w:p w14:paraId="32EFEE8E" w14:textId="77777777" w:rsidR="00F959B9" w:rsidRDefault="00F959B9" w:rsidP="0076061C">
            <w:pPr>
              <w:spacing w:before="60" w:after="60"/>
              <w:jc w:val="center"/>
            </w:pPr>
            <w:r>
              <w:t>Accuracy</w:t>
            </w:r>
          </w:p>
        </w:tc>
        <w:tc>
          <w:tcPr>
            <w:tcW w:w="1560" w:type="dxa"/>
            <w:shd w:val="clear" w:color="auto" w:fill="D6E4F0"/>
            <w:vAlign w:val="center"/>
          </w:tcPr>
          <w:p w14:paraId="399F9B3F" w14:textId="77777777" w:rsidR="00F959B9" w:rsidRDefault="00F959B9" w:rsidP="0076061C">
            <w:pPr>
              <w:spacing w:before="60" w:after="60"/>
              <w:jc w:val="center"/>
            </w:pPr>
            <w:r>
              <w:t>Task</w:t>
            </w:r>
          </w:p>
        </w:tc>
        <w:tc>
          <w:tcPr>
            <w:tcW w:w="1560" w:type="dxa"/>
            <w:shd w:val="clear" w:color="auto" w:fill="D6E4F0"/>
            <w:vAlign w:val="center"/>
          </w:tcPr>
          <w:p w14:paraId="3B139BAD" w14:textId="77777777" w:rsidR="00F959B9" w:rsidRDefault="00F959B9" w:rsidP="0076061C">
            <w:pPr>
              <w:spacing w:before="60" w:after="60"/>
              <w:jc w:val="center"/>
            </w:pPr>
            <w:r>
              <w:t>N_test</w:t>
            </w:r>
          </w:p>
        </w:tc>
        <w:tc>
          <w:tcPr>
            <w:tcW w:w="1560" w:type="dxa"/>
            <w:shd w:val="clear" w:color="auto" w:fill="D6E4F0"/>
            <w:vAlign w:val="center"/>
          </w:tcPr>
          <w:p w14:paraId="7A4802E0" w14:textId="77777777" w:rsidR="00F959B9" w:rsidRDefault="00F959B9" w:rsidP="0076061C">
            <w:pPr>
              <w:spacing w:before="60" w:after="60"/>
              <w:jc w:val="center"/>
            </w:pPr>
            <w:r>
              <w:t>Seeds / Variance</w:t>
            </w:r>
          </w:p>
        </w:tc>
      </w:tr>
      <w:tr w:rsidR="00F959B9" w14:paraId="0B71F2FB" w14:textId="77777777" w:rsidTr="0076061C">
        <w:tc>
          <w:tcPr>
            <w:tcW w:w="1560" w:type="dxa"/>
            <w:vAlign w:val="center"/>
          </w:tcPr>
          <w:p w14:paraId="0FB6B195" w14:textId="77777777" w:rsidR="00F959B9" w:rsidRDefault="00F959B9" w:rsidP="0076061C">
            <w:pPr>
              <w:spacing w:before="40" w:after="40"/>
            </w:pPr>
            <w:r>
              <w:t>--------</w:t>
            </w:r>
          </w:p>
        </w:tc>
        <w:tc>
          <w:tcPr>
            <w:tcW w:w="1560" w:type="dxa"/>
            <w:vAlign w:val="center"/>
          </w:tcPr>
          <w:p w14:paraId="6EC76503" w14:textId="77777777" w:rsidR="00F959B9" w:rsidRDefault="00F959B9" w:rsidP="0076061C">
            <w:pPr>
              <w:spacing w:before="40" w:after="40"/>
            </w:pPr>
            <w:r>
              <w:t>----------</w:t>
            </w:r>
          </w:p>
        </w:tc>
        <w:tc>
          <w:tcPr>
            <w:tcW w:w="1560" w:type="dxa"/>
            <w:vAlign w:val="center"/>
          </w:tcPr>
          <w:p w14:paraId="727B13A8" w14:textId="77777777" w:rsidR="00F959B9" w:rsidRDefault="00F959B9" w:rsidP="0076061C">
            <w:pPr>
              <w:spacing w:before="40" w:after="40"/>
            </w:pPr>
            <w:r>
              <w:t>----------</w:t>
            </w:r>
          </w:p>
        </w:tc>
        <w:tc>
          <w:tcPr>
            <w:tcW w:w="1560" w:type="dxa"/>
            <w:vAlign w:val="center"/>
          </w:tcPr>
          <w:p w14:paraId="76ADFFB3" w14:textId="77777777" w:rsidR="00F959B9" w:rsidRDefault="00F959B9" w:rsidP="0076061C">
            <w:pPr>
              <w:spacing w:before="40" w:after="40"/>
            </w:pPr>
            <w:r>
              <w:t>------</w:t>
            </w:r>
          </w:p>
        </w:tc>
        <w:tc>
          <w:tcPr>
            <w:tcW w:w="1560" w:type="dxa"/>
            <w:vAlign w:val="center"/>
          </w:tcPr>
          <w:p w14:paraId="0C3776FC" w14:textId="77777777" w:rsidR="00F959B9" w:rsidRDefault="00F959B9" w:rsidP="0076061C">
            <w:pPr>
              <w:spacing w:before="40" w:after="40"/>
            </w:pPr>
            <w:r>
              <w:t>--------</w:t>
            </w:r>
          </w:p>
        </w:tc>
        <w:tc>
          <w:tcPr>
            <w:tcW w:w="1560" w:type="dxa"/>
            <w:vAlign w:val="center"/>
          </w:tcPr>
          <w:p w14:paraId="46DC45E3" w14:textId="77777777" w:rsidR="00F959B9" w:rsidRDefault="00F959B9" w:rsidP="0076061C">
            <w:pPr>
              <w:spacing w:before="40" w:after="40"/>
            </w:pPr>
            <w:r>
              <w:t>-----------------</w:t>
            </w:r>
          </w:p>
        </w:tc>
      </w:tr>
      <w:tr w:rsidR="00F959B9" w14:paraId="7624D9FB" w14:textId="77777777" w:rsidTr="0076061C">
        <w:tc>
          <w:tcPr>
            <w:tcW w:w="1560" w:type="dxa"/>
            <w:vAlign w:val="center"/>
          </w:tcPr>
          <w:p w14:paraId="2D832EAC" w14:textId="77777777" w:rsidR="00F959B9" w:rsidRDefault="00F959B9" w:rsidP="0076061C">
            <w:pPr>
              <w:spacing w:before="40" w:after="40"/>
            </w:pPr>
            <w:r>
              <w:rPr>
                <w:b/>
                <w:bCs/>
              </w:rPr>
              <w:t>CDS-OVR (W11-01)</w:t>
            </w:r>
          </w:p>
        </w:tc>
        <w:tc>
          <w:tcPr>
            <w:tcW w:w="1560" w:type="dxa"/>
            <w:vAlign w:val="center"/>
          </w:tcPr>
          <w:p w14:paraId="1CA24BC3" w14:textId="77777777" w:rsidR="00F959B9" w:rsidRDefault="00F959B9" w:rsidP="0076061C">
            <w:pPr>
              <w:spacing w:before="40" w:after="40"/>
            </w:pPr>
            <w:r>
              <w:t>90/10 split</w:t>
            </w:r>
          </w:p>
        </w:tc>
        <w:tc>
          <w:tcPr>
            <w:tcW w:w="1560" w:type="dxa"/>
            <w:vAlign w:val="center"/>
          </w:tcPr>
          <w:p w14:paraId="19413210" w14:textId="77777777" w:rsidR="00F959B9" w:rsidRDefault="00F959B9" w:rsidP="0076061C">
            <w:pPr>
              <w:spacing w:before="40" w:after="40"/>
            </w:pPr>
            <w:r>
              <w:rPr>
                <w:b/>
                <w:bCs/>
              </w:rPr>
              <w:t>92.9% best / 86.2% mean</w:t>
            </w:r>
          </w:p>
        </w:tc>
        <w:tc>
          <w:tcPr>
            <w:tcW w:w="1560" w:type="dxa"/>
            <w:vAlign w:val="center"/>
          </w:tcPr>
          <w:p w14:paraId="752A4875" w14:textId="77777777" w:rsidR="00F959B9" w:rsidRDefault="00F959B9" w:rsidP="0076061C">
            <w:pPr>
              <w:spacing w:before="40" w:after="40"/>
            </w:pPr>
            <w:r>
              <w:t>8-class multiclass</w:t>
            </w:r>
          </w:p>
        </w:tc>
        <w:tc>
          <w:tcPr>
            <w:tcW w:w="1560" w:type="dxa"/>
            <w:vAlign w:val="center"/>
          </w:tcPr>
          <w:p w14:paraId="722A96A1" w14:textId="77777777" w:rsidR="00F959B9" w:rsidRDefault="00F959B9" w:rsidP="0076061C">
            <w:pPr>
              <w:spacing w:before="40" w:after="40"/>
            </w:pPr>
            <w:r>
              <w:t>42</w:t>
            </w:r>
          </w:p>
        </w:tc>
        <w:tc>
          <w:tcPr>
            <w:tcW w:w="1560" w:type="dxa"/>
            <w:vAlign w:val="center"/>
          </w:tcPr>
          <w:p w14:paraId="66E18E81" w14:textId="77777777" w:rsidR="00F959B9" w:rsidRDefault="00F959B9" w:rsidP="0076061C">
            <w:pPr>
              <w:spacing w:before="40" w:after="40"/>
            </w:pPr>
            <w:r>
              <w:t>10 seeds, σ=4.97%</w:t>
            </w:r>
          </w:p>
        </w:tc>
      </w:tr>
      <w:tr w:rsidR="00F959B9" w14:paraId="6E790F83" w14:textId="77777777" w:rsidTr="0076061C">
        <w:tc>
          <w:tcPr>
            <w:tcW w:w="1560" w:type="dxa"/>
            <w:vAlign w:val="center"/>
          </w:tcPr>
          <w:p w14:paraId="7ECB5A55" w14:textId="77777777" w:rsidR="00F959B9" w:rsidRDefault="00F959B9" w:rsidP="0076061C">
            <w:pPr>
              <w:spacing w:before="40" w:after="40"/>
            </w:pPr>
            <w:r>
              <w:rPr>
                <w:b/>
                <w:bCs/>
              </w:rPr>
              <w:t>CDS-OVR (W11-01)</w:t>
            </w:r>
          </w:p>
        </w:tc>
        <w:tc>
          <w:tcPr>
            <w:tcW w:w="1560" w:type="dxa"/>
            <w:vAlign w:val="center"/>
          </w:tcPr>
          <w:p w14:paraId="5A555B4D" w14:textId="77777777" w:rsidR="00F959B9" w:rsidRDefault="00F959B9" w:rsidP="0076061C">
            <w:pPr>
              <w:spacing w:before="40" w:after="40"/>
            </w:pPr>
            <w:r>
              <w:t>90/10 split</w:t>
            </w:r>
          </w:p>
        </w:tc>
        <w:tc>
          <w:tcPr>
            <w:tcW w:w="1560" w:type="dxa"/>
            <w:vAlign w:val="center"/>
          </w:tcPr>
          <w:p w14:paraId="179C6C85" w14:textId="77777777" w:rsidR="00F959B9" w:rsidRDefault="00F959B9" w:rsidP="0076061C">
            <w:pPr>
              <w:spacing w:before="40" w:after="40"/>
            </w:pPr>
            <w:r>
              <w:rPr>
                <w:b/>
                <w:bCs/>
              </w:rPr>
              <w:t>97.6% best / 88.6% mean</w:t>
            </w:r>
          </w:p>
        </w:tc>
        <w:tc>
          <w:tcPr>
            <w:tcW w:w="1560" w:type="dxa"/>
            <w:vAlign w:val="center"/>
          </w:tcPr>
          <w:p w14:paraId="66FBF218" w14:textId="77777777" w:rsidR="00F959B9" w:rsidRDefault="00F959B9" w:rsidP="0076061C">
            <w:pPr>
              <w:spacing w:before="40" w:after="40"/>
            </w:pPr>
            <w:r>
              <w:t>Binary</w:t>
            </w:r>
          </w:p>
        </w:tc>
        <w:tc>
          <w:tcPr>
            <w:tcW w:w="1560" w:type="dxa"/>
            <w:vAlign w:val="center"/>
          </w:tcPr>
          <w:p w14:paraId="6A83835E" w14:textId="77777777" w:rsidR="00F959B9" w:rsidRDefault="00F959B9" w:rsidP="0076061C">
            <w:pPr>
              <w:spacing w:before="40" w:after="40"/>
            </w:pPr>
            <w:r>
              <w:t>42</w:t>
            </w:r>
          </w:p>
        </w:tc>
        <w:tc>
          <w:tcPr>
            <w:tcW w:w="1560" w:type="dxa"/>
            <w:vAlign w:val="center"/>
          </w:tcPr>
          <w:p w14:paraId="5253A8A1" w14:textId="77777777" w:rsidR="00F959B9" w:rsidRDefault="00F959B9" w:rsidP="0076061C">
            <w:pPr>
              <w:spacing w:before="40" w:after="40"/>
            </w:pPr>
            <w:r>
              <w:t>10 seeds, σ=4.74%</w:t>
            </w:r>
          </w:p>
        </w:tc>
      </w:tr>
      <w:tr w:rsidR="00F959B9" w14:paraId="0B28B294" w14:textId="77777777" w:rsidTr="0076061C">
        <w:tc>
          <w:tcPr>
            <w:tcW w:w="1560" w:type="dxa"/>
            <w:vAlign w:val="center"/>
          </w:tcPr>
          <w:p w14:paraId="35550B6D" w14:textId="77777777" w:rsidR="00F959B9" w:rsidRDefault="00F959B9" w:rsidP="0076061C">
            <w:pPr>
              <w:spacing w:before="40" w:after="40"/>
            </w:pPr>
            <w:r>
              <w:rPr>
                <w:b/>
                <w:bCs/>
              </w:rPr>
              <w:t>CDS-OVR (W11-01)</w:t>
            </w:r>
          </w:p>
        </w:tc>
        <w:tc>
          <w:tcPr>
            <w:tcW w:w="1560" w:type="dxa"/>
            <w:vAlign w:val="center"/>
          </w:tcPr>
          <w:p w14:paraId="1AA431BC" w14:textId="77777777" w:rsidR="00F959B9" w:rsidRDefault="00F959B9" w:rsidP="0076061C">
            <w:pPr>
              <w:spacing w:before="40" w:after="40"/>
            </w:pPr>
            <w:r>
              <w:t>10-fold CV</w:t>
            </w:r>
          </w:p>
        </w:tc>
        <w:tc>
          <w:tcPr>
            <w:tcW w:w="1560" w:type="dxa"/>
            <w:vAlign w:val="center"/>
          </w:tcPr>
          <w:p w14:paraId="2814CAAC" w14:textId="77777777" w:rsidR="00F959B9" w:rsidRDefault="00F959B9" w:rsidP="0076061C">
            <w:pPr>
              <w:spacing w:before="40" w:after="40"/>
            </w:pPr>
            <w:r>
              <w:rPr>
                <w:b/>
                <w:bCs/>
              </w:rPr>
              <w:t>86.8% best / 84.7% mean</w:t>
            </w:r>
          </w:p>
        </w:tc>
        <w:tc>
          <w:tcPr>
            <w:tcW w:w="1560" w:type="dxa"/>
            <w:vAlign w:val="center"/>
          </w:tcPr>
          <w:p w14:paraId="40AFE600" w14:textId="77777777" w:rsidR="00F959B9" w:rsidRDefault="00F959B9" w:rsidP="0076061C">
            <w:pPr>
              <w:spacing w:before="40" w:after="40"/>
            </w:pPr>
            <w:r>
              <w:t>8-class multiclass</w:t>
            </w:r>
          </w:p>
        </w:tc>
        <w:tc>
          <w:tcPr>
            <w:tcW w:w="1560" w:type="dxa"/>
            <w:vAlign w:val="center"/>
          </w:tcPr>
          <w:p w14:paraId="37176CB6" w14:textId="77777777" w:rsidR="00F959B9" w:rsidRDefault="00F959B9" w:rsidP="0076061C">
            <w:pPr>
              <w:spacing w:before="40" w:after="40"/>
            </w:pPr>
            <w:r>
              <w:t>416 (all)</w:t>
            </w:r>
          </w:p>
        </w:tc>
        <w:tc>
          <w:tcPr>
            <w:tcW w:w="1560" w:type="dxa"/>
            <w:vAlign w:val="center"/>
          </w:tcPr>
          <w:p w14:paraId="18B24C60" w14:textId="77777777" w:rsidR="00F959B9" w:rsidRDefault="00F959B9" w:rsidP="0076061C">
            <w:pPr>
              <w:spacing w:before="40" w:after="40"/>
            </w:pPr>
            <w:r>
              <w:t>10 seeds, σ=0.93%</w:t>
            </w:r>
          </w:p>
        </w:tc>
      </w:tr>
      <w:tr w:rsidR="00F959B9" w14:paraId="4B7F9B8F" w14:textId="77777777" w:rsidTr="0076061C">
        <w:tc>
          <w:tcPr>
            <w:tcW w:w="1560" w:type="dxa"/>
            <w:vAlign w:val="center"/>
          </w:tcPr>
          <w:p w14:paraId="335797FB" w14:textId="77777777" w:rsidR="00F959B9" w:rsidRDefault="00F959B9" w:rsidP="0076061C">
            <w:pPr>
              <w:spacing w:before="40" w:after="40"/>
            </w:pPr>
            <w:r>
              <w:rPr>
                <w:b/>
                <w:bCs/>
              </w:rPr>
              <w:t>CDS-OVR (W11-01)</w:t>
            </w:r>
          </w:p>
        </w:tc>
        <w:tc>
          <w:tcPr>
            <w:tcW w:w="1560" w:type="dxa"/>
            <w:vAlign w:val="center"/>
          </w:tcPr>
          <w:p w14:paraId="426E4536" w14:textId="77777777" w:rsidR="00F959B9" w:rsidRDefault="00F959B9" w:rsidP="0076061C">
            <w:pPr>
              <w:spacing w:before="40" w:after="40"/>
            </w:pPr>
            <w:r>
              <w:t>60/40 split</w:t>
            </w:r>
          </w:p>
        </w:tc>
        <w:tc>
          <w:tcPr>
            <w:tcW w:w="1560" w:type="dxa"/>
            <w:vAlign w:val="center"/>
          </w:tcPr>
          <w:p w14:paraId="1B61F7F8" w14:textId="77777777" w:rsidR="00F959B9" w:rsidRDefault="00F959B9" w:rsidP="0076061C">
            <w:pPr>
              <w:spacing w:before="40" w:after="40"/>
            </w:pPr>
            <w:r>
              <w:rPr>
                <w:b/>
                <w:bCs/>
              </w:rPr>
              <w:t>86.2% best / 80.2% mean</w:t>
            </w:r>
          </w:p>
        </w:tc>
        <w:tc>
          <w:tcPr>
            <w:tcW w:w="1560" w:type="dxa"/>
            <w:vAlign w:val="center"/>
          </w:tcPr>
          <w:p w14:paraId="1872A649" w14:textId="77777777" w:rsidR="00F959B9" w:rsidRDefault="00F959B9" w:rsidP="0076061C">
            <w:pPr>
              <w:spacing w:before="40" w:after="40"/>
            </w:pPr>
            <w:r>
              <w:t>8-class multiclass</w:t>
            </w:r>
          </w:p>
        </w:tc>
        <w:tc>
          <w:tcPr>
            <w:tcW w:w="1560" w:type="dxa"/>
            <w:vAlign w:val="center"/>
          </w:tcPr>
          <w:p w14:paraId="0161F30C" w14:textId="77777777" w:rsidR="00F959B9" w:rsidRDefault="00F959B9" w:rsidP="0076061C">
            <w:pPr>
              <w:spacing w:before="40" w:after="40"/>
            </w:pPr>
            <w:r>
              <w:t>167</w:t>
            </w:r>
          </w:p>
        </w:tc>
        <w:tc>
          <w:tcPr>
            <w:tcW w:w="1560" w:type="dxa"/>
            <w:vAlign w:val="center"/>
          </w:tcPr>
          <w:p w14:paraId="25B5D380" w14:textId="77777777" w:rsidR="00F959B9" w:rsidRDefault="00F959B9" w:rsidP="0076061C">
            <w:pPr>
              <w:spacing w:before="40" w:after="40"/>
            </w:pPr>
            <w:r>
              <w:t>10 seeds, σ=3.06%</w:t>
            </w:r>
          </w:p>
        </w:tc>
      </w:tr>
      <w:tr w:rsidR="00F959B9" w14:paraId="4D992B19" w14:textId="77777777" w:rsidTr="0076061C">
        <w:tc>
          <w:tcPr>
            <w:tcW w:w="1560" w:type="dxa"/>
            <w:vAlign w:val="center"/>
          </w:tcPr>
          <w:p w14:paraId="797F9BEB" w14:textId="77777777" w:rsidR="00F959B9" w:rsidRDefault="00F959B9" w:rsidP="0076061C">
            <w:pPr>
              <w:spacing w:before="40" w:after="40"/>
            </w:pPr>
            <w:r>
              <w:t>Sharma 2024 (Optimized RF)</w:t>
            </w:r>
          </w:p>
        </w:tc>
        <w:tc>
          <w:tcPr>
            <w:tcW w:w="1560" w:type="dxa"/>
            <w:vAlign w:val="center"/>
          </w:tcPr>
          <w:p w14:paraId="2F8D7C29" w14:textId="77777777" w:rsidR="00F959B9" w:rsidRDefault="00F959B9" w:rsidP="0076061C">
            <w:pPr>
              <w:spacing w:before="40" w:after="40"/>
            </w:pPr>
            <w:r>
              <w:t>90/10 split</w:t>
            </w:r>
          </w:p>
        </w:tc>
        <w:tc>
          <w:tcPr>
            <w:tcW w:w="1560" w:type="dxa"/>
            <w:vAlign w:val="center"/>
          </w:tcPr>
          <w:p w14:paraId="61E0F90C" w14:textId="77777777" w:rsidR="00F959B9" w:rsidRDefault="00F959B9" w:rsidP="0076061C">
            <w:pPr>
              <w:spacing w:before="40" w:after="40"/>
            </w:pPr>
            <w:r>
              <w:t>95.24%</w:t>
            </w:r>
          </w:p>
        </w:tc>
        <w:tc>
          <w:tcPr>
            <w:tcW w:w="1560" w:type="dxa"/>
            <w:vAlign w:val="center"/>
          </w:tcPr>
          <w:p w14:paraId="0EBF3E7E" w14:textId="77777777" w:rsidR="00F959B9" w:rsidRDefault="00F959B9" w:rsidP="0076061C">
            <w:pPr>
              <w:spacing w:before="40" w:after="40"/>
            </w:pPr>
            <w:r>
              <w:t>Binary</w:t>
            </w:r>
          </w:p>
        </w:tc>
        <w:tc>
          <w:tcPr>
            <w:tcW w:w="1560" w:type="dxa"/>
            <w:vAlign w:val="center"/>
          </w:tcPr>
          <w:p w14:paraId="59CD2849" w14:textId="77777777" w:rsidR="00F959B9" w:rsidRDefault="00F959B9" w:rsidP="0076061C">
            <w:pPr>
              <w:spacing w:before="40" w:after="40"/>
            </w:pPr>
            <w:r>
              <w:t>42</w:t>
            </w:r>
          </w:p>
        </w:tc>
        <w:tc>
          <w:tcPr>
            <w:tcW w:w="1560" w:type="dxa"/>
            <w:vAlign w:val="center"/>
          </w:tcPr>
          <w:p w14:paraId="2E8F616C" w14:textId="77777777" w:rsidR="00F959B9" w:rsidRDefault="00F959B9" w:rsidP="0076061C">
            <w:pPr>
              <w:spacing w:before="40" w:after="40"/>
            </w:pPr>
            <w:r>
              <w:t>Single split, no variance</w:t>
            </w:r>
          </w:p>
        </w:tc>
      </w:tr>
      <w:tr w:rsidR="00F959B9" w14:paraId="70A6E5BF" w14:textId="77777777" w:rsidTr="0076061C">
        <w:tc>
          <w:tcPr>
            <w:tcW w:w="1560" w:type="dxa"/>
            <w:vAlign w:val="center"/>
          </w:tcPr>
          <w:p w14:paraId="08174723" w14:textId="77777777" w:rsidR="00F959B9" w:rsidRDefault="00F959B9" w:rsidP="0076061C">
            <w:pPr>
              <w:spacing w:before="40" w:after="40"/>
            </w:pPr>
            <w:r>
              <w:t>Mustaqeem 2018 (SVM-OAO)</w:t>
            </w:r>
          </w:p>
        </w:tc>
        <w:tc>
          <w:tcPr>
            <w:tcW w:w="1560" w:type="dxa"/>
            <w:vAlign w:val="center"/>
          </w:tcPr>
          <w:p w14:paraId="0010B028" w14:textId="77777777" w:rsidR="00F959B9" w:rsidRDefault="00F959B9" w:rsidP="0076061C">
            <w:pPr>
              <w:spacing w:before="40" w:after="40"/>
            </w:pPr>
            <w:r>
              <w:t>90/10 split</w:t>
            </w:r>
          </w:p>
        </w:tc>
        <w:tc>
          <w:tcPr>
            <w:tcW w:w="1560" w:type="dxa"/>
            <w:vAlign w:val="center"/>
          </w:tcPr>
          <w:p w14:paraId="1B42A8FA" w14:textId="77777777" w:rsidR="00F959B9" w:rsidRDefault="00F959B9" w:rsidP="0076061C">
            <w:pPr>
              <w:spacing w:before="40" w:after="40"/>
            </w:pPr>
            <w:r>
              <w:t>92.07%</w:t>
            </w:r>
          </w:p>
        </w:tc>
        <w:tc>
          <w:tcPr>
            <w:tcW w:w="1560" w:type="dxa"/>
            <w:vAlign w:val="center"/>
          </w:tcPr>
          <w:p w14:paraId="67594C5F" w14:textId="77777777" w:rsidR="00F959B9" w:rsidRDefault="00F959B9" w:rsidP="0076061C">
            <w:pPr>
              <w:spacing w:before="40" w:after="40"/>
            </w:pPr>
            <w:r>
              <w:t>13-class multiclass (16 labels, 3 empty)</w:t>
            </w:r>
          </w:p>
        </w:tc>
        <w:tc>
          <w:tcPr>
            <w:tcW w:w="1560" w:type="dxa"/>
            <w:vAlign w:val="center"/>
          </w:tcPr>
          <w:p w14:paraId="67D3BFE9" w14:textId="77777777" w:rsidR="00F959B9" w:rsidRDefault="00F959B9" w:rsidP="0076061C">
            <w:pPr>
              <w:spacing w:before="40" w:after="40"/>
            </w:pPr>
            <w:r>
              <w:t>~45</w:t>
            </w:r>
          </w:p>
        </w:tc>
        <w:tc>
          <w:tcPr>
            <w:tcW w:w="1560" w:type="dxa"/>
            <w:vAlign w:val="center"/>
          </w:tcPr>
          <w:p w14:paraId="417640F6" w14:textId="77777777" w:rsidR="00F959B9" w:rsidRDefault="00F959B9" w:rsidP="0076061C">
            <w:pPr>
              <w:spacing w:before="40" w:after="40"/>
            </w:pPr>
            <w:r>
              <w:t>Single split, no variance</w:t>
            </w:r>
          </w:p>
        </w:tc>
      </w:tr>
      <w:tr w:rsidR="00F959B9" w14:paraId="2C8DAF94" w14:textId="77777777" w:rsidTr="0076061C">
        <w:tc>
          <w:tcPr>
            <w:tcW w:w="1560" w:type="dxa"/>
            <w:vAlign w:val="center"/>
          </w:tcPr>
          <w:p w14:paraId="4DC8BC0F" w14:textId="77777777" w:rsidR="00F959B9" w:rsidRDefault="00F959B9" w:rsidP="0076061C">
            <w:pPr>
              <w:spacing w:before="40" w:after="40"/>
            </w:pPr>
            <w:r>
              <w:t>Plawiak 2018 (Evolutionary NN)†</w:t>
            </w:r>
          </w:p>
        </w:tc>
        <w:tc>
          <w:tcPr>
            <w:tcW w:w="1560" w:type="dxa"/>
            <w:vAlign w:val="center"/>
          </w:tcPr>
          <w:p w14:paraId="28E3660A" w14:textId="77777777" w:rsidR="00F959B9" w:rsidRDefault="00F959B9" w:rsidP="0076061C">
            <w:pPr>
              <w:spacing w:before="40" w:after="40"/>
            </w:pPr>
            <w:r>
              <w:t>10-fold CV</w:t>
            </w:r>
          </w:p>
        </w:tc>
        <w:tc>
          <w:tcPr>
            <w:tcW w:w="1560" w:type="dxa"/>
            <w:vAlign w:val="center"/>
          </w:tcPr>
          <w:p w14:paraId="36CE5843" w14:textId="77777777" w:rsidR="00F959B9" w:rsidRDefault="00F959B9" w:rsidP="0076061C">
            <w:pPr>
              <w:spacing w:before="40" w:after="40"/>
            </w:pPr>
            <w:r>
              <w:t>86.57%</w:t>
            </w:r>
          </w:p>
        </w:tc>
        <w:tc>
          <w:tcPr>
            <w:tcW w:w="1560" w:type="dxa"/>
            <w:vAlign w:val="center"/>
          </w:tcPr>
          <w:p w14:paraId="251CD8E2" w14:textId="77777777" w:rsidR="00F959B9" w:rsidRDefault="00F959B9" w:rsidP="0076061C">
            <w:pPr>
              <w:spacing w:before="40" w:after="40"/>
            </w:pPr>
            <w:r>
              <w:t>17-class multiclass</w:t>
            </w:r>
          </w:p>
        </w:tc>
        <w:tc>
          <w:tcPr>
            <w:tcW w:w="1560" w:type="dxa"/>
            <w:vAlign w:val="center"/>
          </w:tcPr>
          <w:p w14:paraId="5EB92812" w14:textId="77777777" w:rsidR="00F959B9" w:rsidRDefault="00F959B9" w:rsidP="0076061C">
            <w:pPr>
              <w:spacing w:before="40" w:after="40"/>
            </w:pPr>
            <w:r>
              <w:t>452 (all)</w:t>
            </w:r>
          </w:p>
        </w:tc>
        <w:tc>
          <w:tcPr>
            <w:tcW w:w="1560" w:type="dxa"/>
            <w:vAlign w:val="center"/>
          </w:tcPr>
          <w:p w14:paraId="00432FCE" w14:textId="77777777" w:rsidR="00F959B9" w:rsidRDefault="00F959B9" w:rsidP="0076061C">
            <w:pPr>
              <w:spacing w:before="40" w:after="40"/>
            </w:pPr>
            <w:r>
              <w:t>Not reported</w:t>
            </w:r>
          </w:p>
        </w:tc>
      </w:tr>
      <w:tr w:rsidR="00F959B9" w14:paraId="27A82579" w14:textId="77777777" w:rsidTr="0076061C">
        <w:tc>
          <w:tcPr>
            <w:tcW w:w="1560" w:type="dxa"/>
            <w:vAlign w:val="center"/>
          </w:tcPr>
          <w:p w14:paraId="52958E04" w14:textId="77777777" w:rsidR="00F959B9" w:rsidRDefault="00F959B9" w:rsidP="0076061C">
            <w:pPr>
              <w:spacing w:before="40" w:after="40"/>
            </w:pPr>
            <w:r>
              <w:t>Irfan 2022 (CNN-LSTM)</w:t>
            </w:r>
          </w:p>
        </w:tc>
        <w:tc>
          <w:tcPr>
            <w:tcW w:w="1560" w:type="dxa"/>
            <w:vAlign w:val="center"/>
          </w:tcPr>
          <w:p w14:paraId="4E762218" w14:textId="77777777" w:rsidR="00F959B9" w:rsidRDefault="00F959B9" w:rsidP="0076061C">
            <w:pPr>
              <w:spacing w:before="40" w:after="40"/>
            </w:pPr>
            <w:r>
              <w:t>60/40 split</w:t>
            </w:r>
          </w:p>
        </w:tc>
        <w:tc>
          <w:tcPr>
            <w:tcW w:w="1560" w:type="dxa"/>
            <w:vAlign w:val="center"/>
          </w:tcPr>
          <w:p w14:paraId="2506C91D" w14:textId="77777777" w:rsidR="00F959B9" w:rsidRDefault="00F959B9" w:rsidP="0076061C">
            <w:pPr>
              <w:spacing w:before="40" w:after="40"/>
            </w:pPr>
            <w:r>
              <w:t>93.33%</w:t>
            </w:r>
          </w:p>
        </w:tc>
        <w:tc>
          <w:tcPr>
            <w:tcW w:w="1560" w:type="dxa"/>
            <w:vAlign w:val="center"/>
          </w:tcPr>
          <w:p w14:paraId="105E2193" w14:textId="77777777" w:rsidR="00F959B9" w:rsidRDefault="00F959B9" w:rsidP="0076061C">
            <w:pPr>
              <w:spacing w:before="40" w:after="40"/>
            </w:pPr>
            <w:r>
              <w:t>13-class multiclass</w:t>
            </w:r>
          </w:p>
        </w:tc>
        <w:tc>
          <w:tcPr>
            <w:tcW w:w="1560" w:type="dxa"/>
            <w:vAlign w:val="center"/>
          </w:tcPr>
          <w:p w14:paraId="063AB52F" w14:textId="77777777" w:rsidR="00F959B9" w:rsidRDefault="00F959B9" w:rsidP="0076061C">
            <w:pPr>
              <w:spacing w:before="40" w:after="40"/>
            </w:pPr>
            <w:r>
              <w:t>181</w:t>
            </w:r>
          </w:p>
        </w:tc>
        <w:tc>
          <w:tcPr>
            <w:tcW w:w="1560" w:type="dxa"/>
            <w:vAlign w:val="center"/>
          </w:tcPr>
          <w:p w14:paraId="15458912" w14:textId="77777777" w:rsidR="00F959B9" w:rsidRDefault="00F959B9" w:rsidP="0076061C">
            <w:pPr>
              <w:spacing w:before="40" w:after="40"/>
            </w:pPr>
            <w:r>
              <w:t>Single split, no variance</w:t>
            </w:r>
          </w:p>
        </w:tc>
      </w:tr>
      <w:tr w:rsidR="00F959B9" w14:paraId="7D6732FF" w14:textId="77777777" w:rsidTr="0076061C">
        <w:tc>
          <w:tcPr>
            <w:tcW w:w="1560" w:type="dxa"/>
            <w:vAlign w:val="center"/>
          </w:tcPr>
          <w:p w14:paraId="78B253B1" w14:textId="77777777" w:rsidR="00F959B9" w:rsidRDefault="00F959B9" w:rsidP="0076061C">
            <w:pPr>
              <w:spacing w:before="40" w:after="40"/>
            </w:pPr>
            <w:r>
              <w:t>Hybrid FS 2021 (Ensemble)</w:t>
            </w:r>
          </w:p>
        </w:tc>
        <w:tc>
          <w:tcPr>
            <w:tcW w:w="1560" w:type="dxa"/>
            <w:vAlign w:val="center"/>
          </w:tcPr>
          <w:p w14:paraId="6C41AB1A" w14:textId="77777777" w:rsidR="00F959B9" w:rsidRDefault="00F959B9" w:rsidP="0076061C">
            <w:pPr>
              <w:spacing w:before="40" w:after="40"/>
            </w:pPr>
            <w:r>
              <w:t>Not specified</w:t>
            </w:r>
          </w:p>
        </w:tc>
        <w:tc>
          <w:tcPr>
            <w:tcW w:w="1560" w:type="dxa"/>
            <w:vAlign w:val="center"/>
          </w:tcPr>
          <w:p w14:paraId="2E4E03C0" w14:textId="77777777" w:rsidR="00F959B9" w:rsidRDefault="00F959B9" w:rsidP="0076061C">
            <w:pPr>
              <w:spacing w:before="40" w:after="40"/>
            </w:pPr>
            <w:r>
              <w:t>77.27%</w:t>
            </w:r>
          </w:p>
        </w:tc>
        <w:tc>
          <w:tcPr>
            <w:tcW w:w="1560" w:type="dxa"/>
            <w:vAlign w:val="center"/>
          </w:tcPr>
          <w:p w14:paraId="01F2A79C" w14:textId="77777777" w:rsidR="00F959B9" w:rsidRDefault="00F959B9" w:rsidP="0076061C">
            <w:pPr>
              <w:spacing w:before="40" w:after="40"/>
            </w:pPr>
            <w:r>
              <w:t>Binary</w:t>
            </w:r>
          </w:p>
        </w:tc>
        <w:tc>
          <w:tcPr>
            <w:tcW w:w="1560" w:type="dxa"/>
            <w:vAlign w:val="center"/>
          </w:tcPr>
          <w:p w14:paraId="5514AA64" w14:textId="77777777" w:rsidR="00F959B9" w:rsidRDefault="00F959B9" w:rsidP="0076061C">
            <w:pPr>
              <w:spacing w:before="40" w:after="40"/>
            </w:pPr>
            <w:r>
              <w:t>Not specified</w:t>
            </w:r>
          </w:p>
        </w:tc>
        <w:tc>
          <w:tcPr>
            <w:tcW w:w="1560" w:type="dxa"/>
            <w:vAlign w:val="center"/>
          </w:tcPr>
          <w:p w14:paraId="14D9AA4E" w14:textId="77777777" w:rsidR="00F959B9" w:rsidRDefault="00F959B9" w:rsidP="0076061C">
            <w:pPr>
              <w:spacing w:before="40" w:after="40"/>
            </w:pPr>
            <w:r>
              <w:t>Not reported</w:t>
            </w:r>
          </w:p>
        </w:tc>
      </w:tr>
      <w:tr w:rsidR="00F959B9" w14:paraId="6245B71D" w14:textId="77777777" w:rsidTr="0076061C">
        <w:tc>
          <w:tcPr>
            <w:tcW w:w="1560" w:type="dxa"/>
            <w:vAlign w:val="center"/>
          </w:tcPr>
          <w:p w14:paraId="7B1C5778" w14:textId="77777777" w:rsidR="00F959B9" w:rsidRDefault="00F959B9" w:rsidP="0076061C">
            <w:pPr>
              <w:spacing w:before="40" w:after="40"/>
            </w:pPr>
            <w:r>
              <w:t>Jadhav 2012 (MLP)</w:t>
            </w:r>
          </w:p>
        </w:tc>
        <w:tc>
          <w:tcPr>
            <w:tcW w:w="1560" w:type="dxa"/>
            <w:vAlign w:val="center"/>
          </w:tcPr>
          <w:p w14:paraId="09549A19" w14:textId="77777777" w:rsidR="00F959B9" w:rsidRDefault="00F959B9" w:rsidP="0076061C">
            <w:pPr>
              <w:spacing w:before="40" w:after="40"/>
            </w:pPr>
            <w:r>
              <w:t>DS5 (~90/10) split</w:t>
            </w:r>
          </w:p>
        </w:tc>
        <w:tc>
          <w:tcPr>
            <w:tcW w:w="1560" w:type="dxa"/>
            <w:vAlign w:val="center"/>
          </w:tcPr>
          <w:p w14:paraId="0DA85C2B" w14:textId="77777777" w:rsidR="00F959B9" w:rsidRDefault="00F959B9" w:rsidP="0076061C">
            <w:pPr>
              <w:spacing w:before="40" w:after="40"/>
            </w:pPr>
            <w:r>
              <w:t>86.67%</w:t>
            </w:r>
          </w:p>
        </w:tc>
        <w:tc>
          <w:tcPr>
            <w:tcW w:w="1560" w:type="dxa"/>
            <w:vAlign w:val="center"/>
          </w:tcPr>
          <w:p w14:paraId="0EE4A21C" w14:textId="77777777" w:rsidR="00F959B9" w:rsidRDefault="00F959B9" w:rsidP="0076061C">
            <w:pPr>
              <w:spacing w:before="40" w:after="40"/>
            </w:pPr>
            <w:r>
              <w:t>Binary</w:t>
            </w:r>
          </w:p>
        </w:tc>
        <w:tc>
          <w:tcPr>
            <w:tcW w:w="1560" w:type="dxa"/>
            <w:vAlign w:val="center"/>
          </w:tcPr>
          <w:p w14:paraId="742BC065" w14:textId="77777777" w:rsidR="00F959B9" w:rsidRDefault="00F959B9" w:rsidP="0076061C">
            <w:pPr>
              <w:spacing w:before="40" w:after="40"/>
            </w:pPr>
            <w:r>
              <w:t>~45</w:t>
            </w:r>
          </w:p>
        </w:tc>
        <w:tc>
          <w:tcPr>
            <w:tcW w:w="1560" w:type="dxa"/>
            <w:vAlign w:val="center"/>
          </w:tcPr>
          <w:p w14:paraId="4D80D3AF" w14:textId="77777777" w:rsidR="00F959B9" w:rsidRDefault="00F959B9" w:rsidP="0076061C">
            <w:pPr>
              <w:spacing w:before="40" w:after="40"/>
            </w:pPr>
            <w:r>
              <w:t>Single split</w:t>
            </w:r>
          </w:p>
        </w:tc>
      </w:tr>
      <w:tr w:rsidR="00F959B9" w14:paraId="367D757C" w14:textId="77777777" w:rsidTr="0076061C">
        <w:tc>
          <w:tcPr>
            <w:tcW w:w="1560" w:type="dxa"/>
            <w:vAlign w:val="center"/>
          </w:tcPr>
          <w:p w14:paraId="278ECBDF" w14:textId="77777777" w:rsidR="00F959B9" w:rsidRDefault="00F959B9" w:rsidP="0076061C">
            <w:pPr>
              <w:spacing w:before="40" w:after="40"/>
            </w:pPr>
            <w:r>
              <w:lastRenderedPageBreak/>
              <w:t>Gupta et al. 2014 (SVM+RF)</w:t>
            </w:r>
          </w:p>
        </w:tc>
        <w:tc>
          <w:tcPr>
            <w:tcW w:w="1560" w:type="dxa"/>
            <w:vAlign w:val="center"/>
          </w:tcPr>
          <w:p w14:paraId="2C2FF8EA" w14:textId="77777777" w:rsidR="00F959B9" w:rsidRDefault="00F959B9" w:rsidP="0076061C">
            <w:pPr>
              <w:spacing w:before="40" w:after="40"/>
            </w:pPr>
            <w:r>
              <w:t>Not specified</w:t>
            </w:r>
          </w:p>
        </w:tc>
        <w:tc>
          <w:tcPr>
            <w:tcW w:w="1560" w:type="dxa"/>
            <w:vAlign w:val="center"/>
          </w:tcPr>
          <w:p w14:paraId="476CE6C0" w14:textId="77777777" w:rsidR="00F959B9" w:rsidRDefault="00F959B9" w:rsidP="0076061C">
            <w:pPr>
              <w:spacing w:before="40" w:after="40"/>
            </w:pPr>
            <w:r>
              <w:t>77.4%</w:t>
            </w:r>
          </w:p>
        </w:tc>
        <w:tc>
          <w:tcPr>
            <w:tcW w:w="1560" w:type="dxa"/>
            <w:vAlign w:val="center"/>
          </w:tcPr>
          <w:p w14:paraId="37DD2100" w14:textId="77777777" w:rsidR="00F959B9" w:rsidRDefault="00F959B9" w:rsidP="0076061C">
            <w:pPr>
              <w:spacing w:before="40" w:after="40"/>
            </w:pPr>
            <w:r>
              <w:t>Multiclass (14 classes)</w:t>
            </w:r>
          </w:p>
        </w:tc>
        <w:tc>
          <w:tcPr>
            <w:tcW w:w="1560" w:type="dxa"/>
            <w:vAlign w:val="center"/>
          </w:tcPr>
          <w:p w14:paraId="3947E141" w14:textId="77777777" w:rsidR="00F959B9" w:rsidRDefault="00F959B9" w:rsidP="0076061C">
            <w:pPr>
              <w:spacing w:before="40" w:after="40"/>
            </w:pPr>
            <w:r>
              <w:t>Not specified</w:t>
            </w:r>
          </w:p>
        </w:tc>
        <w:tc>
          <w:tcPr>
            <w:tcW w:w="1560" w:type="dxa"/>
            <w:vAlign w:val="center"/>
          </w:tcPr>
          <w:p w14:paraId="159955CE" w14:textId="77777777" w:rsidR="00F959B9" w:rsidRDefault="00F959B9" w:rsidP="0076061C">
            <w:pPr>
              <w:spacing w:before="40" w:after="40"/>
            </w:pPr>
            <w:r>
              <w:t>Not reported</w:t>
            </w:r>
          </w:p>
        </w:tc>
      </w:tr>
    </w:tbl>
    <w:p w14:paraId="0610F1FD" w14:textId="77777777" w:rsidR="00F959B9" w:rsidRDefault="00F959B9" w:rsidP="00F959B9">
      <w:pPr>
        <w:spacing w:after="120"/>
      </w:pPr>
    </w:p>
    <w:p w14:paraId="53202584" w14:textId="77777777" w:rsidR="00F959B9" w:rsidRDefault="00F959B9" w:rsidP="00F959B9">
      <w:pPr>
        <w:spacing w:after="80"/>
      </w:pPr>
      <w:r>
        <w:rPr>
          <w:i/>
          <w:iCs/>
          <w:sz w:val="20"/>
          <w:szCs w:val="20"/>
        </w:rPr>
        <w:t xml:space="preserve">†Plawiak 2018 figures are sourced from secondary citations; the original paper was not independently verified in this analysis. </w:t>
      </w:r>
    </w:p>
    <w:p w14:paraId="134C120C" w14:textId="77777777" w:rsidR="00F959B9" w:rsidRDefault="00F959B9" w:rsidP="00F959B9">
      <w:pPr>
        <w:pStyle w:val="Heading4"/>
        <w:spacing w:before="240" w:after="120"/>
      </w:pPr>
      <w:r>
        <w:t xml:space="preserve">CDS-OVR Complete Results Across All Split Ratios (10 seeds each) </w:t>
      </w:r>
    </w:p>
    <w:p w14:paraId="685D08B6" w14:textId="77777777" w:rsidR="00F959B9" w:rsidRDefault="00F959B9" w:rsidP="00F959B9">
      <w:pPr>
        <w:spacing w:after="120"/>
        <w:jc w:val="both"/>
      </w:pPr>
      <w:r>
        <w:rPr>
          <w:i/>
          <w:iCs/>
        </w:rPr>
        <w:t xml:space="preserve">Generated by `run_all_splits.py` — seeds: [13, 20, 27, 34, 41, 48, 55, 62, 69, 76]* </w:t>
      </w:r>
    </w:p>
    <w:p w14:paraId="54240A5A"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0"/>
        <w:gridCol w:w="1170"/>
        <w:gridCol w:w="1170"/>
        <w:gridCol w:w="1170"/>
        <w:gridCol w:w="1170"/>
        <w:gridCol w:w="1170"/>
        <w:gridCol w:w="1170"/>
        <w:gridCol w:w="1170"/>
      </w:tblGrid>
      <w:tr w:rsidR="00F959B9" w14:paraId="30CA5659" w14:textId="77777777" w:rsidTr="0076061C">
        <w:trPr>
          <w:tblHeader/>
        </w:trPr>
        <w:tc>
          <w:tcPr>
            <w:tcW w:w="1170" w:type="dxa"/>
            <w:shd w:val="clear" w:color="auto" w:fill="D6E4F0"/>
            <w:vAlign w:val="center"/>
          </w:tcPr>
          <w:p w14:paraId="05AE0F8B" w14:textId="77777777" w:rsidR="00F959B9" w:rsidRDefault="00F959B9" w:rsidP="0076061C">
            <w:pPr>
              <w:spacing w:before="60" w:after="60"/>
              <w:jc w:val="center"/>
            </w:pPr>
            <w:r>
              <w:t>Split</w:t>
            </w:r>
          </w:p>
        </w:tc>
        <w:tc>
          <w:tcPr>
            <w:tcW w:w="1170" w:type="dxa"/>
            <w:shd w:val="clear" w:color="auto" w:fill="D6E4F0"/>
            <w:vAlign w:val="center"/>
          </w:tcPr>
          <w:p w14:paraId="0196E9BE" w14:textId="77777777" w:rsidR="00F959B9" w:rsidRDefault="00F959B9" w:rsidP="0076061C">
            <w:pPr>
              <w:spacing w:before="60" w:after="60"/>
              <w:jc w:val="center"/>
            </w:pPr>
            <w:r>
              <w:t>N_test</w:t>
            </w:r>
          </w:p>
        </w:tc>
        <w:tc>
          <w:tcPr>
            <w:tcW w:w="1170" w:type="dxa"/>
            <w:shd w:val="clear" w:color="auto" w:fill="D6E4F0"/>
            <w:vAlign w:val="center"/>
          </w:tcPr>
          <w:p w14:paraId="1591D1E0" w14:textId="77777777" w:rsidR="00F959B9" w:rsidRDefault="00F959B9" w:rsidP="0076061C">
            <w:pPr>
              <w:spacing w:before="60" w:after="60"/>
              <w:jc w:val="center"/>
            </w:pPr>
            <w:r>
              <w:t>Multi Best</w:t>
            </w:r>
          </w:p>
        </w:tc>
        <w:tc>
          <w:tcPr>
            <w:tcW w:w="1170" w:type="dxa"/>
            <w:shd w:val="clear" w:color="auto" w:fill="D6E4F0"/>
            <w:vAlign w:val="center"/>
          </w:tcPr>
          <w:p w14:paraId="162D4C87" w14:textId="77777777" w:rsidR="00F959B9" w:rsidRDefault="00F959B9" w:rsidP="0076061C">
            <w:pPr>
              <w:spacing w:before="60" w:after="60"/>
              <w:jc w:val="center"/>
            </w:pPr>
            <w:r>
              <w:t>Multi Mean</w:t>
            </w:r>
          </w:p>
        </w:tc>
        <w:tc>
          <w:tcPr>
            <w:tcW w:w="1170" w:type="dxa"/>
            <w:shd w:val="clear" w:color="auto" w:fill="D6E4F0"/>
            <w:vAlign w:val="center"/>
          </w:tcPr>
          <w:p w14:paraId="62DDA754" w14:textId="77777777" w:rsidR="00F959B9" w:rsidRDefault="00F959B9" w:rsidP="0076061C">
            <w:pPr>
              <w:spacing w:before="60" w:after="60"/>
              <w:jc w:val="center"/>
            </w:pPr>
            <w:r>
              <w:t>Multi σ</w:t>
            </w:r>
          </w:p>
        </w:tc>
        <w:tc>
          <w:tcPr>
            <w:tcW w:w="1170" w:type="dxa"/>
            <w:shd w:val="clear" w:color="auto" w:fill="D6E4F0"/>
            <w:vAlign w:val="center"/>
          </w:tcPr>
          <w:p w14:paraId="6C692043" w14:textId="77777777" w:rsidR="00F959B9" w:rsidRDefault="00F959B9" w:rsidP="0076061C">
            <w:pPr>
              <w:spacing w:before="60" w:after="60"/>
              <w:jc w:val="center"/>
            </w:pPr>
            <w:r>
              <w:t>Binary Best</w:t>
            </w:r>
          </w:p>
        </w:tc>
        <w:tc>
          <w:tcPr>
            <w:tcW w:w="1170" w:type="dxa"/>
            <w:shd w:val="clear" w:color="auto" w:fill="D6E4F0"/>
            <w:vAlign w:val="center"/>
          </w:tcPr>
          <w:p w14:paraId="18078B4D" w14:textId="77777777" w:rsidR="00F959B9" w:rsidRDefault="00F959B9" w:rsidP="0076061C">
            <w:pPr>
              <w:spacing w:before="60" w:after="60"/>
              <w:jc w:val="center"/>
            </w:pPr>
            <w:r>
              <w:t>Binary Mean</w:t>
            </w:r>
          </w:p>
        </w:tc>
        <w:tc>
          <w:tcPr>
            <w:tcW w:w="1170" w:type="dxa"/>
            <w:shd w:val="clear" w:color="auto" w:fill="D6E4F0"/>
            <w:vAlign w:val="center"/>
          </w:tcPr>
          <w:p w14:paraId="7477BE3E" w14:textId="77777777" w:rsidR="00F959B9" w:rsidRDefault="00F959B9" w:rsidP="0076061C">
            <w:pPr>
              <w:spacing w:before="60" w:after="60"/>
              <w:jc w:val="center"/>
            </w:pPr>
            <w:r>
              <w:t>Binary σ</w:t>
            </w:r>
          </w:p>
        </w:tc>
      </w:tr>
      <w:tr w:rsidR="00F959B9" w14:paraId="1CFFB688" w14:textId="77777777" w:rsidTr="0076061C">
        <w:tc>
          <w:tcPr>
            <w:tcW w:w="1170" w:type="dxa"/>
            <w:vAlign w:val="center"/>
          </w:tcPr>
          <w:p w14:paraId="5D5F57B1" w14:textId="77777777" w:rsidR="00F959B9" w:rsidRDefault="00F959B9" w:rsidP="0076061C">
            <w:pPr>
              <w:spacing w:before="40" w:after="40"/>
            </w:pPr>
            <w:r>
              <w:t>-------</w:t>
            </w:r>
          </w:p>
        </w:tc>
        <w:tc>
          <w:tcPr>
            <w:tcW w:w="1170" w:type="dxa"/>
            <w:vAlign w:val="center"/>
          </w:tcPr>
          <w:p w14:paraId="2DB40675" w14:textId="77777777" w:rsidR="00F959B9" w:rsidRDefault="00F959B9" w:rsidP="0076061C">
            <w:pPr>
              <w:spacing w:before="40" w:after="40"/>
            </w:pPr>
            <w:r>
              <w:t>--------</w:t>
            </w:r>
          </w:p>
        </w:tc>
        <w:tc>
          <w:tcPr>
            <w:tcW w:w="1170" w:type="dxa"/>
            <w:vAlign w:val="center"/>
          </w:tcPr>
          <w:p w14:paraId="6E687238" w14:textId="77777777" w:rsidR="00F959B9" w:rsidRDefault="00F959B9" w:rsidP="0076061C">
            <w:pPr>
              <w:spacing w:before="40" w:after="40"/>
            </w:pPr>
            <w:r>
              <w:t>-----------</w:t>
            </w:r>
          </w:p>
        </w:tc>
        <w:tc>
          <w:tcPr>
            <w:tcW w:w="1170" w:type="dxa"/>
            <w:vAlign w:val="center"/>
          </w:tcPr>
          <w:p w14:paraId="37F2C5A1" w14:textId="77777777" w:rsidR="00F959B9" w:rsidRDefault="00F959B9" w:rsidP="0076061C">
            <w:pPr>
              <w:spacing w:before="40" w:after="40"/>
            </w:pPr>
            <w:r>
              <w:t>-----------</w:t>
            </w:r>
          </w:p>
        </w:tc>
        <w:tc>
          <w:tcPr>
            <w:tcW w:w="1170" w:type="dxa"/>
            <w:vAlign w:val="center"/>
          </w:tcPr>
          <w:p w14:paraId="779491EB" w14:textId="77777777" w:rsidR="00F959B9" w:rsidRDefault="00F959B9" w:rsidP="0076061C">
            <w:pPr>
              <w:spacing w:before="40" w:after="40"/>
            </w:pPr>
            <w:r>
              <w:t>---------</w:t>
            </w:r>
          </w:p>
        </w:tc>
        <w:tc>
          <w:tcPr>
            <w:tcW w:w="1170" w:type="dxa"/>
            <w:vAlign w:val="center"/>
          </w:tcPr>
          <w:p w14:paraId="19AEDBCF" w14:textId="77777777" w:rsidR="00F959B9" w:rsidRDefault="00F959B9" w:rsidP="0076061C">
            <w:pPr>
              <w:spacing w:before="40" w:after="40"/>
            </w:pPr>
            <w:r>
              <w:t>------------</w:t>
            </w:r>
          </w:p>
        </w:tc>
        <w:tc>
          <w:tcPr>
            <w:tcW w:w="1170" w:type="dxa"/>
            <w:vAlign w:val="center"/>
          </w:tcPr>
          <w:p w14:paraId="64335C5A" w14:textId="77777777" w:rsidR="00F959B9" w:rsidRDefault="00F959B9" w:rsidP="0076061C">
            <w:pPr>
              <w:spacing w:before="40" w:after="40"/>
            </w:pPr>
            <w:r>
              <w:t>------------</w:t>
            </w:r>
          </w:p>
        </w:tc>
        <w:tc>
          <w:tcPr>
            <w:tcW w:w="1170" w:type="dxa"/>
            <w:vAlign w:val="center"/>
          </w:tcPr>
          <w:p w14:paraId="216AE5D4" w14:textId="77777777" w:rsidR="00F959B9" w:rsidRDefault="00F959B9" w:rsidP="0076061C">
            <w:pPr>
              <w:spacing w:before="40" w:after="40"/>
            </w:pPr>
            <w:r>
              <w:t>---------</w:t>
            </w:r>
          </w:p>
        </w:tc>
      </w:tr>
      <w:tr w:rsidR="00F959B9" w14:paraId="7E86B94A" w14:textId="77777777" w:rsidTr="0076061C">
        <w:tc>
          <w:tcPr>
            <w:tcW w:w="1170" w:type="dxa"/>
            <w:vAlign w:val="center"/>
          </w:tcPr>
          <w:p w14:paraId="190A41F2" w14:textId="77777777" w:rsidR="00F959B9" w:rsidRDefault="00F959B9" w:rsidP="0076061C">
            <w:pPr>
              <w:spacing w:before="40" w:after="40"/>
            </w:pPr>
            <w:r>
              <w:t>50/50</w:t>
            </w:r>
          </w:p>
        </w:tc>
        <w:tc>
          <w:tcPr>
            <w:tcW w:w="1170" w:type="dxa"/>
            <w:vAlign w:val="center"/>
          </w:tcPr>
          <w:p w14:paraId="39909FC8" w14:textId="77777777" w:rsidR="00F959B9" w:rsidRDefault="00F959B9" w:rsidP="0076061C">
            <w:pPr>
              <w:spacing w:before="40" w:after="40"/>
            </w:pPr>
            <w:r>
              <w:t>208</w:t>
            </w:r>
          </w:p>
        </w:tc>
        <w:tc>
          <w:tcPr>
            <w:tcW w:w="1170" w:type="dxa"/>
            <w:vAlign w:val="center"/>
          </w:tcPr>
          <w:p w14:paraId="7C4E7E57" w14:textId="77777777" w:rsidR="00F959B9" w:rsidRDefault="00F959B9" w:rsidP="0076061C">
            <w:pPr>
              <w:spacing w:before="40" w:after="40"/>
            </w:pPr>
            <w:r>
              <w:t>85.1%</w:t>
            </w:r>
          </w:p>
        </w:tc>
        <w:tc>
          <w:tcPr>
            <w:tcW w:w="1170" w:type="dxa"/>
            <w:vAlign w:val="center"/>
          </w:tcPr>
          <w:p w14:paraId="6A51C2C5" w14:textId="77777777" w:rsidR="00F959B9" w:rsidRDefault="00F959B9" w:rsidP="0076061C">
            <w:pPr>
              <w:spacing w:before="40" w:after="40"/>
            </w:pPr>
            <w:r>
              <w:t>79.4%</w:t>
            </w:r>
          </w:p>
        </w:tc>
        <w:tc>
          <w:tcPr>
            <w:tcW w:w="1170" w:type="dxa"/>
            <w:vAlign w:val="center"/>
          </w:tcPr>
          <w:p w14:paraId="5DA9E072" w14:textId="77777777" w:rsidR="00F959B9" w:rsidRDefault="00F959B9" w:rsidP="0076061C">
            <w:pPr>
              <w:spacing w:before="40" w:after="40"/>
            </w:pPr>
            <w:r>
              <w:t>2.85%</w:t>
            </w:r>
          </w:p>
        </w:tc>
        <w:tc>
          <w:tcPr>
            <w:tcW w:w="1170" w:type="dxa"/>
            <w:vAlign w:val="center"/>
          </w:tcPr>
          <w:p w14:paraId="5914704C" w14:textId="77777777" w:rsidR="00F959B9" w:rsidRDefault="00F959B9" w:rsidP="0076061C">
            <w:pPr>
              <w:spacing w:before="40" w:after="40"/>
            </w:pPr>
            <w:r>
              <w:t>87.5%</w:t>
            </w:r>
          </w:p>
        </w:tc>
        <w:tc>
          <w:tcPr>
            <w:tcW w:w="1170" w:type="dxa"/>
            <w:vAlign w:val="center"/>
          </w:tcPr>
          <w:p w14:paraId="0024E942" w14:textId="77777777" w:rsidR="00F959B9" w:rsidRDefault="00F959B9" w:rsidP="0076061C">
            <w:pPr>
              <w:spacing w:before="40" w:after="40"/>
            </w:pPr>
            <w:r>
              <w:t>83.0%</w:t>
            </w:r>
          </w:p>
        </w:tc>
        <w:tc>
          <w:tcPr>
            <w:tcW w:w="1170" w:type="dxa"/>
            <w:vAlign w:val="center"/>
          </w:tcPr>
          <w:p w14:paraId="23152DB2" w14:textId="77777777" w:rsidR="00F959B9" w:rsidRDefault="00F959B9" w:rsidP="0076061C">
            <w:pPr>
              <w:spacing w:before="40" w:after="40"/>
            </w:pPr>
            <w:r>
              <w:t>2.65%</w:t>
            </w:r>
          </w:p>
        </w:tc>
      </w:tr>
      <w:tr w:rsidR="00F959B9" w14:paraId="430A7747" w14:textId="77777777" w:rsidTr="0076061C">
        <w:tc>
          <w:tcPr>
            <w:tcW w:w="1170" w:type="dxa"/>
            <w:vAlign w:val="center"/>
          </w:tcPr>
          <w:p w14:paraId="117F39E1" w14:textId="77777777" w:rsidR="00F959B9" w:rsidRDefault="00F959B9" w:rsidP="0076061C">
            <w:pPr>
              <w:spacing w:before="40" w:after="40"/>
            </w:pPr>
            <w:r>
              <w:t>60/40</w:t>
            </w:r>
          </w:p>
        </w:tc>
        <w:tc>
          <w:tcPr>
            <w:tcW w:w="1170" w:type="dxa"/>
            <w:vAlign w:val="center"/>
          </w:tcPr>
          <w:p w14:paraId="58DC3917" w14:textId="77777777" w:rsidR="00F959B9" w:rsidRDefault="00F959B9" w:rsidP="0076061C">
            <w:pPr>
              <w:spacing w:before="40" w:after="40"/>
            </w:pPr>
            <w:r>
              <w:t>167</w:t>
            </w:r>
          </w:p>
        </w:tc>
        <w:tc>
          <w:tcPr>
            <w:tcW w:w="1170" w:type="dxa"/>
            <w:vAlign w:val="center"/>
          </w:tcPr>
          <w:p w14:paraId="138704B8" w14:textId="77777777" w:rsidR="00F959B9" w:rsidRDefault="00F959B9" w:rsidP="0076061C">
            <w:pPr>
              <w:spacing w:before="40" w:after="40"/>
            </w:pPr>
            <w:r>
              <w:t>86.2%</w:t>
            </w:r>
          </w:p>
        </w:tc>
        <w:tc>
          <w:tcPr>
            <w:tcW w:w="1170" w:type="dxa"/>
            <w:vAlign w:val="center"/>
          </w:tcPr>
          <w:p w14:paraId="3DCCC6C2" w14:textId="77777777" w:rsidR="00F959B9" w:rsidRDefault="00F959B9" w:rsidP="0076061C">
            <w:pPr>
              <w:spacing w:before="40" w:after="40"/>
            </w:pPr>
            <w:r>
              <w:t>80.2%</w:t>
            </w:r>
          </w:p>
        </w:tc>
        <w:tc>
          <w:tcPr>
            <w:tcW w:w="1170" w:type="dxa"/>
            <w:vAlign w:val="center"/>
          </w:tcPr>
          <w:p w14:paraId="73F1D7FD" w14:textId="77777777" w:rsidR="00F959B9" w:rsidRDefault="00F959B9" w:rsidP="0076061C">
            <w:pPr>
              <w:spacing w:before="40" w:after="40"/>
            </w:pPr>
            <w:r>
              <w:t>3.06%</w:t>
            </w:r>
          </w:p>
        </w:tc>
        <w:tc>
          <w:tcPr>
            <w:tcW w:w="1170" w:type="dxa"/>
            <w:vAlign w:val="center"/>
          </w:tcPr>
          <w:p w14:paraId="1FF80B1C" w14:textId="77777777" w:rsidR="00F959B9" w:rsidRDefault="00F959B9" w:rsidP="0076061C">
            <w:pPr>
              <w:spacing w:before="40" w:after="40"/>
            </w:pPr>
            <w:r>
              <w:t>92.2%</w:t>
            </w:r>
          </w:p>
        </w:tc>
        <w:tc>
          <w:tcPr>
            <w:tcW w:w="1170" w:type="dxa"/>
            <w:vAlign w:val="center"/>
          </w:tcPr>
          <w:p w14:paraId="09CEF0F1" w14:textId="77777777" w:rsidR="00F959B9" w:rsidRDefault="00F959B9" w:rsidP="0076061C">
            <w:pPr>
              <w:spacing w:before="40" w:after="40"/>
            </w:pPr>
            <w:r>
              <w:t>84.5%</w:t>
            </w:r>
          </w:p>
        </w:tc>
        <w:tc>
          <w:tcPr>
            <w:tcW w:w="1170" w:type="dxa"/>
            <w:vAlign w:val="center"/>
          </w:tcPr>
          <w:p w14:paraId="62FDF0C4" w14:textId="77777777" w:rsidR="00F959B9" w:rsidRDefault="00F959B9" w:rsidP="0076061C">
            <w:pPr>
              <w:spacing w:before="40" w:after="40"/>
            </w:pPr>
            <w:r>
              <w:t>3.39%</w:t>
            </w:r>
          </w:p>
        </w:tc>
      </w:tr>
      <w:tr w:rsidR="00F959B9" w14:paraId="62B35344" w14:textId="77777777" w:rsidTr="0076061C">
        <w:tc>
          <w:tcPr>
            <w:tcW w:w="1170" w:type="dxa"/>
            <w:vAlign w:val="center"/>
          </w:tcPr>
          <w:p w14:paraId="038EC41A" w14:textId="77777777" w:rsidR="00F959B9" w:rsidRDefault="00F959B9" w:rsidP="0076061C">
            <w:pPr>
              <w:spacing w:before="40" w:after="40"/>
            </w:pPr>
            <w:r>
              <w:t>70/30</w:t>
            </w:r>
          </w:p>
        </w:tc>
        <w:tc>
          <w:tcPr>
            <w:tcW w:w="1170" w:type="dxa"/>
            <w:vAlign w:val="center"/>
          </w:tcPr>
          <w:p w14:paraId="1705BCBD" w14:textId="77777777" w:rsidR="00F959B9" w:rsidRDefault="00F959B9" w:rsidP="0076061C">
            <w:pPr>
              <w:spacing w:before="40" w:after="40"/>
            </w:pPr>
            <w:r>
              <w:t>125</w:t>
            </w:r>
          </w:p>
        </w:tc>
        <w:tc>
          <w:tcPr>
            <w:tcW w:w="1170" w:type="dxa"/>
            <w:vAlign w:val="center"/>
          </w:tcPr>
          <w:p w14:paraId="52266757" w14:textId="77777777" w:rsidR="00F959B9" w:rsidRDefault="00F959B9" w:rsidP="0076061C">
            <w:pPr>
              <w:spacing w:before="40" w:after="40"/>
            </w:pPr>
            <w:r>
              <w:t>87.2%</w:t>
            </w:r>
          </w:p>
        </w:tc>
        <w:tc>
          <w:tcPr>
            <w:tcW w:w="1170" w:type="dxa"/>
            <w:vAlign w:val="center"/>
          </w:tcPr>
          <w:p w14:paraId="265755CA" w14:textId="77777777" w:rsidR="00F959B9" w:rsidRDefault="00F959B9" w:rsidP="0076061C">
            <w:pPr>
              <w:spacing w:before="40" w:after="40"/>
            </w:pPr>
            <w:r>
              <w:t>81.4%</w:t>
            </w:r>
          </w:p>
        </w:tc>
        <w:tc>
          <w:tcPr>
            <w:tcW w:w="1170" w:type="dxa"/>
            <w:vAlign w:val="center"/>
          </w:tcPr>
          <w:p w14:paraId="7F82F069" w14:textId="77777777" w:rsidR="00F959B9" w:rsidRDefault="00F959B9" w:rsidP="0076061C">
            <w:pPr>
              <w:spacing w:before="40" w:after="40"/>
            </w:pPr>
            <w:r>
              <w:t>3.75%</w:t>
            </w:r>
          </w:p>
        </w:tc>
        <w:tc>
          <w:tcPr>
            <w:tcW w:w="1170" w:type="dxa"/>
            <w:vAlign w:val="center"/>
          </w:tcPr>
          <w:p w14:paraId="5D4DD7AA" w14:textId="77777777" w:rsidR="00F959B9" w:rsidRDefault="00F959B9" w:rsidP="0076061C">
            <w:pPr>
              <w:spacing w:before="40" w:after="40"/>
            </w:pPr>
            <w:r>
              <w:t>90.4%</w:t>
            </w:r>
          </w:p>
        </w:tc>
        <w:tc>
          <w:tcPr>
            <w:tcW w:w="1170" w:type="dxa"/>
            <w:vAlign w:val="center"/>
          </w:tcPr>
          <w:p w14:paraId="0E5787C7" w14:textId="77777777" w:rsidR="00F959B9" w:rsidRDefault="00F959B9" w:rsidP="0076061C">
            <w:pPr>
              <w:spacing w:before="40" w:after="40"/>
            </w:pPr>
            <w:r>
              <w:t>85.1%</w:t>
            </w:r>
          </w:p>
        </w:tc>
        <w:tc>
          <w:tcPr>
            <w:tcW w:w="1170" w:type="dxa"/>
            <w:vAlign w:val="center"/>
          </w:tcPr>
          <w:p w14:paraId="4F0089CD" w14:textId="77777777" w:rsidR="00F959B9" w:rsidRDefault="00F959B9" w:rsidP="0076061C">
            <w:pPr>
              <w:spacing w:before="40" w:after="40"/>
            </w:pPr>
            <w:r>
              <w:t>4.04%</w:t>
            </w:r>
          </w:p>
        </w:tc>
      </w:tr>
      <w:tr w:rsidR="00F959B9" w14:paraId="579A5524" w14:textId="77777777" w:rsidTr="0076061C">
        <w:tc>
          <w:tcPr>
            <w:tcW w:w="1170" w:type="dxa"/>
            <w:vAlign w:val="center"/>
          </w:tcPr>
          <w:p w14:paraId="148E30B9" w14:textId="77777777" w:rsidR="00F959B9" w:rsidRDefault="00F959B9" w:rsidP="0076061C">
            <w:pPr>
              <w:spacing w:before="40" w:after="40"/>
            </w:pPr>
            <w:r>
              <w:t>75/25</w:t>
            </w:r>
          </w:p>
        </w:tc>
        <w:tc>
          <w:tcPr>
            <w:tcW w:w="1170" w:type="dxa"/>
            <w:vAlign w:val="center"/>
          </w:tcPr>
          <w:p w14:paraId="2DEFD498" w14:textId="77777777" w:rsidR="00F959B9" w:rsidRDefault="00F959B9" w:rsidP="0076061C">
            <w:pPr>
              <w:spacing w:before="40" w:after="40"/>
            </w:pPr>
            <w:r>
              <w:t>104</w:t>
            </w:r>
          </w:p>
        </w:tc>
        <w:tc>
          <w:tcPr>
            <w:tcW w:w="1170" w:type="dxa"/>
            <w:vAlign w:val="center"/>
          </w:tcPr>
          <w:p w14:paraId="64BB8536" w14:textId="77777777" w:rsidR="00F959B9" w:rsidRDefault="00F959B9" w:rsidP="0076061C">
            <w:pPr>
              <w:spacing w:before="40" w:after="40"/>
            </w:pPr>
            <w:r>
              <w:t>86.5%</w:t>
            </w:r>
          </w:p>
        </w:tc>
        <w:tc>
          <w:tcPr>
            <w:tcW w:w="1170" w:type="dxa"/>
            <w:vAlign w:val="center"/>
          </w:tcPr>
          <w:p w14:paraId="08F25917" w14:textId="77777777" w:rsidR="00F959B9" w:rsidRDefault="00F959B9" w:rsidP="0076061C">
            <w:pPr>
              <w:spacing w:before="40" w:after="40"/>
            </w:pPr>
            <w:r>
              <w:t>82.5%</w:t>
            </w:r>
          </w:p>
        </w:tc>
        <w:tc>
          <w:tcPr>
            <w:tcW w:w="1170" w:type="dxa"/>
            <w:vAlign w:val="center"/>
          </w:tcPr>
          <w:p w14:paraId="54506D1E" w14:textId="77777777" w:rsidR="00F959B9" w:rsidRDefault="00F959B9" w:rsidP="0076061C">
            <w:pPr>
              <w:spacing w:before="40" w:after="40"/>
            </w:pPr>
            <w:r>
              <w:t>3.21%</w:t>
            </w:r>
          </w:p>
        </w:tc>
        <w:tc>
          <w:tcPr>
            <w:tcW w:w="1170" w:type="dxa"/>
            <w:vAlign w:val="center"/>
          </w:tcPr>
          <w:p w14:paraId="2C7706B8" w14:textId="77777777" w:rsidR="00F959B9" w:rsidRDefault="00F959B9" w:rsidP="0076061C">
            <w:pPr>
              <w:spacing w:before="40" w:after="40"/>
            </w:pPr>
            <w:r>
              <w:t>91.3%</w:t>
            </w:r>
          </w:p>
        </w:tc>
        <w:tc>
          <w:tcPr>
            <w:tcW w:w="1170" w:type="dxa"/>
            <w:vAlign w:val="center"/>
          </w:tcPr>
          <w:p w14:paraId="6D498D1E" w14:textId="77777777" w:rsidR="00F959B9" w:rsidRDefault="00F959B9" w:rsidP="0076061C">
            <w:pPr>
              <w:spacing w:before="40" w:after="40"/>
            </w:pPr>
            <w:r>
              <w:t>85.8%</w:t>
            </w:r>
          </w:p>
        </w:tc>
        <w:tc>
          <w:tcPr>
            <w:tcW w:w="1170" w:type="dxa"/>
            <w:vAlign w:val="center"/>
          </w:tcPr>
          <w:p w14:paraId="39B7B4A8" w14:textId="77777777" w:rsidR="00F959B9" w:rsidRDefault="00F959B9" w:rsidP="0076061C">
            <w:pPr>
              <w:spacing w:before="40" w:after="40"/>
            </w:pPr>
            <w:r>
              <w:t>3.64%</w:t>
            </w:r>
          </w:p>
        </w:tc>
      </w:tr>
      <w:tr w:rsidR="00F959B9" w14:paraId="74BD7143" w14:textId="77777777" w:rsidTr="0076061C">
        <w:tc>
          <w:tcPr>
            <w:tcW w:w="1170" w:type="dxa"/>
            <w:vAlign w:val="center"/>
          </w:tcPr>
          <w:p w14:paraId="56C12430" w14:textId="77777777" w:rsidR="00F959B9" w:rsidRDefault="00F959B9" w:rsidP="0076061C">
            <w:pPr>
              <w:spacing w:before="40" w:after="40"/>
            </w:pPr>
            <w:r>
              <w:t>80/20</w:t>
            </w:r>
          </w:p>
        </w:tc>
        <w:tc>
          <w:tcPr>
            <w:tcW w:w="1170" w:type="dxa"/>
            <w:vAlign w:val="center"/>
          </w:tcPr>
          <w:p w14:paraId="4A9624AC" w14:textId="77777777" w:rsidR="00F959B9" w:rsidRDefault="00F959B9" w:rsidP="0076061C">
            <w:pPr>
              <w:spacing w:before="40" w:after="40"/>
            </w:pPr>
            <w:r>
              <w:t>84</w:t>
            </w:r>
          </w:p>
        </w:tc>
        <w:tc>
          <w:tcPr>
            <w:tcW w:w="1170" w:type="dxa"/>
            <w:vAlign w:val="center"/>
          </w:tcPr>
          <w:p w14:paraId="7D09AF26" w14:textId="77777777" w:rsidR="00F959B9" w:rsidRDefault="00F959B9" w:rsidP="0076061C">
            <w:pPr>
              <w:spacing w:before="40" w:after="40"/>
            </w:pPr>
            <w:r>
              <w:t>89.3%</w:t>
            </w:r>
          </w:p>
        </w:tc>
        <w:tc>
          <w:tcPr>
            <w:tcW w:w="1170" w:type="dxa"/>
            <w:vAlign w:val="center"/>
          </w:tcPr>
          <w:p w14:paraId="77914EBF" w14:textId="77777777" w:rsidR="00F959B9" w:rsidRDefault="00F959B9" w:rsidP="0076061C">
            <w:pPr>
              <w:spacing w:before="40" w:after="40"/>
            </w:pPr>
            <w:r>
              <w:t>85.5%</w:t>
            </w:r>
          </w:p>
        </w:tc>
        <w:tc>
          <w:tcPr>
            <w:tcW w:w="1170" w:type="dxa"/>
            <w:vAlign w:val="center"/>
          </w:tcPr>
          <w:p w14:paraId="1C86DEAA" w14:textId="77777777" w:rsidR="00F959B9" w:rsidRDefault="00F959B9" w:rsidP="0076061C">
            <w:pPr>
              <w:spacing w:before="40" w:after="40"/>
            </w:pPr>
            <w:r>
              <w:t>2.43%</w:t>
            </w:r>
          </w:p>
        </w:tc>
        <w:tc>
          <w:tcPr>
            <w:tcW w:w="1170" w:type="dxa"/>
            <w:vAlign w:val="center"/>
          </w:tcPr>
          <w:p w14:paraId="7D18DB2C" w14:textId="77777777" w:rsidR="00F959B9" w:rsidRDefault="00F959B9" w:rsidP="0076061C">
            <w:pPr>
              <w:spacing w:before="40" w:after="40"/>
            </w:pPr>
            <w:r>
              <w:t>94.0%</w:t>
            </w:r>
          </w:p>
        </w:tc>
        <w:tc>
          <w:tcPr>
            <w:tcW w:w="1170" w:type="dxa"/>
            <w:vAlign w:val="center"/>
          </w:tcPr>
          <w:p w14:paraId="3D9D28C3" w14:textId="77777777" w:rsidR="00F959B9" w:rsidRDefault="00F959B9" w:rsidP="0076061C">
            <w:pPr>
              <w:spacing w:before="40" w:after="40"/>
            </w:pPr>
            <w:r>
              <w:t>88.0%</w:t>
            </w:r>
          </w:p>
        </w:tc>
        <w:tc>
          <w:tcPr>
            <w:tcW w:w="1170" w:type="dxa"/>
            <w:vAlign w:val="center"/>
          </w:tcPr>
          <w:p w14:paraId="51318B65" w14:textId="77777777" w:rsidR="00F959B9" w:rsidRDefault="00F959B9" w:rsidP="0076061C">
            <w:pPr>
              <w:spacing w:before="40" w:after="40"/>
            </w:pPr>
            <w:r>
              <w:t>3.35%</w:t>
            </w:r>
          </w:p>
        </w:tc>
      </w:tr>
      <w:tr w:rsidR="00F959B9" w14:paraId="45B4A24F" w14:textId="77777777" w:rsidTr="0076061C">
        <w:tc>
          <w:tcPr>
            <w:tcW w:w="1170" w:type="dxa"/>
            <w:vAlign w:val="center"/>
          </w:tcPr>
          <w:p w14:paraId="22AF13CC" w14:textId="77777777" w:rsidR="00F959B9" w:rsidRDefault="00F959B9" w:rsidP="0076061C">
            <w:pPr>
              <w:spacing w:before="40" w:after="40"/>
            </w:pPr>
            <w:r>
              <w:t>85/15</w:t>
            </w:r>
          </w:p>
        </w:tc>
        <w:tc>
          <w:tcPr>
            <w:tcW w:w="1170" w:type="dxa"/>
            <w:vAlign w:val="center"/>
          </w:tcPr>
          <w:p w14:paraId="319747B6" w14:textId="77777777" w:rsidR="00F959B9" w:rsidRDefault="00F959B9" w:rsidP="0076061C">
            <w:pPr>
              <w:spacing w:before="40" w:after="40"/>
            </w:pPr>
            <w:r>
              <w:t>63</w:t>
            </w:r>
          </w:p>
        </w:tc>
        <w:tc>
          <w:tcPr>
            <w:tcW w:w="1170" w:type="dxa"/>
            <w:vAlign w:val="center"/>
          </w:tcPr>
          <w:p w14:paraId="13A6D95A" w14:textId="77777777" w:rsidR="00F959B9" w:rsidRDefault="00F959B9" w:rsidP="0076061C">
            <w:pPr>
              <w:spacing w:before="40" w:after="40"/>
            </w:pPr>
            <w:r>
              <w:t>90.5%</w:t>
            </w:r>
          </w:p>
        </w:tc>
        <w:tc>
          <w:tcPr>
            <w:tcW w:w="1170" w:type="dxa"/>
            <w:vAlign w:val="center"/>
          </w:tcPr>
          <w:p w14:paraId="02ED0912" w14:textId="77777777" w:rsidR="00F959B9" w:rsidRDefault="00F959B9" w:rsidP="0076061C">
            <w:pPr>
              <w:spacing w:before="40" w:after="40"/>
            </w:pPr>
            <w:r>
              <w:t>85.9%</w:t>
            </w:r>
          </w:p>
        </w:tc>
        <w:tc>
          <w:tcPr>
            <w:tcW w:w="1170" w:type="dxa"/>
            <w:vAlign w:val="center"/>
          </w:tcPr>
          <w:p w14:paraId="5A81B3EE" w14:textId="77777777" w:rsidR="00F959B9" w:rsidRDefault="00F959B9" w:rsidP="0076061C">
            <w:pPr>
              <w:spacing w:before="40" w:after="40"/>
            </w:pPr>
            <w:r>
              <w:t>2.60%</w:t>
            </w:r>
          </w:p>
        </w:tc>
        <w:tc>
          <w:tcPr>
            <w:tcW w:w="1170" w:type="dxa"/>
            <w:vAlign w:val="center"/>
          </w:tcPr>
          <w:p w14:paraId="3CE09ABD" w14:textId="77777777" w:rsidR="00F959B9" w:rsidRDefault="00F959B9" w:rsidP="0076061C">
            <w:pPr>
              <w:spacing w:before="40" w:after="40"/>
            </w:pPr>
            <w:r>
              <w:t>96.8%</w:t>
            </w:r>
          </w:p>
        </w:tc>
        <w:tc>
          <w:tcPr>
            <w:tcW w:w="1170" w:type="dxa"/>
            <w:vAlign w:val="center"/>
          </w:tcPr>
          <w:p w14:paraId="0F9D1702" w14:textId="77777777" w:rsidR="00F959B9" w:rsidRDefault="00F959B9" w:rsidP="0076061C">
            <w:pPr>
              <w:spacing w:before="40" w:after="40"/>
            </w:pPr>
            <w:r>
              <w:t>88.9%</w:t>
            </w:r>
          </w:p>
        </w:tc>
        <w:tc>
          <w:tcPr>
            <w:tcW w:w="1170" w:type="dxa"/>
            <w:vAlign w:val="center"/>
          </w:tcPr>
          <w:p w14:paraId="1888731B" w14:textId="77777777" w:rsidR="00F959B9" w:rsidRDefault="00F959B9" w:rsidP="0076061C">
            <w:pPr>
              <w:spacing w:before="40" w:after="40"/>
            </w:pPr>
            <w:r>
              <w:t>3.25%</w:t>
            </w:r>
          </w:p>
        </w:tc>
      </w:tr>
      <w:tr w:rsidR="00F959B9" w14:paraId="06FEF821" w14:textId="77777777" w:rsidTr="0076061C">
        <w:tc>
          <w:tcPr>
            <w:tcW w:w="1170" w:type="dxa"/>
            <w:vAlign w:val="center"/>
          </w:tcPr>
          <w:p w14:paraId="3DC37FD3" w14:textId="77777777" w:rsidR="00F959B9" w:rsidRDefault="00F959B9" w:rsidP="0076061C">
            <w:pPr>
              <w:spacing w:before="40" w:after="40"/>
            </w:pPr>
            <w:r>
              <w:t>90/10</w:t>
            </w:r>
          </w:p>
        </w:tc>
        <w:tc>
          <w:tcPr>
            <w:tcW w:w="1170" w:type="dxa"/>
            <w:vAlign w:val="center"/>
          </w:tcPr>
          <w:p w14:paraId="100B944D" w14:textId="77777777" w:rsidR="00F959B9" w:rsidRDefault="00F959B9" w:rsidP="0076061C">
            <w:pPr>
              <w:spacing w:before="40" w:after="40"/>
            </w:pPr>
            <w:r>
              <w:t>42</w:t>
            </w:r>
          </w:p>
        </w:tc>
        <w:tc>
          <w:tcPr>
            <w:tcW w:w="1170" w:type="dxa"/>
            <w:vAlign w:val="center"/>
          </w:tcPr>
          <w:p w14:paraId="27450EDD" w14:textId="77777777" w:rsidR="00F959B9" w:rsidRDefault="00F959B9" w:rsidP="0076061C">
            <w:pPr>
              <w:spacing w:before="40" w:after="40"/>
            </w:pPr>
            <w:r>
              <w:t>92.9%</w:t>
            </w:r>
          </w:p>
        </w:tc>
        <w:tc>
          <w:tcPr>
            <w:tcW w:w="1170" w:type="dxa"/>
            <w:vAlign w:val="center"/>
          </w:tcPr>
          <w:p w14:paraId="1F57F34D" w14:textId="77777777" w:rsidR="00F959B9" w:rsidRDefault="00F959B9" w:rsidP="0076061C">
            <w:pPr>
              <w:spacing w:before="40" w:after="40"/>
            </w:pPr>
            <w:r>
              <w:t>86.2%</w:t>
            </w:r>
          </w:p>
        </w:tc>
        <w:tc>
          <w:tcPr>
            <w:tcW w:w="1170" w:type="dxa"/>
            <w:vAlign w:val="center"/>
          </w:tcPr>
          <w:p w14:paraId="0C1DA199" w14:textId="77777777" w:rsidR="00F959B9" w:rsidRDefault="00F959B9" w:rsidP="0076061C">
            <w:pPr>
              <w:spacing w:before="40" w:after="40"/>
            </w:pPr>
            <w:r>
              <w:t>4.97%</w:t>
            </w:r>
          </w:p>
        </w:tc>
        <w:tc>
          <w:tcPr>
            <w:tcW w:w="1170" w:type="dxa"/>
            <w:vAlign w:val="center"/>
          </w:tcPr>
          <w:p w14:paraId="67CD2F24" w14:textId="77777777" w:rsidR="00F959B9" w:rsidRDefault="00F959B9" w:rsidP="0076061C">
            <w:pPr>
              <w:spacing w:before="40" w:after="40"/>
            </w:pPr>
            <w:r>
              <w:t>97.6%</w:t>
            </w:r>
          </w:p>
        </w:tc>
        <w:tc>
          <w:tcPr>
            <w:tcW w:w="1170" w:type="dxa"/>
            <w:vAlign w:val="center"/>
          </w:tcPr>
          <w:p w14:paraId="459659A2" w14:textId="77777777" w:rsidR="00F959B9" w:rsidRDefault="00F959B9" w:rsidP="0076061C">
            <w:pPr>
              <w:spacing w:before="40" w:after="40"/>
            </w:pPr>
            <w:r>
              <w:t>88.6%</w:t>
            </w:r>
          </w:p>
        </w:tc>
        <w:tc>
          <w:tcPr>
            <w:tcW w:w="1170" w:type="dxa"/>
            <w:vAlign w:val="center"/>
          </w:tcPr>
          <w:p w14:paraId="33F988B9" w14:textId="77777777" w:rsidR="00F959B9" w:rsidRDefault="00F959B9" w:rsidP="0076061C">
            <w:pPr>
              <w:spacing w:before="40" w:after="40"/>
            </w:pPr>
            <w:r>
              <w:t>4.74%</w:t>
            </w:r>
          </w:p>
        </w:tc>
      </w:tr>
      <w:tr w:rsidR="00F959B9" w14:paraId="3F2BB382" w14:textId="77777777" w:rsidTr="0076061C">
        <w:tc>
          <w:tcPr>
            <w:tcW w:w="1170" w:type="dxa"/>
            <w:vAlign w:val="center"/>
          </w:tcPr>
          <w:p w14:paraId="7E81B212" w14:textId="77777777" w:rsidR="00F959B9" w:rsidRDefault="00F959B9" w:rsidP="0076061C">
            <w:pPr>
              <w:spacing w:before="40" w:after="40"/>
            </w:pPr>
            <w:r>
              <w:t>10-fold CV</w:t>
            </w:r>
          </w:p>
        </w:tc>
        <w:tc>
          <w:tcPr>
            <w:tcW w:w="1170" w:type="dxa"/>
            <w:vAlign w:val="center"/>
          </w:tcPr>
          <w:p w14:paraId="5099638F" w14:textId="77777777" w:rsidR="00F959B9" w:rsidRDefault="00F959B9" w:rsidP="0076061C">
            <w:pPr>
              <w:spacing w:before="40" w:after="40"/>
            </w:pPr>
            <w:r>
              <w:t>416</w:t>
            </w:r>
          </w:p>
        </w:tc>
        <w:tc>
          <w:tcPr>
            <w:tcW w:w="1170" w:type="dxa"/>
            <w:vAlign w:val="center"/>
          </w:tcPr>
          <w:p w14:paraId="278D4B14" w14:textId="77777777" w:rsidR="00F959B9" w:rsidRDefault="00F959B9" w:rsidP="0076061C">
            <w:pPr>
              <w:spacing w:before="40" w:after="40"/>
            </w:pPr>
            <w:r>
              <w:t>86.8%</w:t>
            </w:r>
          </w:p>
        </w:tc>
        <w:tc>
          <w:tcPr>
            <w:tcW w:w="1170" w:type="dxa"/>
            <w:vAlign w:val="center"/>
          </w:tcPr>
          <w:p w14:paraId="728607D8" w14:textId="77777777" w:rsidR="00F959B9" w:rsidRDefault="00F959B9" w:rsidP="0076061C">
            <w:pPr>
              <w:spacing w:before="40" w:after="40"/>
            </w:pPr>
            <w:r>
              <w:t>84.7%</w:t>
            </w:r>
          </w:p>
        </w:tc>
        <w:tc>
          <w:tcPr>
            <w:tcW w:w="1170" w:type="dxa"/>
            <w:vAlign w:val="center"/>
          </w:tcPr>
          <w:p w14:paraId="1AE7D18C" w14:textId="77777777" w:rsidR="00F959B9" w:rsidRDefault="00F959B9" w:rsidP="0076061C">
            <w:pPr>
              <w:spacing w:before="40" w:after="40"/>
            </w:pPr>
            <w:r>
              <w:t>0.93%</w:t>
            </w:r>
          </w:p>
        </w:tc>
        <w:tc>
          <w:tcPr>
            <w:tcW w:w="1170" w:type="dxa"/>
            <w:vAlign w:val="center"/>
          </w:tcPr>
          <w:p w14:paraId="4A5EA6E0" w14:textId="77777777" w:rsidR="00F959B9" w:rsidRDefault="00F959B9" w:rsidP="0076061C">
            <w:pPr>
              <w:spacing w:before="40" w:after="40"/>
            </w:pPr>
            <w:r>
              <w:t>88.7%</w:t>
            </w:r>
          </w:p>
        </w:tc>
        <w:tc>
          <w:tcPr>
            <w:tcW w:w="1170" w:type="dxa"/>
            <w:vAlign w:val="center"/>
          </w:tcPr>
          <w:p w14:paraId="2C34B000" w14:textId="77777777" w:rsidR="00F959B9" w:rsidRDefault="00F959B9" w:rsidP="0076061C">
            <w:pPr>
              <w:spacing w:before="40" w:after="40"/>
            </w:pPr>
            <w:r>
              <w:t>87.7%</w:t>
            </w:r>
          </w:p>
        </w:tc>
        <w:tc>
          <w:tcPr>
            <w:tcW w:w="1170" w:type="dxa"/>
            <w:vAlign w:val="center"/>
          </w:tcPr>
          <w:p w14:paraId="7C50B48E" w14:textId="77777777" w:rsidR="00F959B9" w:rsidRDefault="00F959B9" w:rsidP="0076061C">
            <w:pPr>
              <w:spacing w:before="40" w:after="40"/>
            </w:pPr>
            <w:r>
              <w:t>—</w:t>
            </w:r>
          </w:p>
        </w:tc>
      </w:tr>
    </w:tbl>
    <w:p w14:paraId="0A9248E3" w14:textId="77777777" w:rsidR="00F959B9" w:rsidRDefault="00F959B9" w:rsidP="00F959B9">
      <w:pPr>
        <w:spacing w:after="120"/>
      </w:pPr>
    </w:p>
    <w:p w14:paraId="2902EAF5" w14:textId="77777777" w:rsidR="00F959B9" w:rsidRDefault="00F959B9" w:rsidP="00F959B9">
      <w:pPr>
        <w:pStyle w:val="Heading3"/>
      </w:pPr>
      <w:r>
        <w:t xml:space="preserve">1.2 Statistical Context for All Comparisons </w:t>
      </w:r>
    </w:p>
    <w:p w14:paraId="6FFC7F36" w14:textId="77777777" w:rsidR="00F959B9" w:rsidRDefault="00F959B9" w:rsidP="00F959B9">
      <w:pPr>
        <w:spacing w:after="120"/>
        <w:jc w:val="both"/>
      </w:pPr>
      <w:r>
        <w:t xml:space="preserve">A methodological observation underlies every comparison in this document: </w:t>
      </w:r>
      <w:r>
        <w:rPr>
          <w:b/>
          <w:bCs/>
        </w:rPr>
        <w:t>CDS-OVR is the only method that reports variance across multiple random seeds.</w:t>
      </w:r>
      <w:r>
        <w:t xml:space="preserve"> All six benchmark papers report single-split or single-run results without confidence intervals. On a dataset of 452 patients (or 416 after class removal), small test sets (42 patients at 90/10) produce high variance — CDS-OVR's own 90/10 results range from 76.2% to 92.9% across 10 seeds (a 16.7 pp spread). Any single-split result from any method falls somewhere in an unreported distribution. This does not invalidate the benchmark results, but it means that accuracy differences smaller than approximately ±5 pp on 90/10 splits cannot be confidently attributed to algorithmic superiority without further evidence. </w:t>
      </w:r>
    </w:p>
    <w:p w14:paraId="44A91C06" w14:textId="77777777" w:rsidR="00F959B9" w:rsidRDefault="00F959B9" w:rsidP="00F959B9">
      <w:pPr>
        <w:spacing w:after="120"/>
        <w:jc w:val="both"/>
      </w:pPr>
      <w:r>
        <w:t xml:space="preserve">The full split-ratio sweep confirms a monotonic trend: CDS-OVR mean multiclass accuracy rises from 79.4% (50/50) to 86.2% (90/10), a +6.8 pp improvement driven by increased per-class training data enabling better posterior estimates. Variance also increases with smaller test sets: σ = 2.85% at 50/50 (N=208) vs. σ = 4.97% at 90/10 (N=42). The 10-fold CV result (84.7% mean, σ=0.93%) is the most stable estimate because all 416 patients are tested. </w:t>
      </w:r>
    </w:p>
    <w:p w14:paraId="26A4F11E" w14:textId="77777777" w:rsidR="00F959B9" w:rsidRDefault="00F959B9" w:rsidP="00F959B9">
      <w:pPr>
        <w:spacing w:after="120"/>
        <w:jc w:val="both"/>
      </w:pPr>
      <w:r>
        <w:lastRenderedPageBreak/>
        <w:t xml:space="preserve">This analysis therefore focuses on identifying </w:t>
      </w:r>
      <w:r>
        <w:rPr>
          <w:b/>
          <w:bCs/>
        </w:rPr>
        <w:t>structural</w:t>
      </w:r>
      <w:r>
        <w:t xml:space="preserve"> reasons for performance differences, mechanisms that would produce consistent advantages or disadvantages across multiple splits rather than attributing small numerical differences to algorithmic design. </w:t>
      </w:r>
    </w:p>
    <w:p w14:paraId="20C2C4B2" w14:textId="77777777" w:rsidR="00F959B9" w:rsidRDefault="00F959B9" w:rsidP="00F959B9">
      <w:pPr>
        <w:pStyle w:val="Heading2"/>
        <w:spacing w:before="240" w:after="120"/>
      </w:pPr>
      <w:r>
        <w:t xml:space="preserve">2. Dataset Properties That Determine Classifier Performance </w:t>
      </w:r>
    </w:p>
    <w:p w14:paraId="6B00AE5D" w14:textId="77777777" w:rsidR="00F959B9" w:rsidRDefault="00F959B9" w:rsidP="00F959B9">
      <w:pPr>
        <w:spacing w:after="120"/>
        <w:jc w:val="both"/>
      </w:pPr>
      <w:r>
        <w:t xml:space="preserve">The UCI Arrhythmia dataset has six structural properties that interact with classifier design choices to produce the observed accuracy differences. Understanding these properties is prerequisite to understanding why any classifier achieves its reported numbers. </w:t>
      </w:r>
    </w:p>
    <w:p w14:paraId="142E0D7D" w14:textId="77777777" w:rsidR="00F959B9" w:rsidRDefault="00F959B9" w:rsidP="00F959B9">
      <w:pPr>
        <w:pStyle w:val="Heading3"/>
      </w:pPr>
      <w:r>
        <w:t xml:space="preserve">2.1 Class Distribution </w:t>
      </w:r>
    </w:p>
    <w:p w14:paraId="45C836DF" w14:textId="77777777" w:rsidR="00F959B9" w:rsidRDefault="00F959B9" w:rsidP="00F959B9">
      <w:pPr>
        <w:spacing w:after="120"/>
        <w:jc w:val="both"/>
      </w:pPr>
      <w:r>
        <w:t xml:space="preserve">After CDS-OVR's removal of classes with insufficient representation (original UCI classes 7, 8, 14, 15, 16 — internally remapped to 7, 8, 11, 12, 13 via </w:t>
      </w:r>
      <w:r>
        <w:rPr>
          <w:rFonts w:ascii="Consolas" w:eastAsia="Consolas" w:hAnsi="Consolas" w:cs="Consolas"/>
          <w:sz w:val="20"/>
          <w:szCs w:val="20"/>
        </w:rPr>
        <w:t>cds_ovr.py</w:t>
      </w:r>
      <w:r>
        <w:t xml:space="preserve"> line 61 — totaling 36 patients across 5 classes: class 7 has 3, class 8 has 2, class 14 has 4, class 15 has 5, class 16/Other has 22 patients), the working dataset contains 416 patients across 8 classes: </w:t>
      </w:r>
    </w:p>
    <w:p w14:paraId="2CEDE74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F959B9" w14:paraId="1611E9C1" w14:textId="77777777" w:rsidTr="0076061C">
        <w:trPr>
          <w:tblHeader/>
        </w:trPr>
        <w:tc>
          <w:tcPr>
            <w:tcW w:w="1560" w:type="dxa"/>
            <w:shd w:val="clear" w:color="auto" w:fill="D6E4F0"/>
            <w:vAlign w:val="center"/>
          </w:tcPr>
          <w:p w14:paraId="3DCE2F3D" w14:textId="77777777" w:rsidR="00F959B9" w:rsidRDefault="00F959B9" w:rsidP="0076061C">
            <w:pPr>
              <w:spacing w:before="60" w:after="60"/>
              <w:jc w:val="center"/>
            </w:pPr>
            <w:r>
              <w:t>Class</w:t>
            </w:r>
          </w:p>
        </w:tc>
        <w:tc>
          <w:tcPr>
            <w:tcW w:w="1560" w:type="dxa"/>
            <w:shd w:val="clear" w:color="auto" w:fill="D6E4F0"/>
            <w:vAlign w:val="center"/>
          </w:tcPr>
          <w:p w14:paraId="29F70397" w14:textId="77777777" w:rsidR="00F959B9" w:rsidRDefault="00F959B9" w:rsidP="0076061C">
            <w:pPr>
              <w:spacing w:before="60" w:after="60"/>
              <w:jc w:val="center"/>
            </w:pPr>
            <w:r>
              <w:t>Condition</w:t>
            </w:r>
          </w:p>
        </w:tc>
        <w:tc>
          <w:tcPr>
            <w:tcW w:w="1560" w:type="dxa"/>
            <w:shd w:val="clear" w:color="auto" w:fill="D6E4F0"/>
            <w:vAlign w:val="center"/>
          </w:tcPr>
          <w:p w14:paraId="045175D3" w14:textId="77777777" w:rsidR="00F959B9" w:rsidRDefault="00F959B9" w:rsidP="0076061C">
            <w:pPr>
              <w:spacing w:before="60" w:after="60"/>
              <w:jc w:val="center"/>
            </w:pPr>
            <w:r>
              <w:t>n</w:t>
            </w:r>
          </w:p>
        </w:tc>
        <w:tc>
          <w:tcPr>
            <w:tcW w:w="1560" w:type="dxa"/>
            <w:shd w:val="clear" w:color="auto" w:fill="D6E4F0"/>
            <w:vAlign w:val="center"/>
          </w:tcPr>
          <w:p w14:paraId="4421DB72" w14:textId="77777777" w:rsidR="00F959B9" w:rsidRDefault="00F959B9" w:rsidP="0076061C">
            <w:pPr>
              <w:spacing w:before="60" w:after="60"/>
              <w:jc w:val="center"/>
            </w:pPr>
            <w:r>
              <w:t>%</w:t>
            </w:r>
          </w:p>
        </w:tc>
        <w:tc>
          <w:tcPr>
            <w:tcW w:w="1560" w:type="dxa"/>
            <w:shd w:val="clear" w:color="auto" w:fill="D6E4F0"/>
            <w:vAlign w:val="center"/>
          </w:tcPr>
          <w:p w14:paraId="61EC7C4E" w14:textId="77777777" w:rsidR="00F959B9" w:rsidRDefault="00F959B9" w:rsidP="0076061C">
            <w:pPr>
              <w:spacing w:before="60" w:after="60"/>
              <w:jc w:val="center"/>
            </w:pPr>
            <w:r>
              <w:t>n_train (90/10)</w:t>
            </w:r>
          </w:p>
        </w:tc>
        <w:tc>
          <w:tcPr>
            <w:tcW w:w="1560" w:type="dxa"/>
            <w:shd w:val="clear" w:color="auto" w:fill="D6E4F0"/>
            <w:vAlign w:val="center"/>
          </w:tcPr>
          <w:p w14:paraId="486998A6" w14:textId="77777777" w:rsidR="00F959B9" w:rsidRDefault="00F959B9" w:rsidP="0076061C">
            <w:pPr>
              <w:spacing w:before="60" w:after="60"/>
              <w:jc w:val="center"/>
            </w:pPr>
            <w:r>
              <w:t>n_train (60/40)</w:t>
            </w:r>
          </w:p>
        </w:tc>
      </w:tr>
      <w:tr w:rsidR="00F959B9" w14:paraId="5BC6CE0D" w14:textId="77777777" w:rsidTr="0076061C">
        <w:tc>
          <w:tcPr>
            <w:tcW w:w="1560" w:type="dxa"/>
            <w:vAlign w:val="center"/>
          </w:tcPr>
          <w:p w14:paraId="48415599" w14:textId="77777777" w:rsidR="00F959B9" w:rsidRDefault="00F959B9" w:rsidP="0076061C">
            <w:pPr>
              <w:spacing w:before="40" w:after="40"/>
            </w:pPr>
            <w:r>
              <w:t>-------</w:t>
            </w:r>
          </w:p>
        </w:tc>
        <w:tc>
          <w:tcPr>
            <w:tcW w:w="1560" w:type="dxa"/>
            <w:vAlign w:val="center"/>
          </w:tcPr>
          <w:p w14:paraId="0D7DA92C" w14:textId="77777777" w:rsidR="00F959B9" w:rsidRDefault="00F959B9" w:rsidP="0076061C">
            <w:pPr>
              <w:spacing w:before="40" w:after="40"/>
            </w:pPr>
            <w:r>
              <w:t>-----------</w:t>
            </w:r>
          </w:p>
        </w:tc>
        <w:tc>
          <w:tcPr>
            <w:tcW w:w="1560" w:type="dxa"/>
            <w:vAlign w:val="center"/>
          </w:tcPr>
          <w:p w14:paraId="28CFC79D" w14:textId="77777777" w:rsidR="00F959B9" w:rsidRDefault="00F959B9" w:rsidP="0076061C">
            <w:pPr>
              <w:spacing w:before="40" w:after="40"/>
            </w:pPr>
            <w:r>
              <w:t>---</w:t>
            </w:r>
          </w:p>
        </w:tc>
        <w:tc>
          <w:tcPr>
            <w:tcW w:w="1560" w:type="dxa"/>
            <w:vAlign w:val="center"/>
          </w:tcPr>
          <w:p w14:paraId="4629A894" w14:textId="77777777" w:rsidR="00F959B9" w:rsidRDefault="00F959B9" w:rsidP="0076061C">
            <w:pPr>
              <w:spacing w:before="40" w:after="40"/>
            </w:pPr>
            <w:r>
              <w:t>---</w:t>
            </w:r>
          </w:p>
        </w:tc>
        <w:tc>
          <w:tcPr>
            <w:tcW w:w="1560" w:type="dxa"/>
            <w:vAlign w:val="center"/>
          </w:tcPr>
          <w:p w14:paraId="473507BD" w14:textId="77777777" w:rsidR="00F959B9" w:rsidRDefault="00F959B9" w:rsidP="0076061C">
            <w:pPr>
              <w:spacing w:before="40" w:after="40"/>
            </w:pPr>
            <w:r>
              <w:t>----------------</w:t>
            </w:r>
          </w:p>
        </w:tc>
        <w:tc>
          <w:tcPr>
            <w:tcW w:w="1560" w:type="dxa"/>
            <w:vAlign w:val="center"/>
          </w:tcPr>
          <w:p w14:paraId="5876AC8F" w14:textId="77777777" w:rsidR="00F959B9" w:rsidRDefault="00F959B9" w:rsidP="0076061C">
            <w:pPr>
              <w:spacing w:before="40" w:after="40"/>
            </w:pPr>
            <w:r>
              <w:t>-----------------</w:t>
            </w:r>
          </w:p>
        </w:tc>
      </w:tr>
      <w:tr w:rsidR="00F959B9" w14:paraId="2F4ECC2E" w14:textId="77777777" w:rsidTr="0076061C">
        <w:tc>
          <w:tcPr>
            <w:tcW w:w="1560" w:type="dxa"/>
            <w:vAlign w:val="center"/>
          </w:tcPr>
          <w:p w14:paraId="74DBBC56" w14:textId="77777777" w:rsidR="00F959B9" w:rsidRDefault="00F959B9" w:rsidP="0076061C">
            <w:pPr>
              <w:spacing w:before="40" w:after="40"/>
            </w:pPr>
            <w:r>
              <w:t>1</w:t>
            </w:r>
          </w:p>
        </w:tc>
        <w:tc>
          <w:tcPr>
            <w:tcW w:w="1560" w:type="dxa"/>
            <w:vAlign w:val="center"/>
          </w:tcPr>
          <w:p w14:paraId="2CD5137F" w14:textId="77777777" w:rsidR="00F959B9" w:rsidRDefault="00F959B9" w:rsidP="0076061C">
            <w:pPr>
              <w:spacing w:before="40" w:after="40"/>
            </w:pPr>
            <w:r>
              <w:t>Normal</w:t>
            </w:r>
          </w:p>
        </w:tc>
        <w:tc>
          <w:tcPr>
            <w:tcW w:w="1560" w:type="dxa"/>
            <w:vAlign w:val="center"/>
          </w:tcPr>
          <w:p w14:paraId="0559CA7A" w14:textId="77777777" w:rsidR="00F959B9" w:rsidRDefault="00F959B9" w:rsidP="0076061C">
            <w:pPr>
              <w:spacing w:before="40" w:after="40"/>
            </w:pPr>
            <w:r>
              <w:t>245</w:t>
            </w:r>
          </w:p>
        </w:tc>
        <w:tc>
          <w:tcPr>
            <w:tcW w:w="1560" w:type="dxa"/>
            <w:vAlign w:val="center"/>
          </w:tcPr>
          <w:p w14:paraId="60B96DE7" w14:textId="77777777" w:rsidR="00F959B9" w:rsidRDefault="00F959B9" w:rsidP="0076061C">
            <w:pPr>
              <w:spacing w:before="40" w:after="40"/>
            </w:pPr>
            <w:r>
              <w:t>58.9%</w:t>
            </w:r>
          </w:p>
        </w:tc>
        <w:tc>
          <w:tcPr>
            <w:tcW w:w="1560" w:type="dxa"/>
            <w:vAlign w:val="center"/>
          </w:tcPr>
          <w:p w14:paraId="44BA30FA" w14:textId="77777777" w:rsidR="00F959B9" w:rsidRDefault="00F959B9" w:rsidP="0076061C">
            <w:pPr>
              <w:spacing w:before="40" w:after="40"/>
            </w:pPr>
            <w:r>
              <w:t>~220</w:t>
            </w:r>
          </w:p>
        </w:tc>
        <w:tc>
          <w:tcPr>
            <w:tcW w:w="1560" w:type="dxa"/>
            <w:vAlign w:val="center"/>
          </w:tcPr>
          <w:p w14:paraId="35F5BC8A" w14:textId="77777777" w:rsidR="00F959B9" w:rsidRDefault="00F959B9" w:rsidP="0076061C">
            <w:pPr>
              <w:spacing w:before="40" w:after="40"/>
            </w:pPr>
            <w:r>
              <w:t>~147</w:t>
            </w:r>
          </w:p>
        </w:tc>
      </w:tr>
      <w:tr w:rsidR="00F959B9" w14:paraId="7493FF32" w14:textId="77777777" w:rsidTr="0076061C">
        <w:tc>
          <w:tcPr>
            <w:tcW w:w="1560" w:type="dxa"/>
            <w:vAlign w:val="center"/>
          </w:tcPr>
          <w:p w14:paraId="7CFBD693" w14:textId="77777777" w:rsidR="00F959B9" w:rsidRDefault="00F959B9" w:rsidP="0076061C">
            <w:pPr>
              <w:spacing w:before="40" w:after="40"/>
            </w:pPr>
            <w:r>
              <w:t>2</w:t>
            </w:r>
          </w:p>
        </w:tc>
        <w:tc>
          <w:tcPr>
            <w:tcW w:w="1560" w:type="dxa"/>
            <w:vAlign w:val="center"/>
          </w:tcPr>
          <w:p w14:paraId="6463CBBF" w14:textId="77777777" w:rsidR="00F959B9" w:rsidRDefault="00F959B9" w:rsidP="0076061C">
            <w:pPr>
              <w:spacing w:before="40" w:after="40"/>
            </w:pPr>
            <w:r>
              <w:t>Ischemic Changes (CAD)</w:t>
            </w:r>
          </w:p>
        </w:tc>
        <w:tc>
          <w:tcPr>
            <w:tcW w:w="1560" w:type="dxa"/>
            <w:vAlign w:val="center"/>
          </w:tcPr>
          <w:p w14:paraId="638C5273" w14:textId="77777777" w:rsidR="00F959B9" w:rsidRDefault="00F959B9" w:rsidP="0076061C">
            <w:pPr>
              <w:spacing w:before="40" w:after="40"/>
            </w:pPr>
            <w:r>
              <w:t>44</w:t>
            </w:r>
          </w:p>
        </w:tc>
        <w:tc>
          <w:tcPr>
            <w:tcW w:w="1560" w:type="dxa"/>
            <w:vAlign w:val="center"/>
          </w:tcPr>
          <w:p w14:paraId="1943ED7B" w14:textId="77777777" w:rsidR="00F959B9" w:rsidRDefault="00F959B9" w:rsidP="0076061C">
            <w:pPr>
              <w:spacing w:before="40" w:after="40"/>
            </w:pPr>
            <w:r>
              <w:t>10.6%</w:t>
            </w:r>
          </w:p>
        </w:tc>
        <w:tc>
          <w:tcPr>
            <w:tcW w:w="1560" w:type="dxa"/>
            <w:vAlign w:val="center"/>
          </w:tcPr>
          <w:p w14:paraId="5DFA4A25" w14:textId="77777777" w:rsidR="00F959B9" w:rsidRDefault="00F959B9" w:rsidP="0076061C">
            <w:pPr>
              <w:spacing w:before="40" w:after="40"/>
            </w:pPr>
            <w:r>
              <w:t>~40</w:t>
            </w:r>
          </w:p>
        </w:tc>
        <w:tc>
          <w:tcPr>
            <w:tcW w:w="1560" w:type="dxa"/>
            <w:vAlign w:val="center"/>
          </w:tcPr>
          <w:p w14:paraId="65FB4BB3" w14:textId="77777777" w:rsidR="00F959B9" w:rsidRDefault="00F959B9" w:rsidP="0076061C">
            <w:pPr>
              <w:spacing w:before="40" w:after="40"/>
            </w:pPr>
            <w:r>
              <w:t>~26</w:t>
            </w:r>
          </w:p>
        </w:tc>
      </w:tr>
      <w:tr w:rsidR="00F959B9" w14:paraId="39492626" w14:textId="77777777" w:rsidTr="0076061C">
        <w:tc>
          <w:tcPr>
            <w:tcW w:w="1560" w:type="dxa"/>
            <w:vAlign w:val="center"/>
          </w:tcPr>
          <w:p w14:paraId="6CB213F4" w14:textId="77777777" w:rsidR="00F959B9" w:rsidRDefault="00F959B9" w:rsidP="0076061C">
            <w:pPr>
              <w:spacing w:before="40" w:after="40"/>
            </w:pPr>
            <w:r>
              <w:t>3</w:t>
            </w:r>
          </w:p>
        </w:tc>
        <w:tc>
          <w:tcPr>
            <w:tcW w:w="1560" w:type="dxa"/>
            <w:vAlign w:val="center"/>
          </w:tcPr>
          <w:p w14:paraId="06B45BF9" w14:textId="77777777" w:rsidR="00F959B9" w:rsidRDefault="00F959B9" w:rsidP="0076061C">
            <w:pPr>
              <w:spacing w:before="40" w:after="40"/>
            </w:pPr>
            <w:r>
              <w:t>Old Anterior MI</w:t>
            </w:r>
          </w:p>
        </w:tc>
        <w:tc>
          <w:tcPr>
            <w:tcW w:w="1560" w:type="dxa"/>
            <w:vAlign w:val="center"/>
          </w:tcPr>
          <w:p w14:paraId="50391B53" w14:textId="77777777" w:rsidR="00F959B9" w:rsidRDefault="00F959B9" w:rsidP="0076061C">
            <w:pPr>
              <w:spacing w:before="40" w:after="40"/>
            </w:pPr>
            <w:r>
              <w:t>15</w:t>
            </w:r>
          </w:p>
        </w:tc>
        <w:tc>
          <w:tcPr>
            <w:tcW w:w="1560" w:type="dxa"/>
            <w:vAlign w:val="center"/>
          </w:tcPr>
          <w:p w14:paraId="39DA1E03" w14:textId="77777777" w:rsidR="00F959B9" w:rsidRDefault="00F959B9" w:rsidP="0076061C">
            <w:pPr>
              <w:spacing w:before="40" w:after="40"/>
            </w:pPr>
            <w:r>
              <w:t>3.6%</w:t>
            </w:r>
          </w:p>
        </w:tc>
        <w:tc>
          <w:tcPr>
            <w:tcW w:w="1560" w:type="dxa"/>
            <w:vAlign w:val="center"/>
          </w:tcPr>
          <w:p w14:paraId="7FBE3147" w14:textId="77777777" w:rsidR="00F959B9" w:rsidRDefault="00F959B9" w:rsidP="0076061C">
            <w:pPr>
              <w:spacing w:before="40" w:after="40"/>
            </w:pPr>
            <w:r>
              <w:t>~14</w:t>
            </w:r>
          </w:p>
        </w:tc>
        <w:tc>
          <w:tcPr>
            <w:tcW w:w="1560" w:type="dxa"/>
            <w:vAlign w:val="center"/>
          </w:tcPr>
          <w:p w14:paraId="3E7568FA" w14:textId="77777777" w:rsidR="00F959B9" w:rsidRDefault="00F959B9" w:rsidP="0076061C">
            <w:pPr>
              <w:spacing w:before="40" w:after="40"/>
            </w:pPr>
            <w:r>
              <w:t>~9</w:t>
            </w:r>
          </w:p>
        </w:tc>
      </w:tr>
      <w:tr w:rsidR="00F959B9" w14:paraId="4810F06D" w14:textId="77777777" w:rsidTr="0076061C">
        <w:tc>
          <w:tcPr>
            <w:tcW w:w="1560" w:type="dxa"/>
            <w:vAlign w:val="center"/>
          </w:tcPr>
          <w:p w14:paraId="464945CA" w14:textId="77777777" w:rsidR="00F959B9" w:rsidRDefault="00F959B9" w:rsidP="0076061C">
            <w:pPr>
              <w:spacing w:before="40" w:after="40"/>
            </w:pPr>
            <w:r>
              <w:t>4</w:t>
            </w:r>
          </w:p>
        </w:tc>
        <w:tc>
          <w:tcPr>
            <w:tcW w:w="1560" w:type="dxa"/>
            <w:vAlign w:val="center"/>
          </w:tcPr>
          <w:p w14:paraId="040722E3" w14:textId="77777777" w:rsidR="00F959B9" w:rsidRDefault="00F959B9" w:rsidP="0076061C">
            <w:pPr>
              <w:spacing w:before="40" w:after="40"/>
            </w:pPr>
            <w:r>
              <w:t>Old Inferior MI</w:t>
            </w:r>
          </w:p>
        </w:tc>
        <w:tc>
          <w:tcPr>
            <w:tcW w:w="1560" w:type="dxa"/>
            <w:vAlign w:val="center"/>
          </w:tcPr>
          <w:p w14:paraId="20D22367" w14:textId="77777777" w:rsidR="00F959B9" w:rsidRDefault="00F959B9" w:rsidP="0076061C">
            <w:pPr>
              <w:spacing w:before="40" w:after="40"/>
            </w:pPr>
            <w:r>
              <w:t>15</w:t>
            </w:r>
          </w:p>
        </w:tc>
        <w:tc>
          <w:tcPr>
            <w:tcW w:w="1560" w:type="dxa"/>
            <w:vAlign w:val="center"/>
          </w:tcPr>
          <w:p w14:paraId="38A4DE17" w14:textId="77777777" w:rsidR="00F959B9" w:rsidRDefault="00F959B9" w:rsidP="0076061C">
            <w:pPr>
              <w:spacing w:before="40" w:after="40"/>
            </w:pPr>
            <w:r>
              <w:t>3.6%</w:t>
            </w:r>
          </w:p>
        </w:tc>
        <w:tc>
          <w:tcPr>
            <w:tcW w:w="1560" w:type="dxa"/>
            <w:vAlign w:val="center"/>
          </w:tcPr>
          <w:p w14:paraId="27E8F09F" w14:textId="77777777" w:rsidR="00F959B9" w:rsidRDefault="00F959B9" w:rsidP="0076061C">
            <w:pPr>
              <w:spacing w:before="40" w:after="40"/>
            </w:pPr>
            <w:r>
              <w:t>~14</w:t>
            </w:r>
          </w:p>
        </w:tc>
        <w:tc>
          <w:tcPr>
            <w:tcW w:w="1560" w:type="dxa"/>
            <w:vAlign w:val="center"/>
          </w:tcPr>
          <w:p w14:paraId="2E63DC8E" w14:textId="77777777" w:rsidR="00F959B9" w:rsidRDefault="00F959B9" w:rsidP="0076061C">
            <w:pPr>
              <w:spacing w:before="40" w:after="40"/>
            </w:pPr>
            <w:r>
              <w:t>~9</w:t>
            </w:r>
          </w:p>
        </w:tc>
      </w:tr>
      <w:tr w:rsidR="00F959B9" w14:paraId="3C94D162" w14:textId="77777777" w:rsidTr="0076061C">
        <w:tc>
          <w:tcPr>
            <w:tcW w:w="1560" w:type="dxa"/>
            <w:vAlign w:val="center"/>
          </w:tcPr>
          <w:p w14:paraId="4CE47251" w14:textId="77777777" w:rsidR="00F959B9" w:rsidRDefault="00F959B9" w:rsidP="0076061C">
            <w:pPr>
              <w:spacing w:before="40" w:after="40"/>
            </w:pPr>
            <w:r>
              <w:t>5</w:t>
            </w:r>
          </w:p>
        </w:tc>
        <w:tc>
          <w:tcPr>
            <w:tcW w:w="1560" w:type="dxa"/>
            <w:vAlign w:val="center"/>
          </w:tcPr>
          <w:p w14:paraId="73027CC4" w14:textId="77777777" w:rsidR="00F959B9" w:rsidRDefault="00F959B9" w:rsidP="0076061C">
            <w:pPr>
              <w:spacing w:before="40" w:after="40"/>
            </w:pPr>
            <w:r>
              <w:t>Sinus Tachycardia</w:t>
            </w:r>
          </w:p>
        </w:tc>
        <w:tc>
          <w:tcPr>
            <w:tcW w:w="1560" w:type="dxa"/>
            <w:vAlign w:val="center"/>
          </w:tcPr>
          <w:p w14:paraId="41796842" w14:textId="77777777" w:rsidR="00F959B9" w:rsidRDefault="00F959B9" w:rsidP="0076061C">
            <w:pPr>
              <w:spacing w:before="40" w:after="40"/>
            </w:pPr>
            <w:r>
              <w:t>13</w:t>
            </w:r>
          </w:p>
        </w:tc>
        <w:tc>
          <w:tcPr>
            <w:tcW w:w="1560" w:type="dxa"/>
            <w:vAlign w:val="center"/>
          </w:tcPr>
          <w:p w14:paraId="69A18BF5" w14:textId="77777777" w:rsidR="00F959B9" w:rsidRDefault="00F959B9" w:rsidP="0076061C">
            <w:pPr>
              <w:spacing w:before="40" w:after="40"/>
            </w:pPr>
            <w:r>
              <w:t>3.1%</w:t>
            </w:r>
          </w:p>
        </w:tc>
        <w:tc>
          <w:tcPr>
            <w:tcW w:w="1560" w:type="dxa"/>
            <w:vAlign w:val="center"/>
          </w:tcPr>
          <w:p w14:paraId="758329FD" w14:textId="77777777" w:rsidR="00F959B9" w:rsidRDefault="00F959B9" w:rsidP="0076061C">
            <w:pPr>
              <w:spacing w:before="40" w:after="40"/>
            </w:pPr>
            <w:r>
              <w:t>~12</w:t>
            </w:r>
          </w:p>
        </w:tc>
        <w:tc>
          <w:tcPr>
            <w:tcW w:w="1560" w:type="dxa"/>
            <w:vAlign w:val="center"/>
          </w:tcPr>
          <w:p w14:paraId="43EED602" w14:textId="77777777" w:rsidR="00F959B9" w:rsidRDefault="00F959B9" w:rsidP="0076061C">
            <w:pPr>
              <w:spacing w:before="40" w:after="40"/>
            </w:pPr>
            <w:r>
              <w:t>~8</w:t>
            </w:r>
          </w:p>
        </w:tc>
      </w:tr>
      <w:tr w:rsidR="00F959B9" w14:paraId="3682BFFD" w14:textId="77777777" w:rsidTr="0076061C">
        <w:tc>
          <w:tcPr>
            <w:tcW w:w="1560" w:type="dxa"/>
            <w:vAlign w:val="center"/>
          </w:tcPr>
          <w:p w14:paraId="34318175" w14:textId="77777777" w:rsidR="00F959B9" w:rsidRDefault="00F959B9" w:rsidP="0076061C">
            <w:pPr>
              <w:spacing w:before="40" w:after="40"/>
            </w:pPr>
            <w:r>
              <w:t>6</w:t>
            </w:r>
          </w:p>
        </w:tc>
        <w:tc>
          <w:tcPr>
            <w:tcW w:w="1560" w:type="dxa"/>
            <w:vAlign w:val="center"/>
          </w:tcPr>
          <w:p w14:paraId="6A402BB6" w14:textId="77777777" w:rsidR="00F959B9" w:rsidRDefault="00F959B9" w:rsidP="0076061C">
            <w:pPr>
              <w:spacing w:before="40" w:after="40"/>
            </w:pPr>
            <w:r>
              <w:t>Sinus Bradycardia</w:t>
            </w:r>
          </w:p>
        </w:tc>
        <w:tc>
          <w:tcPr>
            <w:tcW w:w="1560" w:type="dxa"/>
            <w:vAlign w:val="center"/>
          </w:tcPr>
          <w:p w14:paraId="3AD9C686" w14:textId="77777777" w:rsidR="00F959B9" w:rsidRDefault="00F959B9" w:rsidP="0076061C">
            <w:pPr>
              <w:spacing w:before="40" w:after="40"/>
            </w:pPr>
            <w:r>
              <w:t>25</w:t>
            </w:r>
          </w:p>
        </w:tc>
        <w:tc>
          <w:tcPr>
            <w:tcW w:w="1560" w:type="dxa"/>
            <w:vAlign w:val="center"/>
          </w:tcPr>
          <w:p w14:paraId="4FA1E19D" w14:textId="77777777" w:rsidR="00F959B9" w:rsidRDefault="00F959B9" w:rsidP="0076061C">
            <w:pPr>
              <w:spacing w:before="40" w:after="40"/>
            </w:pPr>
            <w:r>
              <w:t>6.0%</w:t>
            </w:r>
          </w:p>
        </w:tc>
        <w:tc>
          <w:tcPr>
            <w:tcW w:w="1560" w:type="dxa"/>
            <w:vAlign w:val="center"/>
          </w:tcPr>
          <w:p w14:paraId="10592333" w14:textId="77777777" w:rsidR="00F959B9" w:rsidRDefault="00F959B9" w:rsidP="0076061C">
            <w:pPr>
              <w:spacing w:before="40" w:after="40"/>
            </w:pPr>
            <w:r>
              <w:t>~23</w:t>
            </w:r>
          </w:p>
        </w:tc>
        <w:tc>
          <w:tcPr>
            <w:tcW w:w="1560" w:type="dxa"/>
            <w:vAlign w:val="center"/>
          </w:tcPr>
          <w:p w14:paraId="46A802DD" w14:textId="77777777" w:rsidR="00F959B9" w:rsidRDefault="00F959B9" w:rsidP="0076061C">
            <w:pPr>
              <w:spacing w:before="40" w:after="40"/>
            </w:pPr>
            <w:r>
              <w:t>~15</w:t>
            </w:r>
          </w:p>
        </w:tc>
      </w:tr>
      <w:tr w:rsidR="00F959B9" w14:paraId="15F4A0CF" w14:textId="77777777" w:rsidTr="0076061C">
        <w:tc>
          <w:tcPr>
            <w:tcW w:w="1560" w:type="dxa"/>
            <w:vAlign w:val="center"/>
          </w:tcPr>
          <w:p w14:paraId="510C0F5F" w14:textId="77777777" w:rsidR="00F959B9" w:rsidRDefault="00F959B9" w:rsidP="0076061C">
            <w:pPr>
              <w:spacing w:before="40" w:after="40"/>
            </w:pPr>
            <w:r>
              <w:t>9</w:t>
            </w:r>
          </w:p>
        </w:tc>
        <w:tc>
          <w:tcPr>
            <w:tcW w:w="1560" w:type="dxa"/>
            <w:vAlign w:val="center"/>
          </w:tcPr>
          <w:p w14:paraId="56B68DC5" w14:textId="77777777" w:rsidR="00F959B9" w:rsidRDefault="00F959B9" w:rsidP="0076061C">
            <w:pPr>
              <w:spacing w:before="40" w:after="40"/>
            </w:pPr>
            <w:r>
              <w:t>Left Bundle Branch Block</w:t>
            </w:r>
          </w:p>
        </w:tc>
        <w:tc>
          <w:tcPr>
            <w:tcW w:w="1560" w:type="dxa"/>
            <w:vAlign w:val="center"/>
          </w:tcPr>
          <w:p w14:paraId="3469ABBD" w14:textId="77777777" w:rsidR="00F959B9" w:rsidRDefault="00F959B9" w:rsidP="0076061C">
            <w:pPr>
              <w:spacing w:before="40" w:after="40"/>
            </w:pPr>
            <w:r>
              <w:t>9</w:t>
            </w:r>
          </w:p>
        </w:tc>
        <w:tc>
          <w:tcPr>
            <w:tcW w:w="1560" w:type="dxa"/>
            <w:vAlign w:val="center"/>
          </w:tcPr>
          <w:p w14:paraId="54EE3E16" w14:textId="77777777" w:rsidR="00F959B9" w:rsidRDefault="00F959B9" w:rsidP="0076061C">
            <w:pPr>
              <w:spacing w:before="40" w:after="40"/>
            </w:pPr>
            <w:r>
              <w:t>2.2%</w:t>
            </w:r>
          </w:p>
        </w:tc>
        <w:tc>
          <w:tcPr>
            <w:tcW w:w="1560" w:type="dxa"/>
            <w:vAlign w:val="center"/>
          </w:tcPr>
          <w:p w14:paraId="52D0B652" w14:textId="77777777" w:rsidR="00F959B9" w:rsidRDefault="00F959B9" w:rsidP="0076061C">
            <w:pPr>
              <w:spacing w:before="40" w:after="40"/>
            </w:pPr>
            <w:r>
              <w:t>~8</w:t>
            </w:r>
          </w:p>
        </w:tc>
        <w:tc>
          <w:tcPr>
            <w:tcW w:w="1560" w:type="dxa"/>
            <w:vAlign w:val="center"/>
          </w:tcPr>
          <w:p w14:paraId="2BEF49F2" w14:textId="77777777" w:rsidR="00F959B9" w:rsidRDefault="00F959B9" w:rsidP="0076061C">
            <w:pPr>
              <w:spacing w:before="40" w:after="40"/>
            </w:pPr>
            <w:r>
              <w:t>~5</w:t>
            </w:r>
          </w:p>
        </w:tc>
      </w:tr>
      <w:tr w:rsidR="00F959B9" w14:paraId="4F23863D" w14:textId="77777777" w:rsidTr="0076061C">
        <w:tc>
          <w:tcPr>
            <w:tcW w:w="1560" w:type="dxa"/>
            <w:vAlign w:val="center"/>
          </w:tcPr>
          <w:p w14:paraId="64C9DB25" w14:textId="77777777" w:rsidR="00F959B9" w:rsidRDefault="00F959B9" w:rsidP="0076061C">
            <w:pPr>
              <w:spacing w:before="40" w:after="40"/>
            </w:pPr>
            <w:r>
              <w:t>10</w:t>
            </w:r>
          </w:p>
        </w:tc>
        <w:tc>
          <w:tcPr>
            <w:tcW w:w="1560" w:type="dxa"/>
            <w:vAlign w:val="center"/>
          </w:tcPr>
          <w:p w14:paraId="2EE91241" w14:textId="77777777" w:rsidR="00F959B9" w:rsidRDefault="00F959B9" w:rsidP="0076061C">
            <w:pPr>
              <w:spacing w:before="40" w:after="40"/>
            </w:pPr>
            <w:r>
              <w:t>Right Bundle Branch Block</w:t>
            </w:r>
          </w:p>
        </w:tc>
        <w:tc>
          <w:tcPr>
            <w:tcW w:w="1560" w:type="dxa"/>
            <w:vAlign w:val="center"/>
          </w:tcPr>
          <w:p w14:paraId="3E6E0C19" w14:textId="77777777" w:rsidR="00F959B9" w:rsidRDefault="00F959B9" w:rsidP="0076061C">
            <w:pPr>
              <w:spacing w:before="40" w:after="40"/>
            </w:pPr>
            <w:r>
              <w:t>50</w:t>
            </w:r>
          </w:p>
        </w:tc>
        <w:tc>
          <w:tcPr>
            <w:tcW w:w="1560" w:type="dxa"/>
            <w:vAlign w:val="center"/>
          </w:tcPr>
          <w:p w14:paraId="1ED2F5AC" w14:textId="77777777" w:rsidR="00F959B9" w:rsidRDefault="00F959B9" w:rsidP="0076061C">
            <w:pPr>
              <w:spacing w:before="40" w:after="40"/>
            </w:pPr>
            <w:r>
              <w:t>12.0%</w:t>
            </w:r>
          </w:p>
        </w:tc>
        <w:tc>
          <w:tcPr>
            <w:tcW w:w="1560" w:type="dxa"/>
            <w:vAlign w:val="center"/>
          </w:tcPr>
          <w:p w14:paraId="1E27921E" w14:textId="77777777" w:rsidR="00F959B9" w:rsidRDefault="00F959B9" w:rsidP="0076061C">
            <w:pPr>
              <w:spacing w:before="40" w:after="40"/>
            </w:pPr>
            <w:r>
              <w:t>~45</w:t>
            </w:r>
          </w:p>
        </w:tc>
        <w:tc>
          <w:tcPr>
            <w:tcW w:w="1560" w:type="dxa"/>
            <w:vAlign w:val="center"/>
          </w:tcPr>
          <w:p w14:paraId="6F1D3913" w14:textId="77777777" w:rsidR="00F959B9" w:rsidRDefault="00F959B9" w:rsidP="0076061C">
            <w:pPr>
              <w:spacing w:before="40" w:after="40"/>
            </w:pPr>
            <w:r>
              <w:t>~30</w:t>
            </w:r>
          </w:p>
        </w:tc>
      </w:tr>
    </w:tbl>
    <w:p w14:paraId="20E1A136" w14:textId="77777777" w:rsidR="00F959B9" w:rsidRDefault="00F959B9" w:rsidP="00F959B9">
      <w:pPr>
        <w:spacing w:after="120"/>
      </w:pPr>
    </w:p>
    <w:p w14:paraId="0AF2604C" w14:textId="77777777" w:rsidR="00F959B9" w:rsidRDefault="00F959B9" w:rsidP="00F959B9">
      <w:pPr>
        <w:spacing w:after="120"/>
        <w:jc w:val="both"/>
      </w:pPr>
      <w:r>
        <w:t xml:space="preserve">The imbalance ratio between the largest class (Normal, 245 patients) and smallest class (LBBB, 9 patients) is 27.2:1. This ratio is the single most important dataset property affecting classifier design. Methods that treat all classes uniformly (identical hyperparameters, shared feature sets, coupled probability outputs) will systematically underperform on the rare disease classes (classes 4, 5, 9 with 15, 13, 9 patients respectively, and class 3 with 15 patients), which collectively contain 52 patients (12.5% of the dataset) but represent 4 of 7 disease categories. </w:t>
      </w:r>
    </w:p>
    <w:p w14:paraId="0F65089F" w14:textId="77777777" w:rsidR="00F959B9" w:rsidRDefault="00F959B9" w:rsidP="00F959B9">
      <w:pPr>
        <w:pStyle w:val="Heading3"/>
      </w:pPr>
      <w:r>
        <w:lastRenderedPageBreak/>
        <w:t xml:space="preserve">2.2 Feature Structure </w:t>
      </w:r>
    </w:p>
    <w:p w14:paraId="32087A67" w14:textId="77777777" w:rsidR="00F959B9" w:rsidRDefault="00F959B9" w:rsidP="00F959B9">
      <w:pPr>
        <w:spacing w:after="120"/>
        <w:jc w:val="both"/>
      </w:pPr>
      <w:r>
        <w:t xml:space="preserve">The 279 features comprise: </w:t>
      </w:r>
    </w:p>
    <w:p w14:paraId="0A4C9591" w14:textId="77777777" w:rsidR="00F959B9" w:rsidRDefault="00F959B9" w:rsidP="00F959B9">
      <w:pPr>
        <w:spacing w:after="80"/>
        <w:ind w:left="576" w:hanging="288"/>
        <w:jc w:val="both"/>
      </w:pPr>
      <w:r>
        <w:t xml:space="preserve">• </w:t>
      </w:r>
      <w:r>
        <w:rPr>
          <w:b/>
          <w:bCs/>
        </w:rPr>
        <w:t>Demographic features</w:t>
      </w:r>
      <w:r>
        <w:t xml:space="preserve"> (4): age, sex, height, weight </w:t>
      </w:r>
    </w:p>
    <w:p w14:paraId="37128E7A" w14:textId="77777777" w:rsidR="00F959B9" w:rsidRDefault="00F959B9" w:rsidP="00F959B9">
      <w:pPr>
        <w:spacing w:after="80"/>
        <w:ind w:left="576" w:hanging="288"/>
        <w:jc w:val="both"/>
      </w:pPr>
      <w:r>
        <w:t xml:space="preserve">• </w:t>
      </w:r>
      <w:r>
        <w:rPr>
          <w:b/>
          <w:bCs/>
        </w:rPr>
        <w:t>Continuous ECG measurements</w:t>
      </w:r>
      <w:r>
        <w:t xml:space="preserve"> (~206): intervals, durations, amplitudes, axes across 12 leads </w:t>
      </w:r>
    </w:p>
    <w:p w14:paraId="5DF0BE01" w14:textId="77777777" w:rsidR="00F959B9" w:rsidRDefault="00F959B9" w:rsidP="00F959B9">
      <w:pPr>
        <w:spacing w:after="80"/>
        <w:ind w:left="576" w:hanging="288"/>
        <w:jc w:val="both"/>
      </w:pPr>
      <w:r>
        <w:t xml:space="preserve">• </w:t>
      </w:r>
      <w:r>
        <w:rPr>
          <w:b/>
          <w:bCs/>
        </w:rPr>
        <w:t>Binary morphological indicators</w:t>
      </w:r>
      <w:r>
        <w:t xml:space="preserve"> (~69): presence/absence of specific waveform features </w:t>
      </w:r>
    </w:p>
    <w:p w14:paraId="77B6047A" w14:textId="77777777" w:rsidR="00F959B9" w:rsidRDefault="00F959B9" w:rsidP="00F959B9">
      <w:pPr>
        <w:spacing w:after="120"/>
        <w:jc w:val="both"/>
      </w:pPr>
      <w:r>
        <w:t xml:space="preserve">Three properties of this feature structure directly affect classifier accuracy: </w:t>
      </w:r>
    </w:p>
    <w:p w14:paraId="1CD6AD8A" w14:textId="77777777" w:rsidR="00F959B9" w:rsidRDefault="00F959B9" w:rsidP="00F959B9">
      <w:pPr>
        <w:spacing w:after="120"/>
        <w:jc w:val="both"/>
      </w:pPr>
      <w:r>
        <w:rPr>
          <w:b/>
          <w:bCs/>
        </w:rPr>
        <w:t>Inter-feature correlation.</w:t>
      </w:r>
      <w:r>
        <w:t xml:space="preserve"> </w:t>
      </w:r>
    </w:p>
    <w:p w14:paraId="72CC4C4A" w14:textId="77777777" w:rsidR="00F959B9" w:rsidRDefault="00F959B9" w:rsidP="00F959B9">
      <w:pPr>
        <w:shd w:val="clear" w:color="auto" w:fill="F5F5F5"/>
        <w:spacing w:before="200" w:after="80"/>
        <w:ind w:left="576" w:right="576"/>
      </w:pPr>
      <w:r>
        <w:rPr>
          <w:b/>
          <w:bCs/>
          <w:i/>
          <w:iCs/>
        </w:rPr>
        <w:t xml:space="preserve">Experiment: Redundancy in Sharma's Feature Set (`evidence_analysis.py`, Section 3) </w:t>
      </w:r>
    </w:p>
    <w:p w14:paraId="2297A5D3" w14:textId="77777777" w:rsidR="00F959B9" w:rsidRDefault="00F959B9" w:rsidP="00F959B9">
      <w:pPr>
        <w:shd w:val="clear" w:color="auto" w:fill="F5F5F5"/>
        <w:spacing w:after="80"/>
        <w:ind w:left="576" w:right="576"/>
        <w:jc w:val="both"/>
      </w:pPr>
    </w:p>
    <w:p w14:paraId="2EC15BB5" w14:textId="77777777" w:rsidR="00F959B9" w:rsidRDefault="00F959B9" w:rsidP="00F959B9">
      <w:pPr>
        <w:shd w:val="clear" w:color="auto" w:fill="F5F5F5"/>
        <w:spacing w:after="80"/>
        <w:ind w:left="576" w:right="576"/>
        <w:jc w:val="both"/>
      </w:pPr>
      <w:r>
        <w:rPr>
          <w:b/>
          <w:bCs/>
        </w:rPr>
        <w:t>What was tested</w:t>
      </w:r>
      <w:r>
        <w:t xml:space="preserve">: Among the 106 features that pass Sharma's |r| &gt; 0.1 threshold, all pairwise Pearson correlations were computed to identify redundant feature pairs. </w:t>
      </w:r>
    </w:p>
    <w:p w14:paraId="4AE7F03E" w14:textId="77777777" w:rsidR="00F959B9" w:rsidRDefault="00F959B9" w:rsidP="00F959B9">
      <w:pPr>
        <w:shd w:val="clear" w:color="auto" w:fill="F5F5F5"/>
        <w:spacing w:after="80"/>
        <w:ind w:left="576" w:right="576"/>
        <w:jc w:val="both"/>
      </w:pPr>
    </w:p>
    <w:p w14:paraId="3EF84AEC" w14:textId="77777777" w:rsidR="00F959B9" w:rsidRDefault="00F959B9" w:rsidP="00F959B9">
      <w:pPr>
        <w:shd w:val="clear" w:color="auto" w:fill="F5F5F5"/>
        <w:spacing w:after="80"/>
        <w:ind w:left="576" w:right="576"/>
        <w:jc w:val="both"/>
      </w:pPr>
      <w:r>
        <w:rPr>
          <w:b/>
          <w:bCs/>
        </w:rPr>
        <w:t>Why</w:t>
      </w:r>
      <w:r>
        <w:t xml:space="preserve">: If features that pass an individual correlation threshold are also highly correlated with each other, retaining both adds model complexity without adding discriminative information. This would mean Sharma's 101-feature set contains substantial redundancy that wastes capacity. </w:t>
      </w:r>
    </w:p>
    <w:p w14:paraId="565F15C0" w14:textId="77777777" w:rsidR="00F959B9" w:rsidRDefault="00F959B9" w:rsidP="00F959B9">
      <w:pPr>
        <w:shd w:val="clear" w:color="auto" w:fill="F5F5F5"/>
        <w:spacing w:after="80"/>
        <w:ind w:left="576" w:right="576"/>
        <w:jc w:val="both"/>
      </w:pPr>
    </w:p>
    <w:p w14:paraId="18D254AC" w14:textId="77777777" w:rsidR="00F959B9" w:rsidRDefault="00F959B9" w:rsidP="00F959B9">
      <w:pPr>
        <w:shd w:val="clear" w:color="auto" w:fill="F5F5F5"/>
        <w:spacing w:after="80"/>
        <w:ind w:left="576" w:right="576"/>
        <w:jc w:val="both"/>
      </w:pPr>
      <w:r>
        <w:rPr>
          <w:b/>
          <w:bCs/>
        </w:rPr>
        <w:t>Method</w:t>
      </w:r>
      <w:r>
        <w:t xml:space="preserve">: For all C(106,2) = 5,565 feature pairs among the retained features, pairwise Pearson |r| was computed (using the 416-patient CDS-OVR dataset, NaN values excluded pairwise). Pairs exceeding |r| &gt; 0.8 (sharing &gt;64% variance) and |r| &gt; 0.9 (sharing &gt;81% variance) were counted. </w:t>
      </w:r>
    </w:p>
    <w:p w14:paraId="58070FDE" w14:textId="77777777" w:rsidR="00F959B9" w:rsidRDefault="00F959B9" w:rsidP="00F959B9">
      <w:pPr>
        <w:shd w:val="clear" w:color="auto" w:fill="F5F5F5"/>
        <w:spacing w:after="80"/>
        <w:ind w:left="576" w:right="576"/>
        <w:jc w:val="both"/>
      </w:pPr>
    </w:p>
    <w:p w14:paraId="21F89922" w14:textId="77777777" w:rsidR="00F959B9" w:rsidRDefault="00F959B9" w:rsidP="00F959B9">
      <w:pPr>
        <w:shd w:val="clear" w:color="auto" w:fill="F5F5F5"/>
        <w:spacing w:after="80"/>
        <w:ind w:left="576" w:right="576"/>
        <w:jc w:val="both"/>
      </w:pPr>
      <w:r>
        <w:rPr>
          <w:b/>
          <w:bCs/>
        </w:rPr>
        <w:t>Results</w:t>
      </w:r>
      <w:r>
        <w:t xml:space="preserve">: </w:t>
      </w:r>
    </w:p>
    <w:p w14:paraId="59176CE4" w14:textId="77777777" w:rsidR="00F959B9" w:rsidRDefault="00F959B9" w:rsidP="00F959B9">
      <w:pPr>
        <w:shd w:val="clear" w:color="auto" w:fill="F5F5F5"/>
        <w:spacing w:after="80"/>
        <w:ind w:left="576" w:right="576"/>
        <w:jc w:val="both"/>
      </w:pPr>
      <w:r>
        <w:t xml:space="preserve">- </w:t>
      </w:r>
      <w:r>
        <w:rPr>
          <w:b/>
          <w:bCs/>
        </w:rPr>
        <w:t>32 feature pairs exceed |r| &gt; 0.8</w:t>
      </w:r>
      <w:r>
        <w:t xml:space="preserve"> (sharing &gt;64% of variance) </w:t>
      </w:r>
    </w:p>
    <w:p w14:paraId="72B941DD" w14:textId="77777777" w:rsidR="00F959B9" w:rsidRDefault="00F959B9" w:rsidP="00F959B9">
      <w:pPr>
        <w:shd w:val="clear" w:color="auto" w:fill="F5F5F5"/>
        <w:spacing w:after="80"/>
        <w:ind w:left="576" w:right="576"/>
        <w:jc w:val="both"/>
      </w:pPr>
      <w:r>
        <w:t xml:space="preserve">- </w:t>
      </w:r>
      <w:r>
        <w:rPr>
          <w:b/>
          <w:bCs/>
        </w:rPr>
        <w:t>2 pairs exceed |r| &gt; 0.9</w:t>
      </w:r>
      <w:r>
        <w:t xml:space="preserve"> (sharing &gt;81% of variance) </w:t>
      </w:r>
    </w:p>
    <w:p w14:paraId="4820AFB9" w14:textId="77777777" w:rsidR="00F959B9" w:rsidRDefault="00F959B9" w:rsidP="00F959B9">
      <w:pPr>
        <w:shd w:val="clear" w:color="auto" w:fill="F5F5F5"/>
        <w:spacing w:after="80"/>
        <w:ind w:left="576" w:right="576"/>
        <w:jc w:val="both"/>
      </w:pPr>
      <w:r>
        <w:t xml:space="preserve">- These 32 pairs involve ~40 distinct features, meaning approximately 38% of the retained set participates in at least one highly redundant pair </w:t>
      </w:r>
    </w:p>
    <w:p w14:paraId="2902308A" w14:textId="77777777" w:rsidR="00F959B9" w:rsidRDefault="00F959B9" w:rsidP="00F959B9">
      <w:pPr>
        <w:shd w:val="clear" w:color="auto" w:fill="F5F5F5"/>
        <w:spacing w:after="80"/>
        <w:ind w:left="576" w:right="576"/>
        <w:jc w:val="both"/>
      </w:pPr>
    </w:p>
    <w:p w14:paraId="540CD9ED" w14:textId="77777777" w:rsidR="00F959B9" w:rsidRDefault="00F959B9" w:rsidP="00F959B9">
      <w:pPr>
        <w:shd w:val="clear" w:color="auto" w:fill="F5F5F5"/>
        <w:spacing w:after="80"/>
        <w:ind w:left="576" w:right="576"/>
        <w:jc w:val="both"/>
      </w:pPr>
      <w:r>
        <w:rPr>
          <w:b/>
          <w:bCs/>
        </w:rPr>
        <w:t>Interpretation</w:t>
      </w:r>
      <w:r>
        <w:t xml:space="preserve">: Sharma's feature selection retains features based on their individual correlation with the target, without checking inter-feature redundancy. The 32 highly correlated pairs represent capacity wasted on near-duplicate information. CDS-OVR's CORR_THRESHOLD = 0.8 (per branch) explicitly prevents this: within each sex-branch's 18-feature set, no two features share more than 64% variance, ensuring each slot adds genuinely new discriminative signal. </w:t>
      </w:r>
    </w:p>
    <w:p w14:paraId="0C1130FE" w14:textId="77777777" w:rsidR="00F959B9" w:rsidRDefault="00F959B9" w:rsidP="00F959B9">
      <w:pPr>
        <w:spacing w:after="120"/>
        <w:jc w:val="both"/>
      </w:pPr>
      <w:r>
        <w:lastRenderedPageBreak/>
        <w:t xml:space="preserve">ECG measurements from different leads of the same waveform component are strongly correlated (e.g., P-wave amplitude across leads). The experiment above demonstrates that any feature selection method treating features independently (ranking each by its individual correlation with the target) will retain such redundant features. </w:t>
      </w:r>
    </w:p>
    <w:p w14:paraId="0A91363A" w14:textId="77777777" w:rsidR="00F959B9" w:rsidRDefault="00F959B9" w:rsidP="00F959B9">
      <w:pPr>
        <w:spacing w:after="120"/>
        <w:jc w:val="both"/>
      </w:pPr>
      <w:r>
        <w:rPr>
          <w:b/>
          <w:bCs/>
        </w:rPr>
        <w:t>Concentrated missing values.</w:t>
      </w:r>
      <w:r>
        <w:t xml:space="preserve"> </w:t>
      </w:r>
    </w:p>
    <w:p w14:paraId="7FD9FA27" w14:textId="77777777" w:rsidR="00F959B9" w:rsidRDefault="00F959B9" w:rsidP="00F959B9">
      <w:pPr>
        <w:shd w:val="clear" w:color="auto" w:fill="F5F5F5"/>
        <w:spacing w:before="200" w:after="80"/>
        <w:ind w:left="576" w:right="576"/>
      </w:pPr>
      <w:r>
        <w:rPr>
          <w:b/>
          <w:bCs/>
          <w:i/>
          <w:iCs/>
        </w:rPr>
        <w:t xml:space="preserve">Experiment: Missing Value Distribution and Diagnostic Signal (`evidence_analysis.py`, Sections 2, 12) </w:t>
      </w:r>
    </w:p>
    <w:p w14:paraId="685E9503" w14:textId="77777777" w:rsidR="00F959B9" w:rsidRDefault="00F959B9" w:rsidP="00F959B9">
      <w:pPr>
        <w:shd w:val="clear" w:color="auto" w:fill="F5F5F5"/>
        <w:spacing w:after="80"/>
        <w:ind w:left="576" w:right="576"/>
        <w:jc w:val="both"/>
      </w:pPr>
    </w:p>
    <w:p w14:paraId="0F879532" w14:textId="77777777" w:rsidR="00F959B9" w:rsidRDefault="00F959B9" w:rsidP="00F959B9">
      <w:pPr>
        <w:shd w:val="clear" w:color="auto" w:fill="F5F5F5"/>
        <w:spacing w:after="80"/>
        <w:ind w:left="576" w:right="576"/>
        <w:jc w:val="both"/>
      </w:pPr>
      <w:r>
        <w:rPr>
          <w:b/>
          <w:bCs/>
        </w:rPr>
        <w:t>What was tested</w:t>
      </w:r>
      <w:r>
        <w:t xml:space="preserve">: (A) The distribution of missing values across features and patients in the 416-patient CDS-OVR dataset. (B) Whether features with high missing rates carry diagnostic signal (Fisher discriminant ratios for those features). </w:t>
      </w:r>
    </w:p>
    <w:p w14:paraId="5F73515D" w14:textId="77777777" w:rsidR="00F959B9" w:rsidRDefault="00F959B9" w:rsidP="00F959B9">
      <w:pPr>
        <w:shd w:val="clear" w:color="auto" w:fill="F5F5F5"/>
        <w:spacing w:after="80"/>
        <w:ind w:left="576" w:right="576"/>
        <w:jc w:val="both"/>
      </w:pPr>
    </w:p>
    <w:p w14:paraId="66055172" w14:textId="77777777" w:rsidR="00F959B9" w:rsidRDefault="00F959B9" w:rsidP="00F959B9">
      <w:pPr>
        <w:shd w:val="clear" w:color="auto" w:fill="F5F5F5"/>
        <w:spacing w:after="80"/>
        <w:ind w:left="576" w:right="576"/>
        <w:jc w:val="both"/>
      </w:pPr>
      <w:r>
        <w:rPr>
          <w:b/>
          <w:bCs/>
        </w:rPr>
        <w:t>Why</w:t>
      </w:r>
      <w:r>
        <w:t xml:space="preserve">: Methods that delete columns or rows with missing values (Sharma, Gupta) assume the deleted data is uninformative. If missing values are concentrated in a few features, and those features carry diagnostic signal for specific diseases, deletion discards useful information and disproportionately removes minority-class patients. </w:t>
      </w:r>
    </w:p>
    <w:p w14:paraId="75127B7F" w14:textId="77777777" w:rsidR="00F959B9" w:rsidRDefault="00F959B9" w:rsidP="00F959B9">
      <w:pPr>
        <w:shd w:val="clear" w:color="auto" w:fill="F5F5F5"/>
        <w:spacing w:after="80"/>
        <w:ind w:left="576" w:right="576"/>
        <w:jc w:val="both"/>
      </w:pPr>
    </w:p>
    <w:p w14:paraId="6118A55B" w14:textId="77777777" w:rsidR="00F959B9" w:rsidRDefault="00F959B9" w:rsidP="00F959B9">
      <w:pPr>
        <w:shd w:val="clear" w:color="auto" w:fill="F5F5F5"/>
        <w:spacing w:after="80"/>
        <w:ind w:left="576" w:right="576"/>
        <w:jc w:val="both"/>
      </w:pPr>
      <w:r>
        <w:rPr>
          <w:b/>
          <w:bCs/>
        </w:rPr>
        <w:t>Method</w:t>
      </w:r>
      <w:r>
        <w:t xml:space="preserve">: (A) For each of 279 features, count NaN values. For each patient, count features with NaN. (B) For each feature with missing values, compute FDR for each class using available (non-NaN) values. </w:t>
      </w:r>
    </w:p>
    <w:p w14:paraId="098C7565" w14:textId="77777777" w:rsidR="00F959B9" w:rsidRDefault="00F959B9" w:rsidP="00F959B9">
      <w:pPr>
        <w:shd w:val="clear" w:color="auto" w:fill="F5F5F5"/>
        <w:spacing w:after="80"/>
        <w:ind w:left="576" w:right="576"/>
        <w:jc w:val="both"/>
      </w:pPr>
    </w:p>
    <w:p w14:paraId="6C80554B" w14:textId="77777777" w:rsidR="00F959B9" w:rsidRDefault="00F959B9" w:rsidP="00F959B9">
      <w:pPr>
        <w:shd w:val="clear" w:color="auto" w:fill="F5F5F5"/>
        <w:spacing w:after="80"/>
        <w:ind w:left="576" w:right="576"/>
        <w:jc w:val="both"/>
      </w:pPr>
      <w:r>
        <w:rPr>
          <w:b/>
          <w:bCs/>
        </w:rPr>
        <w:t>Results</w:t>
      </w:r>
      <w:r>
        <w:t xml:space="preserve">: </w:t>
      </w:r>
    </w:p>
    <w:p w14:paraId="12550187" w14:textId="77777777" w:rsidR="00F959B9" w:rsidRDefault="00F959B9" w:rsidP="00F959B9">
      <w:pPr>
        <w:shd w:val="clear" w:color="auto" w:fill="F5F5F5"/>
        <w:spacing w:after="80"/>
        <w:ind w:left="576" w:right="576"/>
        <w:jc w:val="both"/>
      </w:pPr>
      <w:r>
        <w:t xml:space="preserve">- Overall missing rate: </w:t>
      </w:r>
      <w:r>
        <w:rPr>
          <w:b/>
          <w:bCs/>
        </w:rPr>
        <w:t>0.320% (371/116,064 cells)</w:t>
      </w:r>
      <w:r>
        <w:t xml:space="preserve"> </w:t>
      </w:r>
    </w:p>
    <w:p w14:paraId="62286571" w14:textId="77777777" w:rsidR="00F959B9" w:rsidRDefault="00F959B9" w:rsidP="00F959B9">
      <w:pPr>
        <w:shd w:val="clear" w:color="auto" w:fill="F5F5F5"/>
        <w:spacing w:after="80"/>
        <w:ind w:left="576" w:right="576"/>
        <w:jc w:val="both"/>
      </w:pPr>
      <w:r>
        <w:t xml:space="preserve">- Missing values concentrated in 4 features: feature 13 = </w:t>
      </w:r>
      <w:r>
        <w:rPr>
          <w:b/>
          <w:bCs/>
        </w:rPr>
        <w:t>83.9% missing</w:t>
      </w:r>
      <w:r>
        <w:t xml:space="preserve"> (349/416), feature 11 = 3.4%, feature 10 = 1.7%, feature 12 = 0.2% </w:t>
      </w:r>
    </w:p>
    <w:p w14:paraId="42C8923E" w14:textId="77777777" w:rsidR="00F959B9" w:rsidRDefault="00F959B9" w:rsidP="00F959B9">
      <w:pPr>
        <w:shd w:val="clear" w:color="auto" w:fill="F5F5F5"/>
        <w:spacing w:after="80"/>
        <w:ind w:left="576" w:right="576"/>
        <w:jc w:val="both"/>
      </w:pPr>
      <w:r>
        <w:t xml:space="preserve">- </w:t>
      </w:r>
      <w:r>
        <w:rPr>
          <w:b/>
          <w:bCs/>
        </w:rPr>
        <w:t>354/416 patients (85.1%)</w:t>
      </w:r>
      <w:r>
        <w:t xml:space="preserve"> have at least one missing value </w:t>
      </w:r>
    </w:p>
    <w:p w14:paraId="239F2779" w14:textId="77777777" w:rsidR="00F959B9" w:rsidRDefault="00F959B9" w:rsidP="00F959B9">
      <w:pPr>
        <w:shd w:val="clear" w:color="auto" w:fill="F5F5F5"/>
        <w:spacing w:after="80"/>
        <w:ind w:left="576" w:right="576"/>
        <w:jc w:val="both"/>
      </w:pPr>
      <w:r>
        <w:t xml:space="preserve">- Feature 13 FDR: </w:t>
      </w:r>
      <w:r>
        <w:rPr>
          <w:b/>
          <w:bCs/>
        </w:rPr>
        <w:t>1.437 for class 3</w:t>
      </w:r>
      <w:r>
        <w:t xml:space="preserve"> (Old Anterior MI), ranking #19 of 279 features for that class </w:t>
      </w:r>
    </w:p>
    <w:p w14:paraId="2BBA035B" w14:textId="77777777" w:rsidR="00F959B9" w:rsidRDefault="00F959B9" w:rsidP="00F959B9">
      <w:pPr>
        <w:shd w:val="clear" w:color="auto" w:fill="F5F5F5"/>
        <w:spacing w:after="80"/>
        <w:ind w:left="576" w:right="576"/>
        <w:jc w:val="both"/>
      </w:pPr>
      <w:r>
        <w:t xml:space="preserve">- Feature 12 FDR: 0.274 for class 5 (Sinus Tachycardia) </w:t>
      </w:r>
    </w:p>
    <w:p w14:paraId="1A1F8EF4" w14:textId="77777777" w:rsidR="00F959B9" w:rsidRDefault="00F959B9" w:rsidP="00F959B9">
      <w:pPr>
        <w:shd w:val="clear" w:color="auto" w:fill="F5F5F5"/>
        <w:spacing w:after="80"/>
        <w:ind w:left="576" w:right="576"/>
        <w:jc w:val="both"/>
      </w:pPr>
    </w:p>
    <w:p w14:paraId="47BBF8C3" w14:textId="77777777" w:rsidR="00F959B9" w:rsidRDefault="00F959B9" w:rsidP="00F959B9">
      <w:pPr>
        <w:shd w:val="clear" w:color="auto" w:fill="F5F5F5"/>
        <w:spacing w:after="80"/>
        <w:ind w:left="576" w:right="576"/>
        <w:jc w:val="both"/>
      </w:pPr>
      <w:r>
        <w:rPr>
          <w:b/>
          <w:bCs/>
        </w:rPr>
        <w:t>Interpretation</w:t>
      </w:r>
      <w:r>
        <w:t xml:space="preserve">: Despite 83.9% missing values, feature 13 is the 19th most discriminative feature for class 3 among all 279 candidates. The 67 patients (16.1%) who have valid values for feature 13 provide enough signal to contribute meaningfully to class 3 detection. Deleting this column (as Sharma does) removes diagnostic signal that CDS-OVR exploits. Additionally, the 85.1% patient-level missing rate means row deletion approaches must either discard most patients or accept incomplete data — Sharma's approach removes 32 patients (7.1%), disproportionately from minority classes (Section 5.1.3). </w:t>
      </w:r>
    </w:p>
    <w:p w14:paraId="11432DAE" w14:textId="77777777" w:rsidR="00F959B9" w:rsidRDefault="00F959B9" w:rsidP="00F959B9">
      <w:pPr>
        <w:spacing w:after="120"/>
        <w:jc w:val="both"/>
      </w:pPr>
      <w:r>
        <w:lastRenderedPageBreak/>
        <w:t xml:space="preserve">The overall missing rate is 0.320% (371/116,064 cells), but the experiment above shows it is concentrated in 4 features. Methods that delete columns with high missing rates (Gupta et al. 2014: columns with missing values, 279→252; Sharma 2024: column 14 + rows) discard features that carry diagnostic signal — feature 13's FDR of 1.437 for class 3 confirms it is genuinely useful despite being 83.9% missing. </w:t>
      </w:r>
    </w:p>
    <w:p w14:paraId="593C21B5" w14:textId="77777777" w:rsidR="00F959B9" w:rsidRDefault="00F959B9" w:rsidP="00F959B9">
      <w:pPr>
        <w:spacing w:after="120"/>
        <w:jc w:val="both"/>
      </w:pPr>
      <w:r>
        <w:rPr>
          <w:b/>
          <w:bCs/>
        </w:rPr>
        <w:t>Sex-dependent distributions.</w:t>
      </w:r>
      <w:r>
        <w:t xml:space="preserve"> </w:t>
      </w:r>
    </w:p>
    <w:p w14:paraId="72E6111D" w14:textId="77777777" w:rsidR="00F959B9" w:rsidRDefault="00F959B9" w:rsidP="00F959B9">
      <w:pPr>
        <w:shd w:val="clear" w:color="auto" w:fill="F5F5F5"/>
        <w:spacing w:before="200" w:after="80"/>
        <w:ind w:left="576" w:right="576"/>
      </w:pPr>
      <w:r>
        <w:rPr>
          <w:b/>
          <w:bCs/>
          <w:i/>
          <w:iCs/>
        </w:rPr>
        <w:t xml:space="preserve">Experiment: Quantifying Sex Effects on ECG Feature Distributions (`evidence_analysis.py`, Section 8) </w:t>
      </w:r>
    </w:p>
    <w:p w14:paraId="7F2B891B" w14:textId="77777777" w:rsidR="00F959B9" w:rsidRDefault="00F959B9" w:rsidP="00F959B9">
      <w:pPr>
        <w:shd w:val="clear" w:color="auto" w:fill="F5F5F5"/>
        <w:spacing w:after="80"/>
        <w:ind w:left="576" w:right="576"/>
        <w:jc w:val="both"/>
      </w:pPr>
    </w:p>
    <w:p w14:paraId="4437CF83" w14:textId="77777777" w:rsidR="00F959B9" w:rsidRDefault="00F959B9" w:rsidP="00F959B9">
      <w:pPr>
        <w:shd w:val="clear" w:color="auto" w:fill="F5F5F5"/>
        <w:spacing w:after="80"/>
        <w:ind w:left="576" w:right="576"/>
        <w:jc w:val="both"/>
      </w:pPr>
      <w:r>
        <w:rPr>
          <w:b/>
          <w:bCs/>
        </w:rPr>
        <w:t>What was tested</w:t>
      </w:r>
      <w:r>
        <w:t xml:space="preserve">: For all 279 features, the distribution of values was compared between male (n=179) and female (n=237) patients using Cohen's d (standardized mean difference). </w:t>
      </w:r>
    </w:p>
    <w:p w14:paraId="2C20B46D" w14:textId="77777777" w:rsidR="00F959B9" w:rsidRDefault="00F959B9" w:rsidP="00F959B9">
      <w:pPr>
        <w:shd w:val="clear" w:color="auto" w:fill="F5F5F5"/>
        <w:spacing w:after="80"/>
        <w:ind w:left="576" w:right="576"/>
        <w:jc w:val="both"/>
      </w:pPr>
    </w:p>
    <w:p w14:paraId="7DB67949" w14:textId="77777777" w:rsidR="00F959B9" w:rsidRDefault="00F959B9" w:rsidP="00F959B9">
      <w:pPr>
        <w:shd w:val="clear" w:color="auto" w:fill="F5F5F5"/>
        <w:spacing w:after="80"/>
        <w:ind w:left="576" w:right="576"/>
        <w:jc w:val="both"/>
      </w:pPr>
      <w:r>
        <w:rPr>
          <w:b/>
          <w:bCs/>
        </w:rPr>
        <w:t>Why</w:t>
      </w:r>
      <w:r>
        <w:t xml:space="preserve">: If features have substantially different distributions between sexes, a classifier trained on the combined population must learn more complex decision boundaries than one trained on sex-stratified subpopulations. Quantifying the number and magnitude of sex-affected features validates whether sex branching is a justified preprocessing step. </w:t>
      </w:r>
    </w:p>
    <w:p w14:paraId="5C57CE7E" w14:textId="77777777" w:rsidR="00F959B9" w:rsidRDefault="00F959B9" w:rsidP="00F959B9">
      <w:pPr>
        <w:shd w:val="clear" w:color="auto" w:fill="F5F5F5"/>
        <w:spacing w:after="80"/>
        <w:ind w:left="576" w:right="576"/>
        <w:jc w:val="both"/>
      </w:pPr>
    </w:p>
    <w:p w14:paraId="2F99A40C" w14:textId="77777777" w:rsidR="00F959B9" w:rsidRDefault="00F959B9" w:rsidP="00F959B9">
      <w:pPr>
        <w:shd w:val="clear" w:color="auto" w:fill="F5F5F5"/>
        <w:spacing w:after="80"/>
        <w:ind w:left="576" w:right="576"/>
        <w:jc w:val="both"/>
      </w:pPr>
      <w:r>
        <w:rPr>
          <w:b/>
          <w:bCs/>
        </w:rPr>
        <w:t>Method</w:t>
      </w:r>
      <w:r>
        <w:t xml:space="preserve">: For each continuous feature, Cohen's d = (μ_male − μ_female) / s_pooled was computed, where s_pooled = √[(s²_male + s²_female)/2]. Features with |d| &gt; 0.5 (medium effect size per Cohen's conventions) were flagged as having clinically meaningful sex-dependent variation. </w:t>
      </w:r>
    </w:p>
    <w:p w14:paraId="343725E5" w14:textId="77777777" w:rsidR="00F959B9" w:rsidRDefault="00F959B9" w:rsidP="00F959B9">
      <w:pPr>
        <w:shd w:val="clear" w:color="auto" w:fill="F5F5F5"/>
        <w:spacing w:after="80"/>
        <w:ind w:left="576" w:right="576"/>
        <w:jc w:val="both"/>
      </w:pPr>
    </w:p>
    <w:p w14:paraId="42B58B3F" w14:textId="77777777" w:rsidR="00F959B9" w:rsidRDefault="00F959B9" w:rsidP="00F959B9">
      <w:pPr>
        <w:shd w:val="clear" w:color="auto" w:fill="F5F5F5"/>
        <w:spacing w:after="80"/>
        <w:ind w:left="576" w:right="576"/>
        <w:jc w:val="both"/>
      </w:pPr>
      <w:r>
        <w:rPr>
          <w:b/>
          <w:bCs/>
        </w:rPr>
        <w:t>Results</w:t>
      </w:r>
      <w:r>
        <w:t xml:space="preserve">: </w:t>
      </w:r>
    </w:p>
    <w:p w14:paraId="49ABCD8C" w14:textId="77777777" w:rsidR="00F959B9" w:rsidRDefault="00F959B9" w:rsidP="00F959B9">
      <w:pPr>
        <w:shd w:val="clear" w:color="auto" w:fill="F5F5F5"/>
        <w:spacing w:after="80"/>
        <w:ind w:left="576" w:right="576"/>
        <w:jc w:val="both"/>
      </w:pPr>
      <w:r>
        <w:t xml:space="preserve">- </w:t>
      </w:r>
      <w:r>
        <w:rPr>
          <w:b/>
          <w:bCs/>
        </w:rPr>
        <w:t>4 features have Cohen's d &gt; 0.5</w:t>
      </w:r>
      <w:r>
        <w:t xml:space="preserve"> (medium-or-larger effect): </w:t>
      </w:r>
    </w:p>
    <w:p w14:paraId="5EF94FA5" w14:textId="77777777" w:rsidR="00F959B9" w:rsidRDefault="00F959B9" w:rsidP="00F959B9">
      <w:pPr>
        <w:shd w:val="clear" w:color="auto" w:fill="F5F5F5"/>
        <w:spacing w:after="80"/>
        <w:ind w:left="576" w:right="576"/>
        <w:jc w:val="both"/>
      </w:pPr>
      <w:r>
        <w:t xml:space="preserve">- Feature 4: d = 0.677 (male mean = 94.25, female mean = 84.26) </w:t>
      </w:r>
    </w:p>
    <w:p w14:paraId="1D715A57" w14:textId="77777777" w:rsidR="00F959B9" w:rsidRDefault="00F959B9" w:rsidP="00F959B9">
      <w:pPr>
        <w:shd w:val="clear" w:color="auto" w:fill="F5F5F5"/>
        <w:spacing w:after="80"/>
        <w:ind w:left="576" w:right="576"/>
        <w:jc w:val="both"/>
      </w:pPr>
      <w:r>
        <w:t xml:space="preserve">- Feature 190: d = 0.536 </w:t>
      </w:r>
    </w:p>
    <w:p w14:paraId="20A37694" w14:textId="77777777" w:rsidR="00F959B9" w:rsidRDefault="00F959B9" w:rsidP="00F959B9">
      <w:pPr>
        <w:shd w:val="clear" w:color="auto" w:fill="F5F5F5"/>
        <w:spacing w:after="80"/>
        <w:ind w:left="576" w:right="576"/>
        <w:jc w:val="both"/>
      </w:pPr>
      <w:r>
        <w:t xml:space="preserve">- Feature 252: d = 0.520 </w:t>
      </w:r>
    </w:p>
    <w:p w14:paraId="3A08BD5E" w14:textId="77777777" w:rsidR="00F959B9" w:rsidRDefault="00F959B9" w:rsidP="00F959B9">
      <w:pPr>
        <w:shd w:val="clear" w:color="auto" w:fill="F5F5F5"/>
        <w:spacing w:after="80"/>
        <w:ind w:left="576" w:right="576"/>
        <w:jc w:val="both"/>
      </w:pPr>
      <w:r>
        <w:t xml:space="preserve">- Feature 3: d = 0.511 </w:t>
      </w:r>
    </w:p>
    <w:p w14:paraId="7C55A26D" w14:textId="77777777" w:rsidR="00F959B9" w:rsidRDefault="00F959B9" w:rsidP="00F959B9">
      <w:pPr>
        <w:shd w:val="clear" w:color="auto" w:fill="F5F5F5"/>
        <w:spacing w:after="80"/>
        <w:ind w:left="576" w:right="576"/>
        <w:jc w:val="both"/>
      </w:pPr>
      <w:r>
        <w:t xml:space="preserve">- Class 3 (Old Anterior MI): </w:t>
      </w:r>
      <w:r>
        <w:rPr>
          <w:b/>
          <w:bCs/>
        </w:rPr>
        <w:t>100% male (15/15 patients)</w:t>
      </w:r>
      <w:r>
        <w:t xml:space="preserve"> </w:t>
      </w:r>
    </w:p>
    <w:p w14:paraId="7C452349" w14:textId="77777777" w:rsidR="00F959B9" w:rsidRDefault="00F959B9" w:rsidP="00F959B9">
      <w:pPr>
        <w:shd w:val="clear" w:color="auto" w:fill="F5F5F5"/>
        <w:spacing w:after="80"/>
        <w:ind w:left="576" w:right="576"/>
        <w:jc w:val="both"/>
      </w:pPr>
      <w:r>
        <w:t xml:space="preserve">- Class composition by sex: 5 of 8 classes have male percentage between 35–55% (relatively balanced); class 3 is the extreme outlier </w:t>
      </w:r>
    </w:p>
    <w:p w14:paraId="036792BF" w14:textId="77777777" w:rsidR="00F959B9" w:rsidRDefault="00F959B9" w:rsidP="00F959B9">
      <w:pPr>
        <w:shd w:val="clear" w:color="auto" w:fill="F5F5F5"/>
        <w:spacing w:after="80"/>
        <w:ind w:left="576" w:right="576"/>
        <w:jc w:val="both"/>
      </w:pPr>
    </w:p>
    <w:p w14:paraId="37755A2A" w14:textId="77777777" w:rsidR="00F959B9" w:rsidRDefault="00F959B9" w:rsidP="00F959B9">
      <w:pPr>
        <w:shd w:val="clear" w:color="auto" w:fill="F5F5F5"/>
        <w:spacing w:after="80"/>
        <w:ind w:left="576" w:right="576"/>
        <w:jc w:val="both"/>
      </w:pPr>
      <w:r>
        <w:rPr>
          <w:b/>
          <w:bCs/>
        </w:rPr>
        <w:t>Interpretation</w:t>
      </w:r>
      <w:r>
        <w:t xml:space="preserve">: The 4 features with d &gt; 0.5 demonstrate that ECG measurements differ measurably between sexes. A classifier pooling both sexes must learn boundaries that accommodate both distributions simultaneously. More critically, class 3's 100% male composition means that sex is a near-perfect discriminator for this class — a sex-stratified model can use this signal directly, while a combined model treats it as one of 279 features </w:t>
      </w:r>
      <w:r>
        <w:lastRenderedPageBreak/>
        <w:t xml:space="preserve">with diluted importance. CDS-OVR's sex branching (+0.41 pp overall per ablation) exploits this structure. </w:t>
      </w:r>
    </w:p>
    <w:p w14:paraId="2C10E09D" w14:textId="77777777" w:rsidR="00F959B9" w:rsidRDefault="00F959B9" w:rsidP="00F959B9">
      <w:pPr>
        <w:spacing w:after="120"/>
        <w:jc w:val="both"/>
      </w:pPr>
      <w:r>
        <w:t xml:space="preserve">Feature 1 (sex) is binary (179 male, 237 female). The experiment above shows 4 features with medium-or-larger sex effects and that class 3 (Old Anterior MI) is 100% male, making sex branching a justified design choice. Methods that do not account for sex-dependent variation must learn more complex decision boundaries. </w:t>
      </w:r>
    </w:p>
    <w:p w14:paraId="1E85BB55" w14:textId="77777777" w:rsidR="00F959B9" w:rsidRDefault="00F959B9" w:rsidP="00F959B9">
      <w:pPr>
        <w:pStyle w:val="Heading3"/>
      </w:pPr>
      <w:r>
        <w:t xml:space="preserve">2.3 Interaction Between Dataset Properties and Classifier Design </w:t>
      </w:r>
    </w:p>
    <w:p w14:paraId="0B706C9F"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638A6D1E" w14:textId="77777777" w:rsidTr="0076061C">
        <w:trPr>
          <w:tblHeader/>
        </w:trPr>
        <w:tc>
          <w:tcPr>
            <w:tcW w:w="3120" w:type="dxa"/>
            <w:shd w:val="clear" w:color="auto" w:fill="D6E4F0"/>
            <w:vAlign w:val="center"/>
          </w:tcPr>
          <w:p w14:paraId="7303C0D6" w14:textId="77777777" w:rsidR="00F959B9" w:rsidRDefault="00F959B9" w:rsidP="0076061C">
            <w:pPr>
              <w:spacing w:before="60" w:after="60"/>
              <w:jc w:val="center"/>
            </w:pPr>
            <w:r>
              <w:t>Dataset Property</w:t>
            </w:r>
          </w:p>
        </w:tc>
        <w:tc>
          <w:tcPr>
            <w:tcW w:w="3120" w:type="dxa"/>
            <w:shd w:val="clear" w:color="auto" w:fill="D6E4F0"/>
            <w:vAlign w:val="center"/>
          </w:tcPr>
          <w:p w14:paraId="7209D0F8" w14:textId="77777777" w:rsidR="00F959B9" w:rsidRDefault="00F959B9" w:rsidP="0076061C">
            <w:pPr>
              <w:spacing w:before="60" w:after="60"/>
              <w:jc w:val="center"/>
            </w:pPr>
            <w:r>
              <w:t>Classifier Design Vulnerability</w:t>
            </w:r>
          </w:p>
        </w:tc>
        <w:tc>
          <w:tcPr>
            <w:tcW w:w="3120" w:type="dxa"/>
            <w:shd w:val="clear" w:color="auto" w:fill="D6E4F0"/>
            <w:vAlign w:val="center"/>
          </w:tcPr>
          <w:p w14:paraId="7DA2A46A" w14:textId="77777777" w:rsidR="00F959B9" w:rsidRDefault="00F959B9" w:rsidP="0076061C">
            <w:pPr>
              <w:spacing w:before="60" w:after="60"/>
              <w:jc w:val="center"/>
            </w:pPr>
            <w:r>
              <w:t>Affected Benchmarks</w:t>
            </w:r>
          </w:p>
        </w:tc>
      </w:tr>
      <w:tr w:rsidR="00F959B9" w14:paraId="0EC31442" w14:textId="77777777" w:rsidTr="0076061C">
        <w:tc>
          <w:tcPr>
            <w:tcW w:w="3120" w:type="dxa"/>
            <w:vAlign w:val="center"/>
          </w:tcPr>
          <w:p w14:paraId="5089066B" w14:textId="77777777" w:rsidR="00F959B9" w:rsidRDefault="00F959B9" w:rsidP="0076061C">
            <w:pPr>
              <w:spacing w:before="40" w:after="40"/>
            </w:pPr>
            <w:r>
              <w:t>-----------------</w:t>
            </w:r>
          </w:p>
        </w:tc>
        <w:tc>
          <w:tcPr>
            <w:tcW w:w="3120" w:type="dxa"/>
            <w:vAlign w:val="center"/>
          </w:tcPr>
          <w:p w14:paraId="33C80DA4" w14:textId="77777777" w:rsidR="00F959B9" w:rsidRDefault="00F959B9" w:rsidP="0076061C">
            <w:pPr>
              <w:spacing w:before="40" w:after="40"/>
            </w:pPr>
            <w:r>
              <w:t>-------------------------------</w:t>
            </w:r>
          </w:p>
        </w:tc>
        <w:tc>
          <w:tcPr>
            <w:tcW w:w="3120" w:type="dxa"/>
            <w:vAlign w:val="center"/>
          </w:tcPr>
          <w:p w14:paraId="1CC00D18" w14:textId="77777777" w:rsidR="00F959B9" w:rsidRDefault="00F959B9" w:rsidP="0076061C">
            <w:pPr>
              <w:spacing w:before="40" w:after="40"/>
            </w:pPr>
            <w:r>
              <w:t>-------------------</w:t>
            </w:r>
          </w:p>
        </w:tc>
      </w:tr>
      <w:tr w:rsidR="00F959B9" w14:paraId="4831836D" w14:textId="77777777" w:rsidTr="0076061C">
        <w:tc>
          <w:tcPr>
            <w:tcW w:w="3120" w:type="dxa"/>
            <w:vAlign w:val="center"/>
          </w:tcPr>
          <w:p w14:paraId="6CECE6D7" w14:textId="77777777" w:rsidR="00F959B9" w:rsidRDefault="00F959B9" w:rsidP="0076061C">
            <w:pPr>
              <w:spacing w:before="40" w:after="40"/>
            </w:pPr>
            <w:r>
              <w:t>27:1 class imbalance</w:t>
            </w:r>
          </w:p>
        </w:tc>
        <w:tc>
          <w:tcPr>
            <w:tcW w:w="3120" w:type="dxa"/>
            <w:vAlign w:val="center"/>
          </w:tcPr>
          <w:p w14:paraId="5760AF27" w14:textId="77777777" w:rsidR="00F959B9" w:rsidRDefault="00F959B9" w:rsidP="0076061C">
            <w:pPr>
              <w:spacing w:before="40" w:after="40"/>
            </w:pPr>
            <w:r>
              <w:t>Uniform hyperparameters suppress rare classes</w:t>
            </w:r>
          </w:p>
        </w:tc>
        <w:tc>
          <w:tcPr>
            <w:tcW w:w="3120" w:type="dxa"/>
            <w:vAlign w:val="center"/>
          </w:tcPr>
          <w:p w14:paraId="332C5E7C" w14:textId="77777777" w:rsidR="00F959B9" w:rsidRDefault="00F959B9" w:rsidP="0076061C">
            <w:pPr>
              <w:spacing w:before="40" w:after="40"/>
            </w:pPr>
            <w:r>
              <w:t>All six benchmarks</w:t>
            </w:r>
          </w:p>
        </w:tc>
      </w:tr>
      <w:tr w:rsidR="00F959B9" w14:paraId="51322C0C" w14:textId="77777777" w:rsidTr="0076061C">
        <w:tc>
          <w:tcPr>
            <w:tcW w:w="3120" w:type="dxa"/>
            <w:vAlign w:val="center"/>
          </w:tcPr>
          <w:p w14:paraId="2E8BD845" w14:textId="77777777" w:rsidR="00F959B9" w:rsidRDefault="00F959B9" w:rsidP="0076061C">
            <w:pPr>
              <w:spacing w:before="40" w:after="40"/>
            </w:pPr>
            <w:r>
              <w:t>279 features, 416 patients</w:t>
            </w:r>
          </w:p>
        </w:tc>
        <w:tc>
          <w:tcPr>
            <w:tcW w:w="3120" w:type="dxa"/>
            <w:vAlign w:val="center"/>
          </w:tcPr>
          <w:p w14:paraId="45F4A994" w14:textId="77777777" w:rsidR="00F959B9" w:rsidRDefault="00F959B9" w:rsidP="0076061C">
            <w:pPr>
              <w:spacing w:before="40" w:after="40"/>
            </w:pPr>
            <w:r>
              <w:t>Curse of dimensionality degrades distance-based methods</w:t>
            </w:r>
          </w:p>
        </w:tc>
        <w:tc>
          <w:tcPr>
            <w:tcW w:w="3120" w:type="dxa"/>
            <w:vAlign w:val="center"/>
          </w:tcPr>
          <w:p w14:paraId="561A7CCA" w14:textId="77777777" w:rsidR="00F959B9" w:rsidRDefault="00F959B9" w:rsidP="0076061C">
            <w:pPr>
              <w:spacing w:before="40" w:after="40"/>
            </w:pPr>
            <w:r>
              <w:t>Gupta (SVM/RF), Jadhav (MLP without FS)</w:t>
            </w:r>
          </w:p>
        </w:tc>
      </w:tr>
      <w:tr w:rsidR="00F959B9" w14:paraId="3E36C84B" w14:textId="77777777" w:rsidTr="0076061C">
        <w:tc>
          <w:tcPr>
            <w:tcW w:w="3120" w:type="dxa"/>
            <w:vAlign w:val="center"/>
          </w:tcPr>
          <w:p w14:paraId="0CD099F6" w14:textId="77777777" w:rsidR="00F959B9" w:rsidRDefault="00F959B9" w:rsidP="0076061C">
            <w:pPr>
              <w:spacing w:before="40" w:after="40"/>
            </w:pPr>
            <w:r>
              <w:t>Correlated features</w:t>
            </w:r>
          </w:p>
        </w:tc>
        <w:tc>
          <w:tcPr>
            <w:tcW w:w="3120" w:type="dxa"/>
            <w:vAlign w:val="center"/>
          </w:tcPr>
          <w:p w14:paraId="39AF1E6D" w14:textId="77777777" w:rsidR="00F959B9" w:rsidRDefault="00F959B9" w:rsidP="0076061C">
            <w:pPr>
              <w:spacing w:before="40" w:after="40"/>
            </w:pPr>
            <w:r>
              <w:t>Redundant feature selection wastes model capacity</w:t>
            </w:r>
          </w:p>
        </w:tc>
        <w:tc>
          <w:tcPr>
            <w:tcW w:w="3120" w:type="dxa"/>
            <w:vAlign w:val="center"/>
          </w:tcPr>
          <w:p w14:paraId="0E2F0DF2" w14:textId="77777777" w:rsidR="00F959B9" w:rsidRDefault="00F959B9" w:rsidP="0076061C">
            <w:pPr>
              <w:spacing w:before="40" w:after="40"/>
            </w:pPr>
            <w:r>
              <w:t>Mustaqeem (94 features), Sharma (101 features)</w:t>
            </w:r>
          </w:p>
        </w:tc>
      </w:tr>
      <w:tr w:rsidR="00F959B9" w14:paraId="4CDEEB0C" w14:textId="77777777" w:rsidTr="0076061C">
        <w:tc>
          <w:tcPr>
            <w:tcW w:w="3120" w:type="dxa"/>
            <w:vAlign w:val="center"/>
          </w:tcPr>
          <w:p w14:paraId="56AEB4BE" w14:textId="77777777" w:rsidR="00F959B9" w:rsidRDefault="00F959B9" w:rsidP="0076061C">
            <w:pPr>
              <w:spacing w:before="40" w:after="40"/>
            </w:pPr>
            <w:r>
              <w:t>Concentrated missing values</w:t>
            </w:r>
          </w:p>
        </w:tc>
        <w:tc>
          <w:tcPr>
            <w:tcW w:w="3120" w:type="dxa"/>
            <w:vAlign w:val="center"/>
          </w:tcPr>
          <w:p w14:paraId="0758D284" w14:textId="77777777" w:rsidR="00F959B9" w:rsidRDefault="00F959B9" w:rsidP="0076061C">
            <w:pPr>
              <w:spacing w:before="40" w:after="40"/>
            </w:pPr>
            <w:r>
              <w:t>Column deletion removes discriminative features</w:t>
            </w:r>
          </w:p>
        </w:tc>
        <w:tc>
          <w:tcPr>
            <w:tcW w:w="3120" w:type="dxa"/>
            <w:vAlign w:val="center"/>
          </w:tcPr>
          <w:p w14:paraId="7590BE3C" w14:textId="77777777" w:rsidR="00F959B9" w:rsidRDefault="00F959B9" w:rsidP="0076061C">
            <w:pPr>
              <w:spacing w:before="40" w:after="40"/>
            </w:pPr>
            <w:r>
              <w:t>Gupta (279→252), Sharma (dropped column 14 + rows)</w:t>
            </w:r>
          </w:p>
        </w:tc>
      </w:tr>
      <w:tr w:rsidR="00F959B9" w14:paraId="04630D3B" w14:textId="77777777" w:rsidTr="0076061C">
        <w:tc>
          <w:tcPr>
            <w:tcW w:w="3120" w:type="dxa"/>
            <w:vAlign w:val="center"/>
          </w:tcPr>
          <w:p w14:paraId="1EEC10E4" w14:textId="77777777" w:rsidR="00F959B9" w:rsidRDefault="00F959B9" w:rsidP="0076061C">
            <w:pPr>
              <w:spacing w:before="40" w:after="40"/>
            </w:pPr>
            <w:r>
              <w:t>Sex-dependent distributions</w:t>
            </w:r>
          </w:p>
        </w:tc>
        <w:tc>
          <w:tcPr>
            <w:tcW w:w="3120" w:type="dxa"/>
            <w:vAlign w:val="center"/>
          </w:tcPr>
          <w:p w14:paraId="6150B306" w14:textId="77777777" w:rsidR="00F959B9" w:rsidRDefault="00F959B9" w:rsidP="0076061C">
            <w:pPr>
              <w:spacing w:before="40" w:after="40"/>
            </w:pPr>
            <w:r>
              <w:t>Combined population requires more complex boundaries</w:t>
            </w:r>
          </w:p>
        </w:tc>
        <w:tc>
          <w:tcPr>
            <w:tcW w:w="3120" w:type="dxa"/>
            <w:vAlign w:val="center"/>
          </w:tcPr>
          <w:p w14:paraId="6FF0CFDC" w14:textId="77777777" w:rsidR="00F959B9" w:rsidRDefault="00F959B9" w:rsidP="0076061C">
            <w:pPr>
              <w:spacing w:before="40" w:after="40"/>
            </w:pPr>
            <w:r>
              <w:t>All benchmarks except CDS-OVR</w:t>
            </w:r>
          </w:p>
        </w:tc>
      </w:tr>
      <w:tr w:rsidR="00F959B9" w14:paraId="3AF4B7AB" w14:textId="77777777" w:rsidTr="0076061C">
        <w:tc>
          <w:tcPr>
            <w:tcW w:w="3120" w:type="dxa"/>
            <w:vAlign w:val="center"/>
          </w:tcPr>
          <w:p w14:paraId="66FF4FE5" w14:textId="77777777" w:rsidR="00F959B9" w:rsidRDefault="00F959B9" w:rsidP="0076061C">
            <w:pPr>
              <w:spacing w:before="40" w:after="40"/>
            </w:pPr>
            <w:r>
              <w:t>Small disease classes</w:t>
            </w:r>
          </w:p>
        </w:tc>
        <w:tc>
          <w:tcPr>
            <w:tcW w:w="3120" w:type="dxa"/>
            <w:vAlign w:val="center"/>
          </w:tcPr>
          <w:p w14:paraId="6BA8FE9F" w14:textId="77777777" w:rsidR="00F959B9" w:rsidRDefault="00F959B9" w:rsidP="0076061C">
            <w:pPr>
              <w:spacing w:before="40" w:after="40"/>
            </w:pPr>
            <w:r>
              <w:t>Pairwise classifiers / SoftMax coupling disadvantage rare classes</w:t>
            </w:r>
          </w:p>
        </w:tc>
        <w:tc>
          <w:tcPr>
            <w:tcW w:w="3120" w:type="dxa"/>
            <w:vAlign w:val="center"/>
          </w:tcPr>
          <w:p w14:paraId="4D3D1252" w14:textId="77777777" w:rsidR="00F959B9" w:rsidRDefault="00F959B9" w:rsidP="0076061C">
            <w:pPr>
              <w:spacing w:before="40" w:after="40"/>
            </w:pPr>
            <w:r>
              <w:t>Mustaqeem (OAO), Irfan (SoftMax), Sharma (RF global)</w:t>
            </w:r>
          </w:p>
        </w:tc>
      </w:tr>
    </w:tbl>
    <w:p w14:paraId="5936F9D4" w14:textId="77777777" w:rsidR="00F959B9" w:rsidRDefault="00F959B9" w:rsidP="00F959B9">
      <w:pPr>
        <w:spacing w:after="120"/>
      </w:pPr>
    </w:p>
    <w:p w14:paraId="2D1B2AA2" w14:textId="77777777" w:rsidR="00F959B9" w:rsidRDefault="00F959B9" w:rsidP="00F959B9">
      <w:pPr>
        <w:pStyle w:val="Heading2"/>
        <w:spacing w:before="240" w:after="120"/>
      </w:pPr>
      <w:r>
        <w:t xml:space="preserve">3. The Original CDS Algorithm: Identified Failure Modes </w:t>
      </w:r>
    </w:p>
    <w:p w14:paraId="063F62EB" w14:textId="77777777" w:rsidR="00F959B9" w:rsidRDefault="00F959B9" w:rsidP="00F959B9">
      <w:pPr>
        <w:spacing w:after="120"/>
        <w:jc w:val="both"/>
      </w:pPr>
      <w:r>
        <w:t>The original CDS (</w:t>
      </w:r>
      <w:r>
        <w:rPr>
          <w:rFonts w:ascii="Consolas" w:eastAsia="Consolas" w:hAnsi="Consolas" w:cs="Consolas"/>
          <w:sz w:val="20"/>
          <w:szCs w:val="20"/>
        </w:rPr>
        <w:t>cds.py</w:t>
      </w:r>
      <w:r>
        <w:t xml:space="preserve">) was a binary classifier producing HEALTHY, UNHEALTHY, or SCREENING predictions. Each design limitation of the original CDS motivated a specific innovation in CDS-OVR. This section traces those limitations to code-level mechanisms. </w:t>
      </w:r>
    </w:p>
    <w:p w14:paraId="48C29196" w14:textId="77777777" w:rsidR="00F959B9" w:rsidRDefault="00F959B9" w:rsidP="00F959B9">
      <w:pPr>
        <w:pStyle w:val="Heading3"/>
      </w:pPr>
      <w:r>
        <w:t xml:space="preserve">3.1 Hard Healthy Range — Catastrophic False Positive Generation </w:t>
      </w:r>
    </w:p>
    <w:p w14:paraId="6B57F484" w14:textId="77777777" w:rsidR="00F959B9" w:rsidRDefault="00F959B9" w:rsidP="00F959B9">
      <w:pPr>
        <w:spacing w:after="120"/>
        <w:jc w:val="both"/>
      </w:pPr>
      <w:r>
        <w:t>The original CDS computed per-feature "healthy ranges" as [min(healthy_values), max(healthy_values)] during training (</w:t>
      </w:r>
      <w:r>
        <w:rPr>
          <w:rFonts w:ascii="Consolas" w:eastAsia="Consolas" w:hAnsi="Consolas" w:cs="Consolas"/>
          <w:sz w:val="20"/>
          <w:szCs w:val="20"/>
        </w:rPr>
        <w:t>cds.py</w:t>
      </w:r>
      <w:r>
        <w:t>, lines 238–248). During prediction, any single feature value outside this range triggered an immediate UNHEALTHY return (</w:t>
      </w:r>
      <w:r>
        <w:rPr>
          <w:rFonts w:ascii="Consolas" w:eastAsia="Consolas" w:hAnsi="Consolas" w:cs="Consolas"/>
          <w:sz w:val="20"/>
          <w:szCs w:val="20"/>
        </w:rPr>
        <w:t>cds.py</w:t>
      </w:r>
      <w:r>
        <w:t xml:space="preserve">, lines 360–361), bypassing all subsequent evidence accumulation. </w:t>
      </w:r>
    </w:p>
    <w:p w14:paraId="284C61AB" w14:textId="77777777" w:rsidR="00F959B9" w:rsidRDefault="00F959B9" w:rsidP="00F959B9">
      <w:pPr>
        <w:spacing w:after="120"/>
        <w:jc w:val="both"/>
      </w:pPr>
      <w:r>
        <w:t xml:space="preserve">This design produces a systematic false positive bias. Consider: with 279 features, each having an independently estimated healthy range from the training set, a test patient has 279 independent opportunities to fall outside at least one range. If the probability of a healthy test patient exceeding the </w:t>
      </w:r>
      <w:r>
        <w:lastRenderedPageBreak/>
        <w:t xml:space="preserve">training range on any single feature is p (even as low as 0.01), the probability of at least one exceedance is: </w:t>
      </w:r>
    </w:p>
    <w:p w14:paraId="154B9E63" w14:textId="77777777" w:rsidR="00F959B9" w:rsidRDefault="00F959B9" w:rsidP="00F959B9">
      <w:pPr>
        <w:spacing w:after="120"/>
        <w:jc w:val="both"/>
      </w:pPr>
      <w:r>
        <w:t xml:space="preserve">P(≥1 exceedance) = 1 − (1 − p)^279 </w:t>
      </w:r>
    </w:p>
    <w:p w14:paraId="1107F776" w14:textId="77777777" w:rsidR="00F959B9" w:rsidRDefault="00F959B9" w:rsidP="00F959B9">
      <w:pPr>
        <w:spacing w:after="120"/>
        <w:jc w:val="both"/>
      </w:pPr>
      <w:r>
        <w:t xml:space="preserve">For p = 0.01: P = 1 − 0.99^279 ≈ 0.94 </w:t>
      </w:r>
    </w:p>
    <w:p w14:paraId="79AD25E2" w14:textId="77777777" w:rsidR="00F959B9" w:rsidRDefault="00F959B9" w:rsidP="00F959B9">
      <w:pPr>
        <w:spacing w:after="120"/>
        <w:jc w:val="both"/>
      </w:pPr>
      <w:r>
        <w:t xml:space="preserve">For p = 0.005: P = 1 − 0.995^279 ≈ 0.75 </w:t>
      </w:r>
    </w:p>
    <w:p w14:paraId="02933BE7" w14:textId="77777777" w:rsidR="00F959B9" w:rsidRDefault="00F959B9" w:rsidP="00F959B9">
      <w:pPr>
        <w:spacing w:after="120"/>
        <w:jc w:val="both"/>
      </w:pPr>
      <w:r>
        <w:t xml:space="preserve">Even with a per-feature exceedance rate as low as 0.5%, three-quarters of healthy test patients would be incorrectly flagged. The probability p is not negligible because the training-set range is a sample statistic with variance inversely proportional to sample size, extreme quantiles of any distribution are poorly estimated from finite samples. </w:t>
      </w:r>
    </w:p>
    <w:p w14:paraId="656DB680" w14:textId="77777777" w:rsidR="00F959B9" w:rsidRDefault="00F959B9" w:rsidP="00F959B9">
      <w:pPr>
        <w:spacing w:after="120"/>
        <w:jc w:val="both"/>
      </w:pPr>
      <w:r>
        <w:rPr>
          <w:b/>
          <w:bCs/>
        </w:rPr>
        <w:t>CDS-OVR's resolution</w:t>
      </w:r>
      <w:r>
        <w:t>: The healthy bar mechanism (</w:t>
      </w:r>
      <w:r>
        <w:rPr>
          <w:rFonts w:ascii="Consolas" w:eastAsia="Consolas" w:hAnsi="Consolas" w:cs="Consolas"/>
          <w:sz w:val="20"/>
          <w:szCs w:val="20"/>
        </w:rPr>
        <w:t>cds_ovr.py</w:t>
      </w:r>
      <w:r>
        <w:t xml:space="preserve">, lines 455–468) replaces the binary hard-range test with a continuous healthy score that interacts with per-class disease thresholds. No single feature can trigger an immediate classification. The healthy score is computed from the same dual-AF evidence accumulation pipeline as disease scores, integrating evidence across all retained features before making a decision. </w:t>
      </w:r>
    </w:p>
    <w:p w14:paraId="3CFF4570" w14:textId="77777777" w:rsidR="00F959B9" w:rsidRDefault="00F959B9" w:rsidP="00F959B9">
      <w:pPr>
        <w:pStyle w:val="Heading3"/>
      </w:pPr>
      <w:r>
        <w:t xml:space="preserve">3.2 Unsupervised Equal-Width Binning </w:t>
      </w:r>
    </w:p>
    <w:p w14:paraId="2817AA9D" w14:textId="77777777" w:rsidR="00F959B9" w:rsidRDefault="00F959B9" w:rsidP="00F959B9">
      <w:pPr>
        <w:spacing w:after="120"/>
        <w:jc w:val="both"/>
      </w:pPr>
      <w:r>
        <w:t xml:space="preserve">The original CDS used Sturges' rule (K = ⌈1 + log₂(n)⌉) to determine bin count and equal-width intervals. This binning is entirely independent of the class labels — it partitions the feature range uniformly regardless of where class boundaries occur. If a clinically significant boundary (e.g., heart rate = 100 bpm separating normal from tachycardic) falls within the interior of a bin, the model cannot detect it. </w:t>
      </w:r>
    </w:p>
    <w:p w14:paraId="2EF9031B" w14:textId="77777777" w:rsidR="00F959B9" w:rsidRDefault="00F959B9" w:rsidP="00F959B9">
      <w:pPr>
        <w:spacing w:after="120"/>
        <w:jc w:val="both"/>
      </w:pPr>
      <w:r>
        <w:rPr>
          <w:b/>
          <w:bCs/>
        </w:rPr>
        <w:t>CDS-OVR's resolution</w:t>
      </w:r>
      <w:r>
        <w:t>: Supervised chi-squared binning (</w:t>
      </w:r>
      <w:r>
        <w:rPr>
          <w:rFonts w:ascii="Consolas" w:eastAsia="Consolas" w:hAnsi="Consolas" w:cs="Consolas"/>
          <w:sz w:val="20"/>
          <w:szCs w:val="20"/>
        </w:rPr>
        <w:t>cds_ovr.py</w:t>
      </w:r>
      <w:r>
        <w:t xml:space="preserve">, lines 209–265) places split points where class composition changes most significantly. Each split maximizes the chi-squared statistic between the target class and all other classes, ensuring that bin boundaries align with actual class boundaries in the data. </w:t>
      </w:r>
    </w:p>
    <w:p w14:paraId="21F8F3E2" w14:textId="77777777" w:rsidR="00F959B9" w:rsidRDefault="00F959B9" w:rsidP="00F959B9">
      <w:pPr>
        <w:pStyle w:val="Heading3"/>
      </w:pPr>
      <w:r>
        <w:t xml:space="preserve">3.3 Single-Accumulator Evidence and No Multiclass Capability </w:t>
      </w:r>
    </w:p>
    <w:p w14:paraId="66B0ED1B" w14:textId="77777777" w:rsidR="00F959B9" w:rsidRDefault="00F959B9" w:rsidP="00F959B9">
      <w:pPr>
        <w:spacing w:after="120"/>
        <w:jc w:val="both"/>
      </w:pPr>
      <w:r>
        <w:t xml:space="preserve">The original CDS accumulated a single accumulation factor (AF) that could only increase, and produced binary predictions (HEALTHY/UNHEALTHY) without identifying which disease was present. Evidence against a disease hypothesis was structurally invisible — it simply was not accumulated. </w:t>
      </w:r>
    </w:p>
    <w:p w14:paraId="2C851401" w14:textId="77777777" w:rsidR="00F959B9" w:rsidRDefault="00F959B9" w:rsidP="00F959B9">
      <w:pPr>
        <w:spacing w:after="120"/>
        <w:jc w:val="both"/>
      </w:pPr>
      <w:r>
        <w:rPr>
          <w:b/>
          <w:bCs/>
        </w:rPr>
        <w:t>CDS-OVR's resolution</w:t>
      </w:r>
      <w:r>
        <w:t>: The One-vs-Rest decomposition trains independent models for each of 8 classes, and the dual-AF mechanism (</w:t>
      </w:r>
      <w:r>
        <w:rPr>
          <w:rFonts w:ascii="Consolas" w:eastAsia="Consolas" w:hAnsi="Consolas" w:cs="Consolas"/>
          <w:sz w:val="20"/>
          <w:szCs w:val="20"/>
        </w:rPr>
        <w:t>cds_ovr.py</w:t>
      </w:r>
      <w:r>
        <w:t xml:space="preserve">, lines 399–442) separately tracks AF_for and AF_against, combining them via ratio scoring: score = (AF_for + ε) / (AF_against + ε). This enables the model to distinguish between strong disease evidence, ambiguous evidence, and strong healthy evidence. </w:t>
      </w:r>
    </w:p>
    <w:p w14:paraId="085D331F" w14:textId="77777777" w:rsidR="00F959B9" w:rsidRDefault="00F959B9" w:rsidP="00F959B9">
      <w:pPr>
        <w:pStyle w:val="Heading2"/>
        <w:spacing w:before="240" w:after="120"/>
      </w:pPr>
      <w:r>
        <w:t xml:space="preserve">4. CDS-OVR Architecture: Design Decisions and Their Effects </w:t>
      </w:r>
    </w:p>
    <w:p w14:paraId="7A7EEE0C" w14:textId="77777777" w:rsidR="00F959B9" w:rsidRDefault="00F959B9" w:rsidP="00F959B9">
      <w:pPr>
        <w:spacing w:after="120"/>
        <w:jc w:val="both"/>
      </w:pPr>
      <w:r>
        <w:t xml:space="preserve">This section describes each component of CDS-OVR with reference to the source code, explains the design rationale, and traces its effect on classification accuracy. </w:t>
      </w:r>
    </w:p>
    <w:p w14:paraId="727F2EA1" w14:textId="77777777" w:rsidR="00F959B9" w:rsidRDefault="00F959B9" w:rsidP="00F959B9">
      <w:pPr>
        <w:pStyle w:val="Heading3"/>
      </w:pPr>
      <w:r>
        <w:lastRenderedPageBreak/>
        <w:t xml:space="preserve">4.1 One-vs-Rest Decomposition with Independent Per-Class Models </w:t>
      </w:r>
    </w:p>
    <w:p w14:paraId="142CC277"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370–394): For each of the 8 classes, a separate model is trained by computing </w:t>
      </w:r>
      <w:r>
        <w:rPr>
          <w:rFonts w:ascii="Consolas" w:eastAsia="Consolas" w:hAnsi="Consolas" w:cs="Consolas"/>
          <w:sz w:val="20"/>
          <w:szCs w:val="20"/>
        </w:rPr>
        <w:t>is_target = (nd_labels == target_class)</w:t>
      </w:r>
      <w:r>
        <w:t xml:space="preserve"> and running supervised binning, Fisher scoring, and feature selection against this binary partition. During prediction (lines 445–470), each class model produces an independent score, and the highest-scoring disease class exceeding its threshold is selected. </w:t>
      </w:r>
    </w:p>
    <w:p w14:paraId="142CF8F8" w14:textId="77777777" w:rsidR="00F959B9" w:rsidRDefault="00F959B9" w:rsidP="00F959B9">
      <w:pPr>
        <w:spacing w:after="120"/>
        <w:jc w:val="both"/>
      </w:pPr>
      <w:r>
        <w:rPr>
          <w:b/>
          <w:bCs/>
        </w:rPr>
        <w:t>Design rationale</w:t>
      </w:r>
      <w:r>
        <w:t xml:space="preserve">: OVR with independent per-class pipelines ensures that the feature set, bin boundaries, and decision thresholds for each disease are optimized for that disease alone. This is the central architectural distinction from all benchmarks: </w:t>
      </w:r>
      <w:r>
        <w:rPr>
          <w:b/>
          <w:bCs/>
        </w:rPr>
        <w:t>class-awareness at every pipeline stage</w:t>
      </w:r>
      <w:r>
        <w:t xml:space="preserve">, not just at the final classification layer. </w:t>
      </w:r>
    </w:p>
    <w:p w14:paraId="1C57FC3E" w14:textId="77777777" w:rsidR="00F959B9" w:rsidRDefault="00F959B9" w:rsidP="00F959B9">
      <w:pPr>
        <w:spacing w:after="120"/>
        <w:jc w:val="both"/>
      </w:pPr>
      <w:r>
        <w:rPr>
          <w:b/>
          <w:bCs/>
        </w:rPr>
        <w:t>Contrast with coupled architectures</w:t>
      </w:r>
      <w:r>
        <w:t xml:space="preserve">: Mustaqeem's One-Against-One (OAO) SVM creates C(C,2) = 78 pairwise classifiers for the 13 non-empty classes (the dataset has 16 class labels but 3 have zero patients). Each pairwise classifier for rare class k vs. abundant class 1 sees extreme imbalance (e.g., 2 vs. 245 patients for class 8 vs. class 1), and the SVM's margin-maximizing objective pushes the hyperplane close to the rare class, producing biased vote counts. Irfan's CNN-LSTM uses SoftMax output, which enforces Σ P(class_i) = 1 — any increase in the logit for the majority class mechanically suppresses probabilities for all minority classes, even when disease evidence is strong. </w:t>
      </w:r>
    </w:p>
    <w:p w14:paraId="76748833" w14:textId="77777777" w:rsidR="00F959B9" w:rsidRDefault="00F959B9" w:rsidP="00F959B9">
      <w:pPr>
        <w:spacing w:after="120"/>
        <w:jc w:val="both"/>
      </w:pPr>
      <w:r>
        <w:t xml:space="preserve">CDS-OVR's per-class scores are computed from separate models with no mathematical coupling. The class 2 score of 4.5 and the class 10 score of 6.2 are derived from entirely different feature sets, bin boundaries, and posterior estimates. The only inter-class interaction is through the healthy bar mechanism, which is designed to prevent false positives by raising disease thresholds when healthy evidence is strong. </w:t>
      </w:r>
    </w:p>
    <w:p w14:paraId="6F99F6C6" w14:textId="77777777" w:rsidR="00F959B9" w:rsidRDefault="00F959B9" w:rsidP="00F959B9">
      <w:pPr>
        <w:pStyle w:val="Heading3"/>
      </w:pPr>
      <w:r>
        <w:t xml:space="preserve">4.2 Supervised Chi-Squared Binning </w:t>
      </w:r>
    </w:p>
    <w:p w14:paraId="009CF9A7"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209–265): For each continuous feature in each class model, the algorithm iteratively selects the split point maximizing the Pearson chi-squared statistic between the target-class indicator and the resulting bin assignment. Constraints prevent overfitting: each side of a split must contain ≥ MIN_SUPPORT patients, the chi-squared gain must exceed 0.5, and at most MAX_BINS = 6 bins are created. </w:t>
      </w:r>
    </w:p>
    <w:p w14:paraId="2122288D" w14:textId="77777777" w:rsidR="00F959B9" w:rsidRDefault="00F959B9" w:rsidP="00F959B9">
      <w:pPr>
        <w:spacing w:after="120"/>
        <w:jc w:val="both"/>
      </w:pPr>
      <w:r>
        <w:rPr>
          <w:b/>
          <w:bCs/>
        </w:rPr>
        <w:t>Effect on evidence quality</w:t>
      </w:r>
      <w:r>
        <w:t xml:space="preserve">: Supervised bin boundaries produce bins with more homogeneous class composition than equal-width bins. </w:t>
      </w:r>
    </w:p>
    <w:p w14:paraId="367A7B7F" w14:textId="77777777" w:rsidR="00F959B9" w:rsidRDefault="00F959B9" w:rsidP="00F959B9">
      <w:pPr>
        <w:shd w:val="clear" w:color="auto" w:fill="F5F5F5"/>
        <w:spacing w:before="200" w:after="80"/>
        <w:ind w:left="576" w:right="576"/>
      </w:pPr>
      <w:r>
        <w:rPr>
          <w:b/>
          <w:bCs/>
          <w:i/>
          <w:iCs/>
        </w:rPr>
        <w:t xml:space="preserve">Experiment: Supervised vs. Equal-Width Binning Quality (`evidence_analysis.py`, Section 9) </w:t>
      </w:r>
    </w:p>
    <w:p w14:paraId="13E0870D" w14:textId="77777777" w:rsidR="00F959B9" w:rsidRDefault="00F959B9" w:rsidP="00F959B9">
      <w:pPr>
        <w:shd w:val="clear" w:color="auto" w:fill="F5F5F5"/>
        <w:spacing w:after="80"/>
        <w:ind w:left="576" w:right="576"/>
        <w:jc w:val="both"/>
      </w:pPr>
    </w:p>
    <w:p w14:paraId="27A9B9AB" w14:textId="77777777" w:rsidR="00F959B9" w:rsidRDefault="00F959B9" w:rsidP="00F959B9">
      <w:pPr>
        <w:shd w:val="clear" w:color="auto" w:fill="F5F5F5"/>
        <w:spacing w:after="80"/>
        <w:ind w:left="576" w:right="576"/>
        <w:jc w:val="both"/>
      </w:pPr>
      <w:r>
        <w:rPr>
          <w:b/>
          <w:bCs/>
        </w:rPr>
        <w:t>What was tested</w:t>
      </w:r>
      <w:r>
        <w:t xml:space="preserve">: For the same set of retained features, posterior shifts (|p_class[bin] − prior|) were computed using (A) CDS-OVR's supervised chi-squared bins and (B) equal-width bins using Sturges' rule (K = ⌈1 + log₂(n)⌉). </w:t>
      </w:r>
    </w:p>
    <w:p w14:paraId="35449496" w14:textId="77777777" w:rsidR="00F959B9" w:rsidRDefault="00F959B9" w:rsidP="00F959B9">
      <w:pPr>
        <w:shd w:val="clear" w:color="auto" w:fill="F5F5F5"/>
        <w:spacing w:after="80"/>
        <w:ind w:left="576" w:right="576"/>
        <w:jc w:val="both"/>
      </w:pPr>
    </w:p>
    <w:p w14:paraId="23051290" w14:textId="77777777" w:rsidR="00F959B9" w:rsidRDefault="00F959B9" w:rsidP="00F959B9">
      <w:pPr>
        <w:shd w:val="clear" w:color="auto" w:fill="F5F5F5"/>
        <w:spacing w:after="80"/>
        <w:ind w:left="576" w:right="576"/>
        <w:jc w:val="both"/>
      </w:pPr>
      <w:r>
        <w:rPr>
          <w:b/>
          <w:bCs/>
        </w:rPr>
        <w:lastRenderedPageBreak/>
        <w:t>Why</w:t>
      </w:r>
      <w:r>
        <w:t xml:space="preserve">: To quantify whether supervised binning actually produces stronger class signals than unsupervised binning — i.e., whether placing bin edges at class boundaries concentrates target patients into fewer bins with higher posteriors. </w:t>
      </w:r>
    </w:p>
    <w:p w14:paraId="14A5F083" w14:textId="77777777" w:rsidR="00F959B9" w:rsidRDefault="00F959B9" w:rsidP="00F959B9">
      <w:pPr>
        <w:shd w:val="clear" w:color="auto" w:fill="F5F5F5"/>
        <w:spacing w:after="80"/>
        <w:ind w:left="576" w:right="576"/>
        <w:jc w:val="both"/>
      </w:pPr>
    </w:p>
    <w:p w14:paraId="3D088F08" w14:textId="77777777" w:rsidR="00F959B9" w:rsidRDefault="00F959B9" w:rsidP="00F959B9">
      <w:pPr>
        <w:shd w:val="clear" w:color="auto" w:fill="F5F5F5"/>
        <w:spacing w:after="80"/>
        <w:ind w:left="576" w:right="576"/>
        <w:jc w:val="both"/>
      </w:pPr>
      <w:r>
        <w:rPr>
          <w:b/>
          <w:bCs/>
        </w:rPr>
        <w:t>Method</w:t>
      </w:r>
      <w:r>
        <w:t xml:space="preserve">: Using full training data (10-fold CV, seed=13), each feature's bin edges were computed both ways. For each bin, the Laplace-smoothed posterior </w:t>
      </w:r>
      <w:r>
        <w:rPr>
          <w:rFonts w:ascii="Consolas" w:eastAsia="Consolas" w:hAnsi="Consolas" w:cs="Consolas"/>
          <w:sz w:val="20"/>
          <w:szCs w:val="20"/>
        </w:rPr>
        <w:t>p_class[b] = (target_counts[b] + α · prior) / (bin_counts[b] + α)</w:t>
      </w:r>
      <w:r>
        <w:t xml:space="preserve"> was computed, and the average absolute posterior shift across all bins was compared between the two methods. </w:t>
      </w:r>
    </w:p>
    <w:p w14:paraId="0C63FDA7" w14:textId="77777777" w:rsidR="00F959B9" w:rsidRDefault="00F959B9" w:rsidP="00F959B9">
      <w:pPr>
        <w:shd w:val="clear" w:color="auto" w:fill="F5F5F5"/>
        <w:spacing w:after="80"/>
        <w:ind w:left="576" w:right="576"/>
        <w:jc w:val="both"/>
      </w:pPr>
    </w:p>
    <w:p w14:paraId="730697AD" w14:textId="77777777" w:rsidR="00F959B9" w:rsidRDefault="00F959B9" w:rsidP="00F959B9">
      <w:pPr>
        <w:shd w:val="clear" w:color="auto" w:fill="F5F5F5"/>
        <w:spacing w:after="80"/>
        <w:ind w:left="576" w:right="576"/>
        <w:jc w:val="both"/>
      </w:pPr>
      <w:r>
        <w:rPr>
          <w:b/>
          <w:bCs/>
        </w:rPr>
        <w:t>Results</w:t>
      </w:r>
      <w:r>
        <w:t xml:space="preserve">: </w:t>
      </w:r>
    </w:p>
    <w:p w14:paraId="5EF5C7E6" w14:textId="77777777" w:rsidR="00F959B9" w:rsidRDefault="00F959B9" w:rsidP="00F959B9">
      <w:pPr>
        <w:shd w:val="clear" w:color="auto" w:fill="F5F5F5"/>
        <w:spacing w:after="80"/>
        <w:ind w:left="576" w:right="576"/>
        <w:jc w:val="both"/>
      </w:pPr>
      <w:r>
        <w:t xml:space="preserve">- Class 6 (Sinus Bradycardia): supervised average |posterior shift| = 0.253 vs. equal-width = 0.102 → </w:t>
      </w:r>
      <w:r>
        <w:rPr>
          <w:b/>
          <w:bCs/>
        </w:rPr>
        <w:t>2.5× stronger signal</w:t>
      </w:r>
      <w:r>
        <w:t xml:space="preserve"> </w:t>
      </w:r>
    </w:p>
    <w:p w14:paraId="1602ACBB" w14:textId="77777777" w:rsidR="00F959B9" w:rsidRDefault="00F959B9" w:rsidP="00F959B9">
      <w:pPr>
        <w:shd w:val="clear" w:color="auto" w:fill="F5F5F5"/>
        <w:spacing w:after="80"/>
        <w:ind w:left="576" w:right="576"/>
        <w:jc w:val="both"/>
      </w:pPr>
      <w:r>
        <w:t xml:space="preserve">- Class 10 (RBBB): supervised = 0.482 vs. equal-width = 0.441 → 1.1× stronger signal </w:t>
      </w:r>
    </w:p>
    <w:p w14:paraId="7FA9442B" w14:textId="77777777" w:rsidR="00F959B9" w:rsidRDefault="00F959B9" w:rsidP="00F959B9">
      <w:pPr>
        <w:shd w:val="clear" w:color="auto" w:fill="F5F5F5"/>
        <w:spacing w:after="80"/>
        <w:ind w:left="576" w:right="576"/>
        <w:jc w:val="both"/>
      </w:pPr>
      <w:r>
        <w:t xml:space="preserve">- Class 6 best feature (feature 14, heart rate, FDR=2.526): supervised creates a bin with posterior = 0.754, concentrating 12/15 target patients (prior = 6.0%) → </w:t>
      </w:r>
      <w:r>
        <w:rPr>
          <w:b/>
          <w:bCs/>
        </w:rPr>
        <w:t>69.4 pp posterior shift</w:t>
      </w:r>
      <w:r>
        <w:t xml:space="preserve">. Equal-width bins spread these 12 patients across more bins, diluting the signal. </w:t>
      </w:r>
    </w:p>
    <w:p w14:paraId="1BA91557" w14:textId="77777777" w:rsidR="00F959B9" w:rsidRDefault="00F959B9" w:rsidP="00F959B9">
      <w:pPr>
        <w:shd w:val="clear" w:color="auto" w:fill="F5F5F5"/>
        <w:spacing w:after="80"/>
        <w:ind w:left="576" w:right="576"/>
        <w:jc w:val="both"/>
      </w:pPr>
    </w:p>
    <w:p w14:paraId="40A47DDA" w14:textId="77777777" w:rsidR="00F959B9" w:rsidRDefault="00F959B9" w:rsidP="00F959B9">
      <w:pPr>
        <w:shd w:val="clear" w:color="auto" w:fill="F5F5F5"/>
        <w:spacing w:after="80"/>
        <w:ind w:left="576" w:right="576"/>
        <w:jc w:val="both"/>
      </w:pPr>
      <w:r>
        <w:rPr>
          <w:b/>
          <w:bCs/>
        </w:rPr>
        <w:t>Interpretation</w:t>
      </w:r>
      <w:r>
        <w:t xml:space="preserve">: Supervised binning's advantage is most pronounced for classes with concentrated, clinically distinct feature ranges (class 6: heart rate &lt; 60 bpm creates a natural bin). For classes spread across broader feature ranges (class 10: RBBB has multiple morphological signatures), the advantage is smaller. The 2.5× stronger signal for class 6 translates directly to faster evidence accumulation during prediction — fewer features are needed to exceed the disease threshold, making the model more robust to individual feature noise. </w:t>
      </w:r>
    </w:p>
    <w:p w14:paraId="017CE679" w14:textId="77777777" w:rsidR="00F959B9" w:rsidRDefault="00F959B9" w:rsidP="00F959B9">
      <w:pPr>
        <w:spacing w:after="120"/>
        <w:jc w:val="both"/>
      </w:pPr>
      <w:r>
        <w:t xml:space="preserve">Within a supervised bin, the Laplace-smoothed posterior is a more accurate estimate of the true class probability, producing more decisive evidence signals. </w:t>
      </w:r>
    </w:p>
    <w:p w14:paraId="2FA24E01" w14:textId="77777777" w:rsidR="00F959B9" w:rsidRDefault="00F959B9" w:rsidP="00F959B9">
      <w:pPr>
        <w:spacing w:after="120"/>
        <w:jc w:val="both"/>
      </w:pPr>
      <w:r>
        <w:rPr>
          <w:b/>
          <w:bCs/>
        </w:rPr>
        <w:t>Regularization against overfitting</w:t>
      </w:r>
      <w:r>
        <w:t>: The chi-squared gain threshold of 0.5 prevents the creation of bins driven by sampling noise rather than genuine class structure. The MAX_BINS = 6 cap limits model complexity per feature. Combined with the prediction-time bin count filter (</w:t>
      </w:r>
      <w:r>
        <w:rPr>
          <w:rFonts w:ascii="Consolas" w:eastAsia="Consolas" w:hAnsi="Consolas" w:cs="Consolas"/>
          <w:sz w:val="20"/>
          <w:szCs w:val="20"/>
        </w:rPr>
        <w:t>bc &lt; 3 → skip</w:t>
      </w:r>
      <w:r>
        <w:t xml:space="preserve">), these constraints ensure that evidence is only accumulated from bins with sufficient statistical support. </w:t>
      </w:r>
    </w:p>
    <w:p w14:paraId="00974FFD" w14:textId="77777777" w:rsidR="00F959B9" w:rsidRDefault="00F959B9" w:rsidP="00F959B9">
      <w:pPr>
        <w:pStyle w:val="Heading3"/>
      </w:pPr>
      <w:r>
        <w:t xml:space="preserve">4.3 Dual Accumulation Factor with Ratio Scoring </w:t>
      </w:r>
    </w:p>
    <w:p w14:paraId="47E450CC"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399–442): For each retained feature in a class model, the patient's value is binned, the posterior shift </w:t>
      </w:r>
      <w:r>
        <w:rPr>
          <w:rFonts w:ascii="Consolas" w:eastAsia="Consolas" w:hAnsi="Consolas" w:cs="Consolas"/>
          <w:sz w:val="20"/>
          <w:szCs w:val="20"/>
        </w:rPr>
        <w:t>p_class[b] − prior</w:t>
      </w:r>
      <w:r>
        <w:t xml:space="preserve"> is computed, weighted by confidence (min(1, bin_count/10)) and Fisher weight (√(fisher/max_fisher), floored at 0.1), and added to either AF_for (positive shift) or AF_against × against_scale (negative shift). The final score is (AF_for + 0.1) / (AF_against + 0.1). </w:t>
      </w:r>
    </w:p>
    <w:p w14:paraId="1CFC86EE" w14:textId="77777777" w:rsidR="00F959B9" w:rsidRDefault="00F959B9" w:rsidP="00F959B9">
      <w:pPr>
        <w:spacing w:after="120"/>
        <w:jc w:val="both"/>
      </w:pPr>
      <w:r>
        <w:rPr>
          <w:b/>
          <w:bCs/>
        </w:rPr>
        <w:lastRenderedPageBreak/>
        <w:t>Why ratio scoring is more informative than single-accumulator methods</w:t>
      </w:r>
      <w:r>
        <w:t xml:space="preserve">: A single accumulator that only increases (original CDS) cannot represent the case where 5 features provide evidence against a disease and 3 features provide evidence for it — the accumulator simply reaches some intermediate value, indistinguishable from 3 features providing moderate for-evidence and 0 against. </w:t>
      </w:r>
    </w:p>
    <w:p w14:paraId="1ED11382" w14:textId="77777777" w:rsidR="00F959B9" w:rsidRDefault="00F959B9" w:rsidP="00F959B9">
      <w:pPr>
        <w:spacing w:after="120"/>
        <w:jc w:val="both"/>
      </w:pPr>
      <w:r>
        <w:t xml:space="preserve">The ratio score creates an interpretable scale: </w:t>
      </w:r>
    </w:p>
    <w:p w14:paraId="55E61ACC" w14:textId="77777777" w:rsidR="00F959B9" w:rsidRDefault="00F959B9" w:rsidP="00F959B9">
      <w:pPr>
        <w:spacing w:after="80"/>
        <w:ind w:left="576" w:hanging="288"/>
        <w:jc w:val="both"/>
      </w:pPr>
      <w:r>
        <w:t xml:space="preserve">• score ≈ 1.0: balanced for/against evidence — ambiguous </w:t>
      </w:r>
    </w:p>
    <w:p w14:paraId="779EE344" w14:textId="77777777" w:rsidR="00F959B9" w:rsidRDefault="00F959B9" w:rsidP="00F959B9">
      <w:pPr>
        <w:spacing w:after="80"/>
        <w:ind w:left="576" w:hanging="288"/>
        <w:jc w:val="both"/>
      </w:pPr>
      <w:r>
        <w:t xml:space="preserve">• score &gt;&gt; 1.0: dominant for-evidence — likely disease </w:t>
      </w:r>
    </w:p>
    <w:p w14:paraId="25819BC5" w14:textId="77777777" w:rsidR="00F959B9" w:rsidRDefault="00F959B9" w:rsidP="00F959B9">
      <w:pPr>
        <w:spacing w:after="80"/>
        <w:ind w:left="576" w:hanging="288"/>
        <w:jc w:val="both"/>
      </w:pPr>
      <w:r>
        <w:t xml:space="preserve">• score &lt;&lt; 1.0: dominant against-evidence — likely not disease </w:t>
      </w:r>
    </w:p>
    <w:p w14:paraId="784195FA" w14:textId="77777777" w:rsidR="00F959B9" w:rsidRDefault="00F959B9" w:rsidP="00F959B9">
      <w:pPr>
        <w:shd w:val="clear" w:color="auto" w:fill="F5F5F5"/>
        <w:spacing w:before="200" w:after="80"/>
        <w:ind w:left="576" w:right="576"/>
      </w:pPr>
      <w:r>
        <w:rPr>
          <w:b/>
          <w:bCs/>
          <w:i/>
          <w:iCs/>
        </w:rPr>
        <w:t xml:space="preserve">Experiment: Ratio Score Separation Between Correct and Incorrect Predictions (`evidence_analysis.py`, Section 10) </w:t>
      </w:r>
    </w:p>
    <w:p w14:paraId="0723879E" w14:textId="77777777" w:rsidR="00F959B9" w:rsidRDefault="00F959B9" w:rsidP="00F959B9">
      <w:pPr>
        <w:shd w:val="clear" w:color="auto" w:fill="F5F5F5"/>
        <w:spacing w:after="80"/>
        <w:ind w:left="576" w:right="576"/>
        <w:jc w:val="both"/>
      </w:pPr>
    </w:p>
    <w:p w14:paraId="79166C2C" w14:textId="77777777" w:rsidR="00F959B9" w:rsidRDefault="00F959B9" w:rsidP="00F959B9">
      <w:pPr>
        <w:shd w:val="clear" w:color="auto" w:fill="F5F5F5"/>
        <w:spacing w:after="80"/>
        <w:ind w:left="576" w:right="576"/>
        <w:jc w:val="both"/>
      </w:pPr>
      <w:r>
        <w:rPr>
          <w:b/>
          <w:bCs/>
        </w:rPr>
        <w:t>What was tested</w:t>
      </w:r>
      <w:r>
        <w:t xml:space="preserve">: After running 10-fold CV (seed=13) on all 416 patients, the AF_for, AF_against, and ratio scores of the winning class model were extracted for every patient and grouped by whether the prediction was correct or incorrect. </w:t>
      </w:r>
    </w:p>
    <w:p w14:paraId="6C40C187" w14:textId="77777777" w:rsidR="00F959B9" w:rsidRDefault="00F959B9" w:rsidP="00F959B9">
      <w:pPr>
        <w:shd w:val="clear" w:color="auto" w:fill="F5F5F5"/>
        <w:spacing w:after="80"/>
        <w:ind w:left="576" w:right="576"/>
        <w:jc w:val="both"/>
      </w:pPr>
    </w:p>
    <w:p w14:paraId="0B4D4777" w14:textId="77777777" w:rsidR="00F959B9" w:rsidRDefault="00F959B9" w:rsidP="00F959B9">
      <w:pPr>
        <w:shd w:val="clear" w:color="auto" w:fill="F5F5F5"/>
        <w:spacing w:after="80"/>
        <w:ind w:left="576" w:right="576"/>
        <w:jc w:val="both"/>
      </w:pPr>
      <w:r>
        <w:rPr>
          <w:b/>
          <w:bCs/>
        </w:rPr>
        <w:t>Why</w:t>
      </w:r>
      <w:r>
        <w:t xml:space="preserve">: To verify that the dual-AF ratio score produces meaningfully different values for correct vs. incorrect predictions — i.e., that the scoring mechanism has discriminative power and that failures correlate with ambiguous (ratio ≈ 1) rather than confidently wrong (ratio &gt;&gt; 1) scores. </w:t>
      </w:r>
    </w:p>
    <w:p w14:paraId="2EBB579B" w14:textId="77777777" w:rsidR="00F959B9" w:rsidRDefault="00F959B9" w:rsidP="00F959B9">
      <w:pPr>
        <w:shd w:val="clear" w:color="auto" w:fill="F5F5F5"/>
        <w:spacing w:after="80"/>
        <w:ind w:left="576" w:right="576"/>
        <w:jc w:val="both"/>
      </w:pPr>
    </w:p>
    <w:p w14:paraId="641C91B3" w14:textId="77777777" w:rsidR="00F959B9" w:rsidRDefault="00F959B9" w:rsidP="00F959B9">
      <w:pPr>
        <w:shd w:val="clear" w:color="auto" w:fill="F5F5F5"/>
        <w:spacing w:after="80"/>
        <w:ind w:left="576" w:right="576"/>
        <w:jc w:val="both"/>
      </w:pPr>
      <w:r>
        <w:rPr>
          <w:b/>
          <w:bCs/>
        </w:rPr>
        <w:t>Method</w:t>
      </w:r>
      <w:r>
        <w:t xml:space="preserve">: For each of the 416 patients, the class model that produced the highest score (or class 1 if no disease threshold was exceeded) was identified. The AF_for, AF_against, and final ratio = (AF_for + 0.1)/(AF_against + 0.1) were recorded. Patients were split into correct (predicted == true label) and incorrect groups. </w:t>
      </w:r>
    </w:p>
    <w:p w14:paraId="370E694D" w14:textId="77777777" w:rsidR="00F959B9" w:rsidRDefault="00F959B9" w:rsidP="00F959B9">
      <w:pPr>
        <w:shd w:val="clear" w:color="auto" w:fill="F5F5F5"/>
        <w:spacing w:after="80"/>
        <w:ind w:left="576" w:right="576"/>
        <w:jc w:val="both"/>
      </w:pPr>
    </w:p>
    <w:p w14:paraId="3EEA90AE" w14:textId="77777777" w:rsidR="00F959B9" w:rsidRDefault="00F959B9" w:rsidP="00F959B9">
      <w:pPr>
        <w:shd w:val="clear" w:color="auto" w:fill="F5F5F5"/>
        <w:spacing w:after="80"/>
        <w:ind w:left="576" w:right="576"/>
        <w:jc w:val="both"/>
      </w:pPr>
      <w:r>
        <w:rPr>
          <w:b/>
          <w:bCs/>
        </w:rPr>
        <w:t>Results</w:t>
      </w:r>
      <w:r>
        <w:t xml:space="preserve">: </w:t>
      </w:r>
    </w:p>
    <w:p w14:paraId="47BD37A8" w14:textId="77777777" w:rsidR="00F959B9" w:rsidRDefault="00F959B9" w:rsidP="00F959B9">
      <w:pPr>
        <w:shd w:val="clear" w:color="auto" w:fill="F5F5F5"/>
        <w:spacing w:after="80"/>
        <w:ind w:left="576" w:right="576"/>
        <w:jc w:val="both"/>
      </w:pPr>
      <w:r>
        <w:t xml:space="preserve">- </w:t>
      </w:r>
      <w:r>
        <w:rPr>
          <w:b/>
          <w:bCs/>
        </w:rPr>
        <w:t>Correctly classified (361/416 patients)</w:t>
      </w:r>
      <w:r>
        <w:t xml:space="preserve">: mean ratio = 6.859, median = 4.545; mean AF_for = 1.389, mean AF_against = 0.241 </w:t>
      </w:r>
    </w:p>
    <w:p w14:paraId="410CF6B5" w14:textId="77777777" w:rsidR="00F959B9" w:rsidRDefault="00F959B9" w:rsidP="00F959B9">
      <w:pPr>
        <w:shd w:val="clear" w:color="auto" w:fill="F5F5F5"/>
        <w:spacing w:after="80"/>
        <w:ind w:left="576" w:right="576"/>
        <w:jc w:val="both"/>
      </w:pPr>
      <w:r>
        <w:t xml:space="preserve">- </w:t>
      </w:r>
      <w:r>
        <w:rPr>
          <w:b/>
          <w:bCs/>
        </w:rPr>
        <w:t>Incorrectly classified (55/416 patients)</w:t>
      </w:r>
      <w:r>
        <w:t xml:space="preserve">: mean ratio = 1.664, median = 1.247; mean AF_for = 0.505, mean AF_against = 0.565 </w:t>
      </w:r>
    </w:p>
    <w:p w14:paraId="29614CF4" w14:textId="77777777" w:rsidR="00F959B9" w:rsidRDefault="00F959B9" w:rsidP="00F959B9">
      <w:pPr>
        <w:shd w:val="clear" w:color="auto" w:fill="F5F5F5"/>
        <w:spacing w:after="80"/>
        <w:ind w:left="576" w:right="576"/>
        <w:jc w:val="both"/>
      </w:pPr>
    </w:p>
    <w:p w14:paraId="14D20642" w14:textId="77777777" w:rsidR="00F959B9" w:rsidRDefault="00F959B9" w:rsidP="00F959B9">
      <w:pPr>
        <w:shd w:val="clear" w:color="auto" w:fill="F5F5F5"/>
        <w:spacing w:after="80"/>
        <w:ind w:left="576" w:right="576"/>
        <w:jc w:val="both"/>
      </w:pPr>
      <w:r>
        <w:rPr>
          <w:b/>
          <w:bCs/>
        </w:rPr>
        <w:t>Interpretation</w:t>
      </w:r>
      <w:r>
        <w:t xml:space="preserve">: The separation is stark. Correct predictions show AF_for &gt;&gt; AF_against (ratio well above 1.0), meaning multiple features concordantly support the winning class. Wrong predictions show balanced accumulation (AF_for ≈ AF_against, ratio near 1.0), meaning the model is genuinely uncertain — features are sending mixed signals. A single accumulator (as in the original CDS) would show moderate values in both cases and cannot distinguish "strong </w:t>
      </w:r>
      <w:r>
        <w:lastRenderedPageBreak/>
        <w:t xml:space="preserve">evidence for the right answer" from "weak evidence pointing in multiple directions." The dual-AF architecture makes model uncertainty visible and actionable. </w:t>
      </w:r>
    </w:p>
    <w:p w14:paraId="5846CEBE" w14:textId="77777777" w:rsidR="00F959B9" w:rsidRDefault="00F959B9" w:rsidP="00F959B9">
      <w:pPr>
        <w:spacing w:after="120"/>
        <w:jc w:val="both"/>
      </w:pPr>
      <w:r>
        <w:t xml:space="preserve">The epsilon term (ε = 0.1) is critical: it prevents division by zero and ensures that AF_for must exceed approximately ε × threshold ≈ 0.3 to trigger classification, requiring multiple concordant feature signals rather than a single feature with strong but potentially unreliable evidence. </w:t>
      </w:r>
    </w:p>
    <w:p w14:paraId="2F7634C7" w14:textId="77777777" w:rsidR="00F959B9" w:rsidRDefault="00F959B9" w:rsidP="00F959B9">
      <w:pPr>
        <w:pStyle w:val="Heading3"/>
      </w:pPr>
      <w:r>
        <w:t xml:space="preserve">4.4 Fisher Discriminant Ratio Feature Weighting </w:t>
      </w:r>
    </w:p>
    <w:p w14:paraId="64D38364"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316–321, applied at line 430): For each feature in each class model, the Fisher discriminant ratio FDR = (μ_target − μ_rest)² / (σ²_target + σ²_rest) is computed. During evidence accumulation, each feature's contribution is scaled by fw = max(√(FDR_f / max_FDR), 0.1). </w:t>
      </w:r>
    </w:p>
    <w:p w14:paraId="21649003" w14:textId="77777777" w:rsidR="00F959B9" w:rsidRDefault="00F959B9" w:rsidP="00F959B9">
      <w:pPr>
        <w:spacing w:after="120"/>
        <w:jc w:val="both"/>
      </w:pPr>
      <w:r>
        <w:rPr>
          <w:b/>
          <w:bCs/>
        </w:rPr>
        <w:t>Design rationale</w:t>
      </w:r>
      <w:r>
        <w:t xml:space="preserve">: Not all features contribute equally to class discrimination. A feature where the target class has a distinct mean (large numerator) and tight distribution (small denominator) is more informative than a feature with overlapping distributions. Fisher weighting ensures that the evidence score is dominated by the most discriminative features for each specific class. </w:t>
      </w:r>
    </w:p>
    <w:p w14:paraId="29F58028" w14:textId="77777777" w:rsidR="00F959B9" w:rsidRDefault="00F959B9" w:rsidP="00F959B9">
      <w:pPr>
        <w:shd w:val="clear" w:color="auto" w:fill="F5F5F5"/>
        <w:spacing w:before="200" w:after="80"/>
        <w:ind w:left="576" w:right="576"/>
      </w:pPr>
      <w:r>
        <w:rPr>
          <w:b/>
          <w:bCs/>
          <w:i/>
          <w:iCs/>
        </w:rPr>
        <w:t xml:space="preserve">Experiment: Per-Class FDR Specificity — Same Feature, Different Importance (`evidence_analysis.py`, Section 5) </w:t>
      </w:r>
    </w:p>
    <w:p w14:paraId="4A4259CB" w14:textId="77777777" w:rsidR="00F959B9" w:rsidRDefault="00F959B9" w:rsidP="00F959B9">
      <w:pPr>
        <w:shd w:val="clear" w:color="auto" w:fill="F5F5F5"/>
        <w:spacing w:after="80"/>
        <w:ind w:left="576" w:right="576"/>
        <w:jc w:val="both"/>
      </w:pPr>
    </w:p>
    <w:p w14:paraId="6E7BA3B9" w14:textId="77777777" w:rsidR="00F959B9" w:rsidRDefault="00F959B9" w:rsidP="00F959B9">
      <w:pPr>
        <w:shd w:val="clear" w:color="auto" w:fill="F5F5F5"/>
        <w:spacing w:after="80"/>
        <w:ind w:left="576" w:right="576"/>
        <w:jc w:val="both"/>
      </w:pPr>
      <w:r>
        <w:rPr>
          <w:b/>
          <w:bCs/>
        </w:rPr>
        <w:t>What was tested</w:t>
      </w:r>
      <w:r>
        <w:t xml:space="preserve">: For each of the top 5 features per class (ranked by FDR), the same feature's FDR was computed across all 8 classes to measure how class-specific each feature's discriminative power is. </w:t>
      </w:r>
    </w:p>
    <w:p w14:paraId="1844EE64" w14:textId="77777777" w:rsidR="00F959B9" w:rsidRDefault="00F959B9" w:rsidP="00F959B9">
      <w:pPr>
        <w:shd w:val="clear" w:color="auto" w:fill="F5F5F5"/>
        <w:spacing w:after="80"/>
        <w:ind w:left="576" w:right="576"/>
        <w:jc w:val="both"/>
      </w:pPr>
    </w:p>
    <w:p w14:paraId="277A214F" w14:textId="77777777" w:rsidR="00F959B9" w:rsidRDefault="00F959B9" w:rsidP="00F959B9">
      <w:pPr>
        <w:shd w:val="clear" w:color="auto" w:fill="F5F5F5"/>
        <w:spacing w:after="80"/>
        <w:ind w:left="576" w:right="576"/>
        <w:jc w:val="both"/>
      </w:pPr>
      <w:r>
        <w:rPr>
          <w:b/>
          <w:bCs/>
        </w:rPr>
        <w:t>Why</w:t>
      </w:r>
      <w:r>
        <w:t xml:space="preserve">: If the same feature has high FDR for all classes, per-class weighting adds no benefit over global weighting. If FDR varies dramatically across classes for the same feature, this proves that features are class-specific and a global weight would be incorrect for most classes. </w:t>
      </w:r>
    </w:p>
    <w:p w14:paraId="135CA945" w14:textId="77777777" w:rsidR="00F959B9" w:rsidRDefault="00F959B9" w:rsidP="00F959B9">
      <w:pPr>
        <w:shd w:val="clear" w:color="auto" w:fill="F5F5F5"/>
        <w:spacing w:after="80"/>
        <w:ind w:left="576" w:right="576"/>
        <w:jc w:val="both"/>
      </w:pPr>
    </w:p>
    <w:p w14:paraId="64D6802D" w14:textId="77777777" w:rsidR="00F959B9" w:rsidRDefault="00F959B9" w:rsidP="00F959B9">
      <w:pPr>
        <w:shd w:val="clear" w:color="auto" w:fill="F5F5F5"/>
        <w:spacing w:after="80"/>
        <w:ind w:left="576" w:right="576"/>
        <w:jc w:val="both"/>
      </w:pPr>
      <w:r>
        <w:rPr>
          <w:b/>
          <w:bCs/>
        </w:rPr>
        <w:t>Method</w:t>
      </w:r>
      <w:r>
        <w:t xml:space="preserve">: For all 279 features, FDR = (μ_target − μ_rest)² / (σ²_target + σ²_rest) was computed 8 times (once per class). The top features by FDR for each class were identified, and their FDR values for other classes were compared. </w:t>
      </w:r>
    </w:p>
    <w:p w14:paraId="14001C76" w14:textId="77777777" w:rsidR="00F959B9" w:rsidRDefault="00F959B9" w:rsidP="00F959B9">
      <w:pPr>
        <w:shd w:val="clear" w:color="auto" w:fill="F5F5F5"/>
        <w:spacing w:after="80"/>
        <w:ind w:left="576" w:right="576"/>
        <w:jc w:val="both"/>
      </w:pPr>
    </w:p>
    <w:p w14:paraId="635093BC" w14:textId="77777777" w:rsidR="00F959B9" w:rsidRDefault="00F959B9" w:rsidP="00F959B9">
      <w:pPr>
        <w:shd w:val="clear" w:color="auto" w:fill="F5F5F5"/>
        <w:spacing w:after="80"/>
        <w:ind w:left="576" w:right="576"/>
        <w:jc w:val="both"/>
      </w:pPr>
      <w:r>
        <w:rPr>
          <w:b/>
          <w:bCs/>
        </w:rPr>
        <w:t>Results</w:t>
      </w:r>
      <w:r>
        <w:t xml:space="preserve">: </w:t>
      </w:r>
    </w:p>
    <w:p w14:paraId="25408E55" w14:textId="77777777" w:rsidR="00F959B9" w:rsidRDefault="00F959B9" w:rsidP="00F959B9">
      <w:pPr>
        <w:shd w:val="clear" w:color="auto" w:fill="F5F5F5"/>
        <w:spacing w:after="80"/>
        <w:ind w:left="576" w:right="576"/>
        <w:jc w:val="both"/>
      </w:pPr>
      <w:r>
        <w:t xml:space="preserve">- Feature 111: FDR = </w:t>
      </w:r>
      <w:r>
        <w:rPr>
          <w:b/>
          <w:bCs/>
        </w:rPr>
        <w:t>19.471 for class 3</w:t>
      </w:r>
      <w:r>
        <w:t xml:space="preserve"> (Old Anterior MI) but &lt; 0.1 for classes 1, 5, 6, 9 — a </w:t>
      </w:r>
      <w:r>
        <w:rPr>
          <w:b/>
          <w:bCs/>
        </w:rPr>
        <w:t>194× ratio</w:t>
      </w:r>
      <w:r>
        <w:t xml:space="preserve"> between most and least discriminative classes </w:t>
      </w:r>
    </w:p>
    <w:p w14:paraId="38A11019" w14:textId="77777777" w:rsidR="00F959B9" w:rsidRDefault="00F959B9" w:rsidP="00F959B9">
      <w:pPr>
        <w:shd w:val="clear" w:color="auto" w:fill="F5F5F5"/>
        <w:spacing w:after="80"/>
        <w:ind w:left="576" w:right="576"/>
        <w:jc w:val="both"/>
      </w:pPr>
      <w:r>
        <w:t xml:space="preserve">- Feature 16: FDR = </w:t>
      </w:r>
      <w:r>
        <w:rPr>
          <w:b/>
          <w:bCs/>
        </w:rPr>
        <w:t>18.526 for class 9</w:t>
      </w:r>
      <w:r>
        <w:t xml:space="preserve"> (LBBB) but &lt; 0.3 for all other classes </w:t>
      </w:r>
    </w:p>
    <w:p w14:paraId="15F351EC" w14:textId="77777777" w:rsidR="00F959B9" w:rsidRDefault="00F959B9" w:rsidP="00F959B9">
      <w:pPr>
        <w:shd w:val="clear" w:color="auto" w:fill="F5F5F5"/>
        <w:spacing w:after="80"/>
        <w:ind w:left="576" w:right="576"/>
        <w:jc w:val="both"/>
      </w:pPr>
      <w:r>
        <w:t xml:space="preserve">- Feature 14 (heart rate): FDR = </w:t>
      </w:r>
      <w:r>
        <w:rPr>
          <w:b/>
          <w:bCs/>
        </w:rPr>
        <w:t>3.303 for class 5</w:t>
      </w:r>
      <w:r>
        <w:t xml:space="preserve"> (tachycardia) and </w:t>
      </w:r>
      <w:r>
        <w:rPr>
          <w:b/>
          <w:bCs/>
        </w:rPr>
        <w:t>2.526 for class 6</w:t>
      </w:r>
      <w:r>
        <w:t xml:space="preserve"> (bradycardia) but &lt; 0.5 for classes 3, 4, 10 </w:t>
      </w:r>
    </w:p>
    <w:p w14:paraId="329A7F1C" w14:textId="77777777" w:rsidR="00F959B9" w:rsidRDefault="00F959B9" w:rsidP="00F959B9">
      <w:pPr>
        <w:shd w:val="clear" w:color="auto" w:fill="F5F5F5"/>
        <w:spacing w:after="80"/>
        <w:ind w:left="576" w:right="576"/>
        <w:jc w:val="both"/>
      </w:pPr>
      <w:r>
        <w:t xml:space="preserve">- No single feature ranks in the top 5 for more than 2 classes </w:t>
      </w:r>
    </w:p>
    <w:p w14:paraId="6C0B2DBC" w14:textId="77777777" w:rsidR="00F959B9" w:rsidRDefault="00F959B9" w:rsidP="00F959B9">
      <w:pPr>
        <w:shd w:val="clear" w:color="auto" w:fill="F5F5F5"/>
        <w:spacing w:after="80"/>
        <w:ind w:left="576" w:right="576"/>
        <w:jc w:val="both"/>
      </w:pPr>
    </w:p>
    <w:p w14:paraId="03E679F7" w14:textId="77777777" w:rsidR="00F959B9" w:rsidRDefault="00F959B9" w:rsidP="00F959B9">
      <w:pPr>
        <w:shd w:val="clear" w:color="auto" w:fill="F5F5F5"/>
        <w:spacing w:after="80"/>
        <w:ind w:left="576" w:right="576"/>
        <w:jc w:val="both"/>
      </w:pPr>
      <w:r>
        <w:rPr>
          <w:b/>
          <w:bCs/>
        </w:rPr>
        <w:t>Interpretation</w:t>
      </w:r>
      <w:r>
        <w:t xml:space="preserve">: The extreme class-specificity of FDR values (194× variation for feature 111) proves that a global feature weighting scheme assigns incorrect importance for most classes. Feature 111 should dominate class 3's decision but be effectively ignored for class 5. CDS-OVR's per-class Fisher weighting achieves this automatically; global methods (Sharma's Pearson, Mustaqeem's RF importance, Hybrid FS's RFE) compute a single importance value that averages across all classes, severely underweighting features critical for rare diseases. </w:t>
      </w:r>
    </w:p>
    <w:p w14:paraId="3BE1A52A" w14:textId="77777777" w:rsidR="00F959B9" w:rsidRDefault="00F959B9" w:rsidP="00F959B9">
      <w:pPr>
        <w:spacing w:after="120"/>
        <w:jc w:val="both"/>
      </w:pPr>
      <w:r>
        <w:rPr>
          <w:b/>
          <w:bCs/>
        </w:rPr>
        <w:t>Per-class specificity</w:t>
      </w:r>
      <w:r>
        <w:t xml:space="preserve">: The experiment above demonstrates extreme class-specificity: feature 111 has FDR = 19.471 for class 3 but &lt; 0.1 for most other classes (194× ratio); feature 16 has FDR = 18.526 for class 9 but &lt; 0.3 for all others. This per-class weighting is structurally impossible in methods that use a single global feature set (Sharma, Gupta, Hybrid FS) or global feature importance (Mustaqeem's RF-based wrapper). </w:t>
      </w:r>
    </w:p>
    <w:p w14:paraId="5A8A0B15" w14:textId="77777777" w:rsidR="00F959B9" w:rsidRDefault="00F959B9" w:rsidP="00F959B9">
      <w:pPr>
        <w:pStyle w:val="Heading3"/>
      </w:pPr>
      <w:r>
        <w:t xml:space="preserve">4.5 Correlation-Based Feature Filtering </w:t>
      </w:r>
    </w:p>
    <w:p w14:paraId="7CD801C3"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330–367): For each class model, the top 3 × FPC (54) features ranked by action score are considered. Features are greedily selected subject to the constraint that no selected feature has |correlation| &gt; 0.8 with any previously selected feature, up to FPC = 18 features per class. </w:t>
      </w:r>
    </w:p>
    <w:p w14:paraId="05C88D94" w14:textId="77777777" w:rsidR="00F959B9" w:rsidRDefault="00F959B9" w:rsidP="00F959B9">
      <w:pPr>
        <w:spacing w:after="120"/>
        <w:jc w:val="both"/>
      </w:pPr>
      <w:r>
        <w:rPr>
          <w:b/>
          <w:bCs/>
        </w:rPr>
        <w:t>Effect</w:t>
      </w:r>
      <w:r>
        <w:t xml:space="preserve">: This prevents the model from spending multiple feature slots on redundant measurements. In ECG data, where the same waveform component is measured across 12 leads, this is particularly important. Without correlation filtering, a class 10 (RBBB) model might select QRS duration measurements from 5 correlated leads, all telling the same story, wasting 4 slots that could detect T-wave inversion, axis deviation, or R-wave amplitude patterns. </w:t>
      </w:r>
    </w:p>
    <w:p w14:paraId="79EC246E" w14:textId="77777777" w:rsidR="00F959B9" w:rsidRDefault="00F959B9" w:rsidP="00F959B9">
      <w:pPr>
        <w:shd w:val="clear" w:color="auto" w:fill="F5F5F5"/>
        <w:spacing w:before="200" w:after="80"/>
        <w:ind w:left="576" w:right="576"/>
      </w:pPr>
      <w:r>
        <w:rPr>
          <w:b/>
          <w:bCs/>
          <w:i/>
          <w:iCs/>
        </w:rPr>
        <w:t xml:space="preserve">Experiment: CDS-OVR Within-Branch Correlation Enforcement (`evidence_analysis.py`, Section 11) </w:t>
      </w:r>
    </w:p>
    <w:p w14:paraId="733E7C9B" w14:textId="77777777" w:rsidR="00F959B9" w:rsidRDefault="00F959B9" w:rsidP="00F959B9">
      <w:pPr>
        <w:shd w:val="clear" w:color="auto" w:fill="F5F5F5"/>
        <w:spacing w:after="80"/>
        <w:ind w:left="576" w:right="576"/>
        <w:jc w:val="both"/>
      </w:pPr>
    </w:p>
    <w:p w14:paraId="3F3F2ED5" w14:textId="77777777" w:rsidR="00F959B9" w:rsidRDefault="00F959B9" w:rsidP="00F959B9">
      <w:pPr>
        <w:shd w:val="clear" w:color="auto" w:fill="F5F5F5"/>
        <w:spacing w:after="80"/>
        <w:ind w:left="576" w:right="576"/>
        <w:jc w:val="both"/>
      </w:pPr>
      <w:r>
        <w:rPr>
          <w:b/>
          <w:bCs/>
        </w:rPr>
        <w:t>What was tested</w:t>
      </w:r>
      <w:r>
        <w:t xml:space="preserve">: After training CDS-OVR on full data (10-fold CV, seed=13), the maximum pairwise correlation within each class model's retained feature set was measured, both within individual sex branches (where the 0.8 threshold is enforced) and across the combined feature set (both branches pooled). </w:t>
      </w:r>
    </w:p>
    <w:p w14:paraId="75F48A33" w14:textId="77777777" w:rsidR="00F959B9" w:rsidRDefault="00F959B9" w:rsidP="00F959B9">
      <w:pPr>
        <w:shd w:val="clear" w:color="auto" w:fill="F5F5F5"/>
        <w:spacing w:after="80"/>
        <w:ind w:left="576" w:right="576"/>
        <w:jc w:val="both"/>
      </w:pPr>
    </w:p>
    <w:p w14:paraId="4166CB27" w14:textId="77777777" w:rsidR="00F959B9" w:rsidRDefault="00F959B9" w:rsidP="00F959B9">
      <w:pPr>
        <w:shd w:val="clear" w:color="auto" w:fill="F5F5F5"/>
        <w:spacing w:after="80"/>
        <w:ind w:left="576" w:right="576"/>
        <w:jc w:val="both"/>
      </w:pPr>
      <w:r>
        <w:rPr>
          <w:b/>
          <w:bCs/>
        </w:rPr>
        <w:t>Why</w:t>
      </w:r>
      <w:r>
        <w:t xml:space="preserve">: To verify that CDS-OVR's correlation filtering actually maintains non-redundancy within each branch, and to characterize the residual correlation when features from both branches are pooled. </w:t>
      </w:r>
    </w:p>
    <w:p w14:paraId="1F8C5E21" w14:textId="77777777" w:rsidR="00F959B9" w:rsidRDefault="00F959B9" w:rsidP="00F959B9">
      <w:pPr>
        <w:shd w:val="clear" w:color="auto" w:fill="F5F5F5"/>
        <w:spacing w:after="80"/>
        <w:ind w:left="576" w:right="576"/>
        <w:jc w:val="both"/>
      </w:pPr>
    </w:p>
    <w:p w14:paraId="6703CBFD" w14:textId="77777777" w:rsidR="00F959B9" w:rsidRDefault="00F959B9" w:rsidP="00F959B9">
      <w:pPr>
        <w:shd w:val="clear" w:color="auto" w:fill="F5F5F5"/>
        <w:spacing w:after="80"/>
        <w:ind w:left="576" w:right="576"/>
        <w:jc w:val="both"/>
      </w:pPr>
      <w:r>
        <w:rPr>
          <w:b/>
          <w:bCs/>
        </w:rPr>
        <w:t>Method</w:t>
      </w:r>
      <w:r>
        <w:t xml:space="preserve">: For each of 8 class models: (a) within each sex branch, compute max pairwise |r| among the ≤18 retained features — should be &lt; 0.8 by construction. (b) Pool features from both branches and compute max pairwise |r| — may exceed 0.8 because filtering is per-branch. </w:t>
      </w:r>
    </w:p>
    <w:p w14:paraId="17B58500" w14:textId="77777777" w:rsidR="00F959B9" w:rsidRDefault="00F959B9" w:rsidP="00F959B9">
      <w:pPr>
        <w:shd w:val="clear" w:color="auto" w:fill="F5F5F5"/>
        <w:spacing w:after="80"/>
        <w:ind w:left="576" w:right="576"/>
        <w:jc w:val="both"/>
      </w:pPr>
    </w:p>
    <w:p w14:paraId="29BC0D8B" w14:textId="77777777" w:rsidR="00F959B9" w:rsidRDefault="00F959B9" w:rsidP="00F959B9">
      <w:pPr>
        <w:shd w:val="clear" w:color="auto" w:fill="F5F5F5"/>
        <w:spacing w:after="80"/>
        <w:ind w:left="576" w:right="576"/>
        <w:jc w:val="both"/>
      </w:pPr>
      <w:r>
        <w:rPr>
          <w:b/>
          <w:bCs/>
        </w:rPr>
        <w:t>Results</w:t>
      </w:r>
      <w:r>
        <w:t xml:space="preserve">: </w:t>
      </w:r>
    </w:p>
    <w:p w14:paraId="2E605E58" w14:textId="77777777" w:rsidR="00F959B9" w:rsidRDefault="00F959B9" w:rsidP="00F959B9">
      <w:pPr>
        <w:shd w:val="clear" w:color="auto" w:fill="F5F5F5"/>
        <w:spacing w:after="80"/>
        <w:ind w:left="576" w:right="576"/>
        <w:jc w:val="both"/>
      </w:pPr>
      <w:r>
        <w:t xml:space="preserve">- Within-branch max |r|: all classes ≤ 0.789 (threshold 0.8 holds as designed) </w:t>
      </w:r>
    </w:p>
    <w:p w14:paraId="42102F6F" w14:textId="77777777" w:rsidR="00F959B9" w:rsidRDefault="00F959B9" w:rsidP="00F959B9">
      <w:pPr>
        <w:shd w:val="clear" w:color="auto" w:fill="F5F5F5"/>
        <w:spacing w:after="80"/>
        <w:ind w:left="576" w:right="576"/>
        <w:jc w:val="both"/>
      </w:pPr>
      <w:r>
        <w:t xml:space="preserve">- Cross-branch max |r|: classes 1, 2, 4, 5 reach up to 0.895 (features filtered independently within each branch may correlate across branches) </w:t>
      </w:r>
    </w:p>
    <w:p w14:paraId="01F88A86" w14:textId="77777777" w:rsidR="00F959B9" w:rsidRDefault="00F959B9" w:rsidP="00F959B9">
      <w:pPr>
        <w:shd w:val="clear" w:color="auto" w:fill="F5F5F5"/>
        <w:spacing w:after="80"/>
        <w:ind w:left="576" w:right="576"/>
        <w:jc w:val="both"/>
      </w:pPr>
      <w:r>
        <w:t xml:space="preserve">- Class 9 (no effective sex branching due to small size): max |r| = 0.789, well below threshold </w:t>
      </w:r>
    </w:p>
    <w:p w14:paraId="36E6D7F3" w14:textId="77777777" w:rsidR="00F959B9" w:rsidRDefault="00F959B9" w:rsidP="00F959B9">
      <w:pPr>
        <w:shd w:val="clear" w:color="auto" w:fill="F5F5F5"/>
        <w:spacing w:after="80"/>
        <w:ind w:left="576" w:right="576"/>
        <w:jc w:val="both"/>
      </w:pPr>
    </w:p>
    <w:p w14:paraId="50F751A2" w14:textId="77777777" w:rsidR="00F959B9" w:rsidRDefault="00F959B9" w:rsidP="00F959B9">
      <w:pPr>
        <w:shd w:val="clear" w:color="auto" w:fill="F5F5F5"/>
        <w:spacing w:after="80"/>
        <w:ind w:left="576" w:right="576"/>
        <w:jc w:val="both"/>
      </w:pPr>
      <w:r>
        <w:rPr>
          <w:b/>
          <w:bCs/>
        </w:rPr>
        <w:t>Interpretation</w:t>
      </w:r>
      <w:r>
        <w:t xml:space="preserve">: The correlation threshold works as designed within each branch. The cross-branch correlation (up to 0.895) is an expected consequence of independent per-branch selection — a feature important for males and a correlated feature important for females will both be retained. This is a minor inefficiency (at most 2–3 cross-branch pairs per class exceed 0.8) compared to Sharma's 32 highly correlated pairs with no filtering at all. </w:t>
      </w:r>
    </w:p>
    <w:p w14:paraId="3B0381DA" w14:textId="77777777" w:rsidR="00F959B9" w:rsidRDefault="00F959B9" w:rsidP="00F959B9">
      <w:pPr>
        <w:spacing w:after="120"/>
        <w:jc w:val="both"/>
      </w:pPr>
      <w:r>
        <w:rPr>
          <w:b/>
          <w:bCs/>
        </w:rPr>
        <w:t>Contrast with Sharma's Pearson filtering</w:t>
      </w:r>
      <w:r>
        <w:t xml:space="preserve">: Sharma 2024 selects features whose Pearson correlation with the target variable exceeds 0.1, retaining 101 of 279 features. This threshold is very low — features with |r| = 0.1 explain only 1% of the variance in the target. More importantly, this is a single global feature set applied to the RF classifier. Sharma does not report removing inter-feature correlation (their heatmap in Figure 3 shows substantial residual correlation among the 101 selected features — 32 pairs exceed |r| &gt; 0.8, Section 2.2). CDS-OVR's approach selects fewer features (18 per class) but ensures they are both discriminative (ranked by chi-squared score and FDR) and non-redundant (pairwise |r| &lt; 0.8 per branch, as verified in the experiment above). </w:t>
      </w:r>
    </w:p>
    <w:p w14:paraId="10996569" w14:textId="77777777" w:rsidR="00F959B9" w:rsidRDefault="00F959B9" w:rsidP="00F959B9">
      <w:pPr>
        <w:pStyle w:val="Heading3"/>
      </w:pPr>
      <w:r>
        <w:t xml:space="preserve">4.6 Per-Class Imbalance Adaptation </w:t>
      </w:r>
    </w:p>
    <w:p w14:paraId="67D41F1F"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42–44): </w:t>
      </w:r>
    </w:p>
    <w:p w14:paraId="4FBAC805"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27C7B214" w14:textId="77777777" w:rsidTr="0076061C">
        <w:trPr>
          <w:tblHeader/>
        </w:trPr>
        <w:tc>
          <w:tcPr>
            <w:tcW w:w="3120" w:type="dxa"/>
            <w:shd w:val="clear" w:color="auto" w:fill="D6E4F0"/>
            <w:vAlign w:val="center"/>
          </w:tcPr>
          <w:p w14:paraId="4B9846E6" w14:textId="77777777" w:rsidR="00F959B9" w:rsidRDefault="00F959B9" w:rsidP="0076061C">
            <w:pPr>
              <w:spacing w:before="60" w:after="60"/>
              <w:jc w:val="center"/>
            </w:pPr>
            <w:r>
              <w:t>Parameter</w:t>
            </w:r>
          </w:p>
        </w:tc>
        <w:tc>
          <w:tcPr>
            <w:tcW w:w="3120" w:type="dxa"/>
            <w:shd w:val="clear" w:color="auto" w:fill="D6E4F0"/>
            <w:vAlign w:val="center"/>
          </w:tcPr>
          <w:p w14:paraId="2BE4D2A7" w14:textId="77777777" w:rsidR="00F959B9" w:rsidRDefault="00F959B9" w:rsidP="0076061C">
            <w:pPr>
              <w:spacing w:before="60" w:after="60"/>
              <w:jc w:val="center"/>
            </w:pPr>
            <w:r>
              <w:t>Rare classes {4, 5, 9}</w:t>
            </w:r>
          </w:p>
        </w:tc>
        <w:tc>
          <w:tcPr>
            <w:tcW w:w="3120" w:type="dxa"/>
            <w:shd w:val="clear" w:color="auto" w:fill="D6E4F0"/>
            <w:vAlign w:val="center"/>
          </w:tcPr>
          <w:p w14:paraId="04721621" w14:textId="77777777" w:rsidR="00F959B9" w:rsidRDefault="00F959B9" w:rsidP="0076061C">
            <w:pPr>
              <w:spacing w:before="60" w:after="60"/>
              <w:jc w:val="center"/>
            </w:pPr>
            <w:r>
              <w:t>Common classes</w:t>
            </w:r>
          </w:p>
        </w:tc>
      </w:tr>
      <w:tr w:rsidR="00F959B9" w14:paraId="4BF9B0CE" w14:textId="77777777" w:rsidTr="0076061C">
        <w:tc>
          <w:tcPr>
            <w:tcW w:w="3120" w:type="dxa"/>
            <w:vAlign w:val="center"/>
          </w:tcPr>
          <w:p w14:paraId="330764AF" w14:textId="77777777" w:rsidR="00F959B9" w:rsidRDefault="00F959B9" w:rsidP="0076061C">
            <w:pPr>
              <w:spacing w:before="40" w:after="40"/>
            </w:pPr>
            <w:r>
              <w:t>-----------</w:t>
            </w:r>
          </w:p>
        </w:tc>
        <w:tc>
          <w:tcPr>
            <w:tcW w:w="3120" w:type="dxa"/>
            <w:vAlign w:val="center"/>
          </w:tcPr>
          <w:p w14:paraId="3DAE68FD" w14:textId="77777777" w:rsidR="00F959B9" w:rsidRDefault="00F959B9" w:rsidP="0076061C">
            <w:pPr>
              <w:spacing w:before="40" w:after="40"/>
            </w:pPr>
            <w:r>
              <w:t>----------------------</w:t>
            </w:r>
          </w:p>
        </w:tc>
        <w:tc>
          <w:tcPr>
            <w:tcW w:w="3120" w:type="dxa"/>
            <w:vAlign w:val="center"/>
          </w:tcPr>
          <w:p w14:paraId="66FE7C76" w14:textId="77777777" w:rsidR="00F959B9" w:rsidRDefault="00F959B9" w:rsidP="0076061C">
            <w:pPr>
              <w:spacing w:before="40" w:after="40"/>
            </w:pPr>
            <w:r>
              <w:t>----------------</w:t>
            </w:r>
          </w:p>
        </w:tc>
      </w:tr>
      <w:tr w:rsidR="00F959B9" w14:paraId="30A704D8" w14:textId="77777777" w:rsidTr="0076061C">
        <w:tc>
          <w:tcPr>
            <w:tcW w:w="3120" w:type="dxa"/>
            <w:vAlign w:val="center"/>
          </w:tcPr>
          <w:p w14:paraId="4500A4EE" w14:textId="77777777" w:rsidR="00F959B9" w:rsidRDefault="00F959B9" w:rsidP="0076061C">
            <w:pPr>
              <w:spacing w:before="40" w:after="40"/>
            </w:pPr>
            <w:r>
              <w:t>MIN_SUPPORT (training)</w:t>
            </w:r>
          </w:p>
        </w:tc>
        <w:tc>
          <w:tcPr>
            <w:tcW w:w="3120" w:type="dxa"/>
            <w:vAlign w:val="center"/>
          </w:tcPr>
          <w:p w14:paraId="44C40CFC" w14:textId="77777777" w:rsidR="00F959B9" w:rsidRDefault="00F959B9" w:rsidP="0076061C">
            <w:pPr>
              <w:spacing w:before="40" w:after="40"/>
            </w:pPr>
            <w:r>
              <w:t>2</w:t>
            </w:r>
          </w:p>
        </w:tc>
        <w:tc>
          <w:tcPr>
            <w:tcW w:w="3120" w:type="dxa"/>
            <w:vAlign w:val="center"/>
          </w:tcPr>
          <w:p w14:paraId="3033072D" w14:textId="77777777" w:rsidR="00F959B9" w:rsidRDefault="00F959B9" w:rsidP="0076061C">
            <w:pPr>
              <w:spacing w:before="40" w:after="40"/>
            </w:pPr>
            <w:r>
              <w:t>3</w:t>
            </w:r>
          </w:p>
        </w:tc>
      </w:tr>
      <w:tr w:rsidR="00F959B9" w14:paraId="197BA072" w14:textId="77777777" w:rsidTr="0076061C">
        <w:tc>
          <w:tcPr>
            <w:tcW w:w="3120" w:type="dxa"/>
            <w:vAlign w:val="center"/>
          </w:tcPr>
          <w:p w14:paraId="12718E7D" w14:textId="77777777" w:rsidR="00F959B9" w:rsidRDefault="00F959B9" w:rsidP="0076061C">
            <w:pPr>
              <w:spacing w:before="40" w:after="40"/>
            </w:pPr>
            <w:r>
              <w:t>CONF_SUPPORT (training)</w:t>
            </w:r>
          </w:p>
        </w:tc>
        <w:tc>
          <w:tcPr>
            <w:tcW w:w="3120" w:type="dxa"/>
            <w:vAlign w:val="center"/>
          </w:tcPr>
          <w:p w14:paraId="297417D8" w14:textId="77777777" w:rsidR="00F959B9" w:rsidRDefault="00F959B9" w:rsidP="0076061C">
            <w:pPr>
              <w:spacing w:before="40" w:after="40"/>
            </w:pPr>
            <w:r>
              <w:t>5</w:t>
            </w:r>
          </w:p>
        </w:tc>
        <w:tc>
          <w:tcPr>
            <w:tcW w:w="3120" w:type="dxa"/>
            <w:vAlign w:val="center"/>
          </w:tcPr>
          <w:p w14:paraId="65C3896A" w14:textId="77777777" w:rsidR="00F959B9" w:rsidRDefault="00F959B9" w:rsidP="0076061C">
            <w:pPr>
              <w:spacing w:before="40" w:after="40"/>
            </w:pPr>
            <w:r>
              <w:t>10</w:t>
            </w:r>
          </w:p>
        </w:tc>
      </w:tr>
      <w:tr w:rsidR="00F959B9" w14:paraId="0D90D97F" w14:textId="77777777" w:rsidTr="0076061C">
        <w:tc>
          <w:tcPr>
            <w:tcW w:w="3120" w:type="dxa"/>
            <w:vAlign w:val="center"/>
          </w:tcPr>
          <w:p w14:paraId="36C6EF56" w14:textId="77777777" w:rsidR="00F959B9" w:rsidRDefault="00F959B9" w:rsidP="0076061C">
            <w:pPr>
              <w:spacing w:before="40" w:after="40"/>
            </w:pPr>
            <w:r>
              <w:t>against_scale (prediction)</w:t>
            </w:r>
          </w:p>
        </w:tc>
        <w:tc>
          <w:tcPr>
            <w:tcW w:w="3120" w:type="dxa"/>
            <w:vAlign w:val="center"/>
          </w:tcPr>
          <w:p w14:paraId="08D87962" w14:textId="77777777" w:rsidR="00F959B9" w:rsidRDefault="00F959B9" w:rsidP="0076061C">
            <w:pPr>
              <w:spacing w:before="40" w:after="40"/>
            </w:pPr>
            <w:r>
              <w:t>0.5</w:t>
            </w:r>
          </w:p>
        </w:tc>
        <w:tc>
          <w:tcPr>
            <w:tcW w:w="3120" w:type="dxa"/>
            <w:vAlign w:val="center"/>
          </w:tcPr>
          <w:p w14:paraId="73B54E7C" w14:textId="77777777" w:rsidR="00F959B9" w:rsidRDefault="00F959B9" w:rsidP="0076061C">
            <w:pPr>
              <w:spacing w:before="40" w:after="40"/>
            </w:pPr>
            <w:r>
              <w:t>0.8</w:t>
            </w:r>
          </w:p>
        </w:tc>
      </w:tr>
    </w:tbl>
    <w:p w14:paraId="08F486BA" w14:textId="77777777" w:rsidR="00F959B9" w:rsidRDefault="00F959B9" w:rsidP="00F959B9">
      <w:pPr>
        <w:spacing w:after="120"/>
      </w:pPr>
    </w:p>
    <w:p w14:paraId="27E139C8" w14:textId="77777777" w:rsidR="00F959B9" w:rsidRDefault="00F959B9" w:rsidP="00F959B9">
      <w:pPr>
        <w:spacing w:after="120"/>
        <w:jc w:val="both"/>
      </w:pPr>
      <w:r>
        <w:t xml:space="preserve">During prediction, all classes use hardcoded MIN_SUPPORT = 3 and CONF_SUPPORT = 10 (lines 425–429). </w:t>
      </w:r>
    </w:p>
    <w:p w14:paraId="06726794" w14:textId="77777777" w:rsidR="00F959B9" w:rsidRDefault="00F959B9" w:rsidP="00F959B9">
      <w:pPr>
        <w:spacing w:after="120"/>
        <w:jc w:val="both"/>
      </w:pPr>
      <w:r>
        <w:rPr>
          <w:b/>
          <w:bCs/>
        </w:rPr>
        <w:t>Rationale for the training/prediction asymmetry</w:t>
      </w:r>
      <w:r>
        <w:t xml:space="preserve">: Training with MIN_SUPPORT = 2 allows the discovery of potentially discriminative features for rare classes — features where even 2 patients concentrate in the same bin. Prediction with MIN_SUPPORT = 3 ensures that evidence is only accumulated from bins with sufficient sample support, preventing unreliable posterior estimates from driving the ratio score. </w:t>
      </w:r>
    </w:p>
    <w:p w14:paraId="6DFC5BE6" w14:textId="77777777" w:rsidR="00F959B9" w:rsidRDefault="00F959B9" w:rsidP="00F959B9">
      <w:pPr>
        <w:spacing w:after="120"/>
        <w:jc w:val="both"/>
      </w:pPr>
      <w:r>
        <w:rPr>
          <w:b/>
          <w:bCs/>
        </w:rPr>
        <w:t>against_scale = 0.5 for rare classes</w:t>
      </w:r>
      <w:r>
        <w:t xml:space="preserve">: This is the most distinctive imbalance handling mechanism in CDS-OVR. It encodes a principled asymmetry: with only 9–15 patients in the rare classes {4, 5, 9}, the model's </w:t>
      </w:r>
      <w:r>
        <w:lastRenderedPageBreak/>
        <w:t xml:space="preserve">estimate of "what a non-class-k patient looks like" is based on ~400 patients from 7 other classes, which is a diverse population with high variance. A feature bin showing negative evidence (p_class &lt; prior) could be negative simply because the bin contains a mix of other disease classes, not because the target class is absent. Downweighting against-evidence by 50% reflects this greater uncertainty in the meaning of negative evidence for rare classes. </w:t>
      </w:r>
    </w:p>
    <w:p w14:paraId="055E7D2C" w14:textId="77777777" w:rsidR="00F959B9" w:rsidRDefault="00F959B9" w:rsidP="00F959B9">
      <w:pPr>
        <w:shd w:val="clear" w:color="auto" w:fill="F5F5F5"/>
        <w:spacing w:before="200" w:after="80"/>
        <w:ind w:left="576" w:right="576"/>
      </w:pPr>
      <w:r>
        <w:rPr>
          <w:b/>
          <w:bCs/>
          <w:i/>
          <w:iCs/>
        </w:rPr>
        <w:t xml:space="preserve">Ablation Experiment: against_scale effect on rare-class detection (`evidence_ablation.py`, Section 1) </w:t>
      </w:r>
    </w:p>
    <w:p w14:paraId="14F4A2C8" w14:textId="77777777" w:rsidR="00F959B9" w:rsidRDefault="00F959B9" w:rsidP="00F959B9">
      <w:pPr>
        <w:shd w:val="clear" w:color="auto" w:fill="F5F5F5"/>
        <w:spacing w:after="80"/>
        <w:ind w:left="576" w:right="576"/>
        <w:jc w:val="both"/>
      </w:pPr>
    </w:p>
    <w:p w14:paraId="08158310" w14:textId="77777777" w:rsidR="00F959B9" w:rsidRDefault="00F959B9" w:rsidP="00F959B9">
      <w:pPr>
        <w:shd w:val="clear" w:color="auto" w:fill="F5F5F5"/>
        <w:spacing w:after="80"/>
        <w:ind w:left="576" w:right="576"/>
        <w:jc w:val="both"/>
      </w:pPr>
      <w:r>
        <w:rPr>
          <w:b/>
          <w:bCs/>
        </w:rPr>
        <w:t>What was tested</w:t>
      </w:r>
      <w:r>
        <w:t xml:space="preserve">: CDS-OVR was run in two configurations: (A) the current design with against_scale=0.5 for rare classes {4, 5, 9} and 0.8 for common classes, vs. (B) a uniform against_scale=0.8 for all classes. </w:t>
      </w:r>
    </w:p>
    <w:p w14:paraId="3C51BD54" w14:textId="77777777" w:rsidR="00F959B9" w:rsidRDefault="00F959B9" w:rsidP="00F959B9">
      <w:pPr>
        <w:shd w:val="clear" w:color="auto" w:fill="F5F5F5"/>
        <w:spacing w:after="80"/>
        <w:ind w:left="576" w:right="576"/>
        <w:jc w:val="both"/>
      </w:pPr>
    </w:p>
    <w:p w14:paraId="26D9020E" w14:textId="77777777" w:rsidR="00F959B9" w:rsidRDefault="00F959B9" w:rsidP="00F959B9">
      <w:pPr>
        <w:shd w:val="clear" w:color="auto" w:fill="F5F5F5"/>
        <w:spacing w:after="80"/>
        <w:ind w:left="576" w:right="576"/>
        <w:jc w:val="both"/>
      </w:pPr>
      <w:r>
        <w:rPr>
          <w:b/>
          <w:bCs/>
        </w:rPr>
        <w:t>Why</w:t>
      </w:r>
      <w:r>
        <w:t xml:space="preserve">: To quantify whether the reduced against-penalty for rare classes actually improves their detection, or whether the overall accuracy difference is negligible. </w:t>
      </w:r>
    </w:p>
    <w:p w14:paraId="6E3091F3" w14:textId="77777777" w:rsidR="00F959B9" w:rsidRDefault="00F959B9" w:rsidP="00F959B9">
      <w:pPr>
        <w:shd w:val="clear" w:color="auto" w:fill="F5F5F5"/>
        <w:spacing w:after="80"/>
        <w:ind w:left="576" w:right="576"/>
        <w:jc w:val="both"/>
      </w:pPr>
    </w:p>
    <w:p w14:paraId="585C0053" w14:textId="77777777" w:rsidR="00F959B9" w:rsidRDefault="00F959B9" w:rsidP="00F959B9">
      <w:pPr>
        <w:shd w:val="clear" w:color="auto" w:fill="F5F5F5"/>
        <w:spacing w:after="80"/>
        <w:ind w:left="576" w:right="576"/>
        <w:jc w:val="both"/>
      </w:pPr>
      <w:r>
        <w:rPr>
          <w:b/>
          <w:bCs/>
        </w:rPr>
        <w:t>Method</w:t>
      </w:r>
      <w:r>
        <w:t xml:space="preserve">: Both configurations were evaluated using 10-fold cross-validation across 10 random seeds (seeds 13–76), giving 100 total fold evaluations per configuration. The only parameter changed between runs was AGAINST_SCALE_MAP; all other settings (features, bins, thresholds) were identical. </w:t>
      </w:r>
    </w:p>
    <w:p w14:paraId="5C856377" w14:textId="77777777" w:rsidR="00F959B9" w:rsidRDefault="00F959B9" w:rsidP="00F959B9">
      <w:pPr>
        <w:shd w:val="clear" w:color="auto" w:fill="F5F5F5"/>
        <w:spacing w:after="80"/>
        <w:ind w:left="576" w:right="576"/>
        <w:jc w:val="both"/>
      </w:pPr>
    </w:p>
    <w:p w14:paraId="0445BAFA" w14:textId="77777777" w:rsidR="00F959B9" w:rsidRDefault="00F959B9" w:rsidP="00F959B9">
      <w:pPr>
        <w:shd w:val="clear" w:color="auto" w:fill="F5F5F5"/>
        <w:spacing w:after="80"/>
        <w:ind w:left="576" w:right="576"/>
        <w:jc w:val="both"/>
      </w:pPr>
      <w:r>
        <w:rPr>
          <w:b/>
          <w:bCs/>
        </w:rPr>
        <w:t>Results</w:t>
      </w:r>
      <w:r>
        <w:t xml:space="preserve">: </w:t>
      </w:r>
    </w:p>
    <w:p w14:paraId="0222CE22" w14:textId="77777777" w:rsidR="00F959B9" w:rsidRDefault="00F959B9" w:rsidP="00F959B9">
      <w:pPr>
        <w:shd w:val="clear" w:color="auto" w:fill="F5F5F5"/>
        <w:spacing w:after="80"/>
        <w:ind w:left="576" w:right="576"/>
        <w:jc w:val="both"/>
      </w:pPr>
      <w:r>
        <w:t xml:space="preserve">- Overall accuracy: current 84.66% vs. uniform 84.59% (+0.07 pp, 5/10 seeds favoring current) </w:t>
      </w:r>
    </w:p>
    <w:p w14:paraId="0C4AA281" w14:textId="77777777" w:rsidR="00F959B9" w:rsidRDefault="00F959B9" w:rsidP="00F959B9">
      <w:pPr>
        <w:shd w:val="clear" w:color="auto" w:fill="F5F5F5"/>
        <w:spacing w:after="80"/>
        <w:ind w:left="576" w:right="576"/>
        <w:jc w:val="both"/>
      </w:pPr>
      <w:r>
        <w:t xml:space="preserve">- </w:t>
      </w:r>
      <w:r>
        <w:rPr>
          <w:b/>
          <w:bCs/>
        </w:rPr>
        <w:t>Class 4 (Old Inferior MI, 15 patients)</w:t>
      </w:r>
      <w:r>
        <w:t xml:space="preserve">: current 69.3% vs. uniform 62.7% → </w:t>
      </w:r>
      <w:r>
        <w:rPr>
          <w:b/>
          <w:bCs/>
        </w:rPr>
        <w:t>+6.7 pp improvement</w:t>
      </w:r>
      <w:r>
        <w:t xml:space="preserve"> </w:t>
      </w:r>
    </w:p>
    <w:p w14:paraId="2648F287" w14:textId="77777777" w:rsidR="00F959B9" w:rsidRDefault="00F959B9" w:rsidP="00F959B9">
      <w:pPr>
        <w:shd w:val="clear" w:color="auto" w:fill="F5F5F5"/>
        <w:spacing w:after="80"/>
        <w:ind w:left="576" w:right="576"/>
        <w:jc w:val="both"/>
      </w:pPr>
      <w:r>
        <w:t xml:space="preserve">- </w:t>
      </w:r>
      <w:r>
        <w:rPr>
          <w:b/>
          <w:bCs/>
        </w:rPr>
        <w:t>Class 5 (Sinus Tachycardia, 13 patients)</w:t>
      </w:r>
      <w:r>
        <w:t xml:space="preserve">: current 59.2% vs. uniform 50.0% → </w:t>
      </w:r>
      <w:r>
        <w:rPr>
          <w:b/>
          <w:bCs/>
        </w:rPr>
        <w:t>+9.2 pp improvement</w:t>
      </w:r>
      <w:r>
        <w:t xml:space="preserve"> </w:t>
      </w:r>
    </w:p>
    <w:p w14:paraId="578CF056" w14:textId="77777777" w:rsidR="00F959B9" w:rsidRDefault="00F959B9" w:rsidP="00F959B9">
      <w:pPr>
        <w:shd w:val="clear" w:color="auto" w:fill="F5F5F5"/>
        <w:spacing w:after="80"/>
        <w:ind w:left="576" w:right="576"/>
        <w:jc w:val="both"/>
      </w:pPr>
      <w:r>
        <w:t xml:space="preserve">- </w:t>
      </w:r>
      <w:r>
        <w:rPr>
          <w:b/>
          <w:bCs/>
        </w:rPr>
        <w:t>Class 9 (LBBB, 9 patients)</w:t>
      </w:r>
      <w:r>
        <w:t xml:space="preserve">: current 96.7% vs. uniform 95.6% → +1.1 pp improvement </w:t>
      </w:r>
    </w:p>
    <w:p w14:paraId="54ECF2E3" w14:textId="77777777" w:rsidR="00F959B9" w:rsidRDefault="00F959B9" w:rsidP="00F959B9">
      <w:pPr>
        <w:shd w:val="clear" w:color="auto" w:fill="F5F5F5"/>
        <w:spacing w:after="80"/>
        <w:ind w:left="576" w:right="576"/>
        <w:jc w:val="both"/>
      </w:pPr>
    </w:p>
    <w:p w14:paraId="212ED651" w14:textId="77777777" w:rsidR="00F959B9" w:rsidRDefault="00F959B9" w:rsidP="00F959B9">
      <w:pPr>
        <w:shd w:val="clear" w:color="auto" w:fill="F5F5F5"/>
        <w:spacing w:after="80"/>
        <w:ind w:left="576" w:right="576"/>
        <w:jc w:val="both"/>
      </w:pPr>
      <w:r>
        <w:rPr>
          <w:b/>
          <w:bCs/>
        </w:rPr>
        <w:t>Interpretation</w:t>
      </w:r>
      <w:r>
        <w:t xml:space="preserve">: The against_scale=0.5 mechanism has negligible effect on overall accuracy (+0.07 pp) because rare classes collectively represent only 37/416 = 8.9% of patients. However, it produces substantial improvements in rare-class detection: +9.2 pp for class 5 and +6.7 pp for class 4. This confirms the mechanism works as designed — it prevents negative evidence (accumulated from the heterogeneous non-target population of ~400 patients) from suppressing weak positive evidence in classes where positive evidence is inherently sparse. The trade-off is that common classes may very occasionally misclassify toward rare classes, but this effect is too small to register in overall accuracy. </w:t>
      </w:r>
    </w:p>
    <w:p w14:paraId="1CE0B1D4" w14:textId="77777777" w:rsidR="00F959B9" w:rsidRDefault="00F959B9" w:rsidP="00F959B9">
      <w:pPr>
        <w:spacing w:after="120"/>
        <w:jc w:val="both"/>
      </w:pPr>
      <w:r>
        <w:rPr>
          <w:b/>
          <w:bCs/>
        </w:rPr>
        <w:lastRenderedPageBreak/>
        <w:t>No benchmark implements per-class parametrization.</w:t>
      </w:r>
      <w:r>
        <w:t xml:space="preserve"> Sharma's RF uses the same </w:t>
      </w:r>
      <w:r>
        <w:rPr>
          <w:rFonts w:ascii="Consolas" w:eastAsia="Consolas" w:hAnsi="Consolas" w:cs="Consolas"/>
          <w:sz w:val="20"/>
          <w:szCs w:val="20"/>
        </w:rPr>
        <w:t>min_samples_split = 2</w:t>
      </w:r>
      <w:r>
        <w:t xml:space="preserve"> and </w:t>
      </w:r>
      <w:r>
        <w:rPr>
          <w:rFonts w:ascii="Consolas" w:eastAsia="Consolas" w:hAnsi="Consolas" w:cs="Consolas"/>
          <w:sz w:val="20"/>
          <w:szCs w:val="20"/>
        </w:rPr>
        <w:t>gini</w:t>
      </w:r>
      <w:r>
        <w:t xml:space="preserve"> criterion for all trees; Mustaqeem uses the same SVM kernel and regularization for all 78 pairwise classifiers; Irfan uses the same CNN-LSTM architecture and SoftMax for all 13 classes. </w:t>
      </w:r>
    </w:p>
    <w:p w14:paraId="7312C1AB" w14:textId="77777777" w:rsidR="00F959B9" w:rsidRDefault="00F959B9" w:rsidP="00F959B9">
      <w:pPr>
        <w:pStyle w:val="Heading3"/>
      </w:pPr>
      <w:r>
        <w:t xml:space="preserve">4.7 Dynamic Healthy Bar and Suspicion Mechanism </w:t>
      </w:r>
    </w:p>
    <w:p w14:paraId="319CAB0B" w14:textId="77777777" w:rsidR="00F959B9" w:rsidRDefault="00F959B9" w:rsidP="00F959B9">
      <w:pPr>
        <w:spacing w:after="120"/>
        <w:jc w:val="both"/>
      </w:pPr>
      <w:r>
        <w:rPr>
          <w:b/>
          <w:bCs/>
        </w:rPr>
        <w:t>Implementation</w:t>
      </w:r>
      <w:r>
        <w:t xml:space="preserve"> (</w:t>
      </w:r>
      <w:r>
        <w:rPr>
          <w:rFonts w:ascii="Consolas" w:eastAsia="Consolas" w:hAnsi="Consolas" w:cs="Consolas"/>
          <w:sz w:val="20"/>
          <w:szCs w:val="20"/>
        </w:rPr>
        <w:t>cds_ovr.py</w:t>
      </w:r>
      <w:r>
        <w:t xml:space="preserve">, lines 455–468): </w:t>
      </w:r>
    </w:p>
    <w:p w14:paraId="625A8A74" w14:textId="77777777" w:rsidR="00F959B9" w:rsidRDefault="00F959B9" w:rsidP="00F959B9">
      <w:pPr>
        <w:spacing w:line="240" w:lineRule="auto"/>
        <w:ind w:left="720"/>
      </w:pPr>
      <w:r>
        <w:rPr>
          <w:rFonts w:ascii="Consolas" w:eastAsia="Consolas" w:hAnsi="Consolas" w:cs="Consolas"/>
          <w:sz w:val="18"/>
          <w:szCs w:val="18"/>
        </w:rPr>
        <w:t xml:space="preserve">h_score = class_scores[HEALTHY]    # ratio score from the healthy (class 1) model </w:t>
      </w:r>
    </w:p>
    <w:p w14:paraId="467E6C97" w14:textId="77777777" w:rsidR="00F959B9" w:rsidRDefault="00F959B9" w:rsidP="00F959B9">
      <w:pPr>
        <w:spacing w:line="240" w:lineRule="auto"/>
        <w:ind w:left="720"/>
      </w:pPr>
      <w:r>
        <w:rPr>
          <w:rFonts w:ascii="Consolas" w:eastAsia="Consolas" w:hAnsi="Consolas" w:cs="Consolas"/>
          <w:sz w:val="18"/>
          <w:szCs w:val="18"/>
        </w:rPr>
        <w:t xml:space="preserve">healthy_bar = min(1.05 × h_score, 5.0) </w:t>
      </w:r>
    </w:p>
    <w:p w14:paraId="7B18BEA2" w14:textId="77777777" w:rsidR="00F959B9" w:rsidRDefault="00F959B9" w:rsidP="00F959B9">
      <w:pPr>
        <w:spacing w:line="240" w:lineRule="auto"/>
        <w:ind w:left="720"/>
      </w:pPr>
      <w:r>
        <w:rPr>
          <w:rFonts w:ascii="Consolas" w:eastAsia="Consolas" w:hAnsi="Consolas" w:cs="Consolas"/>
          <w:sz w:val="18"/>
          <w:szCs w:val="18"/>
        </w:rPr>
        <w:t xml:space="preserve"> </w:t>
      </w:r>
    </w:p>
    <w:p w14:paraId="7F564EA0" w14:textId="77777777" w:rsidR="00F959B9" w:rsidRDefault="00F959B9" w:rsidP="00F959B9">
      <w:pPr>
        <w:spacing w:line="240" w:lineRule="auto"/>
        <w:ind w:left="720"/>
      </w:pPr>
      <w:r>
        <w:rPr>
          <w:rFonts w:ascii="Consolas" w:eastAsia="Consolas" w:hAnsi="Consolas" w:cs="Consolas"/>
          <w:sz w:val="18"/>
          <w:szCs w:val="18"/>
        </w:rPr>
        <w:t xml:space="preserve">For each disease class: </w:t>
      </w:r>
    </w:p>
    <w:p w14:paraId="2D13410B" w14:textId="77777777" w:rsidR="00F959B9" w:rsidRDefault="00F959B9" w:rsidP="00F959B9">
      <w:pPr>
        <w:spacing w:line="240" w:lineRule="auto"/>
        <w:ind w:left="720"/>
      </w:pPr>
      <w:r>
        <w:rPr>
          <w:rFonts w:ascii="Consolas" w:eastAsia="Consolas" w:hAnsi="Consolas" w:cs="Consolas"/>
          <w:sz w:val="18"/>
          <w:szCs w:val="18"/>
        </w:rPr>
        <w:t xml:space="preserve">  threshold = CLASS_THRESHOLDS[cls]   # e.g., 3.5 for class 2, 3.0 for class 10 </w:t>
      </w:r>
    </w:p>
    <w:p w14:paraId="56B312A5" w14:textId="77777777" w:rsidR="00F959B9" w:rsidRDefault="00F959B9" w:rsidP="00F959B9">
      <w:pPr>
        <w:spacing w:line="240" w:lineRule="auto"/>
        <w:ind w:left="720"/>
      </w:pPr>
      <w:r>
        <w:rPr>
          <w:rFonts w:ascii="Consolas" w:eastAsia="Consolas" w:hAnsi="Consolas" w:cs="Consolas"/>
          <w:sz w:val="18"/>
          <w:szCs w:val="18"/>
        </w:rPr>
        <w:t xml:space="preserve">  if h_score &lt; 2.0:                  # suspicion mechanism </w:t>
      </w:r>
    </w:p>
    <w:p w14:paraId="2EDF2101" w14:textId="77777777" w:rsidR="00F959B9" w:rsidRDefault="00F959B9" w:rsidP="00F959B9">
      <w:pPr>
        <w:spacing w:line="240" w:lineRule="auto"/>
        <w:ind w:left="720"/>
      </w:pPr>
      <w:r>
        <w:rPr>
          <w:rFonts w:ascii="Consolas" w:eastAsia="Consolas" w:hAnsi="Consolas" w:cs="Consolas"/>
          <w:sz w:val="18"/>
          <w:szCs w:val="18"/>
        </w:rPr>
        <w:t xml:space="preserve">      threshold -= 0.3 </w:t>
      </w:r>
    </w:p>
    <w:p w14:paraId="4101EDC4" w14:textId="77777777" w:rsidR="00F959B9" w:rsidRDefault="00F959B9" w:rsidP="00F959B9">
      <w:pPr>
        <w:spacing w:line="240" w:lineRule="auto"/>
        <w:ind w:left="720"/>
      </w:pPr>
      <w:r>
        <w:rPr>
          <w:rFonts w:ascii="Consolas" w:eastAsia="Consolas" w:hAnsi="Consolas" w:cs="Consolas"/>
          <w:sz w:val="18"/>
          <w:szCs w:val="18"/>
        </w:rPr>
        <w:t xml:space="preserve">  threshold = max(threshold, healthy_bar) </w:t>
      </w:r>
    </w:p>
    <w:p w14:paraId="020B6035" w14:textId="77777777" w:rsidR="00F959B9" w:rsidRDefault="00F959B9" w:rsidP="00F959B9">
      <w:pPr>
        <w:spacing w:line="240" w:lineRule="auto"/>
        <w:ind w:left="720"/>
      </w:pPr>
      <w:r>
        <w:rPr>
          <w:rFonts w:ascii="Consolas" w:eastAsia="Consolas" w:hAnsi="Consolas" w:cs="Consolas"/>
          <w:sz w:val="18"/>
          <w:szCs w:val="18"/>
        </w:rPr>
        <w:t xml:space="preserve">  if disease_score &gt; threshold → candidate </w:t>
      </w:r>
    </w:p>
    <w:p w14:paraId="0976893B" w14:textId="77777777" w:rsidR="00F959B9" w:rsidRDefault="00F959B9" w:rsidP="00F959B9">
      <w:pPr>
        <w:spacing w:after="120"/>
      </w:pPr>
    </w:p>
    <w:p w14:paraId="237B43DA" w14:textId="77777777" w:rsidR="00F959B9" w:rsidRDefault="00F959B9" w:rsidP="00F959B9">
      <w:pPr>
        <w:spacing w:after="120"/>
        <w:jc w:val="both"/>
      </w:pPr>
      <w:r>
        <w:rPr>
          <w:b/>
          <w:bCs/>
        </w:rPr>
        <w:t>Design rationale</w:t>
      </w:r>
      <w:r>
        <w:t xml:space="preserve">: The healthy bar creates an adaptive interaction between healthy evidence and disease evidence. </w:t>
      </w:r>
    </w:p>
    <w:p w14:paraId="4AE6BB22" w14:textId="77777777" w:rsidR="00F959B9" w:rsidRDefault="00F959B9" w:rsidP="00F959B9">
      <w:pPr>
        <w:shd w:val="clear" w:color="auto" w:fill="F5F5F5"/>
        <w:spacing w:before="200" w:after="80"/>
        <w:ind w:left="576" w:right="576"/>
      </w:pPr>
      <w:r>
        <w:rPr>
          <w:b/>
          <w:bCs/>
          <w:i/>
          <w:iCs/>
        </w:rPr>
        <w:t xml:space="preserve">Experiment: Healthy Bar Sensitivity/Specificity Analysis (`evidence_analysis.py`, Section 13) </w:t>
      </w:r>
    </w:p>
    <w:p w14:paraId="10A5D3BF" w14:textId="77777777" w:rsidR="00F959B9" w:rsidRDefault="00F959B9" w:rsidP="00F959B9">
      <w:pPr>
        <w:shd w:val="clear" w:color="auto" w:fill="F5F5F5"/>
        <w:spacing w:after="80"/>
        <w:ind w:left="576" w:right="576"/>
        <w:jc w:val="both"/>
      </w:pPr>
    </w:p>
    <w:p w14:paraId="44B8EDA6" w14:textId="77777777" w:rsidR="00F959B9" w:rsidRDefault="00F959B9" w:rsidP="00F959B9">
      <w:pPr>
        <w:shd w:val="clear" w:color="auto" w:fill="F5F5F5"/>
        <w:spacing w:after="80"/>
        <w:ind w:left="576" w:right="576"/>
        <w:jc w:val="both"/>
      </w:pPr>
      <w:r>
        <w:rPr>
          <w:b/>
          <w:bCs/>
        </w:rPr>
        <w:t>What was tested</w:t>
      </w:r>
      <w:r>
        <w:t xml:space="preserve">: In 10-fold CV (seed=13), all 416 patients were classified and the results were partitioned by true class (healthy vs. disease) to compute the healthy bar's sensitivity and specificity. </w:t>
      </w:r>
    </w:p>
    <w:p w14:paraId="0581DA0A" w14:textId="77777777" w:rsidR="00F959B9" w:rsidRDefault="00F959B9" w:rsidP="00F959B9">
      <w:pPr>
        <w:shd w:val="clear" w:color="auto" w:fill="F5F5F5"/>
        <w:spacing w:after="80"/>
        <w:ind w:left="576" w:right="576"/>
        <w:jc w:val="both"/>
      </w:pPr>
    </w:p>
    <w:p w14:paraId="61967837" w14:textId="77777777" w:rsidR="00F959B9" w:rsidRDefault="00F959B9" w:rsidP="00F959B9">
      <w:pPr>
        <w:shd w:val="clear" w:color="auto" w:fill="F5F5F5"/>
        <w:spacing w:after="80"/>
        <w:ind w:left="576" w:right="576"/>
        <w:jc w:val="both"/>
      </w:pPr>
      <w:r>
        <w:rPr>
          <w:b/>
          <w:bCs/>
        </w:rPr>
        <w:t>Why</w:t>
      </w:r>
      <w:r>
        <w:t xml:space="preserve">: To measure how effectively the healthy bar prevents false positives (healthy patients incorrectly flagged as diseased) while maintaining disease detection (diseased patients correctly identified as having some condition). </w:t>
      </w:r>
    </w:p>
    <w:p w14:paraId="648EB3DD" w14:textId="77777777" w:rsidR="00F959B9" w:rsidRDefault="00F959B9" w:rsidP="00F959B9">
      <w:pPr>
        <w:shd w:val="clear" w:color="auto" w:fill="F5F5F5"/>
        <w:spacing w:after="80"/>
        <w:ind w:left="576" w:right="576"/>
        <w:jc w:val="both"/>
      </w:pPr>
    </w:p>
    <w:p w14:paraId="519715FA" w14:textId="77777777" w:rsidR="00F959B9" w:rsidRDefault="00F959B9" w:rsidP="00F959B9">
      <w:pPr>
        <w:shd w:val="clear" w:color="auto" w:fill="F5F5F5"/>
        <w:spacing w:after="80"/>
        <w:ind w:left="576" w:right="576"/>
        <w:jc w:val="both"/>
      </w:pPr>
      <w:r>
        <w:rPr>
          <w:b/>
          <w:bCs/>
        </w:rPr>
        <w:t>Method</w:t>
      </w:r>
      <w:r>
        <w:t xml:space="preserve">: After 10-fold CV produces predictions for all 416 patients, each patient is categorized as: (a) healthy correctly classified as healthy, (b) healthy incorrectly classified as diseased (false positive), (c) diseased correctly identified as having some disease (even if wrong disease), (d) diseased incorrectly classified as healthy (false negative). </w:t>
      </w:r>
    </w:p>
    <w:p w14:paraId="2C32F8DB" w14:textId="77777777" w:rsidR="00F959B9" w:rsidRDefault="00F959B9" w:rsidP="00F959B9">
      <w:pPr>
        <w:shd w:val="clear" w:color="auto" w:fill="F5F5F5"/>
        <w:spacing w:after="80"/>
        <w:ind w:left="576" w:right="576"/>
        <w:jc w:val="both"/>
      </w:pPr>
    </w:p>
    <w:p w14:paraId="3A81A5A7" w14:textId="77777777" w:rsidR="00F959B9" w:rsidRDefault="00F959B9" w:rsidP="00F959B9">
      <w:pPr>
        <w:shd w:val="clear" w:color="auto" w:fill="F5F5F5"/>
        <w:spacing w:after="80"/>
        <w:ind w:left="576" w:right="576"/>
        <w:jc w:val="both"/>
      </w:pPr>
      <w:r>
        <w:rPr>
          <w:b/>
          <w:bCs/>
        </w:rPr>
        <w:t>Results</w:t>
      </w:r>
      <w:r>
        <w:t xml:space="preserve">: </w:t>
      </w:r>
    </w:p>
    <w:p w14:paraId="1ABCC512" w14:textId="77777777" w:rsidR="00F959B9" w:rsidRDefault="00F959B9" w:rsidP="00F959B9">
      <w:pPr>
        <w:shd w:val="clear" w:color="auto" w:fill="F5F5F5"/>
        <w:spacing w:after="80"/>
        <w:ind w:left="576" w:right="576"/>
        <w:jc w:val="both"/>
      </w:pPr>
      <w:r>
        <w:t xml:space="preserve">- </w:t>
      </w:r>
      <w:r>
        <w:rPr>
          <w:b/>
          <w:bCs/>
        </w:rPr>
        <w:t>Specificity</w:t>
      </w:r>
      <w:r>
        <w:t xml:space="preserve">: 224/245 healthy patients correctly classified = </w:t>
      </w:r>
      <w:r>
        <w:rPr>
          <w:b/>
          <w:bCs/>
        </w:rPr>
        <w:t>91.4%</w:t>
      </w:r>
      <w:r>
        <w:t xml:space="preserve"> (21 false positives, 8.6% FPR) </w:t>
      </w:r>
    </w:p>
    <w:p w14:paraId="56E10F5E" w14:textId="77777777" w:rsidR="00F959B9" w:rsidRDefault="00F959B9" w:rsidP="00F959B9">
      <w:pPr>
        <w:shd w:val="clear" w:color="auto" w:fill="F5F5F5"/>
        <w:spacing w:after="80"/>
        <w:ind w:left="576" w:right="576"/>
        <w:jc w:val="both"/>
      </w:pPr>
      <w:r>
        <w:t xml:space="preserve">- </w:t>
      </w:r>
      <w:r>
        <w:rPr>
          <w:b/>
          <w:bCs/>
        </w:rPr>
        <w:t>Disease detection rate</w:t>
      </w:r>
      <w:r>
        <w:t xml:space="preserve">: 145/171 disease patients identified as diseased = </w:t>
      </w:r>
      <w:r>
        <w:rPr>
          <w:b/>
          <w:bCs/>
        </w:rPr>
        <w:t>84.8%</w:t>
      </w:r>
      <w:r>
        <w:t xml:space="preserve"> (137 correct class + 8 wrong disease class; 26 missed as healthy) </w:t>
      </w:r>
    </w:p>
    <w:p w14:paraId="13175C19" w14:textId="77777777" w:rsidR="00F959B9" w:rsidRDefault="00F959B9" w:rsidP="00F959B9">
      <w:pPr>
        <w:shd w:val="clear" w:color="auto" w:fill="F5F5F5"/>
        <w:spacing w:after="80"/>
        <w:ind w:left="576" w:right="576"/>
        <w:jc w:val="both"/>
      </w:pPr>
      <w:r>
        <w:lastRenderedPageBreak/>
        <w:t xml:space="preserve">- False negatives (26 disease patients predicted healthy) break down as: 8 from class 10 (RBBB), 10 from class 2 (CAD), 3 from class 4 (Old Inferior MI), 5 from class 5 (Sinus Tachycardia) </w:t>
      </w:r>
    </w:p>
    <w:p w14:paraId="0234E17C" w14:textId="77777777" w:rsidR="00F959B9" w:rsidRDefault="00F959B9" w:rsidP="00F959B9">
      <w:pPr>
        <w:shd w:val="clear" w:color="auto" w:fill="F5F5F5"/>
        <w:spacing w:after="80"/>
        <w:ind w:left="576" w:right="576"/>
        <w:jc w:val="both"/>
      </w:pPr>
    </w:p>
    <w:p w14:paraId="41BB0094" w14:textId="77777777" w:rsidR="00F959B9" w:rsidRDefault="00F959B9" w:rsidP="00F959B9">
      <w:pPr>
        <w:shd w:val="clear" w:color="auto" w:fill="F5F5F5"/>
        <w:spacing w:after="80"/>
        <w:ind w:left="576" w:right="576"/>
        <w:jc w:val="both"/>
      </w:pPr>
      <w:r>
        <w:rPr>
          <w:b/>
          <w:bCs/>
        </w:rPr>
        <w:t>Interpretation</w:t>
      </w:r>
      <w:r>
        <w:t xml:space="preserve">: The healthy bar achieves 91.4% specificity — for every 100 healthy patients, only ~9 are incorrectly flagged. This is achieved while detecting 84.8% of disease patients. The 26 missed disease patients are concentrated in classes where disease evidence overlaps with healthy evidence (class 10: RBBB patients with borderline QRS widening; class 2: CAD with subtle ischemic changes). The healthy bar's dynamic threshold (scaling with h_score) correctly protects healthy patients without a fixed cutoff that would uniformly suppress all disease evidence. </w:t>
      </w:r>
    </w:p>
    <w:p w14:paraId="3E11FFE4" w14:textId="77777777" w:rsidR="00F959B9" w:rsidRDefault="00F959B9" w:rsidP="00F959B9">
      <w:pPr>
        <w:spacing w:after="120"/>
        <w:jc w:val="both"/>
      </w:pPr>
      <w:r>
        <w:t xml:space="preserve">For a patient with strong healthy evidence (h_score = 4.0), the effective threshold becomes max(CLASS_THRESHOLD, 4.2), requiring very strong disease evidence to override. For a patient with weak healthy evidence (h_score = 1.5, triggering suspicion), thresholds are lowered by 0.3, increasing sensitivity to disease detection. </w:t>
      </w:r>
    </w:p>
    <w:p w14:paraId="53929B4E" w14:textId="77777777" w:rsidR="00F959B9" w:rsidRDefault="00F959B9" w:rsidP="00F959B9">
      <w:pPr>
        <w:spacing w:after="120"/>
        <w:jc w:val="both"/>
      </w:pPr>
      <w:r>
        <w:rPr>
          <w:b/>
          <w:bCs/>
        </w:rPr>
        <w:t>CLASS_THRESHOLDS[10] = 3.0</w:t>
      </w:r>
      <w:r>
        <w:t xml:space="preserve">: This value was set based on error analysis of earlier model versions. Class 10 (RBBB, 50 patients) showed systematic under-detection. With the current threshold of 3.0, per-class accuracy in 10-fold CV (seed=13, </w:t>
      </w:r>
      <w:r>
        <w:rPr>
          <w:rFonts w:ascii="Consolas" w:eastAsia="Consolas" w:hAnsi="Consolas" w:cs="Consolas"/>
          <w:sz w:val="20"/>
          <w:szCs w:val="20"/>
        </w:rPr>
        <w:t>evidence_analysis.py</w:t>
      </w:r>
      <w:r>
        <w:t xml:space="preserve">, Section 14): class 1: 91.4% (224/245), class 2: 77.3% (34/44), class 3: 93.3% (14/15), class 4: 73.3% (11/15), class 5: 61.5% (8/13), class 6: 84.0% (21/25), class 9: 88.9% (8/9), class 10: 82.0% (41/50). The confusion matrix shows class 10's primary error mode is misclassification to class 1 (8 RBBB patients predicted as Normal), confirming that the healthy bar sometimes overrides disease evidence for borderline RBBB cases. </w:t>
      </w:r>
    </w:p>
    <w:p w14:paraId="3A5CD222" w14:textId="77777777" w:rsidR="00F959B9" w:rsidRDefault="00F959B9" w:rsidP="00F959B9">
      <w:pPr>
        <w:pStyle w:val="Heading2"/>
        <w:spacing w:before="240" w:after="120"/>
      </w:pPr>
      <w:r>
        <w:t xml:space="preserve">5. Benchmark-by-Benchmark Analysis </w:t>
      </w:r>
    </w:p>
    <w:p w14:paraId="15F6312E" w14:textId="77777777" w:rsidR="00F959B9" w:rsidRDefault="00F959B9" w:rsidP="00F959B9">
      <w:pPr>
        <w:pStyle w:val="Heading3"/>
      </w:pPr>
      <w:r>
        <w:t xml:space="preserve">5.1 Sharma et al. 2024 — Optimized Random Forest </w:t>
      </w:r>
    </w:p>
    <w:p w14:paraId="20C9687C" w14:textId="77777777" w:rsidR="00F959B9" w:rsidRDefault="00F959B9" w:rsidP="00F959B9">
      <w:pPr>
        <w:spacing w:after="120"/>
        <w:jc w:val="both"/>
      </w:pPr>
      <w:r>
        <w:rPr>
          <w:b/>
          <w:bCs/>
        </w:rPr>
        <w:t>Published in</w:t>
      </w:r>
      <w:r>
        <w:t xml:space="preserve">: Engineering Research Express, Volume 6, 035209 (2024) </w:t>
      </w:r>
    </w:p>
    <w:p w14:paraId="69BA2E6B" w14:textId="77777777" w:rsidR="00F959B9" w:rsidRDefault="00F959B9" w:rsidP="00F959B9">
      <w:pPr>
        <w:spacing w:after="120"/>
        <w:jc w:val="both"/>
      </w:pPr>
      <w:r>
        <w:rPr>
          <w:b/>
          <w:bCs/>
        </w:rPr>
        <w:t>Method pipeline</w:t>
      </w:r>
      <w:r>
        <w:t xml:space="preserve">: </w:t>
      </w:r>
    </w:p>
    <w:p w14:paraId="2693A2C1" w14:textId="77777777" w:rsidR="00F959B9" w:rsidRDefault="00F959B9" w:rsidP="00F959B9">
      <w:pPr>
        <w:spacing w:after="80"/>
        <w:ind w:left="576" w:hanging="288"/>
        <w:jc w:val="both"/>
      </w:pPr>
      <w:r>
        <w:t xml:space="preserve">1. Identify and remove rows with missing values (452 → 420 instances) </w:t>
      </w:r>
    </w:p>
    <w:p w14:paraId="08D77E77" w14:textId="77777777" w:rsidR="00F959B9" w:rsidRDefault="00F959B9" w:rsidP="00F959B9">
      <w:pPr>
        <w:spacing w:after="80"/>
        <w:ind w:left="576" w:hanging="288"/>
        <w:jc w:val="both"/>
      </w:pPr>
      <w:r>
        <w:t xml:space="preserve">2. Drop column 14 (&gt;80% missing values) </w:t>
      </w:r>
    </w:p>
    <w:p w14:paraId="4E1B3F1F" w14:textId="77777777" w:rsidR="00F959B9" w:rsidRDefault="00F959B9" w:rsidP="00F959B9">
      <w:pPr>
        <w:spacing w:after="80"/>
        <w:ind w:left="576" w:hanging="288"/>
        <w:jc w:val="both"/>
      </w:pPr>
      <w:r>
        <w:t xml:space="preserve">3. Pearson correlation-based feature selection: retain features with |r| &gt; 0.1 with target → 101 features (Sharma's reported count; our simulation yields 106 on 416 patients/279 features and 108 when simulating Sharma's pipeline on 394 patients/278 features — </w:t>
      </w:r>
      <w:r>
        <w:rPr>
          <w:rFonts w:ascii="Consolas" w:eastAsia="Consolas" w:hAnsi="Consolas" w:cs="Consolas"/>
          <w:sz w:val="20"/>
          <w:szCs w:val="20"/>
        </w:rPr>
        <w:t>evidence_ablation.py</w:t>
      </w:r>
      <w:r>
        <w:t xml:space="preserve">, Section 4. The remaining discrepancy of 7 features is explained by Sharma using all 452 patients including 5 additional classes, which shifts the binary correlations) </w:t>
      </w:r>
    </w:p>
    <w:p w14:paraId="06516254" w14:textId="77777777" w:rsidR="00F959B9" w:rsidRDefault="00F959B9" w:rsidP="00F959B9">
      <w:pPr>
        <w:spacing w:after="80"/>
        <w:ind w:left="576" w:hanging="288"/>
        <w:jc w:val="both"/>
      </w:pPr>
      <w:r>
        <w:t xml:space="preserve">4. Normalize features </w:t>
      </w:r>
    </w:p>
    <w:p w14:paraId="7B35F0BA" w14:textId="77777777" w:rsidR="00F959B9" w:rsidRDefault="00F959B9" w:rsidP="00F959B9">
      <w:pPr>
        <w:spacing w:after="80"/>
        <w:ind w:left="576" w:hanging="288"/>
        <w:jc w:val="both"/>
      </w:pPr>
      <w:r>
        <w:t xml:space="preserve">5. Train 6 ML models (LR, XGB, LDA, GNB, SVM, RF), each optimized via Grid Search </w:t>
      </w:r>
    </w:p>
    <w:p w14:paraId="5F6102F5" w14:textId="77777777" w:rsidR="00F959B9" w:rsidRDefault="00F959B9" w:rsidP="00F959B9">
      <w:pPr>
        <w:spacing w:after="80"/>
        <w:ind w:left="576" w:hanging="288"/>
        <w:jc w:val="both"/>
      </w:pPr>
      <w:r>
        <w:t xml:space="preserve">6. Evaluate on three splits: 70/30 (DS1), 80/20 (DS2), 90/10 (DS3) </w:t>
      </w:r>
    </w:p>
    <w:p w14:paraId="27BB66B8" w14:textId="77777777" w:rsidR="00F959B9" w:rsidRDefault="00F959B9" w:rsidP="00F959B9">
      <w:pPr>
        <w:spacing w:after="80"/>
        <w:ind w:left="576" w:hanging="288"/>
        <w:jc w:val="both"/>
      </w:pPr>
      <w:r>
        <w:lastRenderedPageBreak/>
        <w:t xml:space="preserve">7. Binary classification only (Normal vs. Arrhythmia) </w:t>
      </w:r>
    </w:p>
    <w:p w14:paraId="5B606208" w14:textId="77777777" w:rsidR="00F959B9" w:rsidRDefault="00F959B9" w:rsidP="00F959B9">
      <w:pPr>
        <w:spacing w:after="120"/>
        <w:jc w:val="both"/>
      </w:pPr>
      <w:r>
        <w:rPr>
          <w:b/>
          <w:bCs/>
        </w:rPr>
        <w:t>Best result</w:t>
      </w:r>
      <w:r>
        <w:t xml:space="preserve">: RF on DS3 (90/10): TP=17, FP=0, FN=2, TN=23 → 95.24% accuracy, 100% precision, 89.47% sensitivity, 100% specificity. </w:t>
      </w:r>
    </w:p>
    <w:p w14:paraId="1B9DA7CC" w14:textId="77777777" w:rsidR="00F959B9" w:rsidRDefault="00F959B9" w:rsidP="00F959B9">
      <w:pPr>
        <w:spacing w:after="120"/>
        <w:jc w:val="both"/>
      </w:pPr>
      <w:r>
        <w:rPr>
          <w:b/>
          <w:bCs/>
        </w:rPr>
        <w:t>CDS-OVR comparison</w:t>
      </w:r>
      <w:r>
        <w:t xml:space="preserve">: Binary 90/10 best = 97.6% (seed=76: TP=14, FN=1, TN=27, FP=0 — 1 error out of 42 test patients), mean = 88.6% across 10 seeds. </w:t>
      </w:r>
    </w:p>
    <w:p w14:paraId="0A3AFD40" w14:textId="77777777" w:rsidR="00F959B9" w:rsidRDefault="00F959B9" w:rsidP="00F959B9">
      <w:pPr>
        <w:pStyle w:val="Heading4"/>
        <w:spacing w:before="240" w:after="120"/>
      </w:pPr>
      <w:r>
        <w:t xml:space="preserve">5.1.1 Statistical Fragility of Sharma's 95.24% </w:t>
      </w:r>
    </w:p>
    <w:p w14:paraId="14124650" w14:textId="77777777" w:rsidR="00F959B9" w:rsidRDefault="00F959B9" w:rsidP="00F959B9">
      <w:pPr>
        <w:spacing w:after="120"/>
        <w:jc w:val="both"/>
      </w:pPr>
      <w:r>
        <w:t xml:space="preserve">Sharma's 90/10 split produces a test set of </w:t>
      </w:r>
      <w:r>
        <w:rPr>
          <w:b/>
          <w:bCs/>
        </w:rPr>
        <w:t>42 patients</w:t>
      </w:r>
      <w:r>
        <w:t xml:space="preserve"> (23 normal, 19 arrhythmia per their reported confusion matrix: TN=23, TP=17, FN=2, FP=0). The reported 95.24% accuracy corresponds to exactly </w:t>
      </w:r>
      <w:r>
        <w:rPr>
          <w:b/>
          <w:bCs/>
        </w:rPr>
        <w:t>2 misclassifications</w:t>
      </w:r>
      <w:r>
        <w:t xml:space="preserve"> out of 42. This creates extreme sensitivity to individual patients: </w:t>
      </w:r>
    </w:p>
    <w:p w14:paraId="1C20182C" w14:textId="77777777" w:rsidR="00F959B9" w:rsidRDefault="00F959B9" w:rsidP="00F959B9">
      <w:pPr>
        <w:spacing w:after="80"/>
        <w:ind w:left="576" w:hanging="288"/>
        <w:jc w:val="both"/>
      </w:pPr>
      <w:r>
        <w:t xml:space="preserve">• 2 errors / 42 = 95.24% </w:t>
      </w:r>
    </w:p>
    <w:p w14:paraId="164C10CD" w14:textId="77777777" w:rsidR="00F959B9" w:rsidRDefault="00F959B9" w:rsidP="00F959B9">
      <w:pPr>
        <w:spacing w:after="80"/>
        <w:ind w:left="576" w:hanging="288"/>
        <w:jc w:val="both"/>
      </w:pPr>
      <w:r>
        <w:t xml:space="preserve">• 3 errors / 42 = 92.86% </w:t>
      </w:r>
    </w:p>
    <w:p w14:paraId="7F2D4084" w14:textId="77777777" w:rsidR="00F959B9" w:rsidRDefault="00F959B9" w:rsidP="00F959B9">
      <w:pPr>
        <w:spacing w:after="80"/>
        <w:ind w:left="576" w:hanging="288"/>
        <w:jc w:val="both"/>
      </w:pPr>
      <w:r>
        <w:t xml:space="preserve">• 1 error / 42 = 97.62% </w:t>
      </w:r>
    </w:p>
    <w:p w14:paraId="06110310" w14:textId="77777777" w:rsidR="00F959B9" w:rsidRDefault="00F959B9" w:rsidP="00F959B9">
      <w:pPr>
        <w:spacing w:after="120"/>
        <w:jc w:val="both"/>
      </w:pPr>
      <w:r>
        <w:t xml:space="preserve">A single additional misclassification changes the accuracy by 2.38 pp. Without variance reporting across multiple splits, it is impossible to distinguish whether Sharma's 95.24% represents the method's expected performance or a favorable draw. CDS-OVR's 10-seed evaluation on the same 90/10 protocol shows binary accuracy ranging from 81.0% to 97.6% (σ=4.74%, </w:t>
      </w:r>
      <w:r>
        <w:rPr>
          <w:rFonts w:ascii="Consolas" w:eastAsia="Consolas" w:hAnsi="Consolas" w:cs="Consolas"/>
          <w:sz w:val="20"/>
          <w:szCs w:val="20"/>
        </w:rPr>
        <w:t>run_all_splits.py</w:t>
      </w:r>
      <w:r>
        <w:t xml:space="preserve">), demonstrating that single-split results on 42 test patients are unreliable indicators of true model performance. </w:t>
      </w:r>
    </w:p>
    <w:p w14:paraId="55AF4112" w14:textId="77777777" w:rsidR="00F959B9" w:rsidRDefault="00F959B9" w:rsidP="00F959B9">
      <w:pPr>
        <w:pStyle w:val="Heading4"/>
        <w:spacing w:before="240" w:after="120"/>
      </w:pPr>
      <w:r>
        <w:t xml:space="preserve">5.1.2 Where CDS-OVR Structurally Outperforms Sharma's RF — Feature Selection </w:t>
      </w:r>
    </w:p>
    <w:p w14:paraId="3F603B96" w14:textId="77777777" w:rsidR="00F959B9" w:rsidRDefault="00F959B9" w:rsidP="00F959B9">
      <w:pPr>
        <w:spacing w:after="120"/>
        <w:jc w:val="both"/>
      </w:pPr>
      <w:r>
        <w:t xml:space="preserve">Sharma selects 101 features globally using Pearson correlation with a threshold of |r| &gt; 0.1. This approach has three structural weaknesses relative to CDS-OVR: </w:t>
      </w:r>
    </w:p>
    <w:p w14:paraId="69DAC07B" w14:textId="77777777" w:rsidR="00F959B9" w:rsidRDefault="00F959B9" w:rsidP="00F959B9">
      <w:pPr>
        <w:shd w:val="clear" w:color="auto" w:fill="F5F5F5"/>
        <w:spacing w:before="200" w:after="80"/>
        <w:ind w:left="576" w:right="576"/>
      </w:pPr>
      <w:r>
        <w:rPr>
          <w:b/>
          <w:bCs/>
          <w:i/>
          <w:iCs/>
        </w:rPr>
        <w:t xml:space="preserve">Experiment: Noise Feature Analysis in Sharma's Selection (`evidence_analysis.py`, Sections 3, 7) </w:t>
      </w:r>
    </w:p>
    <w:p w14:paraId="08172A78" w14:textId="77777777" w:rsidR="00F959B9" w:rsidRDefault="00F959B9" w:rsidP="00F959B9">
      <w:pPr>
        <w:shd w:val="clear" w:color="auto" w:fill="F5F5F5"/>
        <w:spacing w:after="80"/>
        <w:ind w:left="576" w:right="576"/>
        <w:jc w:val="both"/>
      </w:pPr>
    </w:p>
    <w:p w14:paraId="7BC4F3C3" w14:textId="77777777" w:rsidR="00F959B9" w:rsidRDefault="00F959B9" w:rsidP="00F959B9">
      <w:pPr>
        <w:shd w:val="clear" w:color="auto" w:fill="F5F5F5"/>
        <w:spacing w:after="80"/>
        <w:ind w:left="576" w:right="576"/>
        <w:jc w:val="both"/>
      </w:pPr>
      <w:r>
        <w:rPr>
          <w:b/>
          <w:bCs/>
        </w:rPr>
        <w:t>What was tested</w:t>
      </w:r>
      <w:r>
        <w:t xml:space="preserve">: (A) How many of Sharma's retained features explain minimal target variance (r² &lt; 0.02). (B) How many features would pass the |r| &gt; 0.1 threshold by chance alone under the null hypothesis of no association. </w:t>
      </w:r>
    </w:p>
    <w:p w14:paraId="4DC88C8E" w14:textId="77777777" w:rsidR="00F959B9" w:rsidRDefault="00F959B9" w:rsidP="00F959B9">
      <w:pPr>
        <w:shd w:val="clear" w:color="auto" w:fill="F5F5F5"/>
        <w:spacing w:after="80"/>
        <w:ind w:left="576" w:right="576"/>
        <w:jc w:val="both"/>
      </w:pPr>
    </w:p>
    <w:p w14:paraId="21C50239" w14:textId="77777777" w:rsidR="00F959B9" w:rsidRDefault="00F959B9" w:rsidP="00F959B9">
      <w:pPr>
        <w:shd w:val="clear" w:color="auto" w:fill="F5F5F5"/>
        <w:spacing w:after="80"/>
        <w:ind w:left="576" w:right="576"/>
        <w:jc w:val="both"/>
      </w:pPr>
      <w:r>
        <w:rPr>
          <w:b/>
          <w:bCs/>
        </w:rPr>
        <w:t>Why</w:t>
      </w:r>
      <w:r>
        <w:t xml:space="preserve">: To determine whether Sharma's permissive threshold (|r| &gt; 0.1) retains features that are noise rather than signal — features that pass the correlation test by chance or explain so little variance that they add prediction variance without improving discrimination. </w:t>
      </w:r>
    </w:p>
    <w:p w14:paraId="1DF307FF" w14:textId="77777777" w:rsidR="00F959B9" w:rsidRDefault="00F959B9" w:rsidP="00F959B9">
      <w:pPr>
        <w:shd w:val="clear" w:color="auto" w:fill="F5F5F5"/>
        <w:spacing w:after="80"/>
        <w:ind w:left="576" w:right="576"/>
        <w:jc w:val="both"/>
      </w:pPr>
    </w:p>
    <w:p w14:paraId="0F867976" w14:textId="77777777" w:rsidR="00F959B9" w:rsidRDefault="00F959B9" w:rsidP="00F959B9">
      <w:pPr>
        <w:shd w:val="clear" w:color="auto" w:fill="F5F5F5"/>
        <w:spacing w:after="80"/>
        <w:ind w:left="576" w:right="576"/>
        <w:jc w:val="both"/>
      </w:pPr>
      <w:r>
        <w:rPr>
          <w:b/>
          <w:bCs/>
        </w:rPr>
        <w:t>Method</w:t>
      </w:r>
      <w:r>
        <w:t xml:space="preserve">: (A) For each of the 279 features, Pearson correlation with the binary target (normal=0, arrhythmia=1) is computed using the 416-patient CDS-OVR dataset. Features passing |r| &gt; 0.1 are retained, and their r² (proportion of variance explained) is tabulated. (B) Under H₀ of no association between feature and target, the sampling distribution of |r| with </w:t>
      </w:r>
      <w:r>
        <w:lastRenderedPageBreak/>
        <w:t xml:space="preserve">n=420 samples was computed. The expected number of features exceeding |r| &gt; 0.1 by chance = 279 × P(|r| &gt; 0.1 | H₀, n=420). </w:t>
      </w:r>
    </w:p>
    <w:p w14:paraId="34EE63B5" w14:textId="77777777" w:rsidR="00F959B9" w:rsidRDefault="00F959B9" w:rsidP="00F959B9">
      <w:pPr>
        <w:shd w:val="clear" w:color="auto" w:fill="F5F5F5"/>
        <w:spacing w:after="80"/>
        <w:ind w:left="576" w:right="576"/>
        <w:jc w:val="both"/>
      </w:pPr>
    </w:p>
    <w:p w14:paraId="3873E74D" w14:textId="77777777" w:rsidR="00F959B9" w:rsidRDefault="00F959B9" w:rsidP="00F959B9">
      <w:pPr>
        <w:shd w:val="clear" w:color="auto" w:fill="F5F5F5"/>
        <w:spacing w:after="80"/>
        <w:ind w:left="576" w:right="576"/>
        <w:jc w:val="both"/>
      </w:pPr>
      <w:r>
        <w:rPr>
          <w:b/>
          <w:bCs/>
        </w:rPr>
        <w:t>Results</w:t>
      </w:r>
      <w:r>
        <w:t xml:space="preserve">: </w:t>
      </w:r>
    </w:p>
    <w:p w14:paraId="517D58ED" w14:textId="77777777" w:rsidR="00F959B9" w:rsidRDefault="00F959B9" w:rsidP="00F959B9">
      <w:pPr>
        <w:shd w:val="clear" w:color="auto" w:fill="F5F5F5"/>
        <w:spacing w:after="80"/>
        <w:ind w:left="576" w:right="576"/>
        <w:jc w:val="both"/>
      </w:pPr>
      <w:r>
        <w:t xml:space="preserve">- 106 features pass |r| &gt; 0.1 in our simulation (Sharma reports 101; the discrepancy of 5 features is due to different patient sets — see </w:t>
      </w:r>
      <w:r>
        <w:rPr>
          <w:rFonts w:ascii="Consolas" w:eastAsia="Consolas" w:hAnsi="Consolas" w:cs="Consolas"/>
          <w:sz w:val="20"/>
          <w:szCs w:val="20"/>
        </w:rPr>
        <w:t>evidence_ablation.py</w:t>
      </w:r>
      <w:r>
        <w:t xml:space="preserve">, Section 4: simulating Sharma's exact pipeline on 394 patients yields 108 features) </w:t>
      </w:r>
    </w:p>
    <w:p w14:paraId="50C961C6" w14:textId="77777777" w:rsidR="00F959B9" w:rsidRDefault="00F959B9" w:rsidP="00F959B9">
      <w:pPr>
        <w:shd w:val="clear" w:color="auto" w:fill="F5F5F5"/>
        <w:spacing w:after="80"/>
        <w:ind w:left="576" w:right="576"/>
        <w:jc w:val="both"/>
      </w:pPr>
      <w:r>
        <w:t xml:space="preserve">- Of these 106: </w:t>
      </w:r>
      <w:r>
        <w:rPr>
          <w:b/>
          <w:bCs/>
        </w:rPr>
        <w:t>42 features have r² &lt; 0.02</w:t>
      </w:r>
      <w:r>
        <w:t xml:space="preserve"> (explain less than 2% of variance), and </w:t>
      </w:r>
      <w:r>
        <w:rPr>
          <w:b/>
          <w:bCs/>
        </w:rPr>
        <w:t>51 features fall in the borderline range |r| ∈ [0.1, 0.15]</w:t>
      </w:r>
      <w:r>
        <w:t xml:space="preserve"> </w:t>
      </w:r>
    </w:p>
    <w:p w14:paraId="58B8D56D" w14:textId="77777777" w:rsidR="00F959B9" w:rsidRDefault="00F959B9" w:rsidP="00F959B9">
      <w:pPr>
        <w:shd w:val="clear" w:color="auto" w:fill="F5F5F5"/>
        <w:spacing w:after="80"/>
        <w:ind w:left="576" w:right="576"/>
        <w:jc w:val="both"/>
      </w:pPr>
      <w:r>
        <w:t xml:space="preserve">- Under H₀: </w:t>
      </w:r>
      <w:r>
        <w:rPr>
          <w:b/>
          <w:bCs/>
        </w:rPr>
        <w:t>~11.4 features expected to exceed |r| &gt; 0.1 by chance</w:t>
      </w:r>
      <w:r>
        <w:t xml:space="preserve"> with 420 samples </w:t>
      </w:r>
    </w:p>
    <w:p w14:paraId="45E09109" w14:textId="77777777" w:rsidR="00F959B9" w:rsidRDefault="00F959B9" w:rsidP="00F959B9">
      <w:pPr>
        <w:shd w:val="clear" w:color="auto" w:fill="F5F5F5"/>
        <w:spacing w:after="80"/>
        <w:ind w:left="576" w:right="576"/>
        <w:jc w:val="both"/>
      </w:pPr>
    </w:p>
    <w:p w14:paraId="5328E953" w14:textId="77777777" w:rsidR="00F959B9" w:rsidRDefault="00F959B9" w:rsidP="00F959B9">
      <w:pPr>
        <w:shd w:val="clear" w:color="auto" w:fill="F5F5F5"/>
        <w:spacing w:after="80"/>
        <w:ind w:left="576" w:right="576"/>
        <w:jc w:val="both"/>
      </w:pPr>
      <w:r>
        <w:rPr>
          <w:b/>
          <w:bCs/>
        </w:rPr>
        <w:t>Interpretation</w:t>
      </w:r>
      <w:r>
        <w:t xml:space="preserve">: Nearly half of Sharma's retained features (42/106) explain less than 2% of target variance — their contribution to an RF classifier is dominated by sampling noise. Approximately 11 of the 106 features are statistically indistinguishable from chance associations. These noise features force the RF to learn spurious splits that don't generalize, adding variance without improving the signal-to-noise ratio of the overall model. </w:t>
      </w:r>
    </w:p>
    <w:p w14:paraId="638BF3EF" w14:textId="77777777" w:rsidR="00F959B9" w:rsidRDefault="00F959B9" w:rsidP="00F959B9">
      <w:pPr>
        <w:spacing w:after="120"/>
        <w:jc w:val="both"/>
      </w:pPr>
      <w:r>
        <w:rPr>
          <w:b/>
          <w:bCs/>
        </w:rPr>
        <w:t>Weak threshold retains noise features.</w:t>
      </w:r>
      <w:r>
        <w:t xml:space="preserve"> Features with |r| = 0.1 explain only 1% of target variance (r² = 0.01). The experiment above shows that 42 of Sharma's 106 retained features explain less than 2% of variance, and ~11.4 features would pass the threshold by chance alone. </w:t>
      </w:r>
    </w:p>
    <w:p w14:paraId="0B1A0F6A" w14:textId="77777777" w:rsidR="00F959B9" w:rsidRDefault="00F959B9" w:rsidP="00F959B9">
      <w:pPr>
        <w:spacing w:after="120"/>
        <w:jc w:val="both"/>
      </w:pPr>
      <w:r>
        <w:rPr>
          <w:b/>
          <w:bCs/>
        </w:rPr>
        <w:t>Global feature set cannot optimize for individual diseases.</w:t>
      </w:r>
      <w:r>
        <w:t xml:space="preserve"> Pearson correlation with the binary target (normal=0, arrhythmia=1) measures each feature's linear association with the combined disease label. A feature that perfectly separates sinus bradycardia from normal (e.g., heart rate &lt; 60) but is irrelevant for all other diseases contributes only 25/207 = 12% of the disease-class variance. Its Pearson |r| with the binary target is diluted by the 182 non-bradycardia disease patients for whom this feature is uninformative. If diluted below 0.1, it is discarded entirely. </w:t>
      </w:r>
    </w:p>
    <w:p w14:paraId="01CE0517" w14:textId="77777777" w:rsidR="00F959B9" w:rsidRDefault="00F959B9" w:rsidP="00F959B9">
      <w:pPr>
        <w:shd w:val="clear" w:color="auto" w:fill="F5F5F5"/>
        <w:spacing w:before="200" w:after="80"/>
        <w:ind w:left="576" w:right="576"/>
      </w:pPr>
      <w:r>
        <w:rPr>
          <w:b/>
          <w:bCs/>
          <w:i/>
          <w:iCs/>
        </w:rPr>
        <w:t xml:space="preserve">Experiment: Feature Set Divergence Across Class Models (`evidence_analysis.py`, Section 4) </w:t>
      </w:r>
    </w:p>
    <w:p w14:paraId="57A603F1" w14:textId="77777777" w:rsidR="00F959B9" w:rsidRDefault="00F959B9" w:rsidP="00F959B9">
      <w:pPr>
        <w:shd w:val="clear" w:color="auto" w:fill="F5F5F5"/>
        <w:spacing w:after="80"/>
        <w:ind w:left="576" w:right="576"/>
        <w:jc w:val="both"/>
      </w:pPr>
    </w:p>
    <w:p w14:paraId="16F2246D" w14:textId="77777777" w:rsidR="00F959B9" w:rsidRDefault="00F959B9" w:rsidP="00F959B9">
      <w:pPr>
        <w:shd w:val="clear" w:color="auto" w:fill="F5F5F5"/>
        <w:spacing w:after="80"/>
        <w:ind w:left="576" w:right="576"/>
        <w:jc w:val="both"/>
      </w:pPr>
      <w:r>
        <w:rPr>
          <w:b/>
          <w:bCs/>
        </w:rPr>
        <w:t>What was tested</w:t>
      </w:r>
      <w:r>
        <w:t xml:space="preserve">: After training CDS-OVR on the full dataset, the retained feature sets for each of the 8 class models were extracted and compared pairwise using Jaccard similarity (|intersection|/|union|). </w:t>
      </w:r>
    </w:p>
    <w:p w14:paraId="626C14FB" w14:textId="77777777" w:rsidR="00F959B9" w:rsidRDefault="00F959B9" w:rsidP="00F959B9">
      <w:pPr>
        <w:shd w:val="clear" w:color="auto" w:fill="F5F5F5"/>
        <w:spacing w:after="80"/>
        <w:ind w:left="576" w:right="576"/>
        <w:jc w:val="both"/>
      </w:pPr>
    </w:p>
    <w:p w14:paraId="676DC18A" w14:textId="77777777" w:rsidR="00F959B9" w:rsidRDefault="00F959B9" w:rsidP="00F959B9">
      <w:pPr>
        <w:shd w:val="clear" w:color="auto" w:fill="F5F5F5"/>
        <w:spacing w:after="80"/>
        <w:ind w:left="576" w:right="576"/>
        <w:jc w:val="both"/>
      </w:pPr>
      <w:r>
        <w:rPr>
          <w:b/>
          <w:bCs/>
        </w:rPr>
        <w:t>Why</w:t>
      </w:r>
      <w:r>
        <w:t xml:space="preserve">: To quantify whether per-class feature selection actually produces </w:t>
      </w:r>
      <w:r>
        <w:rPr>
          <w:i/>
          <w:iCs/>
        </w:rPr>
        <w:t>different</w:t>
      </w:r>
      <w:r>
        <w:t xml:space="preserve"> feature sets per disease — if all class models converge on the same features, per-class selection adds complexity without benefit. Low Jaccard overlap proves that different diseases require genuinely different feature subsets. </w:t>
      </w:r>
    </w:p>
    <w:p w14:paraId="78A6BB99" w14:textId="77777777" w:rsidR="00F959B9" w:rsidRDefault="00F959B9" w:rsidP="00F959B9">
      <w:pPr>
        <w:shd w:val="clear" w:color="auto" w:fill="F5F5F5"/>
        <w:spacing w:after="80"/>
        <w:ind w:left="576" w:right="576"/>
        <w:jc w:val="both"/>
      </w:pPr>
    </w:p>
    <w:p w14:paraId="2F77CF13" w14:textId="77777777" w:rsidR="00F959B9" w:rsidRDefault="00F959B9" w:rsidP="00F959B9">
      <w:pPr>
        <w:shd w:val="clear" w:color="auto" w:fill="F5F5F5"/>
        <w:spacing w:after="80"/>
        <w:ind w:left="576" w:right="576"/>
        <w:jc w:val="both"/>
      </w:pPr>
      <w:r>
        <w:rPr>
          <w:b/>
          <w:bCs/>
        </w:rPr>
        <w:lastRenderedPageBreak/>
        <w:t>Method</w:t>
      </w:r>
      <w:r>
        <w:t xml:space="preserve">: CDS-OVR's training phase selects up to 18 features per branch for each class model (up to 36 total per class with sex branching). After training on full data (10-fold CV, seed=13), the complete retained feature set for each class was extracted. Pairwise Jaccard overlap = |features_A ∩ features_B| / |features_A ∪ features_B| was computed for all 28 class pairs. Unique features (used by only one class) were also counted. </w:t>
      </w:r>
    </w:p>
    <w:p w14:paraId="224FD45C" w14:textId="77777777" w:rsidR="00F959B9" w:rsidRDefault="00F959B9" w:rsidP="00F959B9">
      <w:pPr>
        <w:shd w:val="clear" w:color="auto" w:fill="F5F5F5"/>
        <w:spacing w:after="80"/>
        <w:ind w:left="576" w:right="576"/>
        <w:jc w:val="both"/>
      </w:pPr>
    </w:p>
    <w:p w14:paraId="6B9299B2" w14:textId="77777777" w:rsidR="00F959B9" w:rsidRDefault="00F959B9" w:rsidP="00F959B9">
      <w:pPr>
        <w:shd w:val="clear" w:color="auto" w:fill="F5F5F5"/>
        <w:spacing w:after="80"/>
        <w:ind w:left="576" w:right="576"/>
        <w:jc w:val="both"/>
      </w:pPr>
      <w:r>
        <w:rPr>
          <w:b/>
          <w:bCs/>
        </w:rPr>
        <w:t>Results</w:t>
      </w:r>
      <w:r>
        <w:t xml:space="preserve">: </w:t>
      </w:r>
    </w:p>
    <w:p w14:paraId="721F3E6B" w14:textId="77777777" w:rsidR="00F959B9" w:rsidRDefault="00F959B9" w:rsidP="00F959B9">
      <w:pPr>
        <w:shd w:val="clear" w:color="auto" w:fill="F5F5F5"/>
        <w:spacing w:after="80"/>
        <w:ind w:left="576" w:right="576"/>
        <w:jc w:val="both"/>
      </w:pPr>
      <w:r>
        <w:t xml:space="preserve">- Total unique features across all 8 models: </w:t>
      </w:r>
      <w:r>
        <w:rPr>
          <w:b/>
          <w:bCs/>
        </w:rPr>
        <w:t>109</w:t>
      </w:r>
      <w:r>
        <w:t xml:space="preserve"> (out of possible 144 slots = 8 × 18) </w:t>
      </w:r>
    </w:p>
    <w:p w14:paraId="33AA7958" w14:textId="77777777" w:rsidR="00F959B9" w:rsidRDefault="00F959B9" w:rsidP="00F959B9">
      <w:pPr>
        <w:shd w:val="clear" w:color="auto" w:fill="F5F5F5"/>
        <w:spacing w:after="80"/>
        <w:ind w:left="576" w:right="576"/>
        <w:jc w:val="both"/>
      </w:pPr>
      <w:r>
        <w:t xml:space="preserve">- Pairwise Jaccard overlap: </w:t>
      </w:r>
      <w:r>
        <w:rPr>
          <w:b/>
          <w:bCs/>
        </w:rPr>
        <w:t>min = 0.023</w:t>
      </w:r>
      <w:r>
        <w:t xml:space="preserve"> (class 3 vs. class 10), </w:t>
      </w:r>
      <w:r>
        <w:rPr>
          <w:b/>
          <w:bCs/>
        </w:rPr>
        <w:t>max = 0.289</w:t>
      </w:r>
      <w:r>
        <w:t xml:space="preserve"> (class 4 vs. class 6) </w:t>
      </w:r>
    </w:p>
    <w:p w14:paraId="2DFE0328" w14:textId="77777777" w:rsidR="00F959B9" w:rsidRDefault="00F959B9" w:rsidP="00F959B9">
      <w:pPr>
        <w:shd w:val="clear" w:color="auto" w:fill="F5F5F5"/>
        <w:spacing w:after="80"/>
        <w:ind w:left="576" w:right="576"/>
        <w:jc w:val="both"/>
      </w:pPr>
      <w:r>
        <w:t xml:space="preserve">- Features unique to single class models: class 10 (RBBB) = </w:t>
      </w:r>
      <w:r>
        <w:rPr>
          <w:b/>
          <w:bCs/>
        </w:rPr>
        <w:t>13 unique features</w:t>
      </w:r>
      <w:r>
        <w:t xml:space="preserve"> (e.g., features 56, 65, 89, 90, 92 — QRS morphology); class 3 (AM) = </w:t>
      </w:r>
      <w:r>
        <w:rPr>
          <w:b/>
          <w:bCs/>
        </w:rPr>
        <w:t>8 unique features</w:t>
      </w:r>
      <w:r>
        <w:t xml:space="preserve"> (e.g., features 99, 111, 112 — Q-wave indicators); class 4 = 10 unique; class 2 = 7 unique </w:t>
      </w:r>
    </w:p>
    <w:p w14:paraId="04CBD560" w14:textId="77777777" w:rsidR="00F959B9" w:rsidRDefault="00F959B9" w:rsidP="00F959B9">
      <w:pPr>
        <w:shd w:val="clear" w:color="auto" w:fill="F5F5F5"/>
        <w:spacing w:after="80"/>
        <w:ind w:left="576" w:right="576"/>
        <w:jc w:val="both"/>
      </w:pPr>
    </w:p>
    <w:p w14:paraId="1AC56E10" w14:textId="77777777" w:rsidR="00F959B9" w:rsidRDefault="00F959B9" w:rsidP="00F959B9">
      <w:pPr>
        <w:shd w:val="clear" w:color="auto" w:fill="F5F5F5"/>
        <w:spacing w:after="80"/>
        <w:ind w:left="576" w:right="576"/>
        <w:jc w:val="both"/>
      </w:pPr>
      <w:r>
        <w:rPr>
          <w:b/>
          <w:bCs/>
        </w:rPr>
        <w:t>Interpretation</w:t>
      </w:r>
      <w:r>
        <w:t xml:space="preserve">: The extremely low overlap (Jaccard as low as 0.023 = barely 2% shared) proves that different diseases genuinely require different features. Class 10's 13 unique features are specific to RBBB morphology; class 3's 8 unique features are specific to Q-wave/ST-segment changes from prior MI. A global feature set of 32 (Hybrid FS) or even 101 (Sharma) features cannot simultaneously include all 13 RBBB-specific features AND all 8 AM-specific features AND all features for 6 other diseases without also including substantial noise. CDS-OVR's per-class approach ensures each disease gets exactly the features it needs. </w:t>
      </w:r>
    </w:p>
    <w:p w14:paraId="231C1968" w14:textId="77777777" w:rsidR="00F959B9" w:rsidRDefault="00F959B9" w:rsidP="00F959B9">
      <w:pPr>
        <w:spacing w:after="120"/>
        <w:jc w:val="both"/>
      </w:pPr>
      <w:r>
        <w:rPr>
          <w:b/>
          <w:bCs/>
        </w:rPr>
        <w:t>No inter-feature redundancy removal.</w:t>
      </w:r>
      <w:r>
        <w:t xml:space="preserve"> Sharma's Figure 3 (inter-variable correlation matrix) shows substantial correlation among selected features: 32 pairs exceed |r| &gt; 0.8 (</w:t>
      </w:r>
      <w:r>
        <w:rPr>
          <w:rFonts w:ascii="Consolas" w:eastAsia="Consolas" w:hAnsi="Consolas" w:cs="Consolas"/>
          <w:sz w:val="20"/>
          <w:szCs w:val="20"/>
        </w:rPr>
        <w:t>evidence_analysis.py</w:t>
      </w:r>
      <w:r>
        <w:t>, Section 3). CDS-OVR's CORR_THRESHOLD = 0.8 ensures that within each tree node (sex branch), no two retained features share more than 64% of their variance. When features from both sex branches are pooled per class, the combined set can have higher maximum correlations — up to 0.895 for classes 1, 2, 4, 5 (</w:t>
      </w:r>
      <w:r>
        <w:rPr>
          <w:rFonts w:ascii="Consolas" w:eastAsia="Consolas" w:hAnsi="Consolas" w:cs="Consolas"/>
          <w:sz w:val="20"/>
          <w:szCs w:val="20"/>
        </w:rPr>
        <w:t>evidence_analysis.py</w:t>
      </w:r>
      <w:r>
        <w:t xml:space="preserve">, Section 11) — because features filtered independently within each branch may correlate across branches. Within a single branch's 18-feature set, the threshold holds: class 9 (no sex branching effect) achieves max |r| = 0.789, below threshold. The contrast with Sharma remains: Sharma retains 32 highly correlated pairs globally with no filtering mechanism at all. </w:t>
      </w:r>
    </w:p>
    <w:p w14:paraId="08076A19" w14:textId="77777777" w:rsidR="00F959B9" w:rsidRDefault="00F959B9" w:rsidP="00F959B9">
      <w:pPr>
        <w:pStyle w:val="Heading4"/>
        <w:spacing w:before="240" w:after="120"/>
      </w:pPr>
      <w:r>
        <w:t xml:space="preserve">5.1.3 Where CDS-OVR Structurally Outperforms Sharma's RF — Missing Value Handling </w:t>
      </w:r>
    </w:p>
    <w:p w14:paraId="1F7E0738" w14:textId="77777777" w:rsidR="00F959B9" w:rsidRDefault="00F959B9" w:rsidP="00F959B9">
      <w:pPr>
        <w:spacing w:after="120"/>
        <w:jc w:val="both"/>
      </w:pPr>
      <w:r>
        <w:t xml:space="preserve">Sharma drops column 14 entirely (&gt;80% missing) and removes rows with remaining missing values (452 → 420, losing 32 patients / 7.1% of the data). This approach has two costs: </w:t>
      </w:r>
    </w:p>
    <w:p w14:paraId="40E7A36B" w14:textId="77777777" w:rsidR="00F959B9" w:rsidRDefault="00F959B9" w:rsidP="00F959B9">
      <w:pPr>
        <w:shd w:val="clear" w:color="auto" w:fill="F5F5F5"/>
        <w:spacing w:before="200" w:after="80"/>
        <w:ind w:left="576" w:right="576"/>
      </w:pPr>
      <w:r>
        <w:rPr>
          <w:b/>
          <w:bCs/>
          <w:i/>
          <w:iCs/>
        </w:rPr>
        <w:t xml:space="preserve">Experiment: Simulating Sharma's Row-Deletion Impact (`evidence_analysis.py`, Section 2) </w:t>
      </w:r>
    </w:p>
    <w:p w14:paraId="117522EE" w14:textId="77777777" w:rsidR="00F959B9" w:rsidRDefault="00F959B9" w:rsidP="00F959B9">
      <w:pPr>
        <w:shd w:val="clear" w:color="auto" w:fill="F5F5F5"/>
        <w:spacing w:after="80"/>
        <w:ind w:left="576" w:right="576"/>
        <w:jc w:val="both"/>
      </w:pPr>
    </w:p>
    <w:p w14:paraId="55C9BCE2" w14:textId="77777777" w:rsidR="00F959B9" w:rsidRDefault="00F959B9" w:rsidP="00F959B9">
      <w:pPr>
        <w:shd w:val="clear" w:color="auto" w:fill="F5F5F5"/>
        <w:spacing w:after="80"/>
        <w:ind w:left="576" w:right="576"/>
        <w:jc w:val="both"/>
      </w:pPr>
      <w:r>
        <w:rPr>
          <w:b/>
          <w:bCs/>
        </w:rPr>
        <w:t>What was tested</w:t>
      </w:r>
      <w:r>
        <w:t xml:space="preserve">: Sharma's preprocessing pipeline was simulated on the CDS-OVR dataset: drop column 14 (feature 13, &gt;80% missing), then remove any row with remaining missing values. </w:t>
      </w:r>
    </w:p>
    <w:p w14:paraId="375FFB53" w14:textId="77777777" w:rsidR="00F959B9" w:rsidRDefault="00F959B9" w:rsidP="00F959B9">
      <w:pPr>
        <w:shd w:val="clear" w:color="auto" w:fill="F5F5F5"/>
        <w:spacing w:after="80"/>
        <w:ind w:left="576" w:right="576"/>
        <w:jc w:val="both"/>
      </w:pPr>
    </w:p>
    <w:p w14:paraId="78397518" w14:textId="77777777" w:rsidR="00F959B9" w:rsidRDefault="00F959B9" w:rsidP="00F959B9">
      <w:pPr>
        <w:shd w:val="clear" w:color="auto" w:fill="F5F5F5"/>
        <w:spacing w:after="80"/>
        <w:ind w:left="576" w:right="576"/>
        <w:jc w:val="both"/>
      </w:pPr>
      <w:r>
        <w:rPr>
          <w:b/>
          <w:bCs/>
        </w:rPr>
        <w:t>Why</w:t>
      </w:r>
      <w:r>
        <w:t xml:space="preserve">: To quantify whether row deletion disproportionately removes minority-class patients, which would systematically reduce training data for already-small classes. </w:t>
      </w:r>
    </w:p>
    <w:p w14:paraId="4F4E00AB" w14:textId="77777777" w:rsidR="00F959B9" w:rsidRDefault="00F959B9" w:rsidP="00F959B9">
      <w:pPr>
        <w:shd w:val="clear" w:color="auto" w:fill="F5F5F5"/>
        <w:spacing w:after="80"/>
        <w:ind w:left="576" w:right="576"/>
        <w:jc w:val="both"/>
      </w:pPr>
    </w:p>
    <w:p w14:paraId="7E7C9023" w14:textId="77777777" w:rsidR="00F959B9" w:rsidRDefault="00F959B9" w:rsidP="00F959B9">
      <w:pPr>
        <w:shd w:val="clear" w:color="auto" w:fill="F5F5F5"/>
        <w:spacing w:after="80"/>
        <w:ind w:left="576" w:right="576"/>
        <w:jc w:val="both"/>
      </w:pPr>
      <w:r>
        <w:rPr>
          <w:b/>
          <w:bCs/>
        </w:rPr>
        <w:t>Method</w:t>
      </w:r>
      <w:r>
        <w:t xml:space="preserve">: Starting with 416 patients: (1) delete feature 13 (column 14), (2) identify patients with any remaining NaN in features 10, 11, or 12, (3) count removed patients by class. </w:t>
      </w:r>
    </w:p>
    <w:p w14:paraId="0BB27DC3" w14:textId="77777777" w:rsidR="00F959B9" w:rsidRDefault="00F959B9" w:rsidP="00F959B9">
      <w:pPr>
        <w:shd w:val="clear" w:color="auto" w:fill="F5F5F5"/>
        <w:spacing w:after="80"/>
        <w:ind w:left="576" w:right="576"/>
        <w:jc w:val="both"/>
      </w:pPr>
    </w:p>
    <w:p w14:paraId="598F5CCF" w14:textId="77777777" w:rsidR="00F959B9" w:rsidRDefault="00F959B9" w:rsidP="00F959B9">
      <w:pPr>
        <w:shd w:val="clear" w:color="auto" w:fill="F5F5F5"/>
        <w:spacing w:after="80"/>
        <w:ind w:left="576" w:right="576"/>
        <w:jc w:val="both"/>
      </w:pPr>
      <w:r>
        <w:rPr>
          <w:b/>
          <w:bCs/>
        </w:rPr>
        <w:t>Results</w:t>
      </w:r>
      <w:r>
        <w:t xml:space="preserve">: After dropping column 14, 22 patients still have missing values and are removed. Removal rate by class: </w:t>
      </w:r>
    </w:p>
    <w:p w14:paraId="6BE8492A" w14:textId="77777777" w:rsidR="00F959B9" w:rsidRDefault="00F959B9" w:rsidP="00F959B9">
      <w:pPr>
        <w:shd w:val="clear" w:color="auto" w:fill="F5F5F5"/>
        <w:spacing w:after="80"/>
        <w:ind w:left="576" w:right="576"/>
        <w:jc w:val="both"/>
      </w:pPr>
      <w:r>
        <w:t xml:space="preserve">- Class 2 (CAD): </w:t>
      </w:r>
      <w:r>
        <w:rPr>
          <w:b/>
          <w:bCs/>
        </w:rPr>
        <w:t>8/44 removed (18.2%)</w:t>
      </w:r>
      <w:r>
        <w:t xml:space="preserve"> </w:t>
      </w:r>
    </w:p>
    <w:p w14:paraId="494BB38A" w14:textId="77777777" w:rsidR="00F959B9" w:rsidRDefault="00F959B9" w:rsidP="00F959B9">
      <w:pPr>
        <w:shd w:val="clear" w:color="auto" w:fill="F5F5F5"/>
        <w:spacing w:after="80"/>
        <w:ind w:left="576" w:right="576"/>
        <w:jc w:val="both"/>
      </w:pPr>
      <w:r>
        <w:t xml:space="preserve">- Class 3 (AM): 2/15 removed (13.3%) </w:t>
      </w:r>
    </w:p>
    <w:p w14:paraId="78338288" w14:textId="77777777" w:rsidR="00F959B9" w:rsidRDefault="00F959B9" w:rsidP="00F959B9">
      <w:pPr>
        <w:shd w:val="clear" w:color="auto" w:fill="F5F5F5"/>
        <w:spacing w:after="80"/>
        <w:ind w:left="576" w:right="576"/>
        <w:jc w:val="both"/>
      </w:pPr>
      <w:r>
        <w:t xml:space="preserve">- Class 1 (Normal): 8/245 removed (3.3%) </w:t>
      </w:r>
    </w:p>
    <w:p w14:paraId="6B238D98" w14:textId="77777777" w:rsidR="00F959B9" w:rsidRDefault="00F959B9" w:rsidP="00F959B9">
      <w:pPr>
        <w:shd w:val="clear" w:color="auto" w:fill="F5F5F5"/>
        <w:spacing w:after="80"/>
        <w:ind w:left="576" w:right="576"/>
        <w:jc w:val="both"/>
      </w:pPr>
    </w:p>
    <w:p w14:paraId="4DFBF987" w14:textId="77777777" w:rsidR="00F959B9" w:rsidRDefault="00F959B9" w:rsidP="00F959B9">
      <w:pPr>
        <w:shd w:val="clear" w:color="auto" w:fill="F5F5F5"/>
        <w:spacing w:after="80"/>
        <w:ind w:left="576" w:right="576"/>
        <w:jc w:val="both"/>
      </w:pPr>
      <w:r>
        <w:rPr>
          <w:b/>
          <w:bCs/>
        </w:rPr>
        <w:t>Interpretation</w:t>
      </w:r>
      <w:r>
        <w:t xml:space="preserve">: Class 2 loses 18.2% of its patients — nearly 1 in 5 — vs. only 3.3% for the majority class. This 5.5× disparity means Sharma's RF trains with a class 2 depleted from 44 to 36 patients, exacerbating the imbalance between normal (237 remaining) and CAD (36 remaining) from 5.6:1 to 6.6:1. </w:t>
      </w:r>
    </w:p>
    <w:p w14:paraId="56A08CE1" w14:textId="77777777" w:rsidR="00F959B9" w:rsidRDefault="00F959B9" w:rsidP="00F959B9">
      <w:pPr>
        <w:spacing w:after="120"/>
        <w:jc w:val="both"/>
      </w:pPr>
      <w:r>
        <w:rPr>
          <w:b/>
          <w:bCs/>
        </w:rPr>
        <w:t>Lost patients are not randomly distributed.</w:t>
      </w:r>
      <w:r>
        <w:t xml:space="preserve"> The experiment above shows class 2 (CAD) loses 18.2% of its patients under Sharma's preprocessing, while class 1 (Normal) loses only 3.3%. This disproportionate loss depletes minority classes that are already data-starved. </w:t>
      </w:r>
    </w:p>
    <w:p w14:paraId="68496F99" w14:textId="77777777" w:rsidR="00F959B9" w:rsidRDefault="00F959B9" w:rsidP="00F959B9">
      <w:pPr>
        <w:spacing w:after="120"/>
        <w:jc w:val="both"/>
      </w:pPr>
      <w:r>
        <w:rPr>
          <w:b/>
          <w:bCs/>
        </w:rPr>
        <w:t>Column 14 carries diagnostic information.</w:t>
      </w:r>
      <w:r>
        <w:t xml:space="preserve"> Feature 13 (0-indexed; Sharma's column 14) has 83.9% missing values, but it is not uninformative — its Fisher discriminant ratio reaches 1.437 for class 3 (Old Anterior MI), ranking it #19 out of 279 features by FDR for that class (</w:t>
      </w:r>
      <w:r>
        <w:rPr>
          <w:rFonts w:ascii="Consolas" w:eastAsia="Consolas" w:hAnsi="Consolas" w:cs="Consolas"/>
          <w:sz w:val="20"/>
          <w:szCs w:val="20"/>
        </w:rPr>
        <w:t>evidence_analysis.py</w:t>
      </w:r>
      <w:r>
        <w:t xml:space="preserve">, Section 12). While not among the top features, it exceeds the FDR of many retained features. CDS-OVR's class 2 model uses feature 13 directly in its retained feature set (evidence report §4). Deleting this feature removes signal that CDS-OVR exploits. </w:t>
      </w:r>
    </w:p>
    <w:p w14:paraId="644B34F2" w14:textId="77777777" w:rsidR="00F959B9" w:rsidRDefault="00F959B9" w:rsidP="00F959B9">
      <w:pPr>
        <w:spacing w:after="120"/>
        <w:jc w:val="both"/>
      </w:pPr>
      <w:r>
        <w:t>CDS-OVR handles missing values by skipping them at prediction time (</w:t>
      </w:r>
      <w:r>
        <w:rPr>
          <w:rFonts w:ascii="Consolas" w:eastAsia="Consolas" w:hAnsi="Consolas" w:cs="Consolas"/>
          <w:sz w:val="20"/>
          <w:szCs w:val="20"/>
        </w:rPr>
        <w:t>if np.isnan(v): continue</w:t>
      </w:r>
      <w:r>
        <w:t xml:space="preserve"> in </w:t>
      </w:r>
      <w:r>
        <w:rPr>
          <w:rFonts w:ascii="Consolas" w:eastAsia="Consolas" w:hAnsi="Consolas" w:cs="Consolas"/>
          <w:sz w:val="20"/>
          <w:szCs w:val="20"/>
        </w:rPr>
        <w:t>_compute_af()</w:t>
      </w:r>
      <w:r>
        <w:t xml:space="preserve">, line 417). No patients are discarded, no features are deleted. When a feature value is available, it contributes to the evidence; when missing, it is simply omitted from the sum. This preserves all 416 patients and all 279 features. </w:t>
      </w:r>
    </w:p>
    <w:p w14:paraId="343B0520" w14:textId="77777777" w:rsidR="00F959B9" w:rsidRDefault="00F959B9" w:rsidP="00F959B9">
      <w:pPr>
        <w:pStyle w:val="Heading4"/>
        <w:spacing w:before="240" w:after="120"/>
      </w:pPr>
      <w:r>
        <w:t xml:space="preserve">5.1.4 Where CDS-OVR Structurally Outperforms Sharma's RF — Decision Architecture </w:t>
      </w:r>
    </w:p>
    <w:p w14:paraId="574074F7" w14:textId="77777777" w:rsidR="00F959B9" w:rsidRDefault="00F959B9" w:rsidP="00F959B9">
      <w:pPr>
        <w:spacing w:after="120"/>
        <w:jc w:val="both"/>
      </w:pPr>
      <w:r>
        <w:t xml:space="preserve">Random Forest makes predictions by majority vote across an ensemble of decision trees. Each tree partitions the feature space recursively, selecting the best split at each node based on Gini impurity across all classes globally. For binary classification with RF: </w:t>
      </w:r>
    </w:p>
    <w:p w14:paraId="5ED4077D" w14:textId="77777777" w:rsidR="00F959B9" w:rsidRDefault="00F959B9" w:rsidP="00F959B9">
      <w:pPr>
        <w:spacing w:after="80"/>
        <w:ind w:left="576" w:hanging="288"/>
        <w:jc w:val="both"/>
      </w:pPr>
      <w:r>
        <w:t xml:space="preserve">• All trees share the same feature space (101 features). </w:t>
      </w:r>
    </w:p>
    <w:p w14:paraId="0730257F" w14:textId="77777777" w:rsidR="00F959B9" w:rsidRDefault="00F959B9" w:rsidP="00F959B9">
      <w:pPr>
        <w:spacing w:after="80"/>
        <w:ind w:left="576" w:hanging="288"/>
        <w:jc w:val="both"/>
      </w:pPr>
      <w:r>
        <w:t xml:space="preserve">• Each tree samples features randomly at each split (max_features = sqrt, i.e., ~10 features per split). </w:t>
      </w:r>
    </w:p>
    <w:p w14:paraId="5D1B3FDE" w14:textId="77777777" w:rsidR="00F959B9" w:rsidRDefault="00F959B9" w:rsidP="00F959B9">
      <w:pPr>
        <w:spacing w:after="80"/>
        <w:ind w:left="576" w:hanging="288"/>
        <w:jc w:val="both"/>
      </w:pPr>
      <w:r>
        <w:lastRenderedPageBreak/>
        <w:t xml:space="preserve">• The final prediction is the majority vote across all trees. </w:t>
      </w:r>
    </w:p>
    <w:p w14:paraId="796E1378" w14:textId="77777777" w:rsidR="00F959B9" w:rsidRDefault="00F959B9" w:rsidP="00F959B9">
      <w:pPr>
        <w:spacing w:after="120"/>
        <w:jc w:val="both"/>
      </w:pPr>
      <w:r>
        <w:t xml:space="preserve">This architecture has no mechanism to adapt decision sensitivity per disease class. A patient with a rare arrhythmia (e.g., sinus tachycardia affecting 13 patients) will only be correctly classified if enough trees happen to sample the 1–2 features that distinguish tachycardia from normal, and if those features produce splits that survive the Gini criterion. In a binary model, all arrhythmias are lumped together — the RF cannot learn that different diseases require attention to different features. </w:t>
      </w:r>
    </w:p>
    <w:p w14:paraId="0EEDCB0C" w14:textId="77777777" w:rsidR="00F959B9" w:rsidRDefault="00F959B9" w:rsidP="00F959B9">
      <w:pPr>
        <w:spacing w:after="120"/>
        <w:jc w:val="both"/>
      </w:pPr>
      <w:r>
        <w:t xml:space="preserve">CDS-OVR's OVR decomposition with per-class feature selection, Fisher weighting, and adaptive thresholds provides exactly this disease-specific attention. The binary accuracy achieved by CDS-OVR (97.6% best) is a byproduct of its multiclass architecture — it correctly identifies </w:t>
      </w:r>
      <w:r>
        <w:rPr>
          <w:i/>
          <w:iCs/>
        </w:rPr>
        <w:t>which</w:t>
      </w:r>
      <w:r>
        <w:t xml:space="preserve"> disease each patient has, and binary accuracy follows from the fact that correctly classified disease patients are also correctly classified as "not normal." </w:t>
      </w:r>
    </w:p>
    <w:p w14:paraId="539346ED" w14:textId="77777777" w:rsidR="00F959B9" w:rsidRDefault="00F959B9" w:rsidP="00F959B9">
      <w:pPr>
        <w:pStyle w:val="Heading4"/>
        <w:spacing w:before="240" w:after="120"/>
      </w:pPr>
      <w:r>
        <w:t xml:space="preserve">5.1.5 Where Sharma's RF May Have Advantages </w:t>
      </w:r>
    </w:p>
    <w:p w14:paraId="5414DB72" w14:textId="77777777" w:rsidR="00F959B9" w:rsidRDefault="00F959B9" w:rsidP="00F959B9">
      <w:pPr>
        <w:spacing w:after="120"/>
        <w:jc w:val="both"/>
      </w:pPr>
      <w:r>
        <w:rPr>
          <w:b/>
          <w:bCs/>
        </w:rPr>
        <w:t>Feature interactions via tree ensembles.</w:t>
      </w:r>
      <w:r>
        <w:t xml:space="preserve"> RF captures conjunctive patterns through path depth: a tree can split on QRS duration &gt; 120 ms at one node and right axis &gt; 90° at a child node, effectively implementing the conjunction "QRS &gt; 120 AND axis &gt; 90°" that indicates RBBB. CDS-OVR evaluates features independently and cannot capture such interactions. </w:t>
      </w:r>
    </w:p>
    <w:p w14:paraId="3F338D17" w14:textId="77777777" w:rsidR="00F959B9" w:rsidRDefault="00F959B9" w:rsidP="00F959B9">
      <w:pPr>
        <w:spacing w:after="120"/>
        <w:jc w:val="both"/>
      </w:pPr>
      <w:r>
        <w:rPr>
          <w:b/>
          <w:bCs/>
        </w:rPr>
        <w:t>Implicit dimensionality reduction via bagging.</w:t>
      </w:r>
      <w:r>
        <w:t xml:space="preserve"> Each tree sees a bootstrap sample of patients and a random subset of features, providing natural regularization against overfitting. CDS-OVR's regularization operates through different mechanisms (MIN_SUPPORT, chi-squared gain threshold, MAX_BINS cap). </w:t>
      </w:r>
    </w:p>
    <w:p w14:paraId="37B87BAE" w14:textId="77777777" w:rsidR="00F959B9" w:rsidRDefault="00F959B9" w:rsidP="00F959B9">
      <w:pPr>
        <w:spacing w:after="120"/>
        <w:jc w:val="both"/>
      </w:pPr>
      <w:r>
        <w:rPr>
          <w:b/>
          <w:bCs/>
        </w:rPr>
        <w:t>Zero false positives on this specific split.</w:t>
      </w:r>
      <w:r>
        <w:t xml:space="preserve"> Sharma's RF achieved FP = 0 (100% specificity) on their particular 90/10 split. While this may reflect favorable test-set composition, it indicates that RF with careful feature selection can achieve high specificity on this dataset. CDS-OVR's healthy bar mechanism is designed for the same purpose but operates through a different mechanism (continuous threshold scaling rather than tree-based decision rules). </w:t>
      </w:r>
    </w:p>
    <w:p w14:paraId="3B6D9143" w14:textId="77777777" w:rsidR="00F959B9" w:rsidRDefault="00F959B9" w:rsidP="00F959B9">
      <w:pPr>
        <w:pStyle w:val="Heading4"/>
        <w:spacing w:before="240" w:after="120"/>
      </w:pPr>
      <w:r>
        <w:t xml:space="preserve">5.1.6 Sharma's Own Split-Dependent Results Reveal Variance </w:t>
      </w:r>
    </w:p>
    <w:p w14:paraId="756A8304" w14:textId="77777777" w:rsidR="00F959B9" w:rsidRDefault="00F959B9" w:rsidP="00F959B9">
      <w:pPr>
        <w:spacing w:after="120"/>
        <w:jc w:val="both"/>
      </w:pPr>
      <w:r>
        <w:t xml:space="preserve">Sharma reports RF accuracy across three splits (their Tables 20–22): </w:t>
      </w:r>
    </w:p>
    <w:p w14:paraId="12311BD4"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196709C4" w14:textId="77777777" w:rsidTr="0076061C">
        <w:trPr>
          <w:tblHeader/>
        </w:trPr>
        <w:tc>
          <w:tcPr>
            <w:tcW w:w="1872" w:type="dxa"/>
            <w:shd w:val="clear" w:color="auto" w:fill="D6E4F0"/>
            <w:vAlign w:val="center"/>
          </w:tcPr>
          <w:p w14:paraId="010552BC" w14:textId="77777777" w:rsidR="00F959B9" w:rsidRDefault="00F959B9" w:rsidP="0076061C">
            <w:pPr>
              <w:spacing w:before="60" w:after="60"/>
              <w:jc w:val="center"/>
            </w:pPr>
            <w:r>
              <w:t>Split</w:t>
            </w:r>
          </w:p>
        </w:tc>
        <w:tc>
          <w:tcPr>
            <w:tcW w:w="1872" w:type="dxa"/>
            <w:shd w:val="clear" w:color="auto" w:fill="D6E4F0"/>
            <w:vAlign w:val="center"/>
          </w:tcPr>
          <w:p w14:paraId="4443AB0C" w14:textId="77777777" w:rsidR="00F959B9" w:rsidRDefault="00F959B9" w:rsidP="0076061C">
            <w:pPr>
              <w:spacing w:before="60" w:after="60"/>
              <w:jc w:val="center"/>
            </w:pPr>
            <w:r>
              <w:t>Accuracy</w:t>
            </w:r>
          </w:p>
        </w:tc>
        <w:tc>
          <w:tcPr>
            <w:tcW w:w="1872" w:type="dxa"/>
            <w:shd w:val="clear" w:color="auto" w:fill="D6E4F0"/>
            <w:vAlign w:val="center"/>
          </w:tcPr>
          <w:p w14:paraId="7305C067" w14:textId="77777777" w:rsidR="00F959B9" w:rsidRDefault="00F959B9" w:rsidP="0076061C">
            <w:pPr>
              <w:spacing w:before="60" w:after="60"/>
              <w:jc w:val="center"/>
            </w:pPr>
            <w:r>
              <w:t>FP</w:t>
            </w:r>
          </w:p>
        </w:tc>
        <w:tc>
          <w:tcPr>
            <w:tcW w:w="1872" w:type="dxa"/>
            <w:shd w:val="clear" w:color="auto" w:fill="D6E4F0"/>
            <w:vAlign w:val="center"/>
          </w:tcPr>
          <w:p w14:paraId="3EB31AF1" w14:textId="77777777" w:rsidR="00F959B9" w:rsidRDefault="00F959B9" w:rsidP="0076061C">
            <w:pPr>
              <w:spacing w:before="60" w:after="60"/>
              <w:jc w:val="center"/>
            </w:pPr>
            <w:r>
              <w:t>FN</w:t>
            </w:r>
          </w:p>
        </w:tc>
        <w:tc>
          <w:tcPr>
            <w:tcW w:w="1872" w:type="dxa"/>
            <w:shd w:val="clear" w:color="auto" w:fill="D6E4F0"/>
            <w:vAlign w:val="center"/>
          </w:tcPr>
          <w:p w14:paraId="781D5C33" w14:textId="77777777" w:rsidR="00F959B9" w:rsidRDefault="00F959B9" w:rsidP="0076061C">
            <w:pPr>
              <w:spacing w:before="60" w:after="60"/>
              <w:jc w:val="center"/>
            </w:pPr>
            <w:r>
              <w:t>Test size</w:t>
            </w:r>
          </w:p>
        </w:tc>
      </w:tr>
      <w:tr w:rsidR="00F959B9" w14:paraId="622BBBD8" w14:textId="77777777" w:rsidTr="0076061C">
        <w:tc>
          <w:tcPr>
            <w:tcW w:w="1872" w:type="dxa"/>
            <w:vAlign w:val="center"/>
          </w:tcPr>
          <w:p w14:paraId="20EE53C9" w14:textId="77777777" w:rsidR="00F959B9" w:rsidRDefault="00F959B9" w:rsidP="0076061C">
            <w:pPr>
              <w:spacing w:before="40" w:after="40"/>
            </w:pPr>
            <w:r>
              <w:t>-------</w:t>
            </w:r>
          </w:p>
        </w:tc>
        <w:tc>
          <w:tcPr>
            <w:tcW w:w="1872" w:type="dxa"/>
            <w:vAlign w:val="center"/>
          </w:tcPr>
          <w:p w14:paraId="7211069B" w14:textId="77777777" w:rsidR="00F959B9" w:rsidRDefault="00F959B9" w:rsidP="0076061C">
            <w:pPr>
              <w:spacing w:before="40" w:after="40"/>
            </w:pPr>
            <w:r>
              <w:t>----------</w:t>
            </w:r>
          </w:p>
        </w:tc>
        <w:tc>
          <w:tcPr>
            <w:tcW w:w="1872" w:type="dxa"/>
            <w:vAlign w:val="center"/>
          </w:tcPr>
          <w:p w14:paraId="1237582E" w14:textId="77777777" w:rsidR="00F959B9" w:rsidRDefault="00F959B9" w:rsidP="0076061C">
            <w:pPr>
              <w:spacing w:before="40" w:after="40"/>
            </w:pPr>
            <w:r>
              <w:t>----</w:t>
            </w:r>
          </w:p>
        </w:tc>
        <w:tc>
          <w:tcPr>
            <w:tcW w:w="1872" w:type="dxa"/>
            <w:vAlign w:val="center"/>
          </w:tcPr>
          <w:p w14:paraId="703E9787" w14:textId="77777777" w:rsidR="00F959B9" w:rsidRDefault="00F959B9" w:rsidP="0076061C">
            <w:pPr>
              <w:spacing w:before="40" w:after="40"/>
            </w:pPr>
            <w:r>
              <w:t>----</w:t>
            </w:r>
          </w:p>
        </w:tc>
        <w:tc>
          <w:tcPr>
            <w:tcW w:w="1872" w:type="dxa"/>
            <w:vAlign w:val="center"/>
          </w:tcPr>
          <w:p w14:paraId="2C480670" w14:textId="77777777" w:rsidR="00F959B9" w:rsidRDefault="00F959B9" w:rsidP="0076061C">
            <w:pPr>
              <w:spacing w:before="40" w:after="40"/>
            </w:pPr>
            <w:r>
              <w:t>-----------</w:t>
            </w:r>
          </w:p>
        </w:tc>
      </w:tr>
      <w:tr w:rsidR="00F959B9" w14:paraId="134BEACD" w14:textId="77777777" w:rsidTr="0076061C">
        <w:tc>
          <w:tcPr>
            <w:tcW w:w="1872" w:type="dxa"/>
            <w:vAlign w:val="center"/>
          </w:tcPr>
          <w:p w14:paraId="42D24069" w14:textId="77777777" w:rsidR="00F959B9" w:rsidRDefault="00F959B9" w:rsidP="0076061C">
            <w:pPr>
              <w:spacing w:before="40" w:after="40"/>
            </w:pPr>
            <w:r>
              <w:t>70/30</w:t>
            </w:r>
          </w:p>
        </w:tc>
        <w:tc>
          <w:tcPr>
            <w:tcW w:w="1872" w:type="dxa"/>
            <w:vAlign w:val="center"/>
          </w:tcPr>
          <w:p w14:paraId="16FDC80D" w14:textId="77777777" w:rsidR="00F959B9" w:rsidRDefault="00F959B9" w:rsidP="0076061C">
            <w:pPr>
              <w:spacing w:before="40" w:after="40"/>
            </w:pPr>
            <w:r>
              <w:t>81.75%</w:t>
            </w:r>
          </w:p>
        </w:tc>
        <w:tc>
          <w:tcPr>
            <w:tcW w:w="1872" w:type="dxa"/>
            <w:vAlign w:val="center"/>
          </w:tcPr>
          <w:p w14:paraId="20F04E47" w14:textId="77777777" w:rsidR="00F959B9" w:rsidRDefault="00F959B9" w:rsidP="0076061C">
            <w:pPr>
              <w:spacing w:before="40" w:after="40"/>
            </w:pPr>
            <w:r>
              <w:t>2</w:t>
            </w:r>
          </w:p>
        </w:tc>
        <w:tc>
          <w:tcPr>
            <w:tcW w:w="1872" w:type="dxa"/>
            <w:vAlign w:val="center"/>
          </w:tcPr>
          <w:p w14:paraId="3DF7AC12" w14:textId="77777777" w:rsidR="00F959B9" w:rsidRDefault="00F959B9" w:rsidP="0076061C">
            <w:pPr>
              <w:spacing w:before="40" w:after="40"/>
            </w:pPr>
            <w:r>
              <w:t>21</w:t>
            </w:r>
          </w:p>
        </w:tc>
        <w:tc>
          <w:tcPr>
            <w:tcW w:w="1872" w:type="dxa"/>
            <w:vAlign w:val="center"/>
          </w:tcPr>
          <w:p w14:paraId="619103CE" w14:textId="77777777" w:rsidR="00F959B9" w:rsidRDefault="00F959B9" w:rsidP="0076061C">
            <w:pPr>
              <w:spacing w:before="40" w:after="40"/>
            </w:pPr>
            <w:r>
              <w:t>126</w:t>
            </w:r>
          </w:p>
        </w:tc>
      </w:tr>
      <w:tr w:rsidR="00F959B9" w14:paraId="732F980D" w14:textId="77777777" w:rsidTr="0076061C">
        <w:tc>
          <w:tcPr>
            <w:tcW w:w="1872" w:type="dxa"/>
            <w:vAlign w:val="center"/>
          </w:tcPr>
          <w:p w14:paraId="627B82B4" w14:textId="77777777" w:rsidR="00F959B9" w:rsidRDefault="00F959B9" w:rsidP="0076061C">
            <w:pPr>
              <w:spacing w:before="40" w:after="40"/>
            </w:pPr>
            <w:r>
              <w:t>80/20</w:t>
            </w:r>
          </w:p>
        </w:tc>
        <w:tc>
          <w:tcPr>
            <w:tcW w:w="1872" w:type="dxa"/>
            <w:vAlign w:val="center"/>
          </w:tcPr>
          <w:p w14:paraId="37521120" w14:textId="77777777" w:rsidR="00F959B9" w:rsidRDefault="00F959B9" w:rsidP="0076061C">
            <w:pPr>
              <w:spacing w:before="40" w:after="40"/>
            </w:pPr>
            <w:r>
              <w:t>84.52%</w:t>
            </w:r>
          </w:p>
        </w:tc>
        <w:tc>
          <w:tcPr>
            <w:tcW w:w="1872" w:type="dxa"/>
            <w:vAlign w:val="center"/>
          </w:tcPr>
          <w:p w14:paraId="6267DB61" w14:textId="77777777" w:rsidR="00F959B9" w:rsidRDefault="00F959B9" w:rsidP="0076061C">
            <w:pPr>
              <w:spacing w:before="40" w:after="40"/>
            </w:pPr>
            <w:r>
              <w:t>2</w:t>
            </w:r>
          </w:p>
        </w:tc>
        <w:tc>
          <w:tcPr>
            <w:tcW w:w="1872" w:type="dxa"/>
            <w:vAlign w:val="center"/>
          </w:tcPr>
          <w:p w14:paraId="45580183" w14:textId="77777777" w:rsidR="00F959B9" w:rsidRDefault="00F959B9" w:rsidP="0076061C">
            <w:pPr>
              <w:spacing w:before="40" w:after="40"/>
            </w:pPr>
            <w:r>
              <w:t>11</w:t>
            </w:r>
          </w:p>
        </w:tc>
        <w:tc>
          <w:tcPr>
            <w:tcW w:w="1872" w:type="dxa"/>
            <w:vAlign w:val="center"/>
          </w:tcPr>
          <w:p w14:paraId="5C3EE04C" w14:textId="77777777" w:rsidR="00F959B9" w:rsidRDefault="00F959B9" w:rsidP="0076061C">
            <w:pPr>
              <w:spacing w:before="40" w:after="40"/>
            </w:pPr>
            <w:r>
              <w:t>84</w:t>
            </w:r>
          </w:p>
        </w:tc>
      </w:tr>
      <w:tr w:rsidR="00F959B9" w14:paraId="7B917C18" w14:textId="77777777" w:rsidTr="0076061C">
        <w:tc>
          <w:tcPr>
            <w:tcW w:w="1872" w:type="dxa"/>
            <w:vAlign w:val="center"/>
          </w:tcPr>
          <w:p w14:paraId="03E91FC4" w14:textId="77777777" w:rsidR="00F959B9" w:rsidRDefault="00F959B9" w:rsidP="0076061C">
            <w:pPr>
              <w:spacing w:before="40" w:after="40"/>
            </w:pPr>
            <w:r>
              <w:t>90/10</w:t>
            </w:r>
          </w:p>
        </w:tc>
        <w:tc>
          <w:tcPr>
            <w:tcW w:w="1872" w:type="dxa"/>
            <w:vAlign w:val="center"/>
          </w:tcPr>
          <w:p w14:paraId="21744B31" w14:textId="77777777" w:rsidR="00F959B9" w:rsidRDefault="00F959B9" w:rsidP="0076061C">
            <w:pPr>
              <w:spacing w:before="40" w:after="40"/>
            </w:pPr>
            <w:r>
              <w:t>95.24%</w:t>
            </w:r>
          </w:p>
        </w:tc>
        <w:tc>
          <w:tcPr>
            <w:tcW w:w="1872" w:type="dxa"/>
            <w:vAlign w:val="center"/>
          </w:tcPr>
          <w:p w14:paraId="057557FE" w14:textId="77777777" w:rsidR="00F959B9" w:rsidRDefault="00F959B9" w:rsidP="0076061C">
            <w:pPr>
              <w:spacing w:before="40" w:after="40"/>
            </w:pPr>
            <w:r>
              <w:t>0</w:t>
            </w:r>
          </w:p>
        </w:tc>
        <w:tc>
          <w:tcPr>
            <w:tcW w:w="1872" w:type="dxa"/>
            <w:vAlign w:val="center"/>
          </w:tcPr>
          <w:p w14:paraId="01BD5FCD" w14:textId="77777777" w:rsidR="00F959B9" w:rsidRDefault="00F959B9" w:rsidP="0076061C">
            <w:pPr>
              <w:spacing w:before="40" w:after="40"/>
            </w:pPr>
            <w:r>
              <w:t>2</w:t>
            </w:r>
          </w:p>
        </w:tc>
        <w:tc>
          <w:tcPr>
            <w:tcW w:w="1872" w:type="dxa"/>
            <w:vAlign w:val="center"/>
          </w:tcPr>
          <w:p w14:paraId="5910FB9C" w14:textId="77777777" w:rsidR="00F959B9" w:rsidRDefault="00F959B9" w:rsidP="0076061C">
            <w:pPr>
              <w:spacing w:before="40" w:after="40"/>
            </w:pPr>
            <w:r>
              <w:t>42</w:t>
            </w:r>
          </w:p>
        </w:tc>
      </w:tr>
    </w:tbl>
    <w:p w14:paraId="17528F32" w14:textId="77777777" w:rsidR="00F959B9" w:rsidRDefault="00F959B9" w:rsidP="00F959B9">
      <w:pPr>
        <w:spacing w:after="120"/>
      </w:pPr>
    </w:p>
    <w:p w14:paraId="554C28FC" w14:textId="77777777" w:rsidR="00F959B9" w:rsidRDefault="00F959B9" w:rsidP="00F959B9">
      <w:pPr>
        <w:spacing w:after="120"/>
        <w:jc w:val="both"/>
      </w:pPr>
      <w:r>
        <w:t xml:space="preserve">The jump from 84.52% (80/20) to 95.24% (90/10) — a 10.72 pp improvement — is disproportionately large relative to the jump from 81.75% (70/30) to 84.52% (80/20, +2.77 pp). This non-linear improvement </w:t>
      </w:r>
      <w:r>
        <w:lastRenderedPageBreak/>
        <w:t xml:space="preserve">is consistent with two factors: (a) the smaller test set at 90/10 has higher variance, and (b) with only 42 test patients, favorable draws produce outsized accuracy changes. The 70/30 result (81.75%, N=126) is a more stable estimate of Sharma's RF performance because it is computed on 3× as many test patients. </w:t>
      </w:r>
    </w:p>
    <w:p w14:paraId="65CD31BF" w14:textId="77777777" w:rsidR="00F959B9" w:rsidRDefault="00F959B9" w:rsidP="00F959B9">
      <w:pPr>
        <w:spacing w:after="120"/>
        <w:jc w:val="both"/>
      </w:pPr>
      <w:r>
        <w:rPr>
          <w:b/>
          <w:bCs/>
        </w:rPr>
        <w:t>Direct split-matched comparison</w:t>
      </w:r>
      <w:r>
        <w:t xml:space="preserve"> (CDS-OVR binary accuracy from </w:t>
      </w:r>
      <w:r>
        <w:rPr>
          <w:rFonts w:ascii="Consolas" w:eastAsia="Consolas" w:hAnsi="Consolas" w:cs="Consolas"/>
          <w:sz w:val="20"/>
          <w:szCs w:val="20"/>
        </w:rPr>
        <w:t>run_all_splits.py</w:t>
      </w:r>
      <w:r>
        <w:t xml:space="preserve">, 10 seeds each): </w:t>
      </w:r>
    </w:p>
    <w:p w14:paraId="0BFA634D"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6FE83FFC" w14:textId="77777777" w:rsidTr="0076061C">
        <w:trPr>
          <w:tblHeader/>
        </w:trPr>
        <w:tc>
          <w:tcPr>
            <w:tcW w:w="1872" w:type="dxa"/>
            <w:shd w:val="clear" w:color="auto" w:fill="D6E4F0"/>
            <w:vAlign w:val="center"/>
          </w:tcPr>
          <w:p w14:paraId="1FC03E91" w14:textId="77777777" w:rsidR="00F959B9" w:rsidRDefault="00F959B9" w:rsidP="0076061C">
            <w:pPr>
              <w:spacing w:before="60" w:after="60"/>
              <w:jc w:val="center"/>
            </w:pPr>
            <w:r>
              <w:t>Split</w:t>
            </w:r>
          </w:p>
        </w:tc>
        <w:tc>
          <w:tcPr>
            <w:tcW w:w="1872" w:type="dxa"/>
            <w:shd w:val="clear" w:color="auto" w:fill="D6E4F0"/>
            <w:vAlign w:val="center"/>
          </w:tcPr>
          <w:p w14:paraId="2D2CFFFE" w14:textId="77777777" w:rsidR="00F959B9" w:rsidRDefault="00F959B9" w:rsidP="0076061C">
            <w:pPr>
              <w:spacing w:before="60" w:after="60"/>
              <w:jc w:val="center"/>
            </w:pPr>
            <w:r>
              <w:t>Sharma RF (binary)</w:t>
            </w:r>
          </w:p>
        </w:tc>
        <w:tc>
          <w:tcPr>
            <w:tcW w:w="1872" w:type="dxa"/>
            <w:shd w:val="clear" w:color="auto" w:fill="D6E4F0"/>
            <w:vAlign w:val="center"/>
          </w:tcPr>
          <w:p w14:paraId="32657968" w14:textId="77777777" w:rsidR="00F959B9" w:rsidRDefault="00F959B9" w:rsidP="0076061C">
            <w:pPr>
              <w:spacing w:before="60" w:after="60"/>
              <w:jc w:val="center"/>
            </w:pPr>
            <w:r>
              <w:t>CDS-OVR Best (binary)</w:t>
            </w:r>
          </w:p>
        </w:tc>
        <w:tc>
          <w:tcPr>
            <w:tcW w:w="1872" w:type="dxa"/>
            <w:shd w:val="clear" w:color="auto" w:fill="D6E4F0"/>
            <w:vAlign w:val="center"/>
          </w:tcPr>
          <w:p w14:paraId="79EF6537" w14:textId="77777777" w:rsidR="00F959B9" w:rsidRDefault="00F959B9" w:rsidP="0076061C">
            <w:pPr>
              <w:spacing w:before="60" w:after="60"/>
              <w:jc w:val="center"/>
            </w:pPr>
            <w:r>
              <w:t>CDS-OVR Mean (binary)</w:t>
            </w:r>
          </w:p>
        </w:tc>
        <w:tc>
          <w:tcPr>
            <w:tcW w:w="1872" w:type="dxa"/>
            <w:shd w:val="clear" w:color="auto" w:fill="D6E4F0"/>
            <w:vAlign w:val="center"/>
          </w:tcPr>
          <w:p w14:paraId="700AF865" w14:textId="77777777" w:rsidR="00F959B9" w:rsidRDefault="00F959B9" w:rsidP="0076061C">
            <w:pPr>
              <w:spacing w:before="60" w:after="60"/>
              <w:jc w:val="center"/>
            </w:pPr>
            <w:r>
              <w:t>CDS-OVR σ</w:t>
            </w:r>
          </w:p>
        </w:tc>
      </w:tr>
      <w:tr w:rsidR="00F959B9" w14:paraId="5EDDFD63" w14:textId="77777777" w:rsidTr="0076061C">
        <w:tc>
          <w:tcPr>
            <w:tcW w:w="1872" w:type="dxa"/>
            <w:vAlign w:val="center"/>
          </w:tcPr>
          <w:p w14:paraId="3BEBAC25" w14:textId="77777777" w:rsidR="00F959B9" w:rsidRDefault="00F959B9" w:rsidP="0076061C">
            <w:pPr>
              <w:spacing w:before="40" w:after="40"/>
            </w:pPr>
            <w:r>
              <w:t>-------</w:t>
            </w:r>
          </w:p>
        </w:tc>
        <w:tc>
          <w:tcPr>
            <w:tcW w:w="1872" w:type="dxa"/>
            <w:vAlign w:val="center"/>
          </w:tcPr>
          <w:p w14:paraId="5B37DC2F" w14:textId="77777777" w:rsidR="00F959B9" w:rsidRDefault="00F959B9" w:rsidP="0076061C">
            <w:pPr>
              <w:spacing w:before="40" w:after="40"/>
            </w:pPr>
            <w:r>
              <w:t>-------------------</w:t>
            </w:r>
          </w:p>
        </w:tc>
        <w:tc>
          <w:tcPr>
            <w:tcW w:w="1872" w:type="dxa"/>
            <w:vAlign w:val="center"/>
          </w:tcPr>
          <w:p w14:paraId="0906E1A0" w14:textId="77777777" w:rsidR="00F959B9" w:rsidRDefault="00F959B9" w:rsidP="0076061C">
            <w:pPr>
              <w:spacing w:before="40" w:after="40"/>
            </w:pPr>
            <w:r>
              <w:t>----------------------</w:t>
            </w:r>
          </w:p>
        </w:tc>
        <w:tc>
          <w:tcPr>
            <w:tcW w:w="1872" w:type="dxa"/>
            <w:vAlign w:val="center"/>
          </w:tcPr>
          <w:p w14:paraId="680A75D6" w14:textId="77777777" w:rsidR="00F959B9" w:rsidRDefault="00F959B9" w:rsidP="0076061C">
            <w:pPr>
              <w:spacing w:before="40" w:after="40"/>
            </w:pPr>
            <w:r>
              <w:t>----------------------</w:t>
            </w:r>
          </w:p>
        </w:tc>
        <w:tc>
          <w:tcPr>
            <w:tcW w:w="1872" w:type="dxa"/>
            <w:vAlign w:val="center"/>
          </w:tcPr>
          <w:p w14:paraId="74579437" w14:textId="77777777" w:rsidR="00F959B9" w:rsidRDefault="00F959B9" w:rsidP="0076061C">
            <w:pPr>
              <w:spacing w:before="40" w:after="40"/>
            </w:pPr>
            <w:r>
              <w:t>-----------</w:t>
            </w:r>
          </w:p>
        </w:tc>
      </w:tr>
      <w:tr w:rsidR="00F959B9" w14:paraId="6AE8A7DB" w14:textId="77777777" w:rsidTr="0076061C">
        <w:tc>
          <w:tcPr>
            <w:tcW w:w="1872" w:type="dxa"/>
            <w:vAlign w:val="center"/>
          </w:tcPr>
          <w:p w14:paraId="054E9F1A" w14:textId="77777777" w:rsidR="00F959B9" w:rsidRDefault="00F959B9" w:rsidP="0076061C">
            <w:pPr>
              <w:spacing w:before="40" w:after="40"/>
            </w:pPr>
            <w:r>
              <w:t>70/30</w:t>
            </w:r>
          </w:p>
        </w:tc>
        <w:tc>
          <w:tcPr>
            <w:tcW w:w="1872" w:type="dxa"/>
            <w:vAlign w:val="center"/>
          </w:tcPr>
          <w:p w14:paraId="343A5DA5" w14:textId="77777777" w:rsidR="00F959B9" w:rsidRDefault="00F959B9" w:rsidP="0076061C">
            <w:pPr>
              <w:spacing w:before="40" w:after="40"/>
            </w:pPr>
            <w:r>
              <w:t>81.75%</w:t>
            </w:r>
          </w:p>
        </w:tc>
        <w:tc>
          <w:tcPr>
            <w:tcW w:w="1872" w:type="dxa"/>
            <w:vAlign w:val="center"/>
          </w:tcPr>
          <w:p w14:paraId="3E275B6F" w14:textId="77777777" w:rsidR="00F959B9" w:rsidRDefault="00F959B9" w:rsidP="0076061C">
            <w:pPr>
              <w:spacing w:before="40" w:after="40"/>
            </w:pPr>
            <w:r>
              <w:t>90.4%</w:t>
            </w:r>
          </w:p>
        </w:tc>
        <w:tc>
          <w:tcPr>
            <w:tcW w:w="1872" w:type="dxa"/>
            <w:vAlign w:val="center"/>
          </w:tcPr>
          <w:p w14:paraId="06EB78A9" w14:textId="77777777" w:rsidR="00F959B9" w:rsidRDefault="00F959B9" w:rsidP="0076061C">
            <w:pPr>
              <w:spacing w:before="40" w:after="40"/>
            </w:pPr>
            <w:r>
              <w:t>85.1%</w:t>
            </w:r>
          </w:p>
        </w:tc>
        <w:tc>
          <w:tcPr>
            <w:tcW w:w="1872" w:type="dxa"/>
            <w:vAlign w:val="center"/>
          </w:tcPr>
          <w:p w14:paraId="12809BE0" w14:textId="77777777" w:rsidR="00F959B9" w:rsidRDefault="00F959B9" w:rsidP="0076061C">
            <w:pPr>
              <w:spacing w:before="40" w:after="40"/>
            </w:pPr>
            <w:r>
              <w:t>4.04%</w:t>
            </w:r>
          </w:p>
        </w:tc>
      </w:tr>
      <w:tr w:rsidR="00F959B9" w14:paraId="057E295A" w14:textId="77777777" w:rsidTr="0076061C">
        <w:tc>
          <w:tcPr>
            <w:tcW w:w="1872" w:type="dxa"/>
            <w:vAlign w:val="center"/>
          </w:tcPr>
          <w:p w14:paraId="7A7C6155" w14:textId="77777777" w:rsidR="00F959B9" w:rsidRDefault="00F959B9" w:rsidP="0076061C">
            <w:pPr>
              <w:spacing w:before="40" w:after="40"/>
            </w:pPr>
            <w:r>
              <w:t>80/20</w:t>
            </w:r>
          </w:p>
        </w:tc>
        <w:tc>
          <w:tcPr>
            <w:tcW w:w="1872" w:type="dxa"/>
            <w:vAlign w:val="center"/>
          </w:tcPr>
          <w:p w14:paraId="10AF05EC" w14:textId="77777777" w:rsidR="00F959B9" w:rsidRDefault="00F959B9" w:rsidP="0076061C">
            <w:pPr>
              <w:spacing w:before="40" w:after="40"/>
            </w:pPr>
            <w:r>
              <w:t>84.52%</w:t>
            </w:r>
          </w:p>
        </w:tc>
        <w:tc>
          <w:tcPr>
            <w:tcW w:w="1872" w:type="dxa"/>
            <w:vAlign w:val="center"/>
          </w:tcPr>
          <w:p w14:paraId="2582F4F2" w14:textId="77777777" w:rsidR="00F959B9" w:rsidRDefault="00F959B9" w:rsidP="0076061C">
            <w:pPr>
              <w:spacing w:before="40" w:after="40"/>
            </w:pPr>
            <w:r>
              <w:t>94.0%</w:t>
            </w:r>
          </w:p>
        </w:tc>
        <w:tc>
          <w:tcPr>
            <w:tcW w:w="1872" w:type="dxa"/>
            <w:vAlign w:val="center"/>
          </w:tcPr>
          <w:p w14:paraId="2BFBA2F6" w14:textId="77777777" w:rsidR="00F959B9" w:rsidRDefault="00F959B9" w:rsidP="0076061C">
            <w:pPr>
              <w:spacing w:before="40" w:after="40"/>
            </w:pPr>
            <w:r>
              <w:t>88.0%</w:t>
            </w:r>
          </w:p>
        </w:tc>
        <w:tc>
          <w:tcPr>
            <w:tcW w:w="1872" w:type="dxa"/>
            <w:vAlign w:val="center"/>
          </w:tcPr>
          <w:p w14:paraId="6FA76FEF" w14:textId="77777777" w:rsidR="00F959B9" w:rsidRDefault="00F959B9" w:rsidP="0076061C">
            <w:pPr>
              <w:spacing w:before="40" w:after="40"/>
            </w:pPr>
            <w:r>
              <w:t>3.35%</w:t>
            </w:r>
          </w:p>
        </w:tc>
      </w:tr>
      <w:tr w:rsidR="00F959B9" w14:paraId="319B0DB6" w14:textId="77777777" w:rsidTr="0076061C">
        <w:tc>
          <w:tcPr>
            <w:tcW w:w="1872" w:type="dxa"/>
            <w:vAlign w:val="center"/>
          </w:tcPr>
          <w:p w14:paraId="5405092E" w14:textId="77777777" w:rsidR="00F959B9" w:rsidRDefault="00F959B9" w:rsidP="0076061C">
            <w:pPr>
              <w:spacing w:before="40" w:after="40"/>
            </w:pPr>
            <w:r>
              <w:t>90/10</w:t>
            </w:r>
          </w:p>
        </w:tc>
        <w:tc>
          <w:tcPr>
            <w:tcW w:w="1872" w:type="dxa"/>
            <w:vAlign w:val="center"/>
          </w:tcPr>
          <w:p w14:paraId="603E1F59" w14:textId="77777777" w:rsidR="00F959B9" w:rsidRDefault="00F959B9" w:rsidP="0076061C">
            <w:pPr>
              <w:spacing w:before="40" w:after="40"/>
            </w:pPr>
            <w:r>
              <w:t>95.24%</w:t>
            </w:r>
          </w:p>
        </w:tc>
        <w:tc>
          <w:tcPr>
            <w:tcW w:w="1872" w:type="dxa"/>
            <w:vAlign w:val="center"/>
          </w:tcPr>
          <w:p w14:paraId="4A4579EA" w14:textId="77777777" w:rsidR="00F959B9" w:rsidRDefault="00F959B9" w:rsidP="0076061C">
            <w:pPr>
              <w:spacing w:before="40" w:after="40"/>
            </w:pPr>
            <w:r>
              <w:t>97.6%</w:t>
            </w:r>
          </w:p>
        </w:tc>
        <w:tc>
          <w:tcPr>
            <w:tcW w:w="1872" w:type="dxa"/>
            <w:vAlign w:val="center"/>
          </w:tcPr>
          <w:p w14:paraId="6662E504" w14:textId="77777777" w:rsidR="00F959B9" w:rsidRDefault="00F959B9" w:rsidP="0076061C">
            <w:pPr>
              <w:spacing w:before="40" w:after="40"/>
            </w:pPr>
            <w:r>
              <w:t>88.6%</w:t>
            </w:r>
          </w:p>
        </w:tc>
        <w:tc>
          <w:tcPr>
            <w:tcW w:w="1872" w:type="dxa"/>
            <w:vAlign w:val="center"/>
          </w:tcPr>
          <w:p w14:paraId="7AF8B094" w14:textId="77777777" w:rsidR="00F959B9" w:rsidRDefault="00F959B9" w:rsidP="0076061C">
            <w:pPr>
              <w:spacing w:before="40" w:after="40"/>
            </w:pPr>
            <w:r>
              <w:t>4.74%</w:t>
            </w:r>
          </w:p>
        </w:tc>
      </w:tr>
    </w:tbl>
    <w:p w14:paraId="2469C0FB" w14:textId="77777777" w:rsidR="00F959B9" w:rsidRDefault="00F959B9" w:rsidP="00F959B9">
      <w:pPr>
        <w:spacing w:after="120"/>
      </w:pPr>
    </w:p>
    <w:p w14:paraId="081D2A10" w14:textId="77777777" w:rsidR="00F959B9" w:rsidRDefault="00F959B9" w:rsidP="00F959B9">
      <w:pPr>
        <w:spacing w:after="120"/>
        <w:jc w:val="both"/>
      </w:pPr>
      <w:r>
        <w:t xml:space="preserve">At every split ratio, CDS-OVR's </w:t>
      </w:r>
      <w:r>
        <w:rPr>
          <w:b/>
          <w:bCs/>
        </w:rPr>
        <w:t>mean</w:t>
      </w:r>
      <w:r>
        <w:t xml:space="preserve"> binary accuracy exceeds Sharma's reported value at 70/30 and 80/20 (+3.4 pp and +3.5 pp respectively). At 90/10, Sharma's 95.24% falls between CDS-OVR's mean (88.6%) and best (97.6%), landing within CDS-OVR's distribution (σ=4.74%). The consistent advantage at 70/30 and 80/20 — where test sets are large enough to reduce variance (N=125 and N=84) — provides stronger evidence of a genuine structural advantage than the 90/10 comparison alone. </w:t>
      </w:r>
    </w:p>
    <w:p w14:paraId="61E36939" w14:textId="77777777" w:rsidR="00F959B9" w:rsidRDefault="00F959B9" w:rsidP="00F959B9">
      <w:pPr>
        <w:pStyle w:val="Heading3"/>
      </w:pPr>
      <w:r>
        <w:t xml:space="preserve">5.2 Mustaqeem et al. 2018 — SVM with One-Against-One </w:t>
      </w:r>
    </w:p>
    <w:p w14:paraId="6C489F7F" w14:textId="77777777" w:rsidR="00F959B9" w:rsidRDefault="00F959B9" w:rsidP="00F959B9">
      <w:pPr>
        <w:spacing w:after="120"/>
        <w:jc w:val="both"/>
      </w:pPr>
      <w:r>
        <w:rPr>
          <w:b/>
          <w:bCs/>
        </w:rPr>
        <w:t>Published in</w:t>
      </w:r>
      <w:r>
        <w:t xml:space="preserve">: Computational and Mathematical Methods in Medicine, 2018 </w:t>
      </w:r>
    </w:p>
    <w:p w14:paraId="391BCBA4" w14:textId="77777777" w:rsidR="00F959B9" w:rsidRDefault="00F959B9" w:rsidP="00F959B9">
      <w:pPr>
        <w:spacing w:after="120"/>
        <w:jc w:val="both"/>
      </w:pPr>
      <w:r>
        <w:rPr>
          <w:b/>
          <w:bCs/>
        </w:rPr>
        <w:t>Method pipeline</w:t>
      </w:r>
      <w:r>
        <w:t xml:space="preserve">: </w:t>
      </w:r>
    </w:p>
    <w:p w14:paraId="7A6019D5" w14:textId="77777777" w:rsidR="00F959B9" w:rsidRDefault="00F959B9" w:rsidP="00F959B9">
      <w:pPr>
        <w:spacing w:after="80"/>
        <w:ind w:left="576" w:hanging="288"/>
        <w:jc w:val="both"/>
      </w:pPr>
      <w:r>
        <w:t xml:space="preserve">1. Remove binary/categorical features (279 → ~206 linear features) </w:t>
      </w:r>
    </w:p>
    <w:p w14:paraId="53CBF69D" w14:textId="77777777" w:rsidR="00F959B9" w:rsidRDefault="00F959B9" w:rsidP="00F959B9">
      <w:pPr>
        <w:spacing w:after="80"/>
        <w:ind w:left="576" w:hanging="288"/>
        <w:jc w:val="both"/>
      </w:pPr>
      <w:r>
        <w:t xml:space="preserve">2. Wrapper Feature Selection (WFS) using Random Forest as evaluator: ~206 → 94 features. WFS creates 5× shadow copies (452 → 2,260 records) to train the RF evaluator for robust feature importance ranking; the augmented data is used only within WFS, not for final SVM classification. </w:t>
      </w:r>
    </w:p>
    <w:p w14:paraId="52C0D726" w14:textId="77777777" w:rsidR="00F959B9" w:rsidRDefault="00F959B9" w:rsidP="00F959B9">
      <w:pPr>
        <w:spacing w:after="80"/>
        <w:ind w:left="576" w:hanging="288"/>
        <w:jc w:val="both"/>
      </w:pPr>
      <w:r>
        <w:t xml:space="preserve">3. Replace missing values with column mean </w:t>
      </w:r>
    </w:p>
    <w:p w14:paraId="4B0ABF25" w14:textId="77777777" w:rsidR="00F959B9" w:rsidRDefault="00F959B9" w:rsidP="00F959B9">
      <w:pPr>
        <w:spacing w:after="80"/>
        <w:ind w:left="576" w:hanging="288"/>
        <w:jc w:val="both"/>
      </w:pPr>
      <w:r>
        <w:t xml:space="preserve">4. Z-score normalization (centering and scaling) </w:t>
      </w:r>
    </w:p>
    <w:p w14:paraId="7653CF52" w14:textId="77777777" w:rsidR="00F959B9" w:rsidRDefault="00F959B9" w:rsidP="00F959B9">
      <w:pPr>
        <w:spacing w:after="80"/>
        <w:ind w:left="576" w:hanging="288"/>
        <w:jc w:val="both"/>
      </w:pPr>
      <w:r>
        <w:t xml:space="preserve">5. Train SVM with polynomial kernel (degree unspecified, γ = 0.001), OAO decomposition → 78 classifiers for the 13 non-empty classes (C(13,2) = 78; the dataset has 16 class labels but classes 11, 12, 13 have zero patients) </w:t>
      </w:r>
    </w:p>
    <w:p w14:paraId="084577AD" w14:textId="77777777" w:rsidR="00F959B9" w:rsidRDefault="00F959B9" w:rsidP="00F959B9">
      <w:pPr>
        <w:spacing w:after="80"/>
        <w:ind w:left="576" w:hanging="288"/>
        <w:jc w:val="both"/>
      </w:pPr>
      <w:r>
        <w:t xml:space="preserve">6. Evaluate on five splits: 50/50 through 90/10 </w:t>
      </w:r>
    </w:p>
    <w:p w14:paraId="6C0CD720" w14:textId="77777777" w:rsidR="00F959B9" w:rsidRDefault="00F959B9" w:rsidP="00F959B9">
      <w:pPr>
        <w:spacing w:after="120"/>
        <w:jc w:val="both"/>
      </w:pPr>
      <w:r>
        <w:rPr>
          <w:b/>
          <w:bCs/>
        </w:rPr>
        <w:t>Results across splits</w:t>
      </w:r>
      <w:r>
        <w:t xml:space="preserve"> (their Table 1): </w:t>
      </w:r>
    </w:p>
    <w:p w14:paraId="43A5D811"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2BF7F291" w14:textId="77777777" w:rsidTr="0076061C">
        <w:trPr>
          <w:tblHeader/>
        </w:trPr>
        <w:tc>
          <w:tcPr>
            <w:tcW w:w="3120" w:type="dxa"/>
            <w:shd w:val="clear" w:color="auto" w:fill="D6E4F0"/>
            <w:vAlign w:val="center"/>
          </w:tcPr>
          <w:p w14:paraId="4C5EDE50" w14:textId="77777777" w:rsidR="00F959B9" w:rsidRDefault="00F959B9" w:rsidP="0076061C">
            <w:pPr>
              <w:spacing w:before="60" w:after="60"/>
              <w:jc w:val="center"/>
            </w:pPr>
            <w:r>
              <w:t>Split</w:t>
            </w:r>
          </w:p>
        </w:tc>
        <w:tc>
          <w:tcPr>
            <w:tcW w:w="3120" w:type="dxa"/>
            <w:shd w:val="clear" w:color="auto" w:fill="D6E4F0"/>
            <w:vAlign w:val="center"/>
          </w:tcPr>
          <w:p w14:paraId="6E83909B" w14:textId="77777777" w:rsidR="00F959B9" w:rsidRDefault="00F959B9" w:rsidP="0076061C">
            <w:pPr>
              <w:spacing w:before="60" w:after="60"/>
              <w:jc w:val="center"/>
            </w:pPr>
            <w:r>
              <w:t>OAO Accuracy</w:t>
            </w:r>
          </w:p>
        </w:tc>
        <w:tc>
          <w:tcPr>
            <w:tcW w:w="3120" w:type="dxa"/>
            <w:shd w:val="clear" w:color="auto" w:fill="D6E4F0"/>
            <w:vAlign w:val="center"/>
          </w:tcPr>
          <w:p w14:paraId="484F7994" w14:textId="77777777" w:rsidR="00F959B9" w:rsidRDefault="00F959B9" w:rsidP="0076061C">
            <w:pPr>
              <w:spacing w:before="60" w:after="60"/>
              <w:jc w:val="center"/>
            </w:pPr>
            <w:r>
              <w:t>Δ from prior split</w:t>
            </w:r>
          </w:p>
        </w:tc>
      </w:tr>
      <w:tr w:rsidR="00F959B9" w14:paraId="3D1B2ACC" w14:textId="77777777" w:rsidTr="0076061C">
        <w:tc>
          <w:tcPr>
            <w:tcW w:w="3120" w:type="dxa"/>
            <w:vAlign w:val="center"/>
          </w:tcPr>
          <w:p w14:paraId="6221694F" w14:textId="77777777" w:rsidR="00F959B9" w:rsidRDefault="00F959B9" w:rsidP="0076061C">
            <w:pPr>
              <w:spacing w:before="40" w:after="40"/>
            </w:pPr>
            <w:r>
              <w:t>-------</w:t>
            </w:r>
          </w:p>
        </w:tc>
        <w:tc>
          <w:tcPr>
            <w:tcW w:w="3120" w:type="dxa"/>
            <w:vAlign w:val="center"/>
          </w:tcPr>
          <w:p w14:paraId="36D1E43A" w14:textId="77777777" w:rsidR="00F959B9" w:rsidRDefault="00F959B9" w:rsidP="0076061C">
            <w:pPr>
              <w:spacing w:before="40" w:after="40"/>
            </w:pPr>
            <w:r>
              <w:t>-------------</w:t>
            </w:r>
          </w:p>
        </w:tc>
        <w:tc>
          <w:tcPr>
            <w:tcW w:w="3120" w:type="dxa"/>
            <w:vAlign w:val="center"/>
          </w:tcPr>
          <w:p w14:paraId="2D2D4775" w14:textId="77777777" w:rsidR="00F959B9" w:rsidRDefault="00F959B9" w:rsidP="0076061C">
            <w:pPr>
              <w:spacing w:before="40" w:after="40"/>
            </w:pPr>
            <w:r>
              <w:t>-------------------</w:t>
            </w:r>
          </w:p>
        </w:tc>
      </w:tr>
      <w:tr w:rsidR="00F959B9" w14:paraId="286620FF" w14:textId="77777777" w:rsidTr="0076061C">
        <w:tc>
          <w:tcPr>
            <w:tcW w:w="3120" w:type="dxa"/>
            <w:vAlign w:val="center"/>
          </w:tcPr>
          <w:p w14:paraId="56459F09" w14:textId="77777777" w:rsidR="00F959B9" w:rsidRDefault="00F959B9" w:rsidP="0076061C">
            <w:pPr>
              <w:spacing w:before="40" w:after="40"/>
            </w:pPr>
            <w:r>
              <w:lastRenderedPageBreak/>
              <w:t>50/50</w:t>
            </w:r>
          </w:p>
        </w:tc>
        <w:tc>
          <w:tcPr>
            <w:tcW w:w="3120" w:type="dxa"/>
            <w:vAlign w:val="center"/>
          </w:tcPr>
          <w:p w14:paraId="47F30EAF" w14:textId="77777777" w:rsidR="00F959B9" w:rsidRDefault="00F959B9" w:rsidP="0076061C">
            <w:pPr>
              <w:spacing w:before="40" w:after="40"/>
            </w:pPr>
            <w:r>
              <w:t>73.45%</w:t>
            </w:r>
          </w:p>
        </w:tc>
        <w:tc>
          <w:tcPr>
            <w:tcW w:w="3120" w:type="dxa"/>
            <w:vAlign w:val="center"/>
          </w:tcPr>
          <w:p w14:paraId="5287376D" w14:textId="77777777" w:rsidR="00F959B9" w:rsidRDefault="00F959B9" w:rsidP="0076061C">
            <w:pPr>
              <w:spacing w:before="40" w:after="40"/>
            </w:pPr>
            <w:r>
              <w:t>—</w:t>
            </w:r>
          </w:p>
        </w:tc>
      </w:tr>
      <w:tr w:rsidR="00F959B9" w14:paraId="79A8E382" w14:textId="77777777" w:rsidTr="0076061C">
        <w:tc>
          <w:tcPr>
            <w:tcW w:w="3120" w:type="dxa"/>
            <w:vAlign w:val="center"/>
          </w:tcPr>
          <w:p w14:paraId="710CACA7" w14:textId="77777777" w:rsidR="00F959B9" w:rsidRDefault="00F959B9" w:rsidP="0076061C">
            <w:pPr>
              <w:spacing w:before="40" w:after="40"/>
            </w:pPr>
            <w:r>
              <w:t>60/40</w:t>
            </w:r>
          </w:p>
        </w:tc>
        <w:tc>
          <w:tcPr>
            <w:tcW w:w="3120" w:type="dxa"/>
            <w:vAlign w:val="center"/>
          </w:tcPr>
          <w:p w14:paraId="0E487097" w14:textId="77777777" w:rsidR="00F959B9" w:rsidRDefault="00F959B9" w:rsidP="0076061C">
            <w:pPr>
              <w:spacing w:before="40" w:after="40"/>
            </w:pPr>
            <w:r>
              <w:t>74.59%</w:t>
            </w:r>
          </w:p>
        </w:tc>
        <w:tc>
          <w:tcPr>
            <w:tcW w:w="3120" w:type="dxa"/>
            <w:vAlign w:val="center"/>
          </w:tcPr>
          <w:p w14:paraId="0C141651" w14:textId="77777777" w:rsidR="00F959B9" w:rsidRDefault="00F959B9" w:rsidP="0076061C">
            <w:pPr>
              <w:spacing w:before="40" w:after="40"/>
            </w:pPr>
            <w:r>
              <w:t>+1.14</w:t>
            </w:r>
          </w:p>
        </w:tc>
      </w:tr>
      <w:tr w:rsidR="00F959B9" w14:paraId="13FD8723" w14:textId="77777777" w:rsidTr="0076061C">
        <w:tc>
          <w:tcPr>
            <w:tcW w:w="3120" w:type="dxa"/>
            <w:vAlign w:val="center"/>
          </w:tcPr>
          <w:p w14:paraId="5F2CFA5F" w14:textId="77777777" w:rsidR="00F959B9" w:rsidRDefault="00F959B9" w:rsidP="0076061C">
            <w:pPr>
              <w:spacing w:before="40" w:after="40"/>
            </w:pPr>
            <w:r>
              <w:t>70/30</w:t>
            </w:r>
          </w:p>
        </w:tc>
        <w:tc>
          <w:tcPr>
            <w:tcW w:w="3120" w:type="dxa"/>
            <w:vAlign w:val="center"/>
          </w:tcPr>
          <w:p w14:paraId="5B8DE9FF" w14:textId="77777777" w:rsidR="00F959B9" w:rsidRDefault="00F959B9" w:rsidP="0076061C">
            <w:pPr>
              <w:spacing w:before="40" w:after="40"/>
            </w:pPr>
            <w:r>
              <w:t>77.20%</w:t>
            </w:r>
          </w:p>
        </w:tc>
        <w:tc>
          <w:tcPr>
            <w:tcW w:w="3120" w:type="dxa"/>
            <w:vAlign w:val="center"/>
          </w:tcPr>
          <w:p w14:paraId="6E56D385" w14:textId="77777777" w:rsidR="00F959B9" w:rsidRDefault="00F959B9" w:rsidP="0076061C">
            <w:pPr>
              <w:spacing w:before="40" w:after="40"/>
            </w:pPr>
            <w:r>
              <w:t>+2.61</w:t>
            </w:r>
          </w:p>
        </w:tc>
      </w:tr>
      <w:tr w:rsidR="00F959B9" w14:paraId="6F4EBB05" w14:textId="77777777" w:rsidTr="0076061C">
        <w:tc>
          <w:tcPr>
            <w:tcW w:w="3120" w:type="dxa"/>
            <w:vAlign w:val="center"/>
          </w:tcPr>
          <w:p w14:paraId="0035F9E6" w14:textId="77777777" w:rsidR="00F959B9" w:rsidRDefault="00F959B9" w:rsidP="0076061C">
            <w:pPr>
              <w:spacing w:before="40" w:after="40"/>
            </w:pPr>
            <w:r>
              <w:t>80/20</w:t>
            </w:r>
          </w:p>
        </w:tc>
        <w:tc>
          <w:tcPr>
            <w:tcW w:w="3120" w:type="dxa"/>
            <w:vAlign w:val="center"/>
          </w:tcPr>
          <w:p w14:paraId="31C0982A" w14:textId="77777777" w:rsidR="00F959B9" w:rsidRDefault="00F959B9" w:rsidP="0076061C">
            <w:pPr>
              <w:spacing w:before="40" w:after="40"/>
            </w:pPr>
            <w:r>
              <w:t>81.11%</w:t>
            </w:r>
          </w:p>
        </w:tc>
        <w:tc>
          <w:tcPr>
            <w:tcW w:w="3120" w:type="dxa"/>
            <w:vAlign w:val="center"/>
          </w:tcPr>
          <w:p w14:paraId="449A5229" w14:textId="77777777" w:rsidR="00F959B9" w:rsidRDefault="00F959B9" w:rsidP="0076061C">
            <w:pPr>
              <w:spacing w:before="40" w:after="40"/>
            </w:pPr>
            <w:r>
              <w:t>+3.91</w:t>
            </w:r>
          </w:p>
        </w:tc>
      </w:tr>
      <w:tr w:rsidR="00F959B9" w14:paraId="7936498B" w14:textId="77777777" w:rsidTr="0076061C">
        <w:tc>
          <w:tcPr>
            <w:tcW w:w="3120" w:type="dxa"/>
            <w:vAlign w:val="center"/>
          </w:tcPr>
          <w:p w14:paraId="3A699DA3" w14:textId="77777777" w:rsidR="00F959B9" w:rsidRDefault="00F959B9" w:rsidP="0076061C">
            <w:pPr>
              <w:spacing w:before="40" w:after="40"/>
            </w:pPr>
            <w:r>
              <w:t>90/10</w:t>
            </w:r>
          </w:p>
        </w:tc>
        <w:tc>
          <w:tcPr>
            <w:tcW w:w="3120" w:type="dxa"/>
            <w:vAlign w:val="center"/>
          </w:tcPr>
          <w:p w14:paraId="00D14292" w14:textId="77777777" w:rsidR="00F959B9" w:rsidRDefault="00F959B9" w:rsidP="0076061C">
            <w:pPr>
              <w:spacing w:before="40" w:after="40"/>
            </w:pPr>
            <w:r>
              <w:t>92.07%</w:t>
            </w:r>
          </w:p>
        </w:tc>
        <w:tc>
          <w:tcPr>
            <w:tcW w:w="3120" w:type="dxa"/>
            <w:vAlign w:val="center"/>
          </w:tcPr>
          <w:p w14:paraId="76F39209" w14:textId="77777777" w:rsidR="00F959B9" w:rsidRDefault="00F959B9" w:rsidP="0076061C">
            <w:pPr>
              <w:spacing w:before="40" w:after="40"/>
            </w:pPr>
            <w:r>
              <w:t>+10.96</w:t>
            </w:r>
          </w:p>
        </w:tc>
      </w:tr>
    </w:tbl>
    <w:p w14:paraId="32B062FE" w14:textId="77777777" w:rsidR="00F959B9" w:rsidRDefault="00F959B9" w:rsidP="00F959B9">
      <w:pPr>
        <w:spacing w:after="120"/>
      </w:pPr>
    </w:p>
    <w:p w14:paraId="33D269BD" w14:textId="77777777" w:rsidR="00F959B9" w:rsidRDefault="00F959B9" w:rsidP="00F959B9">
      <w:pPr>
        <w:spacing w:after="120"/>
        <w:jc w:val="both"/>
      </w:pPr>
      <w:r>
        <w:rPr>
          <w:b/>
          <w:bCs/>
        </w:rPr>
        <w:t>Key observation</w:t>
      </w:r>
      <w:r>
        <w:t xml:space="preserve">: The 50/50 → 90/10 improvement of +18.62 pp indicates high sensitivity to training data volume. The disproportionate jump from 80/20 to 90/10 (+10.96 pp) suggests the model is data-hungry — likely because the 78 pairwise classifiers each require sufficient examples from both classes, and at 80/20 several pairwise classifiers involving rare classes still lack support. </w:t>
      </w:r>
    </w:p>
    <w:p w14:paraId="2A2F4BBB" w14:textId="77777777" w:rsidR="00F959B9" w:rsidRDefault="00F959B9" w:rsidP="00F959B9">
      <w:pPr>
        <w:spacing w:after="120"/>
        <w:jc w:val="both"/>
      </w:pPr>
      <w:r>
        <w:rPr>
          <w:b/>
          <w:bCs/>
        </w:rPr>
        <w:t>Direct split-matched comparison</w:t>
      </w:r>
      <w:r>
        <w:t xml:space="preserve"> (CDS-OVR multiclass accuracy from </w:t>
      </w:r>
      <w:r>
        <w:rPr>
          <w:rFonts w:ascii="Consolas" w:eastAsia="Consolas" w:hAnsi="Consolas" w:cs="Consolas"/>
          <w:sz w:val="20"/>
          <w:szCs w:val="20"/>
        </w:rPr>
        <w:t>run_all_splits.py</w:t>
      </w:r>
      <w:r>
        <w:t xml:space="preserve">, 10 seeds each): </w:t>
      </w:r>
    </w:p>
    <w:p w14:paraId="73791721"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164159D4" w14:textId="77777777" w:rsidTr="0076061C">
        <w:trPr>
          <w:tblHeader/>
        </w:trPr>
        <w:tc>
          <w:tcPr>
            <w:tcW w:w="1872" w:type="dxa"/>
            <w:shd w:val="clear" w:color="auto" w:fill="D6E4F0"/>
            <w:vAlign w:val="center"/>
          </w:tcPr>
          <w:p w14:paraId="077930CC" w14:textId="77777777" w:rsidR="00F959B9" w:rsidRDefault="00F959B9" w:rsidP="0076061C">
            <w:pPr>
              <w:spacing w:before="60" w:after="60"/>
              <w:jc w:val="center"/>
            </w:pPr>
            <w:r>
              <w:t>Split</w:t>
            </w:r>
          </w:p>
        </w:tc>
        <w:tc>
          <w:tcPr>
            <w:tcW w:w="1872" w:type="dxa"/>
            <w:shd w:val="clear" w:color="auto" w:fill="D6E4F0"/>
            <w:vAlign w:val="center"/>
          </w:tcPr>
          <w:p w14:paraId="4F51B37D" w14:textId="77777777" w:rsidR="00F959B9" w:rsidRDefault="00F959B9" w:rsidP="0076061C">
            <w:pPr>
              <w:spacing w:before="60" w:after="60"/>
              <w:jc w:val="center"/>
            </w:pPr>
            <w:r>
              <w:t>Mustaqeem OAO (13 non-empty classes)</w:t>
            </w:r>
          </w:p>
        </w:tc>
        <w:tc>
          <w:tcPr>
            <w:tcW w:w="1872" w:type="dxa"/>
            <w:shd w:val="clear" w:color="auto" w:fill="D6E4F0"/>
            <w:vAlign w:val="center"/>
          </w:tcPr>
          <w:p w14:paraId="0C5F90CA" w14:textId="77777777" w:rsidR="00F959B9" w:rsidRDefault="00F959B9" w:rsidP="0076061C">
            <w:pPr>
              <w:spacing w:before="60" w:after="60"/>
              <w:jc w:val="center"/>
            </w:pPr>
            <w:r>
              <w:t>CDS-OVR Best (8-class)</w:t>
            </w:r>
          </w:p>
        </w:tc>
        <w:tc>
          <w:tcPr>
            <w:tcW w:w="1872" w:type="dxa"/>
            <w:shd w:val="clear" w:color="auto" w:fill="D6E4F0"/>
            <w:vAlign w:val="center"/>
          </w:tcPr>
          <w:p w14:paraId="494248B5" w14:textId="77777777" w:rsidR="00F959B9" w:rsidRDefault="00F959B9" w:rsidP="0076061C">
            <w:pPr>
              <w:spacing w:before="60" w:after="60"/>
              <w:jc w:val="center"/>
            </w:pPr>
            <w:r>
              <w:t>CDS-OVR Mean (8-class)</w:t>
            </w:r>
          </w:p>
        </w:tc>
        <w:tc>
          <w:tcPr>
            <w:tcW w:w="1872" w:type="dxa"/>
            <w:shd w:val="clear" w:color="auto" w:fill="D6E4F0"/>
            <w:vAlign w:val="center"/>
          </w:tcPr>
          <w:p w14:paraId="0EEC31DB" w14:textId="77777777" w:rsidR="00F959B9" w:rsidRDefault="00F959B9" w:rsidP="0076061C">
            <w:pPr>
              <w:spacing w:before="60" w:after="60"/>
              <w:jc w:val="center"/>
            </w:pPr>
            <w:r>
              <w:t>CDS-OVR σ</w:t>
            </w:r>
          </w:p>
        </w:tc>
      </w:tr>
      <w:tr w:rsidR="00F959B9" w14:paraId="35F66B30" w14:textId="77777777" w:rsidTr="0076061C">
        <w:tc>
          <w:tcPr>
            <w:tcW w:w="1872" w:type="dxa"/>
            <w:vAlign w:val="center"/>
          </w:tcPr>
          <w:p w14:paraId="641FE77D" w14:textId="77777777" w:rsidR="00F959B9" w:rsidRDefault="00F959B9" w:rsidP="0076061C">
            <w:pPr>
              <w:spacing w:before="40" w:after="40"/>
            </w:pPr>
            <w:r>
              <w:t>-------</w:t>
            </w:r>
          </w:p>
        </w:tc>
        <w:tc>
          <w:tcPr>
            <w:tcW w:w="1872" w:type="dxa"/>
            <w:vAlign w:val="center"/>
          </w:tcPr>
          <w:p w14:paraId="37009F92" w14:textId="77777777" w:rsidR="00F959B9" w:rsidRDefault="00F959B9" w:rsidP="0076061C">
            <w:pPr>
              <w:spacing w:before="40" w:after="40"/>
            </w:pPr>
            <w:r>
              <w:t>-------------------------</w:t>
            </w:r>
          </w:p>
        </w:tc>
        <w:tc>
          <w:tcPr>
            <w:tcW w:w="1872" w:type="dxa"/>
            <w:vAlign w:val="center"/>
          </w:tcPr>
          <w:p w14:paraId="2DF672DD" w14:textId="77777777" w:rsidR="00F959B9" w:rsidRDefault="00F959B9" w:rsidP="0076061C">
            <w:pPr>
              <w:spacing w:before="40" w:after="40"/>
            </w:pPr>
            <w:r>
              <w:t>----------------------</w:t>
            </w:r>
          </w:p>
        </w:tc>
        <w:tc>
          <w:tcPr>
            <w:tcW w:w="1872" w:type="dxa"/>
            <w:vAlign w:val="center"/>
          </w:tcPr>
          <w:p w14:paraId="62A1656B" w14:textId="77777777" w:rsidR="00F959B9" w:rsidRDefault="00F959B9" w:rsidP="0076061C">
            <w:pPr>
              <w:spacing w:before="40" w:after="40"/>
            </w:pPr>
            <w:r>
              <w:t>----------------------</w:t>
            </w:r>
          </w:p>
        </w:tc>
        <w:tc>
          <w:tcPr>
            <w:tcW w:w="1872" w:type="dxa"/>
            <w:vAlign w:val="center"/>
          </w:tcPr>
          <w:p w14:paraId="64BCB19B" w14:textId="77777777" w:rsidR="00F959B9" w:rsidRDefault="00F959B9" w:rsidP="0076061C">
            <w:pPr>
              <w:spacing w:before="40" w:after="40"/>
            </w:pPr>
            <w:r>
              <w:t>-----------</w:t>
            </w:r>
          </w:p>
        </w:tc>
      </w:tr>
      <w:tr w:rsidR="00F959B9" w14:paraId="4D6ED986" w14:textId="77777777" w:rsidTr="0076061C">
        <w:tc>
          <w:tcPr>
            <w:tcW w:w="1872" w:type="dxa"/>
            <w:vAlign w:val="center"/>
          </w:tcPr>
          <w:p w14:paraId="497AEF26" w14:textId="77777777" w:rsidR="00F959B9" w:rsidRDefault="00F959B9" w:rsidP="0076061C">
            <w:pPr>
              <w:spacing w:before="40" w:after="40"/>
            </w:pPr>
            <w:r>
              <w:t>50/50</w:t>
            </w:r>
          </w:p>
        </w:tc>
        <w:tc>
          <w:tcPr>
            <w:tcW w:w="1872" w:type="dxa"/>
            <w:vAlign w:val="center"/>
          </w:tcPr>
          <w:p w14:paraId="0C354F10" w14:textId="77777777" w:rsidR="00F959B9" w:rsidRDefault="00F959B9" w:rsidP="0076061C">
            <w:pPr>
              <w:spacing w:before="40" w:after="40"/>
            </w:pPr>
            <w:r>
              <w:t>73.45%</w:t>
            </w:r>
          </w:p>
        </w:tc>
        <w:tc>
          <w:tcPr>
            <w:tcW w:w="1872" w:type="dxa"/>
            <w:vAlign w:val="center"/>
          </w:tcPr>
          <w:p w14:paraId="7426CC83" w14:textId="77777777" w:rsidR="00F959B9" w:rsidRDefault="00F959B9" w:rsidP="0076061C">
            <w:pPr>
              <w:spacing w:before="40" w:after="40"/>
            </w:pPr>
            <w:r>
              <w:t>85.1%</w:t>
            </w:r>
          </w:p>
        </w:tc>
        <w:tc>
          <w:tcPr>
            <w:tcW w:w="1872" w:type="dxa"/>
            <w:vAlign w:val="center"/>
          </w:tcPr>
          <w:p w14:paraId="0F80A42C" w14:textId="77777777" w:rsidR="00F959B9" w:rsidRDefault="00F959B9" w:rsidP="0076061C">
            <w:pPr>
              <w:spacing w:before="40" w:after="40"/>
            </w:pPr>
            <w:r>
              <w:t>79.4%</w:t>
            </w:r>
          </w:p>
        </w:tc>
        <w:tc>
          <w:tcPr>
            <w:tcW w:w="1872" w:type="dxa"/>
            <w:vAlign w:val="center"/>
          </w:tcPr>
          <w:p w14:paraId="5526D2B9" w14:textId="77777777" w:rsidR="00F959B9" w:rsidRDefault="00F959B9" w:rsidP="0076061C">
            <w:pPr>
              <w:spacing w:before="40" w:after="40"/>
            </w:pPr>
            <w:r>
              <w:t>2.85%</w:t>
            </w:r>
          </w:p>
        </w:tc>
      </w:tr>
      <w:tr w:rsidR="00F959B9" w14:paraId="1DAD172A" w14:textId="77777777" w:rsidTr="0076061C">
        <w:tc>
          <w:tcPr>
            <w:tcW w:w="1872" w:type="dxa"/>
            <w:vAlign w:val="center"/>
          </w:tcPr>
          <w:p w14:paraId="309BCD1C" w14:textId="77777777" w:rsidR="00F959B9" w:rsidRDefault="00F959B9" w:rsidP="0076061C">
            <w:pPr>
              <w:spacing w:before="40" w:after="40"/>
            </w:pPr>
            <w:r>
              <w:t>60/40</w:t>
            </w:r>
          </w:p>
        </w:tc>
        <w:tc>
          <w:tcPr>
            <w:tcW w:w="1872" w:type="dxa"/>
            <w:vAlign w:val="center"/>
          </w:tcPr>
          <w:p w14:paraId="6418866F" w14:textId="77777777" w:rsidR="00F959B9" w:rsidRDefault="00F959B9" w:rsidP="0076061C">
            <w:pPr>
              <w:spacing w:before="40" w:after="40"/>
            </w:pPr>
            <w:r>
              <w:t>74.59%</w:t>
            </w:r>
          </w:p>
        </w:tc>
        <w:tc>
          <w:tcPr>
            <w:tcW w:w="1872" w:type="dxa"/>
            <w:vAlign w:val="center"/>
          </w:tcPr>
          <w:p w14:paraId="1BEA334F" w14:textId="77777777" w:rsidR="00F959B9" w:rsidRDefault="00F959B9" w:rsidP="0076061C">
            <w:pPr>
              <w:spacing w:before="40" w:after="40"/>
            </w:pPr>
            <w:r>
              <w:t>86.2%</w:t>
            </w:r>
          </w:p>
        </w:tc>
        <w:tc>
          <w:tcPr>
            <w:tcW w:w="1872" w:type="dxa"/>
            <w:vAlign w:val="center"/>
          </w:tcPr>
          <w:p w14:paraId="02BF0F28" w14:textId="77777777" w:rsidR="00F959B9" w:rsidRDefault="00F959B9" w:rsidP="0076061C">
            <w:pPr>
              <w:spacing w:before="40" w:after="40"/>
            </w:pPr>
            <w:r>
              <w:t>80.2%</w:t>
            </w:r>
          </w:p>
        </w:tc>
        <w:tc>
          <w:tcPr>
            <w:tcW w:w="1872" w:type="dxa"/>
            <w:vAlign w:val="center"/>
          </w:tcPr>
          <w:p w14:paraId="76B52082" w14:textId="77777777" w:rsidR="00F959B9" w:rsidRDefault="00F959B9" w:rsidP="0076061C">
            <w:pPr>
              <w:spacing w:before="40" w:after="40"/>
            </w:pPr>
            <w:r>
              <w:t>3.06%</w:t>
            </w:r>
          </w:p>
        </w:tc>
      </w:tr>
      <w:tr w:rsidR="00F959B9" w14:paraId="570644AA" w14:textId="77777777" w:rsidTr="0076061C">
        <w:tc>
          <w:tcPr>
            <w:tcW w:w="1872" w:type="dxa"/>
            <w:vAlign w:val="center"/>
          </w:tcPr>
          <w:p w14:paraId="145E5B16" w14:textId="77777777" w:rsidR="00F959B9" w:rsidRDefault="00F959B9" w:rsidP="0076061C">
            <w:pPr>
              <w:spacing w:before="40" w:after="40"/>
            </w:pPr>
            <w:r>
              <w:t>70/30</w:t>
            </w:r>
          </w:p>
        </w:tc>
        <w:tc>
          <w:tcPr>
            <w:tcW w:w="1872" w:type="dxa"/>
            <w:vAlign w:val="center"/>
          </w:tcPr>
          <w:p w14:paraId="02D910A5" w14:textId="77777777" w:rsidR="00F959B9" w:rsidRDefault="00F959B9" w:rsidP="0076061C">
            <w:pPr>
              <w:spacing w:before="40" w:after="40"/>
            </w:pPr>
            <w:r>
              <w:t>77.20%</w:t>
            </w:r>
          </w:p>
        </w:tc>
        <w:tc>
          <w:tcPr>
            <w:tcW w:w="1872" w:type="dxa"/>
            <w:vAlign w:val="center"/>
          </w:tcPr>
          <w:p w14:paraId="5C603F84" w14:textId="77777777" w:rsidR="00F959B9" w:rsidRDefault="00F959B9" w:rsidP="0076061C">
            <w:pPr>
              <w:spacing w:before="40" w:after="40"/>
            </w:pPr>
            <w:r>
              <w:t>87.2%</w:t>
            </w:r>
          </w:p>
        </w:tc>
        <w:tc>
          <w:tcPr>
            <w:tcW w:w="1872" w:type="dxa"/>
            <w:vAlign w:val="center"/>
          </w:tcPr>
          <w:p w14:paraId="73717FEC" w14:textId="77777777" w:rsidR="00F959B9" w:rsidRDefault="00F959B9" w:rsidP="0076061C">
            <w:pPr>
              <w:spacing w:before="40" w:after="40"/>
            </w:pPr>
            <w:r>
              <w:t>81.4%</w:t>
            </w:r>
          </w:p>
        </w:tc>
        <w:tc>
          <w:tcPr>
            <w:tcW w:w="1872" w:type="dxa"/>
            <w:vAlign w:val="center"/>
          </w:tcPr>
          <w:p w14:paraId="644570D3" w14:textId="77777777" w:rsidR="00F959B9" w:rsidRDefault="00F959B9" w:rsidP="0076061C">
            <w:pPr>
              <w:spacing w:before="40" w:after="40"/>
            </w:pPr>
            <w:r>
              <w:t>3.75%</w:t>
            </w:r>
          </w:p>
        </w:tc>
      </w:tr>
      <w:tr w:rsidR="00F959B9" w14:paraId="6446767F" w14:textId="77777777" w:rsidTr="0076061C">
        <w:tc>
          <w:tcPr>
            <w:tcW w:w="1872" w:type="dxa"/>
            <w:vAlign w:val="center"/>
          </w:tcPr>
          <w:p w14:paraId="26850AD2" w14:textId="77777777" w:rsidR="00F959B9" w:rsidRDefault="00F959B9" w:rsidP="0076061C">
            <w:pPr>
              <w:spacing w:before="40" w:after="40"/>
            </w:pPr>
            <w:r>
              <w:t>80/20</w:t>
            </w:r>
          </w:p>
        </w:tc>
        <w:tc>
          <w:tcPr>
            <w:tcW w:w="1872" w:type="dxa"/>
            <w:vAlign w:val="center"/>
          </w:tcPr>
          <w:p w14:paraId="58FCE4B1" w14:textId="77777777" w:rsidR="00F959B9" w:rsidRDefault="00F959B9" w:rsidP="0076061C">
            <w:pPr>
              <w:spacing w:before="40" w:after="40"/>
            </w:pPr>
            <w:r>
              <w:t>81.11%</w:t>
            </w:r>
          </w:p>
        </w:tc>
        <w:tc>
          <w:tcPr>
            <w:tcW w:w="1872" w:type="dxa"/>
            <w:vAlign w:val="center"/>
          </w:tcPr>
          <w:p w14:paraId="78DE424C" w14:textId="77777777" w:rsidR="00F959B9" w:rsidRDefault="00F959B9" w:rsidP="0076061C">
            <w:pPr>
              <w:spacing w:before="40" w:after="40"/>
            </w:pPr>
            <w:r>
              <w:t>89.3%</w:t>
            </w:r>
          </w:p>
        </w:tc>
        <w:tc>
          <w:tcPr>
            <w:tcW w:w="1872" w:type="dxa"/>
            <w:vAlign w:val="center"/>
          </w:tcPr>
          <w:p w14:paraId="01A26250" w14:textId="77777777" w:rsidR="00F959B9" w:rsidRDefault="00F959B9" w:rsidP="0076061C">
            <w:pPr>
              <w:spacing w:before="40" w:after="40"/>
            </w:pPr>
            <w:r>
              <w:t>85.5%</w:t>
            </w:r>
          </w:p>
        </w:tc>
        <w:tc>
          <w:tcPr>
            <w:tcW w:w="1872" w:type="dxa"/>
            <w:vAlign w:val="center"/>
          </w:tcPr>
          <w:p w14:paraId="4DA23E8D" w14:textId="77777777" w:rsidR="00F959B9" w:rsidRDefault="00F959B9" w:rsidP="0076061C">
            <w:pPr>
              <w:spacing w:before="40" w:after="40"/>
            </w:pPr>
            <w:r>
              <w:t>2.43%</w:t>
            </w:r>
          </w:p>
        </w:tc>
      </w:tr>
      <w:tr w:rsidR="00F959B9" w14:paraId="792583CE" w14:textId="77777777" w:rsidTr="0076061C">
        <w:tc>
          <w:tcPr>
            <w:tcW w:w="1872" w:type="dxa"/>
            <w:vAlign w:val="center"/>
          </w:tcPr>
          <w:p w14:paraId="7E3CD22E" w14:textId="77777777" w:rsidR="00F959B9" w:rsidRDefault="00F959B9" w:rsidP="0076061C">
            <w:pPr>
              <w:spacing w:before="40" w:after="40"/>
            </w:pPr>
            <w:r>
              <w:t>90/10</w:t>
            </w:r>
          </w:p>
        </w:tc>
        <w:tc>
          <w:tcPr>
            <w:tcW w:w="1872" w:type="dxa"/>
            <w:vAlign w:val="center"/>
          </w:tcPr>
          <w:p w14:paraId="7E582C10" w14:textId="77777777" w:rsidR="00F959B9" w:rsidRDefault="00F959B9" w:rsidP="0076061C">
            <w:pPr>
              <w:spacing w:before="40" w:after="40"/>
            </w:pPr>
            <w:r>
              <w:t>92.07%</w:t>
            </w:r>
          </w:p>
        </w:tc>
        <w:tc>
          <w:tcPr>
            <w:tcW w:w="1872" w:type="dxa"/>
            <w:vAlign w:val="center"/>
          </w:tcPr>
          <w:p w14:paraId="179F5DAC" w14:textId="77777777" w:rsidR="00F959B9" w:rsidRDefault="00F959B9" w:rsidP="0076061C">
            <w:pPr>
              <w:spacing w:before="40" w:after="40"/>
            </w:pPr>
            <w:r>
              <w:t>92.9%</w:t>
            </w:r>
          </w:p>
        </w:tc>
        <w:tc>
          <w:tcPr>
            <w:tcW w:w="1872" w:type="dxa"/>
            <w:vAlign w:val="center"/>
          </w:tcPr>
          <w:p w14:paraId="57D94CB3" w14:textId="77777777" w:rsidR="00F959B9" w:rsidRDefault="00F959B9" w:rsidP="0076061C">
            <w:pPr>
              <w:spacing w:before="40" w:after="40"/>
            </w:pPr>
            <w:r>
              <w:t>86.2%</w:t>
            </w:r>
          </w:p>
        </w:tc>
        <w:tc>
          <w:tcPr>
            <w:tcW w:w="1872" w:type="dxa"/>
            <w:vAlign w:val="center"/>
          </w:tcPr>
          <w:p w14:paraId="4660583A" w14:textId="77777777" w:rsidR="00F959B9" w:rsidRDefault="00F959B9" w:rsidP="0076061C">
            <w:pPr>
              <w:spacing w:before="40" w:after="40"/>
            </w:pPr>
            <w:r>
              <w:t>4.97%</w:t>
            </w:r>
          </w:p>
        </w:tc>
      </w:tr>
    </w:tbl>
    <w:p w14:paraId="2F3E74C4" w14:textId="77777777" w:rsidR="00F959B9" w:rsidRDefault="00F959B9" w:rsidP="00F959B9">
      <w:pPr>
        <w:spacing w:after="120"/>
      </w:pPr>
    </w:p>
    <w:p w14:paraId="0A1251A8" w14:textId="77777777" w:rsidR="00F959B9" w:rsidRDefault="00F959B9" w:rsidP="00F959B9">
      <w:pPr>
        <w:spacing w:after="120"/>
        <w:jc w:val="both"/>
      </w:pPr>
      <w:r>
        <w:t xml:space="preserve">CDS-OVR's </w:t>
      </w:r>
      <w:r>
        <w:rPr>
          <w:b/>
          <w:bCs/>
        </w:rPr>
        <w:t>mean</w:t>
      </w:r>
      <w:r>
        <w:t xml:space="preserve"> multiclass accuracy exceeds Mustaqeem's at every split from 50/50 through 80/20 by 4.2–6.0 pp. At 90/10, Mustaqeem's 92.07% exceeds CDS-OVR's mean (86.2%) but falls within CDS-OVR's best (92.9%) — the difference is within single-split variance. The consistent advantage at lower splits, where test sets are larger and variance is lower, is more informative than the 90/10 comparison. Note: Mustaqeem classifies 13 non-empty classes (16 labels, 3 empty — including classes with as few as 2 patients), while CDS-OVR classifies 8 classes after removing 5 classes with insufficient representation — different class counts make direct comparison imperfect, but CDS-OVR's advantage at 50/50–80/20 is too large to explain by class reduction alone. </w:t>
      </w:r>
    </w:p>
    <w:p w14:paraId="7BD35452" w14:textId="77777777" w:rsidR="00F959B9" w:rsidRDefault="00F959B9" w:rsidP="00F959B9">
      <w:pPr>
        <w:pStyle w:val="Heading4"/>
        <w:spacing w:before="240" w:after="120"/>
      </w:pPr>
      <w:r>
        <w:t xml:space="preserve">5.2.1 Why CDS-OVR Matches Mustaqeem at 90/10 </w:t>
      </w:r>
    </w:p>
    <w:p w14:paraId="7556DA20" w14:textId="77777777" w:rsidR="00F959B9" w:rsidRDefault="00F959B9" w:rsidP="00F959B9">
      <w:pPr>
        <w:spacing w:after="120"/>
        <w:jc w:val="both"/>
      </w:pPr>
      <w:r>
        <w:t xml:space="preserve">CDS-OVR best 90/10 multiclass: 92.9% vs. Mustaqeem 92.07%. The difference (0.83 pp) is within the variance of single-split evaluation. </w:t>
      </w:r>
    </w:p>
    <w:p w14:paraId="1FFB0612" w14:textId="77777777" w:rsidR="00F959B9" w:rsidRDefault="00F959B9" w:rsidP="00F959B9">
      <w:pPr>
        <w:spacing w:after="120"/>
        <w:jc w:val="both"/>
      </w:pPr>
      <w:r>
        <w:lastRenderedPageBreak/>
        <w:t xml:space="preserve">The structural reason CDS-OVR matches Mustaqeem despite its simpler classification model (no kernel methods, no feature interactions) is that CDS-OVR's per-class optimization compensates for its lower model expressiveness. Two specific mechanisms: </w:t>
      </w:r>
    </w:p>
    <w:p w14:paraId="7C24B188" w14:textId="77777777" w:rsidR="00F959B9" w:rsidRDefault="00F959B9" w:rsidP="00F959B9">
      <w:pPr>
        <w:shd w:val="clear" w:color="auto" w:fill="F5F5F5"/>
        <w:spacing w:before="200" w:after="80"/>
        <w:ind w:left="576" w:right="576"/>
      </w:pPr>
      <w:r>
        <w:rPr>
          <w:b/>
          <w:bCs/>
          <w:i/>
          <w:iCs/>
        </w:rPr>
        <w:t xml:space="preserve">Experiment: OAO Pairwise Imbalance Analysis (`evidence_analysis.py`, Section 1) </w:t>
      </w:r>
    </w:p>
    <w:p w14:paraId="26BBBC2C" w14:textId="77777777" w:rsidR="00F959B9" w:rsidRDefault="00F959B9" w:rsidP="00F959B9">
      <w:pPr>
        <w:shd w:val="clear" w:color="auto" w:fill="F5F5F5"/>
        <w:spacing w:after="80"/>
        <w:ind w:left="576" w:right="576"/>
        <w:jc w:val="both"/>
      </w:pPr>
    </w:p>
    <w:p w14:paraId="0B2EB0F0" w14:textId="77777777" w:rsidR="00F959B9" w:rsidRDefault="00F959B9" w:rsidP="00F959B9">
      <w:pPr>
        <w:shd w:val="clear" w:color="auto" w:fill="F5F5F5"/>
        <w:spacing w:after="80"/>
        <w:ind w:left="576" w:right="576"/>
        <w:jc w:val="both"/>
      </w:pPr>
      <w:r>
        <w:rPr>
          <w:b/>
          <w:bCs/>
        </w:rPr>
        <w:t>What was tested</w:t>
      </w:r>
      <w:r>
        <w:t xml:space="preserve">: For all C(13,2) = 78 One-Against-One classifier pairs in Mustaqeem's SVM-OAO architecture, the class imbalance ratio of each pair was computed. </w:t>
      </w:r>
    </w:p>
    <w:p w14:paraId="1946AF92" w14:textId="77777777" w:rsidR="00F959B9" w:rsidRDefault="00F959B9" w:rsidP="00F959B9">
      <w:pPr>
        <w:shd w:val="clear" w:color="auto" w:fill="F5F5F5"/>
        <w:spacing w:after="80"/>
        <w:ind w:left="576" w:right="576"/>
        <w:jc w:val="both"/>
      </w:pPr>
    </w:p>
    <w:p w14:paraId="47CA3959" w14:textId="77777777" w:rsidR="00F959B9" w:rsidRDefault="00F959B9" w:rsidP="00F959B9">
      <w:pPr>
        <w:shd w:val="clear" w:color="auto" w:fill="F5F5F5"/>
        <w:spacing w:after="80"/>
        <w:ind w:left="576" w:right="576"/>
        <w:jc w:val="both"/>
      </w:pPr>
      <w:r>
        <w:rPr>
          <w:b/>
          <w:bCs/>
        </w:rPr>
        <w:t>Why</w:t>
      </w:r>
      <w:r>
        <w:t xml:space="preserve">: SVM margin-maximizing objective is sensitive to class imbalance — with extreme ratios, the hyperplane shifts toward the minority class support vectors, biasing predictions toward the majority class. Quantifying how many pairs are severely imbalanced reveals how many of Mustaqeem's 78 classifiers produce biased vote counts. </w:t>
      </w:r>
    </w:p>
    <w:p w14:paraId="3406E5D9" w14:textId="77777777" w:rsidR="00F959B9" w:rsidRDefault="00F959B9" w:rsidP="00F959B9">
      <w:pPr>
        <w:shd w:val="clear" w:color="auto" w:fill="F5F5F5"/>
        <w:spacing w:after="80"/>
        <w:ind w:left="576" w:right="576"/>
        <w:jc w:val="both"/>
      </w:pPr>
    </w:p>
    <w:p w14:paraId="07AC797F" w14:textId="77777777" w:rsidR="00F959B9" w:rsidRDefault="00F959B9" w:rsidP="00F959B9">
      <w:pPr>
        <w:shd w:val="clear" w:color="auto" w:fill="F5F5F5"/>
        <w:spacing w:after="80"/>
        <w:ind w:left="576" w:right="576"/>
        <w:jc w:val="both"/>
      </w:pPr>
      <w:r>
        <w:rPr>
          <w:b/>
          <w:bCs/>
        </w:rPr>
        <w:t>Method</w:t>
      </w:r>
      <w:r>
        <w:t xml:space="preserve">: Using the UCI Arrhythmia dataset's 13 non-empty class counts (from all 452 patients as Mustaqeem uses), the ratio max(n_i, n_j)/min(n_i, n_j) was computed for each of the 78 pairs. Pairs with ratio &gt; 10:1 were flagged as severely imbalanced. </w:t>
      </w:r>
    </w:p>
    <w:p w14:paraId="7EBDB16F" w14:textId="77777777" w:rsidR="00F959B9" w:rsidRDefault="00F959B9" w:rsidP="00F959B9">
      <w:pPr>
        <w:shd w:val="clear" w:color="auto" w:fill="F5F5F5"/>
        <w:spacing w:after="80"/>
        <w:ind w:left="576" w:right="576"/>
        <w:jc w:val="both"/>
      </w:pPr>
    </w:p>
    <w:p w14:paraId="4E4CE749" w14:textId="77777777" w:rsidR="00F959B9" w:rsidRDefault="00F959B9" w:rsidP="00F959B9">
      <w:pPr>
        <w:shd w:val="clear" w:color="auto" w:fill="F5F5F5"/>
        <w:spacing w:after="80"/>
        <w:ind w:left="576" w:right="576"/>
        <w:jc w:val="both"/>
      </w:pPr>
      <w:r>
        <w:rPr>
          <w:b/>
          <w:bCs/>
        </w:rPr>
        <w:t>Results</w:t>
      </w:r>
      <w:r>
        <w:t xml:space="preserve">: </w:t>
      </w:r>
    </w:p>
    <w:p w14:paraId="7751AE03" w14:textId="77777777" w:rsidR="00F959B9" w:rsidRDefault="00F959B9" w:rsidP="00F959B9">
      <w:pPr>
        <w:shd w:val="clear" w:color="auto" w:fill="F5F5F5"/>
        <w:spacing w:after="80"/>
        <w:ind w:left="576" w:right="576"/>
        <w:jc w:val="both"/>
      </w:pPr>
      <w:r>
        <w:t xml:space="preserve">- </w:t>
      </w:r>
      <w:r>
        <w:rPr>
          <w:b/>
          <w:bCs/>
        </w:rPr>
        <w:t>17 of 78 pairs (21.8%) have imbalance ratios exceeding 10:1</w:t>
      </w:r>
      <w:r>
        <w:t xml:space="preserve"> </w:t>
      </w:r>
    </w:p>
    <w:p w14:paraId="138DA8C5" w14:textId="77777777" w:rsidR="00F959B9" w:rsidRDefault="00F959B9" w:rsidP="00F959B9">
      <w:pPr>
        <w:shd w:val="clear" w:color="auto" w:fill="F5F5F5"/>
        <w:spacing w:after="80"/>
        <w:ind w:left="576" w:right="576"/>
        <w:jc w:val="both"/>
      </w:pPr>
      <w:r>
        <w:t xml:space="preserve">- Worst case: class 1 (Normal, 245) vs. class 8 (2 patients) = </w:t>
      </w:r>
      <w:r>
        <w:rPr>
          <w:b/>
          <w:bCs/>
        </w:rPr>
        <w:t>122.5:1</w:t>
      </w:r>
      <w:r>
        <w:t xml:space="preserve"> </w:t>
      </w:r>
    </w:p>
    <w:p w14:paraId="3C9054D3" w14:textId="77777777" w:rsidR="00F959B9" w:rsidRDefault="00F959B9" w:rsidP="00F959B9">
      <w:pPr>
        <w:shd w:val="clear" w:color="auto" w:fill="F5F5F5"/>
        <w:spacing w:after="80"/>
        <w:ind w:left="576" w:right="576"/>
        <w:jc w:val="both"/>
      </w:pPr>
      <w:r>
        <w:t xml:space="preserve">- Class 1 vs. class 9 (LBBB, 9 patients) = </w:t>
      </w:r>
      <w:r>
        <w:rPr>
          <w:b/>
          <w:bCs/>
        </w:rPr>
        <w:t>27.2:1</w:t>
      </w:r>
      <w:r>
        <w:t xml:space="preserve"> </w:t>
      </w:r>
    </w:p>
    <w:p w14:paraId="0812F288" w14:textId="77777777" w:rsidR="00F959B9" w:rsidRDefault="00F959B9" w:rsidP="00F959B9">
      <w:pPr>
        <w:shd w:val="clear" w:color="auto" w:fill="F5F5F5"/>
        <w:spacing w:after="80"/>
        <w:ind w:left="576" w:right="576"/>
        <w:jc w:val="both"/>
      </w:pPr>
      <w:r>
        <w:t xml:space="preserve">- Class 1 vs. class 5 (Sinus Tachycardia, 13 patients) = </w:t>
      </w:r>
      <w:r>
        <w:rPr>
          <w:b/>
          <w:bCs/>
        </w:rPr>
        <w:t>18.8:1</w:t>
      </w:r>
      <w:r>
        <w:t xml:space="preserve"> </w:t>
      </w:r>
    </w:p>
    <w:p w14:paraId="59EEF0A5" w14:textId="77777777" w:rsidR="00F959B9" w:rsidRDefault="00F959B9" w:rsidP="00F959B9">
      <w:pPr>
        <w:shd w:val="clear" w:color="auto" w:fill="F5F5F5"/>
        <w:spacing w:after="80"/>
        <w:ind w:left="576" w:right="576"/>
        <w:jc w:val="both"/>
      </w:pPr>
      <w:r>
        <w:t xml:space="preserve">- Class 1 vs. class 3 (AM, 15 patients) = </w:t>
      </w:r>
      <w:r>
        <w:rPr>
          <w:b/>
          <w:bCs/>
        </w:rPr>
        <w:t>16.3:1</w:t>
      </w:r>
      <w:r>
        <w:t xml:space="preserve"> </w:t>
      </w:r>
    </w:p>
    <w:p w14:paraId="3E92CE59" w14:textId="77777777" w:rsidR="00F959B9" w:rsidRDefault="00F959B9" w:rsidP="00F959B9">
      <w:pPr>
        <w:shd w:val="clear" w:color="auto" w:fill="F5F5F5"/>
        <w:spacing w:after="80"/>
        <w:ind w:left="576" w:right="576"/>
        <w:jc w:val="both"/>
      </w:pPr>
    </w:p>
    <w:p w14:paraId="2102EF18" w14:textId="77777777" w:rsidR="00F959B9" w:rsidRDefault="00F959B9" w:rsidP="00F959B9">
      <w:pPr>
        <w:shd w:val="clear" w:color="auto" w:fill="F5F5F5"/>
        <w:spacing w:after="80"/>
        <w:ind w:left="576" w:right="576"/>
        <w:jc w:val="both"/>
      </w:pPr>
      <w:r>
        <w:rPr>
          <w:b/>
          <w:bCs/>
        </w:rPr>
        <w:t>Interpretation</w:t>
      </w:r>
      <w:r>
        <w:t xml:space="preserve">: Over one-fifth of Mustaqeem's pairwise classifiers face extreme imbalance. In these 17 pairs, the SVM's margin-maximizing objective shifts hyperplanes toward the minority class, producing classifiers biased toward predicting the majority class of each pair. During OAO voting, this bias accumulates: class 1 (Normal) wins its biased pairwise votes against rare classes, receiving inflated vote counts. This structural bias explains why Mustaqeem's OAO accuracy jumps +10.96 pp from 80/20 to 90/10 — more training data per pair reduces the imbalance effect, and at 90/10 even the rarest pairs have enough support vectors to form a reasonable margin. </w:t>
      </w:r>
    </w:p>
    <w:p w14:paraId="089B3F7E" w14:textId="77777777" w:rsidR="00F959B9" w:rsidRDefault="00F959B9" w:rsidP="00F959B9">
      <w:pPr>
        <w:spacing w:after="80"/>
        <w:ind w:left="576" w:hanging="288"/>
        <w:jc w:val="both"/>
      </w:pPr>
      <w:r>
        <w:t xml:space="preserve">1. </w:t>
      </w:r>
      <w:r>
        <w:rPr>
          <w:b/>
          <w:bCs/>
        </w:rPr>
        <w:t>Per-class feature selection vs. global wrapper FS</w:t>
      </w:r>
      <w:r>
        <w:t xml:space="preserve">: Mustaqeem selects 94 features globally. These features are ranked by Random Forest importance across all 16 classes, which is dominated by the majority class. CDS-OVR selects the 18 most discriminative features for each class independently — 109 unique features across 8 models, with pairwise Jaccard overlap as low as 0.023 </w:t>
      </w:r>
      <w:r>
        <w:lastRenderedPageBreak/>
        <w:t>(</w:t>
      </w:r>
      <w:r>
        <w:rPr>
          <w:rFonts w:ascii="Consolas" w:eastAsia="Consolas" w:hAnsi="Consolas" w:cs="Consolas"/>
          <w:sz w:val="20"/>
          <w:szCs w:val="20"/>
        </w:rPr>
        <w:t>evidence_analysis.py</w:t>
      </w:r>
      <w:r>
        <w:t xml:space="preserve">, Section 4). Features like class 10's 13 unique features would never be ranked highly by global importance but are critical for RBBB detection. </w:t>
      </w:r>
    </w:p>
    <w:p w14:paraId="46DF7B19" w14:textId="77777777" w:rsidR="00F959B9" w:rsidRDefault="00F959B9" w:rsidP="00F959B9">
      <w:pPr>
        <w:spacing w:after="80"/>
        <w:ind w:left="576" w:hanging="288"/>
        <w:jc w:val="both"/>
      </w:pPr>
      <w:r>
        <w:t xml:space="preserve">2. </w:t>
      </w:r>
      <w:r>
        <w:rPr>
          <w:b/>
          <w:bCs/>
        </w:rPr>
        <w:t>Per-class against_scale vs. uniform SVM</w:t>
      </w:r>
      <w:r>
        <w:t xml:space="preserve">: The experiment above shows 17/78 OAO pairs have &gt;10:1 imbalance, with the worst at 122.5:1. CDS-OVR's against_scale = 0.5 for rare classes halves the impact of negative evidence, compensating for the inherent imbalance. The ablation (Section 4.6) confirms this gives +9.2 pp for class 5 and +6.7 pp for class 4. </w:t>
      </w:r>
    </w:p>
    <w:p w14:paraId="06823C03" w14:textId="77777777" w:rsidR="00F959B9" w:rsidRDefault="00F959B9" w:rsidP="00F959B9">
      <w:pPr>
        <w:pStyle w:val="Heading4"/>
        <w:spacing w:before="240" w:after="120"/>
      </w:pPr>
      <w:r>
        <w:t xml:space="preserve">5.2.2 Where Mustaqeem Has Structural Advantages </w:t>
      </w:r>
    </w:p>
    <w:p w14:paraId="4D44EEF8" w14:textId="77777777" w:rsidR="00F959B9" w:rsidRDefault="00F959B9" w:rsidP="00F959B9">
      <w:pPr>
        <w:spacing w:after="120"/>
        <w:jc w:val="both"/>
      </w:pPr>
      <w:r>
        <w:rPr>
          <w:b/>
          <w:bCs/>
        </w:rPr>
        <w:t>Feature interactions via polynomial kernel</w:t>
      </w:r>
      <w:r>
        <w:t xml:space="preserve">: SVM's polynomial kernel of degree d computes all d-way feature products, capturing conjunctive patterns that CDS-OVR's independent feature evaluation cannot detect. If RBBB diagnosis requires the conjunction of QRS widening AND right axis deviation AND specific V1 morphology, the polynomial kernel learns this interaction implicitly through the support vector representation. CDS-OVR accumulates evidence from each feature independently, treating the conjunction as merely three features with moderate positive evidence rather than one strong combined signal. </w:t>
      </w:r>
    </w:p>
    <w:p w14:paraId="68907C8E" w14:textId="77777777" w:rsidR="00F959B9" w:rsidRDefault="00F959B9" w:rsidP="00F959B9">
      <w:pPr>
        <w:spacing w:after="120"/>
        <w:jc w:val="both"/>
      </w:pPr>
      <w:r>
        <w:rPr>
          <w:b/>
          <w:bCs/>
        </w:rPr>
        <w:t>Feature selection via augmented evaluation</w:t>
      </w:r>
      <w:r>
        <w:t xml:space="preserve">: Mustaqeem's WFS creates 5× shadow copies (452 → 2,260 records) to train the Random Forest evaluator during feature importance ranking. This produces a more robust feature ranking than evaluating on the original 452 records alone. However, the SVM classifiers themselves are trained on the original patient counts (e.g., 407 training patients at 90/10), not the augmented set. CDS-OVR performs feature selection on the original training data without augmentation. </w:t>
      </w:r>
    </w:p>
    <w:p w14:paraId="0A0732F9" w14:textId="77777777" w:rsidR="00F959B9" w:rsidRDefault="00F959B9" w:rsidP="00F959B9">
      <w:pPr>
        <w:pStyle w:val="Heading3"/>
      </w:pPr>
      <w:r>
        <w:t xml:space="preserve">5.3 Irfan et al. 2022 — CNN-LSTM </w:t>
      </w:r>
    </w:p>
    <w:p w14:paraId="513B36B3" w14:textId="77777777" w:rsidR="00F959B9" w:rsidRDefault="00F959B9" w:rsidP="00F959B9">
      <w:pPr>
        <w:spacing w:after="120"/>
        <w:jc w:val="both"/>
      </w:pPr>
      <w:r>
        <w:rPr>
          <w:b/>
          <w:bCs/>
        </w:rPr>
        <w:t>Published in</w:t>
      </w:r>
      <w:r>
        <w:t xml:space="preserve">: Sensors, 22(15), 5606 (2022) </w:t>
      </w:r>
    </w:p>
    <w:p w14:paraId="67AE4C5D" w14:textId="77777777" w:rsidR="00F959B9" w:rsidRDefault="00F959B9" w:rsidP="00F959B9">
      <w:pPr>
        <w:spacing w:after="120"/>
        <w:jc w:val="both"/>
      </w:pPr>
      <w:r>
        <w:rPr>
          <w:b/>
          <w:bCs/>
        </w:rPr>
        <w:t>Method for UCI (Dataset D1)</w:t>
      </w:r>
      <w:r>
        <w:t xml:space="preserve">: </w:t>
      </w:r>
    </w:p>
    <w:p w14:paraId="24B475BC" w14:textId="77777777" w:rsidR="00F959B9" w:rsidRDefault="00F959B9" w:rsidP="00F959B9">
      <w:pPr>
        <w:spacing w:after="80"/>
        <w:ind w:left="576" w:hanging="288"/>
        <w:jc w:val="both"/>
      </w:pPr>
      <w:r>
        <w:t xml:space="preserve">1. Mean imputation for missing values </w:t>
      </w:r>
    </w:p>
    <w:p w14:paraId="3A1580FE" w14:textId="77777777" w:rsidR="00F959B9" w:rsidRDefault="00F959B9" w:rsidP="00F959B9">
      <w:pPr>
        <w:spacing w:after="80"/>
        <w:ind w:left="576" w:hanging="288"/>
        <w:jc w:val="both"/>
      </w:pPr>
      <w:r>
        <w:t xml:space="preserve">2. Discard features with &gt;30% missing values </w:t>
      </w:r>
    </w:p>
    <w:p w14:paraId="660265FD" w14:textId="77777777" w:rsidR="00F959B9" w:rsidRDefault="00F959B9" w:rsidP="00F959B9">
      <w:pPr>
        <w:spacing w:after="80"/>
        <w:ind w:left="576" w:hanging="288"/>
        <w:jc w:val="both"/>
      </w:pPr>
      <w:r>
        <w:t xml:space="preserve">3. StandardScaler normalization </w:t>
      </w:r>
    </w:p>
    <w:p w14:paraId="050F9353" w14:textId="77777777" w:rsidR="00F959B9" w:rsidRDefault="00F959B9" w:rsidP="00F959B9">
      <w:pPr>
        <w:spacing w:after="80"/>
        <w:ind w:left="576" w:hanging="288"/>
        <w:jc w:val="both"/>
      </w:pPr>
      <w:r>
        <w:t xml:space="preserve">4. PCA → 50 principal components (from remaining features) </w:t>
      </w:r>
    </w:p>
    <w:p w14:paraId="419386A8" w14:textId="77777777" w:rsidR="00F959B9" w:rsidRDefault="00F959B9" w:rsidP="00F959B9">
      <w:pPr>
        <w:spacing w:after="80"/>
        <w:ind w:left="576" w:hanging="288"/>
        <w:jc w:val="both"/>
      </w:pPr>
      <w:r>
        <w:t xml:space="preserve">5. 60/40 split → 271 train / 181 test (all 452 patients, 13 classes retained) </w:t>
      </w:r>
    </w:p>
    <w:p w14:paraId="53A1BB03" w14:textId="77777777" w:rsidR="00F959B9" w:rsidRDefault="00F959B9" w:rsidP="00F959B9">
      <w:pPr>
        <w:spacing w:after="80"/>
        <w:ind w:left="576" w:hanging="288"/>
        <w:jc w:val="both"/>
      </w:pPr>
      <w:r>
        <w:t xml:space="preserve">6. CNN (3 conv layers, maxpool) + LSTM merger architecture, SoftMax output </w:t>
      </w:r>
    </w:p>
    <w:p w14:paraId="7E905613" w14:textId="77777777" w:rsidR="00F959B9" w:rsidRDefault="00F959B9" w:rsidP="00F959B9">
      <w:pPr>
        <w:spacing w:after="80"/>
        <w:ind w:left="576" w:hanging="288"/>
        <w:jc w:val="both"/>
      </w:pPr>
      <w:r>
        <w:t xml:space="preserve">7. 500 epochs, Adam optimizer, categorical cross-entropy, batch size 25 </w:t>
      </w:r>
    </w:p>
    <w:p w14:paraId="02431E01" w14:textId="77777777" w:rsidR="00F959B9" w:rsidRDefault="00F959B9" w:rsidP="00F959B9">
      <w:pPr>
        <w:spacing w:after="80"/>
        <w:ind w:left="576" w:hanging="288"/>
        <w:jc w:val="both"/>
      </w:pPr>
      <w:r>
        <w:t xml:space="preserve">8. No data augmentation applied to D1 (applied only to MIT-BIH D2 via SMOTE) </w:t>
      </w:r>
    </w:p>
    <w:p w14:paraId="63E2ACA8" w14:textId="77777777" w:rsidR="00F959B9" w:rsidRDefault="00F959B9" w:rsidP="00F959B9">
      <w:pPr>
        <w:spacing w:after="120"/>
        <w:jc w:val="both"/>
      </w:pPr>
      <w:r>
        <w:rPr>
          <w:b/>
          <w:bCs/>
        </w:rPr>
        <w:t>Result</w:t>
      </w:r>
      <w:r>
        <w:t xml:space="preserve">: 93.33% overall accuracy on UCI D1 (12 errors out of 181 test patients). Average sensitivity 89.11%, average specificity 99.40%, average PPV 91.17%. </w:t>
      </w:r>
    </w:p>
    <w:p w14:paraId="0A068DE4" w14:textId="77777777" w:rsidR="00F959B9" w:rsidRDefault="00F959B9" w:rsidP="00F959B9">
      <w:pPr>
        <w:spacing w:after="120"/>
        <w:jc w:val="both"/>
      </w:pPr>
      <w:r>
        <w:rPr>
          <w:b/>
          <w:bCs/>
        </w:rPr>
        <w:t>Important methodological note</w:t>
      </w:r>
      <w:r>
        <w:t xml:space="preserve">: Irfan retains all 13 classes including classes 7, 8, 11, 12, 13 (which CDS-OVR removes due to insufficient representation). Several of these classes have 1–3 test instances (V: 2 test, S: 1 test, L: 2 test, LV: 3 test, A: 1 test). The 93.33% accuracy benefits from correctly classifying some </w:t>
      </w:r>
      <w:r>
        <w:lastRenderedPageBreak/>
        <w:t xml:space="preserve">of these micro-classes (V, S, LV, A achieve 100% sensitivity with 1–3 test patients each — statistically unreliable). However, this does not diminish the overall result's validity, as Irfan also performs well on the larger classes. </w:t>
      </w:r>
    </w:p>
    <w:p w14:paraId="387E1AAD" w14:textId="77777777" w:rsidR="00F959B9" w:rsidRDefault="00F959B9" w:rsidP="00F959B9">
      <w:pPr>
        <w:pStyle w:val="Heading4"/>
        <w:spacing w:before="240" w:after="120"/>
      </w:pPr>
      <w:r>
        <w:t xml:space="preserve">5.3.1 Per-Class Comparison Using Irfan's Confusion Matrix </w:t>
      </w:r>
    </w:p>
    <w:p w14:paraId="58D23730" w14:textId="77777777" w:rsidR="00F959B9" w:rsidRDefault="00F959B9" w:rsidP="00F959B9">
      <w:pPr>
        <w:spacing w:after="120"/>
        <w:jc w:val="both"/>
      </w:pPr>
      <w:r>
        <w:t xml:space="preserve">Irfan's published confusion matrix (their Table 11) enables class-level analysis: </w:t>
      </w:r>
    </w:p>
    <w:p w14:paraId="139C0C3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2D73A162" w14:textId="77777777" w:rsidTr="0076061C">
        <w:trPr>
          <w:tblHeader/>
        </w:trPr>
        <w:tc>
          <w:tcPr>
            <w:tcW w:w="1872" w:type="dxa"/>
            <w:shd w:val="clear" w:color="auto" w:fill="D6E4F0"/>
            <w:vAlign w:val="center"/>
          </w:tcPr>
          <w:p w14:paraId="648CB93F" w14:textId="77777777" w:rsidR="00F959B9" w:rsidRDefault="00F959B9" w:rsidP="0076061C">
            <w:pPr>
              <w:spacing w:before="60" w:after="60"/>
              <w:jc w:val="center"/>
            </w:pPr>
            <w:r>
              <w:t>Class</w:t>
            </w:r>
          </w:p>
        </w:tc>
        <w:tc>
          <w:tcPr>
            <w:tcW w:w="1872" w:type="dxa"/>
            <w:shd w:val="clear" w:color="auto" w:fill="D6E4F0"/>
            <w:vAlign w:val="center"/>
          </w:tcPr>
          <w:p w14:paraId="05AB92FC" w14:textId="77777777" w:rsidR="00F959B9" w:rsidRDefault="00F959B9" w:rsidP="0076061C">
            <w:pPr>
              <w:spacing w:before="60" w:after="60"/>
              <w:jc w:val="center"/>
            </w:pPr>
            <w:r>
              <w:t>n_test (Irfan)</w:t>
            </w:r>
          </w:p>
        </w:tc>
        <w:tc>
          <w:tcPr>
            <w:tcW w:w="1872" w:type="dxa"/>
            <w:shd w:val="clear" w:color="auto" w:fill="D6E4F0"/>
            <w:vAlign w:val="center"/>
          </w:tcPr>
          <w:p w14:paraId="22329302" w14:textId="77777777" w:rsidR="00F959B9" w:rsidRDefault="00F959B9" w:rsidP="0076061C">
            <w:pPr>
              <w:spacing w:before="60" w:after="60"/>
              <w:jc w:val="center"/>
            </w:pPr>
            <w:r>
              <w:t>Irfan Accuracy</w:t>
            </w:r>
          </w:p>
        </w:tc>
        <w:tc>
          <w:tcPr>
            <w:tcW w:w="1872" w:type="dxa"/>
            <w:shd w:val="clear" w:color="auto" w:fill="D6E4F0"/>
            <w:vAlign w:val="center"/>
          </w:tcPr>
          <w:p w14:paraId="093E75D1" w14:textId="77777777" w:rsidR="00F959B9" w:rsidRDefault="00F959B9" w:rsidP="0076061C">
            <w:pPr>
              <w:spacing w:before="60" w:after="60"/>
              <w:jc w:val="center"/>
            </w:pPr>
            <w:r>
              <w:t>CDS-OVR 10-fold CV (seed=13)</w:t>
            </w:r>
          </w:p>
        </w:tc>
        <w:tc>
          <w:tcPr>
            <w:tcW w:w="1872" w:type="dxa"/>
            <w:shd w:val="clear" w:color="auto" w:fill="D6E4F0"/>
            <w:vAlign w:val="center"/>
          </w:tcPr>
          <w:p w14:paraId="3C3A8E58" w14:textId="77777777" w:rsidR="00F959B9" w:rsidRDefault="00F959B9" w:rsidP="0076061C">
            <w:pPr>
              <w:spacing w:before="60" w:after="60"/>
              <w:jc w:val="center"/>
            </w:pPr>
            <w:r>
              <w:t>Structural Reason for Difference</w:t>
            </w:r>
          </w:p>
        </w:tc>
      </w:tr>
      <w:tr w:rsidR="00F959B9" w14:paraId="213496B5" w14:textId="77777777" w:rsidTr="0076061C">
        <w:tc>
          <w:tcPr>
            <w:tcW w:w="1872" w:type="dxa"/>
            <w:vAlign w:val="center"/>
          </w:tcPr>
          <w:p w14:paraId="4802F728" w14:textId="77777777" w:rsidR="00F959B9" w:rsidRDefault="00F959B9" w:rsidP="0076061C">
            <w:pPr>
              <w:spacing w:before="40" w:after="40"/>
            </w:pPr>
            <w:r>
              <w:t>-------</w:t>
            </w:r>
          </w:p>
        </w:tc>
        <w:tc>
          <w:tcPr>
            <w:tcW w:w="1872" w:type="dxa"/>
            <w:vAlign w:val="center"/>
          </w:tcPr>
          <w:p w14:paraId="34D0891B" w14:textId="77777777" w:rsidR="00F959B9" w:rsidRDefault="00F959B9" w:rsidP="0076061C">
            <w:pPr>
              <w:spacing w:before="40" w:after="40"/>
            </w:pPr>
            <w:r>
              <w:t>---------------</w:t>
            </w:r>
          </w:p>
        </w:tc>
        <w:tc>
          <w:tcPr>
            <w:tcW w:w="1872" w:type="dxa"/>
            <w:vAlign w:val="center"/>
          </w:tcPr>
          <w:p w14:paraId="3F28A6E7" w14:textId="77777777" w:rsidR="00F959B9" w:rsidRDefault="00F959B9" w:rsidP="0076061C">
            <w:pPr>
              <w:spacing w:before="40" w:after="40"/>
            </w:pPr>
            <w:r>
              <w:t>---------------</w:t>
            </w:r>
          </w:p>
        </w:tc>
        <w:tc>
          <w:tcPr>
            <w:tcW w:w="1872" w:type="dxa"/>
            <w:vAlign w:val="center"/>
          </w:tcPr>
          <w:p w14:paraId="1597BA72" w14:textId="77777777" w:rsidR="00F959B9" w:rsidRDefault="00F959B9" w:rsidP="0076061C">
            <w:pPr>
              <w:spacing w:before="40" w:after="40"/>
            </w:pPr>
            <w:r>
              <w:t>------------------------------</w:t>
            </w:r>
          </w:p>
        </w:tc>
        <w:tc>
          <w:tcPr>
            <w:tcW w:w="1872" w:type="dxa"/>
            <w:vAlign w:val="center"/>
          </w:tcPr>
          <w:p w14:paraId="78D868AC" w14:textId="77777777" w:rsidR="00F959B9" w:rsidRDefault="00F959B9" w:rsidP="0076061C">
            <w:pPr>
              <w:spacing w:before="40" w:after="40"/>
            </w:pPr>
            <w:r>
              <w:t>--------------------------------</w:t>
            </w:r>
          </w:p>
        </w:tc>
      </w:tr>
      <w:tr w:rsidR="00F959B9" w14:paraId="08656E2F" w14:textId="77777777" w:rsidTr="0076061C">
        <w:tc>
          <w:tcPr>
            <w:tcW w:w="1872" w:type="dxa"/>
            <w:vAlign w:val="center"/>
          </w:tcPr>
          <w:p w14:paraId="798659EB" w14:textId="77777777" w:rsidR="00F959B9" w:rsidRDefault="00F959B9" w:rsidP="0076061C">
            <w:pPr>
              <w:spacing w:before="40" w:after="40"/>
            </w:pPr>
            <w:r>
              <w:t>1 (Normal)</w:t>
            </w:r>
          </w:p>
        </w:tc>
        <w:tc>
          <w:tcPr>
            <w:tcW w:w="1872" w:type="dxa"/>
            <w:vAlign w:val="center"/>
          </w:tcPr>
          <w:p w14:paraId="3234871B" w14:textId="77777777" w:rsidR="00F959B9" w:rsidRDefault="00F959B9" w:rsidP="0076061C">
            <w:pPr>
              <w:spacing w:before="40" w:after="40"/>
            </w:pPr>
            <w:r>
              <w:t>96</w:t>
            </w:r>
          </w:p>
        </w:tc>
        <w:tc>
          <w:tcPr>
            <w:tcW w:w="1872" w:type="dxa"/>
            <w:vAlign w:val="center"/>
          </w:tcPr>
          <w:p w14:paraId="242FDEAB" w14:textId="77777777" w:rsidR="00F959B9" w:rsidRDefault="00F959B9" w:rsidP="0076061C">
            <w:pPr>
              <w:spacing w:before="40" w:after="40"/>
            </w:pPr>
            <w:r>
              <w:t>97.9%</w:t>
            </w:r>
          </w:p>
        </w:tc>
        <w:tc>
          <w:tcPr>
            <w:tcW w:w="1872" w:type="dxa"/>
            <w:vAlign w:val="center"/>
          </w:tcPr>
          <w:p w14:paraId="5B7E0103" w14:textId="77777777" w:rsidR="00F959B9" w:rsidRDefault="00F959B9" w:rsidP="0076061C">
            <w:pPr>
              <w:spacing w:before="40" w:after="40"/>
            </w:pPr>
            <w:r>
              <w:t>91.4% (224/245)</w:t>
            </w:r>
          </w:p>
        </w:tc>
        <w:tc>
          <w:tcPr>
            <w:tcW w:w="1872" w:type="dxa"/>
            <w:vAlign w:val="center"/>
          </w:tcPr>
          <w:p w14:paraId="0BF9C774" w14:textId="77777777" w:rsidR="00F959B9" w:rsidRDefault="00F959B9" w:rsidP="0076061C">
            <w:pPr>
              <w:spacing w:before="40" w:after="40"/>
            </w:pPr>
            <w:r>
              <w:t>Irfan: PCA preserves healthy cluster; CDS-OVR: healthy bar protects most but 21/245 flagged</w:t>
            </w:r>
          </w:p>
        </w:tc>
      </w:tr>
      <w:tr w:rsidR="00F959B9" w14:paraId="7BFBB3A1" w14:textId="77777777" w:rsidTr="0076061C">
        <w:tc>
          <w:tcPr>
            <w:tcW w:w="1872" w:type="dxa"/>
            <w:vAlign w:val="center"/>
          </w:tcPr>
          <w:p w14:paraId="3640A7AA" w14:textId="77777777" w:rsidR="00F959B9" w:rsidRDefault="00F959B9" w:rsidP="0076061C">
            <w:pPr>
              <w:spacing w:before="40" w:after="40"/>
            </w:pPr>
            <w:r>
              <w:t>2 (IC/CAD)</w:t>
            </w:r>
          </w:p>
        </w:tc>
        <w:tc>
          <w:tcPr>
            <w:tcW w:w="1872" w:type="dxa"/>
            <w:vAlign w:val="center"/>
          </w:tcPr>
          <w:p w14:paraId="696CED23" w14:textId="77777777" w:rsidR="00F959B9" w:rsidRDefault="00F959B9" w:rsidP="0076061C">
            <w:pPr>
              <w:spacing w:before="40" w:after="40"/>
            </w:pPr>
            <w:r>
              <w:t>14</w:t>
            </w:r>
          </w:p>
        </w:tc>
        <w:tc>
          <w:tcPr>
            <w:tcW w:w="1872" w:type="dxa"/>
            <w:vAlign w:val="center"/>
          </w:tcPr>
          <w:p w14:paraId="12D24364" w14:textId="77777777" w:rsidR="00F959B9" w:rsidRDefault="00F959B9" w:rsidP="0076061C">
            <w:pPr>
              <w:spacing w:before="40" w:after="40"/>
            </w:pPr>
            <w:r>
              <w:t>92.9%</w:t>
            </w:r>
          </w:p>
        </w:tc>
        <w:tc>
          <w:tcPr>
            <w:tcW w:w="1872" w:type="dxa"/>
            <w:vAlign w:val="center"/>
          </w:tcPr>
          <w:p w14:paraId="2770077B" w14:textId="77777777" w:rsidR="00F959B9" w:rsidRDefault="00F959B9" w:rsidP="0076061C">
            <w:pPr>
              <w:spacing w:before="40" w:after="40"/>
            </w:pPr>
            <w:r>
              <w:t>77.3% (34/44)</w:t>
            </w:r>
          </w:p>
        </w:tc>
        <w:tc>
          <w:tcPr>
            <w:tcW w:w="1872" w:type="dxa"/>
            <w:vAlign w:val="center"/>
          </w:tcPr>
          <w:p w14:paraId="0FDBBD59" w14:textId="77777777" w:rsidR="00F959B9" w:rsidRDefault="00F959B9" w:rsidP="0076061C">
            <w:pPr>
              <w:spacing w:before="40" w:after="40"/>
            </w:pPr>
            <w:r>
              <w:t>Both adequate with data; CDS-OVR's 10 misses go to class 1 (8) or others (2)</w:t>
            </w:r>
          </w:p>
        </w:tc>
      </w:tr>
      <w:tr w:rsidR="00F959B9" w14:paraId="3130C40A" w14:textId="77777777" w:rsidTr="0076061C">
        <w:tc>
          <w:tcPr>
            <w:tcW w:w="1872" w:type="dxa"/>
            <w:vAlign w:val="center"/>
          </w:tcPr>
          <w:p w14:paraId="02271F74" w14:textId="77777777" w:rsidR="00F959B9" w:rsidRDefault="00F959B9" w:rsidP="0076061C">
            <w:pPr>
              <w:spacing w:before="40" w:after="40"/>
            </w:pPr>
            <w:r>
              <w:t>3 (AM)</w:t>
            </w:r>
          </w:p>
        </w:tc>
        <w:tc>
          <w:tcPr>
            <w:tcW w:w="1872" w:type="dxa"/>
            <w:vAlign w:val="center"/>
          </w:tcPr>
          <w:p w14:paraId="31EE5146" w14:textId="77777777" w:rsidR="00F959B9" w:rsidRDefault="00F959B9" w:rsidP="0076061C">
            <w:pPr>
              <w:spacing w:before="40" w:after="40"/>
            </w:pPr>
            <w:r>
              <w:t>7</w:t>
            </w:r>
          </w:p>
        </w:tc>
        <w:tc>
          <w:tcPr>
            <w:tcW w:w="1872" w:type="dxa"/>
            <w:vAlign w:val="center"/>
          </w:tcPr>
          <w:p w14:paraId="1EB0C3C0" w14:textId="77777777" w:rsidR="00F959B9" w:rsidRDefault="00F959B9" w:rsidP="0076061C">
            <w:pPr>
              <w:spacing w:before="40" w:after="40"/>
            </w:pPr>
            <w:r>
              <w:t>71.4%</w:t>
            </w:r>
          </w:p>
        </w:tc>
        <w:tc>
          <w:tcPr>
            <w:tcW w:w="1872" w:type="dxa"/>
            <w:vAlign w:val="center"/>
          </w:tcPr>
          <w:p w14:paraId="7E5254A5" w14:textId="77777777" w:rsidR="00F959B9" w:rsidRDefault="00F959B9" w:rsidP="0076061C">
            <w:pPr>
              <w:spacing w:before="40" w:after="40"/>
            </w:pPr>
            <w:r>
              <w:t>93.3% (14/15)</w:t>
            </w:r>
          </w:p>
        </w:tc>
        <w:tc>
          <w:tcPr>
            <w:tcW w:w="1872" w:type="dxa"/>
            <w:vAlign w:val="center"/>
          </w:tcPr>
          <w:p w14:paraId="37862B1D" w14:textId="77777777" w:rsidR="00F959B9" w:rsidRDefault="00F959B9" w:rsidP="0076061C">
            <w:pPr>
              <w:spacing w:before="40" w:after="40"/>
            </w:pPr>
            <w:r>
              <w:t>CDS-OVR outperforms: per-class FS (feature 111 FDR=19.47) + 100% male class enables sex branching</w:t>
            </w:r>
          </w:p>
        </w:tc>
      </w:tr>
      <w:tr w:rsidR="00F959B9" w14:paraId="5627DF20" w14:textId="77777777" w:rsidTr="0076061C">
        <w:tc>
          <w:tcPr>
            <w:tcW w:w="1872" w:type="dxa"/>
            <w:vAlign w:val="center"/>
          </w:tcPr>
          <w:p w14:paraId="36DD7891" w14:textId="77777777" w:rsidR="00F959B9" w:rsidRDefault="00F959B9" w:rsidP="0076061C">
            <w:pPr>
              <w:spacing w:before="40" w:after="40"/>
            </w:pPr>
            <w:r>
              <w:t>6 (SB)</w:t>
            </w:r>
          </w:p>
        </w:tc>
        <w:tc>
          <w:tcPr>
            <w:tcW w:w="1872" w:type="dxa"/>
            <w:vAlign w:val="center"/>
          </w:tcPr>
          <w:p w14:paraId="696730B5" w14:textId="77777777" w:rsidR="00F959B9" w:rsidRDefault="00F959B9" w:rsidP="0076061C">
            <w:pPr>
              <w:spacing w:before="40" w:after="40"/>
            </w:pPr>
            <w:r>
              <w:t>12</w:t>
            </w:r>
          </w:p>
        </w:tc>
        <w:tc>
          <w:tcPr>
            <w:tcW w:w="1872" w:type="dxa"/>
            <w:vAlign w:val="center"/>
          </w:tcPr>
          <w:p w14:paraId="36C48E62" w14:textId="77777777" w:rsidR="00F959B9" w:rsidRDefault="00F959B9" w:rsidP="0076061C">
            <w:pPr>
              <w:spacing w:before="40" w:after="40"/>
            </w:pPr>
            <w:r>
              <w:t>75.0%</w:t>
            </w:r>
          </w:p>
        </w:tc>
        <w:tc>
          <w:tcPr>
            <w:tcW w:w="1872" w:type="dxa"/>
            <w:vAlign w:val="center"/>
          </w:tcPr>
          <w:p w14:paraId="2D971E65" w14:textId="77777777" w:rsidR="00F959B9" w:rsidRDefault="00F959B9" w:rsidP="0076061C">
            <w:pPr>
              <w:spacing w:before="40" w:after="40"/>
            </w:pPr>
            <w:r>
              <w:t>84.0% (21/25)</w:t>
            </w:r>
          </w:p>
        </w:tc>
        <w:tc>
          <w:tcPr>
            <w:tcW w:w="1872" w:type="dxa"/>
            <w:vAlign w:val="center"/>
          </w:tcPr>
          <w:p w14:paraId="1975C589" w14:textId="77777777" w:rsidR="00F959B9" w:rsidRDefault="00F959B9" w:rsidP="0076061C">
            <w:pPr>
              <w:spacing w:before="40" w:after="40"/>
            </w:pPr>
            <w:r>
              <w:t>Irfan misclassifies 2 SB-&gt;AM; PCA conflates features. CDS-OVR uses FDR-weighted features per class</w:t>
            </w:r>
          </w:p>
        </w:tc>
      </w:tr>
      <w:tr w:rsidR="00F959B9" w14:paraId="64D15152" w14:textId="77777777" w:rsidTr="0076061C">
        <w:tc>
          <w:tcPr>
            <w:tcW w:w="1872" w:type="dxa"/>
            <w:vAlign w:val="center"/>
          </w:tcPr>
          <w:p w14:paraId="52A7BDF8" w14:textId="77777777" w:rsidR="00F959B9" w:rsidRDefault="00F959B9" w:rsidP="0076061C">
            <w:pPr>
              <w:spacing w:before="40" w:after="40"/>
            </w:pPr>
            <w:r>
              <w:t>10 (RBBB)</w:t>
            </w:r>
          </w:p>
        </w:tc>
        <w:tc>
          <w:tcPr>
            <w:tcW w:w="1872" w:type="dxa"/>
            <w:vAlign w:val="center"/>
          </w:tcPr>
          <w:p w14:paraId="082FA9CA" w14:textId="77777777" w:rsidR="00F959B9" w:rsidRDefault="00F959B9" w:rsidP="0076061C">
            <w:pPr>
              <w:spacing w:before="40" w:after="40"/>
            </w:pPr>
            <w:r>
              <w:t>24</w:t>
            </w:r>
          </w:p>
        </w:tc>
        <w:tc>
          <w:tcPr>
            <w:tcW w:w="1872" w:type="dxa"/>
            <w:vAlign w:val="center"/>
          </w:tcPr>
          <w:p w14:paraId="279163EE" w14:textId="77777777" w:rsidR="00F959B9" w:rsidRDefault="00F959B9" w:rsidP="0076061C">
            <w:pPr>
              <w:spacing w:before="40" w:after="40"/>
            </w:pPr>
            <w:r>
              <w:t>91.7%</w:t>
            </w:r>
          </w:p>
        </w:tc>
        <w:tc>
          <w:tcPr>
            <w:tcW w:w="1872" w:type="dxa"/>
            <w:vAlign w:val="center"/>
          </w:tcPr>
          <w:p w14:paraId="0FB3681F" w14:textId="77777777" w:rsidR="00F959B9" w:rsidRDefault="00F959B9" w:rsidP="0076061C">
            <w:pPr>
              <w:spacing w:before="40" w:after="40"/>
            </w:pPr>
            <w:r>
              <w:t>82.0% (41/50)</w:t>
            </w:r>
          </w:p>
        </w:tc>
        <w:tc>
          <w:tcPr>
            <w:tcW w:w="1872" w:type="dxa"/>
            <w:vAlign w:val="center"/>
          </w:tcPr>
          <w:p w14:paraId="70AE2BC0" w14:textId="77777777" w:rsidR="00F959B9" w:rsidRDefault="00F959B9" w:rsidP="0076061C">
            <w:pPr>
              <w:spacing w:before="40" w:after="40"/>
            </w:pPr>
            <w:r>
              <w:t>Irfan's PCA preserves QRS morphology better; CDS-OVR loses 8 RBBB to class 1 (healthy bar overrides)</w:t>
            </w:r>
          </w:p>
        </w:tc>
      </w:tr>
    </w:tbl>
    <w:p w14:paraId="4D299845" w14:textId="77777777" w:rsidR="00F959B9" w:rsidRDefault="00F959B9" w:rsidP="00F959B9">
      <w:pPr>
        <w:spacing w:after="120"/>
      </w:pPr>
    </w:p>
    <w:p w14:paraId="4FC374F8" w14:textId="77777777" w:rsidR="00F959B9" w:rsidRDefault="00F959B9" w:rsidP="00F959B9">
      <w:pPr>
        <w:spacing w:after="120"/>
        <w:jc w:val="both"/>
      </w:pPr>
      <w:r>
        <w:rPr>
          <w:i/>
          <w:iCs/>
        </w:rPr>
        <w:t xml:space="preserve">CDS-OVR per-class data from `evidence_analysis.py`, Section 14. Note: Irfan uses 60/40 split while CDS-OVR numbers above are 10-fold CV — different protocols.* </w:t>
      </w:r>
    </w:p>
    <w:p w14:paraId="186B2922" w14:textId="77777777" w:rsidR="00F959B9" w:rsidRDefault="00F959B9" w:rsidP="00F959B9">
      <w:pPr>
        <w:shd w:val="clear" w:color="auto" w:fill="F5F5F5"/>
        <w:spacing w:before="200" w:after="80"/>
        <w:ind w:left="576" w:right="576"/>
      </w:pPr>
      <w:r>
        <w:rPr>
          <w:b/>
          <w:bCs/>
          <w:i/>
          <w:iCs/>
        </w:rPr>
        <w:t xml:space="preserve">Experiment: Per-Class Accuracy at 60/40 (Protocol-Matched to Irfan) (`evidence_ablation.py`, Section 3) </w:t>
      </w:r>
    </w:p>
    <w:p w14:paraId="6215CB6D" w14:textId="77777777" w:rsidR="00F959B9" w:rsidRDefault="00F959B9" w:rsidP="00F959B9">
      <w:pPr>
        <w:shd w:val="clear" w:color="auto" w:fill="F5F5F5"/>
        <w:spacing w:after="80"/>
        <w:ind w:left="576" w:right="576"/>
        <w:jc w:val="both"/>
      </w:pPr>
    </w:p>
    <w:p w14:paraId="7929F8C6" w14:textId="77777777" w:rsidR="00F959B9" w:rsidRDefault="00F959B9" w:rsidP="00F959B9">
      <w:pPr>
        <w:shd w:val="clear" w:color="auto" w:fill="F5F5F5"/>
        <w:spacing w:after="80"/>
        <w:ind w:left="576" w:right="576"/>
        <w:jc w:val="both"/>
      </w:pPr>
      <w:r>
        <w:rPr>
          <w:b/>
          <w:bCs/>
        </w:rPr>
        <w:t>What was tested</w:t>
      </w:r>
      <w:r>
        <w:t xml:space="preserve">: CDS-OVR per-class accuracy at 60/40 split across 10 seeds, providing protocol-matched comparison data for Irfan's 60/40 results. </w:t>
      </w:r>
    </w:p>
    <w:p w14:paraId="5A39BE83" w14:textId="77777777" w:rsidR="00F959B9" w:rsidRDefault="00F959B9" w:rsidP="00F959B9">
      <w:pPr>
        <w:shd w:val="clear" w:color="auto" w:fill="F5F5F5"/>
        <w:spacing w:after="80"/>
        <w:ind w:left="576" w:right="576"/>
        <w:jc w:val="both"/>
      </w:pPr>
    </w:p>
    <w:p w14:paraId="744E87B8" w14:textId="77777777" w:rsidR="00F959B9" w:rsidRDefault="00F959B9" w:rsidP="00F959B9">
      <w:pPr>
        <w:shd w:val="clear" w:color="auto" w:fill="F5F5F5"/>
        <w:spacing w:after="80"/>
        <w:ind w:left="576" w:right="576"/>
        <w:jc w:val="both"/>
      </w:pPr>
      <w:r>
        <w:rPr>
          <w:b/>
          <w:bCs/>
        </w:rPr>
        <w:t>Why</w:t>
      </w:r>
      <w:r>
        <w:t xml:space="preserve">: The table above uses 10-fold CV data (CDS-OVR) vs. 60/40 split data (Irfan) — different protocols. To fairly compare, CDS-OVR per-class accuracy must be evaluated on the same 60/40 protocol. </w:t>
      </w:r>
    </w:p>
    <w:p w14:paraId="03B99FC6" w14:textId="77777777" w:rsidR="00F959B9" w:rsidRDefault="00F959B9" w:rsidP="00F959B9">
      <w:pPr>
        <w:shd w:val="clear" w:color="auto" w:fill="F5F5F5"/>
        <w:spacing w:after="80"/>
        <w:ind w:left="576" w:right="576"/>
        <w:jc w:val="both"/>
      </w:pPr>
    </w:p>
    <w:p w14:paraId="03332136" w14:textId="77777777" w:rsidR="00F959B9" w:rsidRDefault="00F959B9" w:rsidP="00F959B9">
      <w:pPr>
        <w:shd w:val="clear" w:color="auto" w:fill="F5F5F5"/>
        <w:spacing w:after="80"/>
        <w:ind w:left="576" w:right="576"/>
        <w:jc w:val="both"/>
      </w:pPr>
      <w:r>
        <w:rPr>
          <w:b/>
          <w:bCs/>
        </w:rPr>
        <w:t>Method</w:t>
      </w:r>
      <w:r>
        <w:t xml:space="preserve">: For each of 10 seeds, a 60/40 random split is created (250 train / 167 test). CDS-OVR is trained and predictions are made for the 167 test patients. Per-class accuracy (correct/total for that class in the test set) is averaged across all 10 seeds. </w:t>
      </w:r>
    </w:p>
    <w:p w14:paraId="5B8DC385" w14:textId="77777777" w:rsidR="00F959B9" w:rsidRDefault="00F959B9" w:rsidP="00F959B9">
      <w:pPr>
        <w:shd w:val="clear" w:color="auto" w:fill="F5F5F5"/>
        <w:spacing w:after="80"/>
        <w:ind w:left="576" w:right="576"/>
        <w:jc w:val="both"/>
      </w:pPr>
    </w:p>
    <w:p w14:paraId="6892BA48" w14:textId="77777777" w:rsidR="00F959B9" w:rsidRDefault="00F959B9" w:rsidP="00F959B9">
      <w:pPr>
        <w:shd w:val="clear" w:color="auto" w:fill="F5F5F5"/>
        <w:spacing w:after="80"/>
        <w:ind w:left="576" w:right="576"/>
        <w:jc w:val="both"/>
      </w:pPr>
      <w:r>
        <w:rPr>
          <w:b/>
          <w:bCs/>
        </w:rPr>
        <w:t>Results</w:t>
      </w:r>
      <w:r>
        <w:t xml:space="preserve"> (mean per-class accuracy across 10 seeds at 60/40): </w:t>
      </w:r>
    </w:p>
    <w:p w14:paraId="60013B63" w14:textId="77777777" w:rsidR="00F959B9" w:rsidRDefault="00F959B9" w:rsidP="00F959B9">
      <w:pPr>
        <w:shd w:val="clear" w:color="auto" w:fill="F5F5F5"/>
        <w:spacing w:after="80"/>
        <w:ind w:left="576" w:right="576"/>
        <w:jc w:val="both"/>
      </w:pPr>
    </w:p>
    <w:p w14:paraId="2A504000" w14:textId="77777777" w:rsidR="00F959B9" w:rsidRDefault="00F959B9" w:rsidP="00F959B9">
      <w:pPr>
        <w:shd w:val="clear" w:color="auto" w:fill="F5F5F5"/>
        <w:spacing w:after="80"/>
        <w:ind w:left="576" w:right="576"/>
        <w:jc w:val="both"/>
      </w:pPr>
      <w:r>
        <w:t xml:space="preserve">| Class | CDS-OVR 60/40 Mean | CDS-OVR 60/40 Best | Irfan 60/40 | Δ (CDS mean vs. Irfan) | </w:t>
      </w:r>
    </w:p>
    <w:p w14:paraId="63B3FD37" w14:textId="77777777" w:rsidR="00F959B9" w:rsidRDefault="00F959B9" w:rsidP="00F959B9">
      <w:pPr>
        <w:shd w:val="clear" w:color="auto" w:fill="F5F5F5"/>
        <w:spacing w:after="80"/>
        <w:ind w:left="576" w:right="576"/>
        <w:jc w:val="both"/>
      </w:pPr>
      <w:r>
        <w:t xml:space="preserve">|-------|-------------------|-------------------|-------------|----------------------| </w:t>
      </w:r>
    </w:p>
    <w:p w14:paraId="0B06102F" w14:textId="77777777" w:rsidR="00F959B9" w:rsidRDefault="00F959B9" w:rsidP="00F959B9">
      <w:pPr>
        <w:shd w:val="clear" w:color="auto" w:fill="F5F5F5"/>
        <w:spacing w:after="80"/>
        <w:ind w:left="576" w:right="576"/>
        <w:jc w:val="both"/>
      </w:pPr>
      <w:r>
        <w:t xml:space="preserve">| 1 (Normal) | 92.6% (σ=2.6%) | 98.0% | 97.9% | −5.3 pp | </w:t>
      </w:r>
    </w:p>
    <w:p w14:paraId="02A78F74" w14:textId="77777777" w:rsidR="00F959B9" w:rsidRDefault="00F959B9" w:rsidP="00F959B9">
      <w:pPr>
        <w:shd w:val="clear" w:color="auto" w:fill="F5F5F5"/>
        <w:spacing w:after="80"/>
        <w:ind w:left="576" w:right="576"/>
        <w:jc w:val="both"/>
      </w:pPr>
      <w:r>
        <w:t xml:space="preserve">| 2 (CAD) | 63.6% (σ=8.3%) | 82.4% | 92.9% | −29.3 pp | </w:t>
      </w:r>
    </w:p>
    <w:p w14:paraId="71370757" w14:textId="77777777" w:rsidR="00F959B9" w:rsidRDefault="00F959B9" w:rsidP="00F959B9">
      <w:pPr>
        <w:shd w:val="clear" w:color="auto" w:fill="F5F5F5"/>
        <w:spacing w:after="80"/>
        <w:ind w:left="576" w:right="576"/>
        <w:jc w:val="both"/>
      </w:pPr>
      <w:r>
        <w:t xml:space="preserve">| 3 (AM) | 97.6% (σ=5.0%) | 100.0% | 71.4% | </w:t>
      </w:r>
      <w:r>
        <w:rPr>
          <w:b/>
          <w:bCs/>
        </w:rPr>
        <w:t>+26.2 pp</w:t>
      </w:r>
      <w:r>
        <w:t xml:space="preserve"> | </w:t>
      </w:r>
    </w:p>
    <w:p w14:paraId="67218945" w14:textId="77777777" w:rsidR="00F959B9" w:rsidRDefault="00F959B9" w:rsidP="00F959B9">
      <w:pPr>
        <w:shd w:val="clear" w:color="auto" w:fill="F5F5F5"/>
        <w:spacing w:after="80"/>
        <w:ind w:left="576" w:right="576"/>
        <w:jc w:val="both"/>
      </w:pPr>
      <w:r>
        <w:t xml:space="preserve">| 6 (SB) | 56.4% (σ=18.6%) | 87.5% | 75.0% | −18.6 pp | </w:t>
      </w:r>
    </w:p>
    <w:p w14:paraId="0C9C05CB" w14:textId="77777777" w:rsidR="00F959B9" w:rsidRDefault="00F959B9" w:rsidP="00F959B9">
      <w:pPr>
        <w:shd w:val="clear" w:color="auto" w:fill="F5F5F5"/>
        <w:spacing w:after="80"/>
        <w:ind w:left="576" w:right="576"/>
        <w:jc w:val="both"/>
      </w:pPr>
      <w:r>
        <w:t xml:space="preserve">| 10 (RBBB) | 64.1% (σ=8.6%) | 77.3% | 91.7% | −27.6 pp | </w:t>
      </w:r>
    </w:p>
    <w:p w14:paraId="5896FB89" w14:textId="77777777" w:rsidR="00F959B9" w:rsidRDefault="00F959B9" w:rsidP="00F959B9">
      <w:pPr>
        <w:shd w:val="clear" w:color="auto" w:fill="F5F5F5"/>
        <w:spacing w:after="80"/>
        <w:ind w:left="576" w:right="576"/>
        <w:jc w:val="both"/>
      </w:pPr>
    </w:p>
    <w:p w14:paraId="333C98DA" w14:textId="77777777" w:rsidR="00F959B9" w:rsidRDefault="00F959B9" w:rsidP="00F959B9">
      <w:pPr>
        <w:shd w:val="clear" w:color="auto" w:fill="F5F5F5"/>
        <w:spacing w:after="80"/>
        <w:ind w:left="576" w:right="576"/>
        <w:jc w:val="both"/>
      </w:pPr>
      <w:r>
        <w:rPr>
          <w:b/>
          <w:bCs/>
        </w:rPr>
        <w:t>Interpretation</w:t>
      </w:r>
      <w:r>
        <w:t xml:space="preserve">: At 60/40, CDS-OVR dramatically outperforms Irfan on class 3 (+26.2 pp) due to per-class feature selection (feature 111, FDR=19.47) and the 100% male composition enabling sex branching. However, CDS-OVR significantly underperforms on classes 2 and 10, which have sufficient data for Irfan's PCA+CNN-LSTM but require feature interaction patterns that CDS-OVR cannot capture (Section 7.1). The high variance (σ=8–19%) for smaller classes confirms that single-split comparisons at 60/40 are unreliable — Irfan's single-split 93.33% may or may not represent expected performance. CDS-OVR's class 6 performance is </w:t>
      </w:r>
      <w:r>
        <w:lastRenderedPageBreak/>
        <w:t xml:space="preserve">particularly unstable (range: 25–87.5%) because 10 test patients per seed is too few for stable estimates. </w:t>
      </w:r>
    </w:p>
    <w:p w14:paraId="36C0B41E" w14:textId="77777777" w:rsidR="00F959B9" w:rsidRDefault="00F959B9" w:rsidP="00F959B9">
      <w:pPr>
        <w:spacing w:after="120"/>
        <w:jc w:val="both"/>
      </w:pPr>
      <w:r>
        <w:rPr>
          <w:b/>
          <w:bCs/>
        </w:rPr>
        <w:t>Critical observation on class 6 (from Irfan's Table 11)</w:t>
      </w:r>
      <w:r>
        <w:t xml:space="preserve">: Irfan misclassifies 2 sinus bradycardia patients as anterior MI (SB → AM). Clinically, these conditions have entirely different ECG signatures — bradycardia is a rate disorder (heart rate &lt; 60 bpm), while anterior MI shows Q-wave and ST-segment changes. This confusion is a hallmark of PCA-induced feature conflation: when 279 features are compressed to 50 components, each component is a linear combination of multiple features. A principal component that combines heart rate variation with Q-wave variation can create a subspace where bradycardia and MI patients overlap, despite having no clinical relationship. CDS-OVR avoids this because each class model selects its own features — the bradycardia model uses heart rate (high FDR), while the MI model uses Q-wave features. These separate feature sets cannot produce cross-condition confusion. </w:t>
      </w:r>
    </w:p>
    <w:p w14:paraId="19CAC355" w14:textId="77777777" w:rsidR="00F959B9" w:rsidRDefault="00F959B9" w:rsidP="00F959B9">
      <w:pPr>
        <w:spacing w:after="120"/>
        <w:jc w:val="both"/>
      </w:pPr>
      <w:r>
        <w:rPr>
          <w:b/>
          <w:bCs/>
        </w:rPr>
        <w:t>Additional observation on class L (LBBB)</w:t>
      </w:r>
      <w:r>
        <w:t xml:space="preserve">: Irfan's confusion matrix shows class L with only 2 test instances, of which 1 is correctly classified and 1 is misclassified. The 50% sensitivity for LBBB highlights the fragility of evaluating on micro-classes: a single misclassification cuts sensitivity in half. This reinforces why CDS-OVR removes classes with insufficient representation (original UCI classes 7, 8, 14, 15, 16 with 3, 2, 4, 5, 22 patients respectively) — not to inflate accuracy, but because the smallest classes produce statistically meaningless evaluation metrics, and class 16 ("Other/Unclassified") lacks a coherent clinical definition for supervised learning. </w:t>
      </w:r>
    </w:p>
    <w:p w14:paraId="12B464F4" w14:textId="77777777" w:rsidR="00F959B9" w:rsidRDefault="00F959B9" w:rsidP="00F959B9">
      <w:pPr>
        <w:pStyle w:val="Heading4"/>
        <w:spacing w:before="240" w:after="120"/>
      </w:pPr>
      <w:r>
        <w:t xml:space="preserve">5.3.2 Why Irfan Achieves 93.33% on 60/40 While CDS-OVR Achieves 80.2% Mean </w:t>
      </w:r>
    </w:p>
    <w:p w14:paraId="2D91ACA6" w14:textId="77777777" w:rsidR="00F959B9" w:rsidRDefault="00F959B9" w:rsidP="00F959B9">
      <w:pPr>
        <w:spacing w:after="120"/>
        <w:jc w:val="both"/>
      </w:pPr>
      <w:r>
        <w:t xml:space="preserve">This gap deserves detailed analysis, though it is smaller than the raw numbers suggest due to class count differences (Irfan: 13 classes, CDS-OVR: 8 classes). </w:t>
      </w:r>
    </w:p>
    <w:p w14:paraId="48992523" w14:textId="77777777" w:rsidR="00F959B9" w:rsidRDefault="00F959B9" w:rsidP="00F959B9">
      <w:pPr>
        <w:spacing w:after="120"/>
        <w:jc w:val="both"/>
      </w:pPr>
      <w:r>
        <w:rPr>
          <w:b/>
          <w:bCs/>
        </w:rPr>
        <w:t>Root cause: posterior quality degradation in CDS-OVR at 60% training</w:t>
      </w:r>
      <w:r>
        <w:t xml:space="preserve">. CDS-OVR's evidence accumulation requires bin_count ≥ 3 at prediction time (hardcoded at </w:t>
      </w:r>
      <w:r>
        <w:rPr>
          <w:rFonts w:ascii="Consolas" w:eastAsia="Consolas" w:hAnsi="Consolas" w:cs="Consolas"/>
          <w:sz w:val="20"/>
          <w:szCs w:val="20"/>
        </w:rPr>
        <w:t>_compute_af()</w:t>
      </w:r>
      <w:r>
        <w:t xml:space="preserve">, line 425). While bin availability at 60/40 is actually reasonable (87.5%+ for all classes, </w:t>
      </w:r>
      <w:r>
        <w:rPr>
          <w:rFonts w:ascii="Consolas" w:eastAsia="Consolas" w:hAnsi="Consolas" w:cs="Consolas"/>
          <w:sz w:val="20"/>
          <w:szCs w:val="20"/>
        </w:rPr>
        <w:t>evidence_analysis.py</w:t>
      </w:r>
      <w:r>
        <w:t xml:space="preserve">, Section 6), the issue is posterior quality. With only 4 class-9 patients (60% of 9) spread across 18 features × 4.4 avg bins ≈ 79 bin slots, almost every bin has 0 target patients, producing posteriors near the prior (2.2%) with no discriminative signal. </w:t>
      </w:r>
    </w:p>
    <w:p w14:paraId="36327879" w14:textId="77777777" w:rsidR="00F959B9" w:rsidRDefault="00F959B9" w:rsidP="00F959B9">
      <w:pPr>
        <w:spacing w:after="120"/>
        <w:jc w:val="both"/>
      </w:pPr>
      <w:r>
        <w:t xml:space="preserve">Irfan's PCA + CNN-LSTM does not have this failure mode because: </w:t>
      </w:r>
    </w:p>
    <w:p w14:paraId="49447BBE" w14:textId="77777777" w:rsidR="00F959B9" w:rsidRDefault="00F959B9" w:rsidP="00F959B9">
      <w:pPr>
        <w:spacing w:after="80"/>
        <w:ind w:left="576" w:hanging="288"/>
        <w:jc w:val="both"/>
      </w:pPr>
      <w:r>
        <w:t xml:space="preserve">1. PCA computes the covariance matrix from all 271 training patients regardless of class, so even rare classes contribute to the transformation. </w:t>
      </w:r>
    </w:p>
    <w:p w14:paraId="634C144B" w14:textId="77777777" w:rsidR="00F959B9" w:rsidRDefault="00F959B9" w:rsidP="00F959B9">
      <w:pPr>
        <w:spacing w:after="80"/>
        <w:ind w:left="576" w:hanging="288"/>
        <w:jc w:val="both"/>
      </w:pPr>
      <w:r>
        <w:t xml:space="preserve">2. The CNN-LSTM operates in the 50-dimensional PCA space, where even rare classes can form identifiable clusters (at the cost of potential overfitting with 500 epochs of training). </w:t>
      </w:r>
    </w:p>
    <w:p w14:paraId="78B36D24" w14:textId="77777777" w:rsidR="00F959B9" w:rsidRDefault="00F959B9" w:rsidP="00F959B9">
      <w:pPr>
        <w:spacing w:after="120"/>
        <w:jc w:val="both"/>
      </w:pPr>
      <w:r>
        <w:rPr>
          <w:b/>
          <w:bCs/>
        </w:rPr>
        <w:t>Important caveat</w:t>
      </w:r>
      <w:r>
        <w:t xml:space="preserve">: Irfan reports a single 60/40 split with no variance. CDS-OVR's 10-seed evaluation shows multiclass accuracy ranging from 75.4% to 86.2% at 60/40 (σ = 3.06%). If Irfan's 93.33% also has comparable variance, their expected performance might be closer to 85–90%. The gap is structurally real but the magnitude is uncertain. </w:t>
      </w:r>
    </w:p>
    <w:p w14:paraId="166EED80" w14:textId="77777777" w:rsidR="00F959B9" w:rsidRDefault="00F959B9" w:rsidP="00F959B9">
      <w:pPr>
        <w:pStyle w:val="Heading3"/>
      </w:pPr>
      <w:r>
        <w:lastRenderedPageBreak/>
        <w:t xml:space="preserve">5.4 Gupta et al. 2014 — SVM + RF Serial Hybrid (as reviewed by Islam et al. 2023) </w:t>
      </w:r>
    </w:p>
    <w:p w14:paraId="3899FEDF" w14:textId="77777777" w:rsidR="00F959B9" w:rsidRDefault="00F959B9" w:rsidP="00F959B9">
      <w:pPr>
        <w:spacing w:after="120"/>
        <w:jc w:val="both"/>
      </w:pPr>
      <w:r>
        <w:rPr>
          <w:b/>
          <w:bCs/>
        </w:rPr>
        <w:t>Original work</w:t>
      </w:r>
      <w:r>
        <w:t xml:space="preserve">: Gupta, V., Srinivasan, S. and Kudli, S.S., 2014. "Prediction and classification of cardiac arrhythmia." </w:t>
      </w:r>
    </w:p>
    <w:p w14:paraId="06D393C5" w14:textId="77777777" w:rsidR="00F959B9" w:rsidRDefault="00F959B9" w:rsidP="00F959B9">
      <w:pPr>
        <w:spacing w:after="120"/>
        <w:jc w:val="both"/>
      </w:pPr>
      <w:r>
        <w:rPr>
          <w:b/>
          <w:bCs/>
        </w:rPr>
        <w:t>Reviewed in</w:t>
      </w:r>
      <w:r>
        <w:t xml:space="preserve">: Islam et al., arXiv:2301.10174 (2023) — a review paper surveying arrhythmia classification techniques, not an original methodology paper. Islam et al. discuss and summarize the results of Gupta et al. and other works. The methodology and results below are attributed to Gupta et al. per the original source. </w:t>
      </w:r>
    </w:p>
    <w:p w14:paraId="7DD8AF79" w14:textId="77777777" w:rsidR="00F959B9" w:rsidRDefault="00F959B9" w:rsidP="00F959B9">
      <w:pPr>
        <w:spacing w:after="120"/>
        <w:jc w:val="both"/>
      </w:pPr>
      <w:r>
        <w:rPr>
          <w:b/>
          <w:bCs/>
        </w:rPr>
        <w:t>Method</w:t>
      </w:r>
      <w:r>
        <w:t xml:space="preserve"> (Gupta et al.): Remove columns with missing values (279 → 252). Apply mRMR feature selection with SVM. Apply bootstrapping. Test multiple approaches: Naive Bayes (binomial/multinomial), SVM with mRMR (70%), RF with bootstrapping (72.3%), SVM+RF serial hybrid (77.4%), hierarchical dual-RF (70% accuracy, 30% error), and Pattern Net neural network (69%). </w:t>
      </w:r>
    </w:p>
    <w:p w14:paraId="7CD0BD06" w14:textId="77777777" w:rsidR="00F959B9" w:rsidRDefault="00F959B9" w:rsidP="00F959B9">
      <w:pPr>
        <w:spacing w:after="120"/>
        <w:jc w:val="both"/>
      </w:pPr>
      <w:r>
        <w:rPr>
          <w:b/>
          <w:bCs/>
        </w:rPr>
        <w:t>Key issue with SVM component</w:t>
      </w:r>
      <w:r>
        <w:t xml:space="preserve">: The SVM classifier could not classify class 16 (unclassified) and misclassified class 5 as class 1. An anomaly detector was added to address this, indicating the SVM's inability to handle extreme class imbalance. </w:t>
      </w:r>
    </w:p>
    <w:p w14:paraId="6EF089FC" w14:textId="77777777" w:rsidR="00F959B9" w:rsidRDefault="00F959B9" w:rsidP="00F959B9">
      <w:pPr>
        <w:spacing w:after="120"/>
        <w:jc w:val="both"/>
      </w:pPr>
      <w:r>
        <w:rPr>
          <w:b/>
          <w:bCs/>
        </w:rPr>
        <w:t>CDS-OVR</w:t>
      </w:r>
      <w:r>
        <w:t xml:space="preserve">: 84.7% mean 10-fold CV, 86.8% best </w:t>
      </w:r>
    </w:p>
    <w:p w14:paraId="1CEA7DAA" w14:textId="77777777" w:rsidR="00F959B9" w:rsidRDefault="00F959B9" w:rsidP="00F959B9">
      <w:pPr>
        <w:spacing w:after="120"/>
        <w:jc w:val="both"/>
      </w:pPr>
      <w:r>
        <w:rPr>
          <w:b/>
          <w:bCs/>
        </w:rPr>
        <w:t>Why CDS-OVR outperforms by 7–10 pp</w:t>
      </w:r>
      <w:r>
        <w:t xml:space="preserve">: Four structural factors compound: </w:t>
      </w:r>
    </w:p>
    <w:p w14:paraId="6AE392A2" w14:textId="77777777" w:rsidR="00F959B9" w:rsidRDefault="00F959B9" w:rsidP="00F959B9">
      <w:pPr>
        <w:shd w:val="clear" w:color="auto" w:fill="F5F5F5"/>
        <w:spacing w:before="200" w:after="80"/>
        <w:ind w:left="576" w:right="576"/>
      </w:pPr>
      <w:r>
        <w:rPr>
          <w:b/>
          <w:bCs/>
          <w:i/>
          <w:iCs/>
        </w:rPr>
        <w:t xml:space="preserve">Experiment: Diagnostic Signal in Gupta's Deleted Features (`evidence_analysis.py`, Section 12) </w:t>
      </w:r>
    </w:p>
    <w:p w14:paraId="377D53AD" w14:textId="77777777" w:rsidR="00F959B9" w:rsidRDefault="00F959B9" w:rsidP="00F959B9">
      <w:pPr>
        <w:shd w:val="clear" w:color="auto" w:fill="F5F5F5"/>
        <w:spacing w:after="80"/>
        <w:ind w:left="576" w:right="576"/>
        <w:jc w:val="both"/>
      </w:pPr>
    </w:p>
    <w:p w14:paraId="5DFFF361" w14:textId="77777777" w:rsidR="00F959B9" w:rsidRDefault="00F959B9" w:rsidP="00F959B9">
      <w:pPr>
        <w:shd w:val="clear" w:color="auto" w:fill="F5F5F5"/>
        <w:spacing w:after="80"/>
        <w:ind w:left="576" w:right="576"/>
        <w:jc w:val="both"/>
      </w:pPr>
      <w:r>
        <w:rPr>
          <w:b/>
          <w:bCs/>
        </w:rPr>
        <w:t>What was tested</w:t>
      </w:r>
      <w:r>
        <w:t xml:space="preserve">: For the 4 features with missing values in the CDS-OVR dataset (features 10, 11, 12, 13), the Fisher discriminant ratio was computed per class to quantify how much diagnostic signal Gupta's column-deletion discards. </w:t>
      </w:r>
    </w:p>
    <w:p w14:paraId="3F28C0C8" w14:textId="77777777" w:rsidR="00F959B9" w:rsidRDefault="00F959B9" w:rsidP="00F959B9">
      <w:pPr>
        <w:shd w:val="clear" w:color="auto" w:fill="F5F5F5"/>
        <w:spacing w:after="80"/>
        <w:ind w:left="576" w:right="576"/>
        <w:jc w:val="both"/>
      </w:pPr>
    </w:p>
    <w:p w14:paraId="19788BC1" w14:textId="77777777" w:rsidR="00F959B9" w:rsidRDefault="00F959B9" w:rsidP="00F959B9">
      <w:pPr>
        <w:shd w:val="clear" w:color="auto" w:fill="F5F5F5"/>
        <w:spacing w:after="80"/>
        <w:ind w:left="576" w:right="576"/>
        <w:jc w:val="both"/>
      </w:pPr>
      <w:r>
        <w:rPr>
          <w:b/>
          <w:bCs/>
        </w:rPr>
        <w:t>Why</w:t>
      </w:r>
      <w:r>
        <w:t xml:space="preserve">: If deleted features have low FDR for all classes, deletion is harmless. If any deleted feature has high FDR for specific diseases, deletion removes signal that could improve rare-class detection. </w:t>
      </w:r>
    </w:p>
    <w:p w14:paraId="40962F73" w14:textId="77777777" w:rsidR="00F959B9" w:rsidRDefault="00F959B9" w:rsidP="00F959B9">
      <w:pPr>
        <w:shd w:val="clear" w:color="auto" w:fill="F5F5F5"/>
        <w:spacing w:after="80"/>
        <w:ind w:left="576" w:right="576"/>
        <w:jc w:val="both"/>
      </w:pPr>
    </w:p>
    <w:p w14:paraId="5CA71B6D" w14:textId="77777777" w:rsidR="00F959B9" w:rsidRDefault="00F959B9" w:rsidP="00F959B9">
      <w:pPr>
        <w:shd w:val="clear" w:color="auto" w:fill="F5F5F5"/>
        <w:spacing w:after="80"/>
        <w:ind w:left="576" w:right="576"/>
        <w:jc w:val="both"/>
      </w:pPr>
      <w:r>
        <w:rPr>
          <w:b/>
          <w:bCs/>
        </w:rPr>
        <w:t>Method</w:t>
      </w:r>
      <w:r>
        <w:t xml:space="preserve">: For each of the 4 features with missing values, FDR = (μ_target − μ_rest)² / (σ²_target + σ²_rest) was computed for all 8 classes using available (non-NaN) values. Additionally, CDS-OVR's retained feature sets were checked to identify which class models actively use these features. </w:t>
      </w:r>
    </w:p>
    <w:p w14:paraId="11D41DD6" w14:textId="77777777" w:rsidR="00F959B9" w:rsidRDefault="00F959B9" w:rsidP="00F959B9">
      <w:pPr>
        <w:shd w:val="clear" w:color="auto" w:fill="F5F5F5"/>
        <w:spacing w:after="80"/>
        <w:ind w:left="576" w:right="576"/>
        <w:jc w:val="both"/>
      </w:pPr>
    </w:p>
    <w:p w14:paraId="11894A2D" w14:textId="77777777" w:rsidR="00F959B9" w:rsidRDefault="00F959B9" w:rsidP="00F959B9">
      <w:pPr>
        <w:shd w:val="clear" w:color="auto" w:fill="F5F5F5"/>
        <w:spacing w:after="80"/>
        <w:ind w:left="576" w:right="576"/>
        <w:jc w:val="both"/>
      </w:pPr>
      <w:r>
        <w:rPr>
          <w:b/>
          <w:bCs/>
        </w:rPr>
        <w:t>Results</w:t>
      </w:r>
      <w:r>
        <w:t xml:space="preserve">: </w:t>
      </w:r>
    </w:p>
    <w:p w14:paraId="5AEF52FF" w14:textId="77777777" w:rsidR="00F959B9" w:rsidRDefault="00F959B9" w:rsidP="00F959B9">
      <w:pPr>
        <w:shd w:val="clear" w:color="auto" w:fill="F5F5F5"/>
        <w:spacing w:after="80"/>
        <w:ind w:left="576" w:right="576"/>
        <w:jc w:val="both"/>
      </w:pPr>
      <w:r>
        <w:t xml:space="preserve">- Feature 13 (83.9% missing): FDR = </w:t>
      </w:r>
      <w:r>
        <w:rPr>
          <w:b/>
          <w:bCs/>
        </w:rPr>
        <w:t>1.437 for class 3</w:t>
      </w:r>
      <w:r>
        <w:t xml:space="preserve"> (Old Anterior MI) — ranking #19 of 279 features for that class </w:t>
      </w:r>
    </w:p>
    <w:p w14:paraId="2A4FF8C0" w14:textId="77777777" w:rsidR="00F959B9" w:rsidRDefault="00F959B9" w:rsidP="00F959B9">
      <w:pPr>
        <w:shd w:val="clear" w:color="auto" w:fill="F5F5F5"/>
        <w:spacing w:after="80"/>
        <w:ind w:left="576" w:right="576"/>
        <w:jc w:val="both"/>
      </w:pPr>
      <w:r>
        <w:t xml:space="preserve">- Feature 12 (0.2% missing): FDR = 0.274 for class 5 (Sinus Tachycardia) </w:t>
      </w:r>
    </w:p>
    <w:p w14:paraId="590697BE" w14:textId="77777777" w:rsidR="00F959B9" w:rsidRDefault="00F959B9" w:rsidP="00F959B9">
      <w:pPr>
        <w:shd w:val="clear" w:color="auto" w:fill="F5F5F5"/>
        <w:spacing w:after="80"/>
        <w:ind w:left="576" w:right="576"/>
        <w:jc w:val="both"/>
      </w:pPr>
      <w:r>
        <w:lastRenderedPageBreak/>
        <w:t xml:space="preserve">- CDS-OVR class models using these features: class 1 uses features 10, 12; class 2 uses features 10, 12, 13; class 4 uses feature 12; class 5 uses features 11, 12 </w:t>
      </w:r>
    </w:p>
    <w:p w14:paraId="6CF8447D" w14:textId="77777777" w:rsidR="00F959B9" w:rsidRDefault="00F959B9" w:rsidP="00F959B9">
      <w:pPr>
        <w:shd w:val="clear" w:color="auto" w:fill="F5F5F5"/>
        <w:spacing w:after="80"/>
        <w:ind w:left="576" w:right="576"/>
        <w:jc w:val="both"/>
      </w:pPr>
      <w:r>
        <w:t xml:space="preserve">- Total: </w:t>
      </w:r>
      <w:r>
        <w:rPr>
          <w:b/>
          <w:bCs/>
        </w:rPr>
        <w:t>5 of 8 class models actively use at least one feature that Gupta deletes</w:t>
      </w:r>
      <w:r>
        <w:t xml:space="preserve"> </w:t>
      </w:r>
    </w:p>
    <w:p w14:paraId="0B6861E7" w14:textId="77777777" w:rsidR="00F959B9" w:rsidRDefault="00F959B9" w:rsidP="00F959B9">
      <w:pPr>
        <w:shd w:val="clear" w:color="auto" w:fill="F5F5F5"/>
        <w:spacing w:after="80"/>
        <w:ind w:left="576" w:right="576"/>
        <w:jc w:val="both"/>
      </w:pPr>
    </w:p>
    <w:p w14:paraId="3E80A360" w14:textId="77777777" w:rsidR="00F959B9" w:rsidRDefault="00F959B9" w:rsidP="00F959B9">
      <w:pPr>
        <w:shd w:val="clear" w:color="auto" w:fill="F5F5F5"/>
        <w:spacing w:after="80"/>
        <w:ind w:left="576" w:right="576"/>
        <w:jc w:val="both"/>
      </w:pPr>
      <w:r>
        <w:rPr>
          <w:b/>
          <w:bCs/>
        </w:rPr>
        <w:t>Interpretation</w:t>
      </w:r>
      <w:r>
        <w:t xml:space="preserve">: Gupta's column deletion removes features actively used by 5 of 8 CDS-OVR class models. Feature 13's FDR of 1.437 for class 3 means it contributes meaningful evidence for Anterior MI detection despite being 83.9% missing — the 67 patients with valid values are sufficient for CDS-OVR to extract signal. Gupta's approach discards this signal entirely because even one missing value in a column triggers complete removal. </w:t>
      </w:r>
    </w:p>
    <w:p w14:paraId="68086626" w14:textId="77777777" w:rsidR="00F959B9" w:rsidRDefault="00F959B9" w:rsidP="00F959B9">
      <w:pPr>
        <w:spacing w:after="80"/>
        <w:ind w:left="576" w:hanging="288"/>
        <w:jc w:val="both"/>
      </w:pPr>
      <w:r>
        <w:t xml:space="preserve">1. </w:t>
      </w:r>
      <w:r>
        <w:rPr>
          <w:b/>
          <w:bCs/>
        </w:rPr>
        <w:t>Column deletion removes discriminative features.</w:t>
      </w:r>
      <w:r>
        <w:t xml:space="preserve"> Gupta et al. discard all columns containing any missing value (279 → 252 per their report, 27 features removed). The experiment above shows that deleted features carry diagnostic signal: feature 13 has FDR = 1.437 for class 3, and 5 of 8 CDS-OVR class models actively use at least one feature that Gupta deletes. In our 416-patient subset, 4 features have missing values (features 10, 11, 12, 13); Gupta's use of all 452 patients likely exposes missing values in additional features, accounting for the higher removal count (27 vs. 4). CDS-OVR retains all features and skips missing values at prediction time (</w:t>
      </w:r>
      <w:r>
        <w:rPr>
          <w:rFonts w:ascii="Consolas" w:eastAsia="Consolas" w:hAnsi="Consolas" w:cs="Consolas"/>
          <w:sz w:val="20"/>
          <w:szCs w:val="20"/>
        </w:rPr>
        <w:t>if np.isnan(v): continue</w:t>
      </w:r>
      <w:r>
        <w:t xml:space="preserve">). </w:t>
      </w:r>
    </w:p>
    <w:p w14:paraId="2543BC90" w14:textId="77777777" w:rsidR="00F959B9" w:rsidRDefault="00F959B9" w:rsidP="00F959B9">
      <w:pPr>
        <w:spacing w:after="80"/>
        <w:ind w:left="576" w:hanging="288"/>
        <w:jc w:val="both"/>
      </w:pPr>
      <w:r>
        <w:t xml:space="preserve">2. </w:t>
      </w:r>
      <w:r>
        <w:rPr>
          <w:b/>
          <w:bCs/>
        </w:rPr>
        <w:t>Global mRMR dilutes rare-class feature relevance.</w:t>
      </w:r>
      <w:r>
        <w:t xml:space="preserve"> mRMR's mutual information criterion is dominated by majority-class separation. Features uniquely discriminative for rare classes (4, 5, 9) have low mutual information with the overall class label and are deprioritized. The fact that Gupta et al.'s SVM misclassified class 5 as class 1 directly confirms this: the features retained by mRMR did not include the features needed to separate class 5 (sinus tachycardia, 13 patients) from class 1 (normal, 245 patients). CDS-OVR's per-class feature selection ensures that each class gets its own 18 most discriminative features. </w:t>
      </w:r>
    </w:p>
    <w:p w14:paraId="32A5A459" w14:textId="77777777" w:rsidR="00F959B9" w:rsidRDefault="00F959B9" w:rsidP="00F959B9">
      <w:pPr>
        <w:spacing w:after="80"/>
        <w:ind w:left="576" w:hanging="288"/>
        <w:jc w:val="both"/>
      </w:pPr>
      <w:r>
        <w:t xml:space="preserve">3. </w:t>
      </w:r>
      <w:r>
        <w:rPr>
          <w:b/>
          <w:bCs/>
        </w:rPr>
        <w:t>No population stratification.</w:t>
      </w:r>
      <w:r>
        <w:t xml:space="preserve"> Sex-dependent ECG distributions (4 features with Cohen's d &gt; 0.5, </w:t>
      </w:r>
      <w:r>
        <w:rPr>
          <w:rFonts w:ascii="Consolas" w:eastAsia="Consolas" w:hAnsi="Consolas" w:cs="Consolas"/>
          <w:sz w:val="20"/>
          <w:szCs w:val="20"/>
        </w:rPr>
        <w:t>evidence_analysis.py</w:t>
      </w:r>
      <w:r>
        <w:t>, Section 8) and class 3 being 100% male mean that combined-sex models must learn more complex decision boundaries. CDS-OVR's sex branching (</w:t>
      </w:r>
      <w:r>
        <w:rPr>
          <w:rFonts w:ascii="Consolas" w:eastAsia="Consolas" w:hAnsi="Consolas" w:cs="Consolas"/>
          <w:sz w:val="20"/>
          <w:szCs w:val="20"/>
        </w:rPr>
        <w:t>cds_ovr.py</w:t>
      </w:r>
      <w:r>
        <w:t xml:space="preserve">, line 135) creates more homogeneous subpopulations. </w:t>
      </w:r>
    </w:p>
    <w:p w14:paraId="179EC17A" w14:textId="77777777" w:rsidR="00F959B9" w:rsidRDefault="00F959B9" w:rsidP="00F959B9">
      <w:pPr>
        <w:shd w:val="clear" w:color="auto" w:fill="F5F5F5"/>
        <w:spacing w:before="200" w:after="80"/>
        <w:ind w:left="576" w:right="576"/>
      </w:pPr>
      <w:r>
        <w:rPr>
          <w:b/>
          <w:bCs/>
          <w:i/>
          <w:iCs/>
        </w:rPr>
        <w:t xml:space="preserve">Ablation Experiment: sex branching effect (`evidence_ablation.py`, Section 2) </w:t>
      </w:r>
    </w:p>
    <w:p w14:paraId="40712250" w14:textId="77777777" w:rsidR="00F959B9" w:rsidRDefault="00F959B9" w:rsidP="00F959B9">
      <w:pPr>
        <w:shd w:val="clear" w:color="auto" w:fill="F5F5F5"/>
        <w:spacing w:after="80"/>
        <w:ind w:left="576" w:right="576"/>
        <w:jc w:val="both"/>
      </w:pPr>
    </w:p>
    <w:p w14:paraId="4F3E2B5B" w14:textId="77777777" w:rsidR="00F959B9" w:rsidRDefault="00F959B9" w:rsidP="00F959B9">
      <w:pPr>
        <w:shd w:val="clear" w:color="auto" w:fill="F5F5F5"/>
        <w:spacing w:after="80"/>
        <w:ind w:left="576" w:right="576"/>
        <w:jc w:val="both"/>
      </w:pPr>
      <w:r>
        <w:rPr>
          <w:b/>
          <w:bCs/>
        </w:rPr>
        <w:t>What was tested</w:t>
      </w:r>
      <w:r>
        <w:t xml:space="preserve">: CDS-OVR with sex branching enabled (SEX_FEAT=1, current design) vs. disabled (SEX_FEAT=-1, no population splitting by sex). </w:t>
      </w:r>
    </w:p>
    <w:p w14:paraId="1F12292A" w14:textId="77777777" w:rsidR="00F959B9" w:rsidRDefault="00F959B9" w:rsidP="00F959B9">
      <w:pPr>
        <w:shd w:val="clear" w:color="auto" w:fill="F5F5F5"/>
        <w:spacing w:after="80"/>
        <w:ind w:left="576" w:right="576"/>
        <w:jc w:val="both"/>
      </w:pPr>
    </w:p>
    <w:p w14:paraId="16C1E157" w14:textId="77777777" w:rsidR="00F959B9" w:rsidRDefault="00F959B9" w:rsidP="00F959B9">
      <w:pPr>
        <w:shd w:val="clear" w:color="auto" w:fill="F5F5F5"/>
        <w:spacing w:after="80"/>
        <w:ind w:left="576" w:right="576"/>
        <w:jc w:val="both"/>
      </w:pPr>
      <w:r>
        <w:rPr>
          <w:b/>
          <w:bCs/>
        </w:rPr>
        <w:t>Why</w:t>
      </w:r>
      <w:r>
        <w:t xml:space="preserve">: To quantify how much accuracy sex-based stratification contributes, isolating it from other CDS-OVR mechanisms. </w:t>
      </w:r>
    </w:p>
    <w:p w14:paraId="26EE791C" w14:textId="77777777" w:rsidR="00F959B9" w:rsidRDefault="00F959B9" w:rsidP="00F959B9">
      <w:pPr>
        <w:shd w:val="clear" w:color="auto" w:fill="F5F5F5"/>
        <w:spacing w:after="80"/>
        <w:ind w:left="576" w:right="576"/>
        <w:jc w:val="both"/>
      </w:pPr>
    </w:p>
    <w:p w14:paraId="25A8EAFC" w14:textId="77777777" w:rsidR="00F959B9" w:rsidRDefault="00F959B9" w:rsidP="00F959B9">
      <w:pPr>
        <w:shd w:val="clear" w:color="auto" w:fill="F5F5F5"/>
        <w:spacing w:after="80"/>
        <w:ind w:left="576" w:right="576"/>
        <w:jc w:val="both"/>
      </w:pPr>
      <w:r>
        <w:rPr>
          <w:b/>
          <w:bCs/>
        </w:rPr>
        <w:t>Method</w:t>
      </w:r>
      <w:r>
        <w:t xml:space="preserve">: Both configurations evaluated via 10-fold CV across 10 seeds. When disabled, all patients are processed through a single branch rather than separate male/female branches for feature selection and binning. </w:t>
      </w:r>
    </w:p>
    <w:p w14:paraId="5C4B87C8" w14:textId="77777777" w:rsidR="00F959B9" w:rsidRDefault="00F959B9" w:rsidP="00F959B9">
      <w:pPr>
        <w:shd w:val="clear" w:color="auto" w:fill="F5F5F5"/>
        <w:spacing w:after="80"/>
        <w:ind w:left="576" w:right="576"/>
        <w:jc w:val="both"/>
      </w:pPr>
    </w:p>
    <w:p w14:paraId="58A4F360" w14:textId="77777777" w:rsidR="00F959B9" w:rsidRDefault="00F959B9" w:rsidP="00F959B9">
      <w:pPr>
        <w:shd w:val="clear" w:color="auto" w:fill="F5F5F5"/>
        <w:spacing w:after="80"/>
        <w:ind w:left="576" w:right="576"/>
        <w:jc w:val="both"/>
      </w:pPr>
      <w:r>
        <w:rPr>
          <w:b/>
          <w:bCs/>
        </w:rPr>
        <w:t>Results</w:t>
      </w:r>
      <w:r>
        <w:t xml:space="preserve">: With sex branching: 84.66% mean (σ=0.93%). Without: 84.25% mean (σ=0.88%). Difference: </w:t>
      </w:r>
      <w:r>
        <w:rPr>
          <w:b/>
          <w:bCs/>
        </w:rPr>
        <w:t>+0.41 pp</w:t>
      </w:r>
      <w:r>
        <w:t xml:space="preserve">, wins in 6/10 seeds. </w:t>
      </w:r>
    </w:p>
    <w:p w14:paraId="4B197D0C" w14:textId="77777777" w:rsidR="00F959B9" w:rsidRDefault="00F959B9" w:rsidP="00F959B9">
      <w:pPr>
        <w:shd w:val="clear" w:color="auto" w:fill="F5F5F5"/>
        <w:spacing w:after="80"/>
        <w:ind w:left="576" w:right="576"/>
        <w:jc w:val="both"/>
      </w:pPr>
    </w:p>
    <w:p w14:paraId="2BDF00AA" w14:textId="77777777" w:rsidR="00F959B9" w:rsidRDefault="00F959B9" w:rsidP="00F959B9">
      <w:pPr>
        <w:shd w:val="clear" w:color="auto" w:fill="F5F5F5"/>
        <w:spacing w:after="80"/>
        <w:ind w:left="576" w:right="576"/>
        <w:jc w:val="both"/>
      </w:pPr>
      <w:r>
        <w:rPr>
          <w:b/>
          <w:bCs/>
        </w:rPr>
        <w:t>Interpretation</w:t>
      </w:r>
      <w:r>
        <w:t xml:space="preserve">: Sex branching provides a modest but consistent improvement (+0.41 pp). The effect is concentrated in class 3 (Old Anterior MI), which is 100% male — sex branching gives it a dedicated male-only feature set, avoiding dilution by female patients. The overall accuracy impact is small because most classes have both sexes represented. The fact that Gupta et al. (and all other benchmarks) do not stratify by sex means they face marginally more complex decision boundaries, though the quantified effect suggests this is a secondary factor in the accuracy gap. </w:t>
      </w:r>
    </w:p>
    <w:p w14:paraId="2529424A" w14:textId="77777777" w:rsidR="00F959B9" w:rsidRDefault="00F959B9" w:rsidP="00F959B9">
      <w:pPr>
        <w:spacing w:after="80"/>
        <w:ind w:left="576" w:hanging="288"/>
        <w:jc w:val="both"/>
      </w:pPr>
      <w:r>
        <w:t xml:space="preserve">4. </w:t>
      </w:r>
      <w:r>
        <w:rPr>
          <w:b/>
          <w:bCs/>
        </w:rPr>
        <w:t>SVM+RF serial stacking amplifies noise (structural argument).</w:t>
      </w:r>
      <w:r>
        <w:t xml:space="preserve"> The second-stage RF receives SVM predictions as input features, but SVM achieves only 70% accuracy (Gupta et al.'s reported SVM-mRMR result). With a 30% error rate, the RF's input contains systematic misclassification patterns on a small dataset. The risk is that the RF learns to compensate for specific SVM errors in the training set rather than learning generalizable class structure — the marginal improvement from 70% (SVM alone) to 77.4% (SVM+RF hybrid) is consistent with partial error correction rather than deep complementarity. </w:t>
      </w:r>
    </w:p>
    <w:p w14:paraId="3AE0E421" w14:textId="77777777" w:rsidR="00F959B9" w:rsidRDefault="00F959B9" w:rsidP="00F959B9">
      <w:pPr>
        <w:pStyle w:val="Heading3"/>
      </w:pPr>
      <w:r>
        <w:t xml:space="preserve">5.5 Hybrid FS 2021 — Three-Stage Feature Selection with Ensemble Voting </w:t>
      </w:r>
    </w:p>
    <w:p w14:paraId="609C9842" w14:textId="77777777" w:rsidR="00F959B9" w:rsidRDefault="00F959B9" w:rsidP="00F959B9">
      <w:pPr>
        <w:spacing w:after="120"/>
        <w:jc w:val="both"/>
      </w:pPr>
      <w:r>
        <w:rPr>
          <w:b/>
          <w:bCs/>
        </w:rPr>
        <w:t>Published in</w:t>
      </w:r>
      <w:r>
        <w:t xml:space="preserve">: IEEE CCECE 2021 (Khan Mamun) </w:t>
      </w:r>
    </w:p>
    <w:p w14:paraId="728A06BF" w14:textId="77777777" w:rsidR="00F959B9" w:rsidRDefault="00F959B9" w:rsidP="00F959B9">
      <w:pPr>
        <w:spacing w:after="120"/>
        <w:jc w:val="both"/>
      </w:pPr>
      <w:r>
        <w:rPr>
          <w:b/>
          <w:bCs/>
        </w:rPr>
        <w:t>Method</w:t>
      </w:r>
      <w:r>
        <w:t xml:space="preserve">: Pearson r &gt; 0.05 → 71 features; MRMR MIQ → 40 features; RFE with RF → 32 features. Binary classification with 8-classifier ensemble (LR, DT, SVM, LDA, QDA, NB, RF, KNN). Hard/soft voting. </w:t>
      </w:r>
    </w:p>
    <w:p w14:paraId="3431C75F" w14:textId="77777777" w:rsidR="00F959B9" w:rsidRDefault="00F959B9" w:rsidP="00F959B9">
      <w:pPr>
        <w:spacing w:after="120"/>
        <w:jc w:val="both"/>
      </w:pPr>
      <w:r>
        <w:rPr>
          <w:b/>
          <w:bCs/>
        </w:rPr>
        <w:t>Result</w:t>
      </w:r>
      <w:r>
        <w:t xml:space="preserve">: 77.27% accuracy (binary) </w:t>
      </w:r>
    </w:p>
    <w:p w14:paraId="74BA5642" w14:textId="77777777" w:rsidR="00F959B9" w:rsidRDefault="00F959B9" w:rsidP="00F959B9">
      <w:pPr>
        <w:spacing w:after="120"/>
        <w:jc w:val="both"/>
      </w:pPr>
      <w:r>
        <w:rPr>
          <w:b/>
          <w:bCs/>
        </w:rPr>
        <w:t>CDS-OVR binary</w:t>
      </w:r>
      <w:r>
        <w:t xml:space="preserve">: 97.6% best, 88.6% mean (both 90/10) </w:t>
      </w:r>
    </w:p>
    <w:p w14:paraId="2B8C1E82" w14:textId="77777777" w:rsidR="00F959B9" w:rsidRDefault="00F959B9" w:rsidP="00F959B9">
      <w:pPr>
        <w:spacing w:after="120"/>
        <w:jc w:val="both"/>
      </w:pPr>
      <w:r>
        <w:rPr>
          <w:b/>
          <w:bCs/>
        </w:rPr>
        <w:t>Why the 11–20 pp gap</w:t>
      </w:r>
      <w:r>
        <w:t xml:space="preserve">: The gap traces to three interacting factors: </w:t>
      </w:r>
    </w:p>
    <w:p w14:paraId="397B36DF" w14:textId="77777777" w:rsidR="00F959B9" w:rsidRDefault="00F959B9" w:rsidP="00F959B9">
      <w:pPr>
        <w:shd w:val="clear" w:color="auto" w:fill="F5F5F5"/>
        <w:spacing w:before="200" w:after="80"/>
        <w:ind w:left="576" w:right="576"/>
      </w:pPr>
      <w:r>
        <w:rPr>
          <w:b/>
          <w:bCs/>
          <w:i/>
          <w:iCs/>
        </w:rPr>
        <w:t xml:space="preserve">Experiment: Feature Coverage Analysis — 32 Global Features vs. Per-Class Selection (`evidence_analysis.py`, Section 4) </w:t>
      </w:r>
    </w:p>
    <w:p w14:paraId="46F4D417" w14:textId="77777777" w:rsidR="00F959B9" w:rsidRDefault="00F959B9" w:rsidP="00F959B9">
      <w:pPr>
        <w:shd w:val="clear" w:color="auto" w:fill="F5F5F5"/>
        <w:spacing w:after="80"/>
        <w:ind w:left="576" w:right="576"/>
        <w:jc w:val="both"/>
      </w:pPr>
    </w:p>
    <w:p w14:paraId="39795058" w14:textId="77777777" w:rsidR="00F959B9" w:rsidRDefault="00F959B9" w:rsidP="00F959B9">
      <w:pPr>
        <w:shd w:val="clear" w:color="auto" w:fill="F5F5F5"/>
        <w:spacing w:after="80"/>
        <w:ind w:left="576" w:right="576"/>
        <w:jc w:val="both"/>
      </w:pPr>
      <w:r>
        <w:rPr>
          <w:b/>
          <w:bCs/>
        </w:rPr>
        <w:t>What was tested</w:t>
      </w:r>
      <w:r>
        <w:t xml:space="preserve">: Whether a 32-feature global selection (Hybrid FS's final count) can adequately cover the per-class feature requirements identified by CDS-OVR's 8 independent class models. </w:t>
      </w:r>
    </w:p>
    <w:p w14:paraId="7E0C1F93" w14:textId="77777777" w:rsidR="00F959B9" w:rsidRDefault="00F959B9" w:rsidP="00F959B9">
      <w:pPr>
        <w:shd w:val="clear" w:color="auto" w:fill="F5F5F5"/>
        <w:spacing w:after="80"/>
        <w:ind w:left="576" w:right="576"/>
        <w:jc w:val="both"/>
      </w:pPr>
    </w:p>
    <w:p w14:paraId="322441EA" w14:textId="77777777" w:rsidR="00F959B9" w:rsidRDefault="00F959B9" w:rsidP="00F959B9">
      <w:pPr>
        <w:shd w:val="clear" w:color="auto" w:fill="F5F5F5"/>
        <w:spacing w:after="80"/>
        <w:ind w:left="576" w:right="576"/>
        <w:jc w:val="both"/>
      </w:pPr>
      <w:r>
        <w:rPr>
          <w:b/>
          <w:bCs/>
        </w:rPr>
        <w:t>Why</w:t>
      </w:r>
      <w:r>
        <w:t xml:space="preserve">: To quantify the information loss from using a single global feature set for all diseases. If different diseases require genuinely different features, then any fixed-size global set must sacrifice coverage for some diseases. </w:t>
      </w:r>
    </w:p>
    <w:p w14:paraId="34017D0F" w14:textId="77777777" w:rsidR="00F959B9" w:rsidRDefault="00F959B9" w:rsidP="00F959B9">
      <w:pPr>
        <w:shd w:val="clear" w:color="auto" w:fill="F5F5F5"/>
        <w:spacing w:after="80"/>
        <w:ind w:left="576" w:right="576"/>
        <w:jc w:val="both"/>
      </w:pPr>
    </w:p>
    <w:p w14:paraId="38277421" w14:textId="77777777" w:rsidR="00F959B9" w:rsidRDefault="00F959B9" w:rsidP="00F959B9">
      <w:pPr>
        <w:shd w:val="clear" w:color="auto" w:fill="F5F5F5"/>
        <w:spacing w:after="80"/>
        <w:ind w:left="576" w:right="576"/>
        <w:jc w:val="both"/>
      </w:pPr>
      <w:r>
        <w:rPr>
          <w:b/>
          <w:bCs/>
        </w:rPr>
        <w:lastRenderedPageBreak/>
        <w:t>Method</w:t>
      </w:r>
      <w:r>
        <w:t xml:space="preserve">: CDS-OVR's 8 class models (trained on full data, 10-fold CV seed=13) were examined to extract: (a) total unique features across all models, (b) features unique to each class model (not shared with any other), (c) pairwise Jaccard similarity between class feature sets. </w:t>
      </w:r>
    </w:p>
    <w:p w14:paraId="5C9EDAFF" w14:textId="77777777" w:rsidR="00F959B9" w:rsidRDefault="00F959B9" w:rsidP="00F959B9">
      <w:pPr>
        <w:shd w:val="clear" w:color="auto" w:fill="F5F5F5"/>
        <w:spacing w:after="80"/>
        <w:ind w:left="576" w:right="576"/>
        <w:jc w:val="both"/>
      </w:pPr>
    </w:p>
    <w:p w14:paraId="55444DA4" w14:textId="77777777" w:rsidR="00F959B9" w:rsidRDefault="00F959B9" w:rsidP="00F959B9">
      <w:pPr>
        <w:shd w:val="clear" w:color="auto" w:fill="F5F5F5"/>
        <w:spacing w:after="80"/>
        <w:ind w:left="576" w:right="576"/>
        <w:jc w:val="both"/>
      </w:pPr>
      <w:r>
        <w:rPr>
          <w:b/>
          <w:bCs/>
        </w:rPr>
        <w:t>Results</w:t>
      </w:r>
      <w:r>
        <w:t xml:space="preserve">: </w:t>
      </w:r>
    </w:p>
    <w:p w14:paraId="386360B9" w14:textId="77777777" w:rsidR="00F959B9" w:rsidRDefault="00F959B9" w:rsidP="00F959B9">
      <w:pPr>
        <w:shd w:val="clear" w:color="auto" w:fill="F5F5F5"/>
        <w:spacing w:after="80"/>
        <w:ind w:left="576" w:right="576"/>
        <w:jc w:val="both"/>
      </w:pPr>
      <w:r>
        <w:t xml:space="preserve">- Total unique features required across all 8 models: </w:t>
      </w:r>
      <w:r>
        <w:rPr>
          <w:b/>
          <w:bCs/>
        </w:rPr>
        <w:t>109</w:t>
      </w:r>
      <w:r>
        <w:t xml:space="preserve"> </w:t>
      </w:r>
    </w:p>
    <w:p w14:paraId="5782725F" w14:textId="77777777" w:rsidR="00F959B9" w:rsidRDefault="00F959B9" w:rsidP="00F959B9">
      <w:pPr>
        <w:shd w:val="clear" w:color="auto" w:fill="F5F5F5"/>
        <w:spacing w:after="80"/>
        <w:ind w:left="576" w:right="576"/>
        <w:jc w:val="both"/>
      </w:pPr>
      <w:r>
        <w:t xml:space="preserve">- Features unique to a single class: class 10 = </w:t>
      </w:r>
      <w:r>
        <w:rPr>
          <w:b/>
          <w:bCs/>
        </w:rPr>
        <w:t>13 unique features</w:t>
      </w:r>
      <w:r>
        <w:t xml:space="preserve"> (QRS morphology), class 4 = 10 unique, class 3 = </w:t>
      </w:r>
      <w:r>
        <w:rPr>
          <w:b/>
          <w:bCs/>
        </w:rPr>
        <w:t>8 unique features</w:t>
      </w:r>
      <w:r>
        <w:t xml:space="preserve"> (Q-wave indicators, incl. feature 111 with FDR=19.471), class 2 = 7 unique </w:t>
      </w:r>
    </w:p>
    <w:p w14:paraId="426A8632" w14:textId="77777777" w:rsidR="00F959B9" w:rsidRDefault="00F959B9" w:rsidP="00F959B9">
      <w:pPr>
        <w:shd w:val="clear" w:color="auto" w:fill="F5F5F5"/>
        <w:spacing w:after="80"/>
        <w:ind w:left="576" w:right="576"/>
        <w:jc w:val="both"/>
      </w:pPr>
      <w:r>
        <w:t xml:space="preserve">- Minimum pairwise Jaccard overlap: </w:t>
      </w:r>
      <w:r>
        <w:rPr>
          <w:b/>
          <w:bCs/>
        </w:rPr>
        <w:t>0.023</w:t>
      </w:r>
      <w:r>
        <w:t xml:space="preserve"> (class 3 vs. class 10 — virtually no feature sharing) </w:t>
      </w:r>
    </w:p>
    <w:p w14:paraId="0BAB0449" w14:textId="77777777" w:rsidR="00F959B9" w:rsidRDefault="00F959B9" w:rsidP="00F959B9">
      <w:pPr>
        <w:shd w:val="clear" w:color="auto" w:fill="F5F5F5"/>
        <w:spacing w:after="80"/>
        <w:ind w:left="576" w:right="576"/>
        <w:jc w:val="both"/>
      </w:pPr>
      <w:r>
        <w:t xml:space="preserve">- Maximum pairwise Jaccard overlap: 0.289 (class 4 vs. class 6) </w:t>
      </w:r>
    </w:p>
    <w:p w14:paraId="3AD00903" w14:textId="77777777" w:rsidR="00F959B9" w:rsidRDefault="00F959B9" w:rsidP="00F959B9">
      <w:pPr>
        <w:shd w:val="clear" w:color="auto" w:fill="F5F5F5"/>
        <w:spacing w:after="80"/>
        <w:ind w:left="576" w:right="576"/>
        <w:jc w:val="both"/>
      </w:pPr>
      <w:r>
        <w:t xml:space="preserve">- A 32-feature global set can cover at most 32/109 = </w:t>
      </w:r>
      <w:r>
        <w:rPr>
          <w:b/>
          <w:bCs/>
        </w:rPr>
        <w:t>29.4%</w:t>
      </w:r>
      <w:r>
        <w:t xml:space="preserve"> of the feature requirements. It must omit at least 77 features that are discriminative for specific diseases. </w:t>
      </w:r>
    </w:p>
    <w:p w14:paraId="59F67D2C" w14:textId="77777777" w:rsidR="00F959B9" w:rsidRDefault="00F959B9" w:rsidP="00F959B9">
      <w:pPr>
        <w:shd w:val="clear" w:color="auto" w:fill="F5F5F5"/>
        <w:spacing w:after="80"/>
        <w:ind w:left="576" w:right="576"/>
        <w:jc w:val="both"/>
      </w:pPr>
    </w:p>
    <w:p w14:paraId="602CECF4" w14:textId="77777777" w:rsidR="00F959B9" w:rsidRDefault="00F959B9" w:rsidP="00F959B9">
      <w:pPr>
        <w:shd w:val="clear" w:color="auto" w:fill="F5F5F5"/>
        <w:spacing w:after="80"/>
        <w:ind w:left="576" w:right="576"/>
        <w:jc w:val="both"/>
      </w:pPr>
      <w:r>
        <w:rPr>
          <w:b/>
          <w:bCs/>
        </w:rPr>
        <w:t>Interpretation</w:t>
      </w:r>
      <w:r>
        <w:t xml:space="preserve">: With 109 features needed across 8 diseases and pairwise overlap as low as 2.3%, a 32-feature global set is structurally insufficient. Class 10 alone needs 13 unique features not shared with any other class — if even half of these are excluded from the global 32, RBBB detection is severely compromised. Similarly, class 3's feature 111 (FDR=19.471) is the single most discriminative feature in the entire dataset for any class, but it ranks low in global importance because class 3 has only 15 patients (3.6% of the dataset). Any global feature selection method (Pearson, mRMR, RFE) that ranks by aggregate importance will deprioritize it. </w:t>
      </w:r>
    </w:p>
    <w:p w14:paraId="368B4307" w14:textId="77777777" w:rsidR="00F959B9" w:rsidRDefault="00F959B9" w:rsidP="00F959B9">
      <w:pPr>
        <w:spacing w:after="80"/>
        <w:ind w:left="576" w:hanging="288"/>
        <w:jc w:val="both"/>
      </w:pPr>
      <w:r>
        <w:t xml:space="preserve">1. </w:t>
      </w:r>
      <w:r>
        <w:rPr>
          <w:b/>
          <w:bCs/>
        </w:rPr>
        <w:t>32 global features cannot cover all diseases.</w:t>
      </w:r>
      <w:r>
        <w:t xml:space="preserve"> The experiment above quantifies the problem: CDS-OVR requires 109 unique features for adequate per-class discrimination, and pairwise Jaccard overlap as low as 0.023 proves that different diseases need genuinely different features. A 32-feature global set covers at most 29.4% of requirements. </w:t>
      </w:r>
    </w:p>
    <w:p w14:paraId="17973D16" w14:textId="77777777" w:rsidR="00F959B9" w:rsidRDefault="00F959B9" w:rsidP="00F959B9">
      <w:pPr>
        <w:spacing w:after="80"/>
        <w:ind w:left="576" w:hanging="288"/>
        <w:jc w:val="both"/>
      </w:pPr>
      <w:r>
        <w:t xml:space="preserve">2. </w:t>
      </w:r>
      <w:r>
        <w:rPr>
          <w:b/>
          <w:bCs/>
        </w:rPr>
        <w:t>Ensemble voting with diverse but unequal classifiers.</w:t>
      </w:r>
      <w:r>
        <w:t xml:space="preserve"> The ensemble's accuracy is bounded by the majority behavior of its 8 classifiers. In high-dimensional ECG data with 32 features, linear classifiers (LDA, QDA) and distance-based methods (KNN) are structurally limited — they cannot learn per-class decision boundaries from a 32-feature global set. The ensemble's final vote averages these limited classifiers with stronger ones (RF, SVM), pulling the overall accuracy toward the median rather than the maximum. CDS-OVR does not ensemble classifiers — it accumulates evidence from features within a single coherent framework. </w:t>
      </w:r>
    </w:p>
    <w:p w14:paraId="200F2ACB" w14:textId="77777777" w:rsidR="00F959B9" w:rsidRDefault="00F959B9" w:rsidP="00F959B9">
      <w:pPr>
        <w:spacing w:after="80"/>
        <w:ind w:left="576" w:hanging="288"/>
        <w:jc w:val="both"/>
      </w:pPr>
      <w:r>
        <w:t xml:space="preserve">3. </w:t>
      </w:r>
      <w:r>
        <w:rPr>
          <w:b/>
          <w:bCs/>
        </w:rPr>
        <w:t>No adaptive thresholds.</w:t>
      </w:r>
      <w:r>
        <w:t xml:space="preserve"> A single binary threshold must balance sensitivity and specificity across all disease classes simultaneously. CDS-OVR's per-class CLASS_THRESHOLDS and healthy bar provide disease-specific sensitivity/specificity tradeoffs. </w:t>
      </w:r>
    </w:p>
    <w:p w14:paraId="00E97143" w14:textId="77777777" w:rsidR="00F959B9" w:rsidRDefault="00F959B9" w:rsidP="00F959B9">
      <w:pPr>
        <w:pStyle w:val="Heading3"/>
      </w:pPr>
      <w:r>
        <w:lastRenderedPageBreak/>
        <w:t xml:space="preserve">5.6 Jadhav et al. 2012 — Artificial Neural Networks </w:t>
      </w:r>
    </w:p>
    <w:p w14:paraId="16AABDB5" w14:textId="77777777" w:rsidR="00F959B9" w:rsidRDefault="00F959B9" w:rsidP="00F959B9">
      <w:pPr>
        <w:spacing w:after="120"/>
        <w:jc w:val="both"/>
      </w:pPr>
      <w:r>
        <w:rPr>
          <w:b/>
          <w:bCs/>
        </w:rPr>
        <w:t>Published in</w:t>
      </w:r>
      <w:r>
        <w:t xml:space="preserve">: International Journal of Computer Applications, Volume 44, No. 15, April 2012 </w:t>
      </w:r>
    </w:p>
    <w:p w14:paraId="2F3C7C3B" w14:textId="77777777" w:rsidR="00F959B9" w:rsidRDefault="00F959B9" w:rsidP="00F959B9">
      <w:pPr>
        <w:spacing w:after="120"/>
        <w:jc w:val="both"/>
      </w:pPr>
      <w:r>
        <w:rPr>
          <w:b/>
          <w:bCs/>
        </w:rPr>
        <w:t>Method</w:t>
      </w:r>
      <w:r>
        <w:t xml:space="preserve">: Replace missing values with closest column value of concern class. Train MLP (1–3 hidden layers) and MNN (1–3 hidden layers). Binary classification. Five data splits (DS1–DS5). </w:t>
      </w:r>
    </w:p>
    <w:p w14:paraId="3E76C09B" w14:textId="77777777" w:rsidR="00F959B9" w:rsidRDefault="00F959B9" w:rsidP="00F959B9">
      <w:pPr>
        <w:spacing w:after="120"/>
        <w:jc w:val="both"/>
      </w:pPr>
      <w:r>
        <w:rPr>
          <w:b/>
          <w:bCs/>
        </w:rPr>
        <w:t>Key result</w:t>
      </w:r>
      <w:r>
        <w:t xml:space="preserve"> (DS5 split — approximately 90/10, ~45 test patients): MLP (2 hidden layers): 86.67% accuracy, 93.75% sensitivity, 82.76% specificity </w:t>
      </w:r>
    </w:p>
    <w:p w14:paraId="6CC7E258" w14:textId="77777777" w:rsidR="00F959B9" w:rsidRDefault="00F959B9" w:rsidP="00F959B9">
      <w:pPr>
        <w:spacing w:after="120"/>
        <w:jc w:val="both"/>
      </w:pPr>
      <w:r>
        <w:rPr>
          <w:b/>
          <w:bCs/>
        </w:rPr>
        <w:t>Analysis of the sensitivity/specificity tradeoff</w:t>
      </w:r>
      <w:r>
        <w:t xml:space="preserve">: </w:t>
      </w:r>
    </w:p>
    <w:p w14:paraId="4B433F02" w14:textId="77777777" w:rsidR="00F959B9" w:rsidRDefault="00F959B9" w:rsidP="00F959B9">
      <w:pPr>
        <w:spacing w:after="120"/>
        <w:jc w:val="both"/>
      </w:pPr>
      <w:r>
        <w:t xml:space="preserve">Jadhav's best MLP (2 hidden layers, DS5) achieves high sensitivity (93.75% — catches most diseased patients) but moderate specificity (82.76% — 17.2% of healthy patients are false positives). This tradeoff reveals a structural challenge: the MLP uses all 279 features without feature selection, and in high-dimensional space, healthy patients are more likely to be pushed across the decision boundary by noisy features. The specificity is not catastrophic, but it indicates the MLP's inability to distinguish which features are noise vs. signal without explicit feature selection. </w:t>
      </w:r>
    </w:p>
    <w:p w14:paraId="6DD4FF13" w14:textId="77777777" w:rsidR="00F959B9" w:rsidRDefault="00F959B9" w:rsidP="00F959B9">
      <w:pPr>
        <w:spacing w:after="120"/>
        <w:jc w:val="both"/>
      </w:pPr>
      <w:r>
        <w:rPr>
          <w:b/>
          <w:bCs/>
        </w:rPr>
        <w:t>Reconstructed confusion matrix</w:t>
      </w:r>
      <w:r>
        <w:t xml:space="preserve"> (from Table 2, DS5, MLP 2HL): With sensitivity=93.75% and specificity=82.76%, and an accuracy of 86.67% yielding a test set of approximately 45 patients (16 disease, 29 healthy): TP=15, FN=1, TN=24, FP=5. The 5 false positives account for most of the errors. </w:t>
      </w:r>
    </w:p>
    <w:p w14:paraId="1F4A6375" w14:textId="77777777" w:rsidR="00F959B9" w:rsidRDefault="00F959B9" w:rsidP="00F959B9">
      <w:pPr>
        <w:spacing w:after="120"/>
        <w:jc w:val="both"/>
      </w:pPr>
      <w:r>
        <w:rPr>
          <w:b/>
          <w:bCs/>
        </w:rPr>
        <w:t>Direct split-matched comparison</w:t>
      </w:r>
      <w:r>
        <w:t xml:space="preserve"> (CDS-OVR binary accuracy at 90/10 from </w:t>
      </w:r>
      <w:r>
        <w:rPr>
          <w:rFonts w:ascii="Consolas" w:eastAsia="Consolas" w:hAnsi="Consolas" w:cs="Consolas"/>
          <w:sz w:val="20"/>
          <w:szCs w:val="20"/>
        </w:rPr>
        <w:t>run_all_splits.py</w:t>
      </w:r>
      <w:r>
        <w:t xml:space="preserve">): </w:t>
      </w:r>
    </w:p>
    <w:p w14:paraId="03D6342F"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59B9" w14:paraId="2017A9E2" w14:textId="77777777" w:rsidTr="0076061C">
        <w:trPr>
          <w:tblHeader/>
        </w:trPr>
        <w:tc>
          <w:tcPr>
            <w:tcW w:w="2340" w:type="dxa"/>
            <w:shd w:val="clear" w:color="auto" w:fill="D6E4F0"/>
            <w:vAlign w:val="center"/>
          </w:tcPr>
          <w:p w14:paraId="4B9C96C9" w14:textId="77777777" w:rsidR="00F959B9" w:rsidRDefault="00F959B9" w:rsidP="0076061C">
            <w:pPr>
              <w:spacing w:before="60" w:after="60"/>
              <w:jc w:val="center"/>
            </w:pPr>
            <w:r>
              <w:t>Metric</w:t>
            </w:r>
          </w:p>
        </w:tc>
        <w:tc>
          <w:tcPr>
            <w:tcW w:w="2340" w:type="dxa"/>
            <w:shd w:val="clear" w:color="auto" w:fill="D6E4F0"/>
            <w:vAlign w:val="center"/>
          </w:tcPr>
          <w:p w14:paraId="51518133" w14:textId="77777777" w:rsidR="00F959B9" w:rsidRDefault="00F959B9" w:rsidP="0076061C">
            <w:pPr>
              <w:spacing w:before="60" w:after="60"/>
              <w:jc w:val="center"/>
            </w:pPr>
            <w:r>
              <w:t>Jadhav MLP 2HL (DS5)</w:t>
            </w:r>
          </w:p>
        </w:tc>
        <w:tc>
          <w:tcPr>
            <w:tcW w:w="2340" w:type="dxa"/>
            <w:shd w:val="clear" w:color="auto" w:fill="D6E4F0"/>
            <w:vAlign w:val="center"/>
          </w:tcPr>
          <w:p w14:paraId="3ED655BF" w14:textId="77777777" w:rsidR="00F959B9" w:rsidRDefault="00F959B9" w:rsidP="0076061C">
            <w:pPr>
              <w:spacing w:before="60" w:after="60"/>
              <w:jc w:val="center"/>
            </w:pPr>
            <w:r>
              <w:t>CDS-OVR Best (90/10)</w:t>
            </w:r>
          </w:p>
        </w:tc>
        <w:tc>
          <w:tcPr>
            <w:tcW w:w="2340" w:type="dxa"/>
            <w:shd w:val="clear" w:color="auto" w:fill="D6E4F0"/>
            <w:vAlign w:val="center"/>
          </w:tcPr>
          <w:p w14:paraId="3FA46085" w14:textId="77777777" w:rsidR="00F959B9" w:rsidRDefault="00F959B9" w:rsidP="0076061C">
            <w:pPr>
              <w:spacing w:before="60" w:after="60"/>
              <w:jc w:val="center"/>
            </w:pPr>
            <w:r>
              <w:t>CDS-OVR Mean (90/10)</w:t>
            </w:r>
          </w:p>
        </w:tc>
      </w:tr>
      <w:tr w:rsidR="00F959B9" w14:paraId="672004E2" w14:textId="77777777" w:rsidTr="0076061C">
        <w:tc>
          <w:tcPr>
            <w:tcW w:w="2340" w:type="dxa"/>
            <w:vAlign w:val="center"/>
          </w:tcPr>
          <w:p w14:paraId="46DCF53A" w14:textId="77777777" w:rsidR="00F959B9" w:rsidRDefault="00F959B9" w:rsidP="0076061C">
            <w:pPr>
              <w:spacing w:before="40" w:after="40"/>
            </w:pPr>
            <w:r>
              <w:t>--------</w:t>
            </w:r>
          </w:p>
        </w:tc>
        <w:tc>
          <w:tcPr>
            <w:tcW w:w="2340" w:type="dxa"/>
            <w:vAlign w:val="center"/>
          </w:tcPr>
          <w:p w14:paraId="25B89FC4" w14:textId="77777777" w:rsidR="00F959B9" w:rsidRDefault="00F959B9" w:rsidP="0076061C">
            <w:pPr>
              <w:spacing w:before="40" w:after="40"/>
            </w:pPr>
            <w:r>
              <w:t>---------------------</w:t>
            </w:r>
          </w:p>
        </w:tc>
        <w:tc>
          <w:tcPr>
            <w:tcW w:w="2340" w:type="dxa"/>
            <w:vAlign w:val="center"/>
          </w:tcPr>
          <w:p w14:paraId="36D5F90C" w14:textId="77777777" w:rsidR="00F959B9" w:rsidRDefault="00F959B9" w:rsidP="0076061C">
            <w:pPr>
              <w:spacing w:before="40" w:after="40"/>
            </w:pPr>
            <w:r>
              <w:t>---------------------</w:t>
            </w:r>
          </w:p>
        </w:tc>
        <w:tc>
          <w:tcPr>
            <w:tcW w:w="2340" w:type="dxa"/>
            <w:vAlign w:val="center"/>
          </w:tcPr>
          <w:p w14:paraId="49C008D7" w14:textId="77777777" w:rsidR="00F959B9" w:rsidRDefault="00F959B9" w:rsidP="0076061C">
            <w:pPr>
              <w:spacing w:before="40" w:after="40"/>
            </w:pPr>
            <w:r>
              <w:t>---------------------</w:t>
            </w:r>
          </w:p>
        </w:tc>
      </w:tr>
      <w:tr w:rsidR="00F959B9" w14:paraId="70525162" w14:textId="77777777" w:rsidTr="0076061C">
        <w:tc>
          <w:tcPr>
            <w:tcW w:w="2340" w:type="dxa"/>
            <w:vAlign w:val="center"/>
          </w:tcPr>
          <w:p w14:paraId="526837B4" w14:textId="77777777" w:rsidR="00F959B9" w:rsidRDefault="00F959B9" w:rsidP="0076061C">
            <w:pPr>
              <w:spacing w:before="40" w:after="40"/>
            </w:pPr>
            <w:r>
              <w:t>Accuracy</w:t>
            </w:r>
          </w:p>
        </w:tc>
        <w:tc>
          <w:tcPr>
            <w:tcW w:w="2340" w:type="dxa"/>
            <w:vAlign w:val="center"/>
          </w:tcPr>
          <w:p w14:paraId="032DD9EC" w14:textId="77777777" w:rsidR="00F959B9" w:rsidRDefault="00F959B9" w:rsidP="0076061C">
            <w:pPr>
              <w:spacing w:before="40" w:after="40"/>
            </w:pPr>
            <w:r>
              <w:t>86.67%</w:t>
            </w:r>
          </w:p>
        </w:tc>
        <w:tc>
          <w:tcPr>
            <w:tcW w:w="2340" w:type="dxa"/>
            <w:vAlign w:val="center"/>
          </w:tcPr>
          <w:p w14:paraId="110DEAEF" w14:textId="77777777" w:rsidR="00F959B9" w:rsidRDefault="00F959B9" w:rsidP="0076061C">
            <w:pPr>
              <w:spacing w:before="40" w:after="40"/>
            </w:pPr>
            <w:r>
              <w:t>97.6%</w:t>
            </w:r>
          </w:p>
        </w:tc>
        <w:tc>
          <w:tcPr>
            <w:tcW w:w="2340" w:type="dxa"/>
            <w:vAlign w:val="center"/>
          </w:tcPr>
          <w:p w14:paraId="5DFA8F24" w14:textId="77777777" w:rsidR="00F959B9" w:rsidRDefault="00F959B9" w:rsidP="0076061C">
            <w:pPr>
              <w:spacing w:before="40" w:after="40"/>
            </w:pPr>
            <w:r>
              <w:t>88.6%</w:t>
            </w:r>
          </w:p>
        </w:tc>
      </w:tr>
      <w:tr w:rsidR="00F959B9" w14:paraId="1D3AE46B" w14:textId="77777777" w:rsidTr="0076061C">
        <w:tc>
          <w:tcPr>
            <w:tcW w:w="2340" w:type="dxa"/>
            <w:vAlign w:val="center"/>
          </w:tcPr>
          <w:p w14:paraId="21091FBA" w14:textId="77777777" w:rsidR="00F959B9" w:rsidRDefault="00F959B9" w:rsidP="0076061C">
            <w:pPr>
              <w:spacing w:before="40" w:after="40"/>
            </w:pPr>
            <w:r>
              <w:t>Sensitivity</w:t>
            </w:r>
          </w:p>
        </w:tc>
        <w:tc>
          <w:tcPr>
            <w:tcW w:w="2340" w:type="dxa"/>
            <w:vAlign w:val="center"/>
          </w:tcPr>
          <w:p w14:paraId="7612F79C" w14:textId="77777777" w:rsidR="00F959B9" w:rsidRDefault="00F959B9" w:rsidP="0076061C">
            <w:pPr>
              <w:spacing w:before="40" w:after="40"/>
            </w:pPr>
            <w:r>
              <w:t>93.75%</w:t>
            </w:r>
          </w:p>
        </w:tc>
        <w:tc>
          <w:tcPr>
            <w:tcW w:w="2340" w:type="dxa"/>
            <w:vAlign w:val="center"/>
          </w:tcPr>
          <w:p w14:paraId="50B22218" w14:textId="77777777" w:rsidR="00F959B9" w:rsidRDefault="00F959B9" w:rsidP="0076061C">
            <w:pPr>
              <w:spacing w:before="40" w:after="40"/>
            </w:pPr>
            <w:r>
              <w:t>93.3% (best seed)</w:t>
            </w:r>
          </w:p>
        </w:tc>
        <w:tc>
          <w:tcPr>
            <w:tcW w:w="2340" w:type="dxa"/>
            <w:vAlign w:val="center"/>
          </w:tcPr>
          <w:p w14:paraId="5CD2C776" w14:textId="77777777" w:rsidR="00F959B9" w:rsidRDefault="00F959B9" w:rsidP="0076061C">
            <w:pPr>
              <w:spacing w:before="40" w:after="40"/>
            </w:pPr>
            <w:r>
              <w:t>—</w:t>
            </w:r>
          </w:p>
        </w:tc>
      </w:tr>
      <w:tr w:rsidR="00F959B9" w14:paraId="0B6527B6" w14:textId="77777777" w:rsidTr="0076061C">
        <w:tc>
          <w:tcPr>
            <w:tcW w:w="2340" w:type="dxa"/>
            <w:vAlign w:val="center"/>
          </w:tcPr>
          <w:p w14:paraId="77599B95" w14:textId="77777777" w:rsidR="00F959B9" w:rsidRDefault="00F959B9" w:rsidP="0076061C">
            <w:pPr>
              <w:spacing w:before="40" w:after="40"/>
            </w:pPr>
            <w:r>
              <w:t>Specificity</w:t>
            </w:r>
          </w:p>
        </w:tc>
        <w:tc>
          <w:tcPr>
            <w:tcW w:w="2340" w:type="dxa"/>
            <w:vAlign w:val="center"/>
          </w:tcPr>
          <w:p w14:paraId="43B2A49B" w14:textId="77777777" w:rsidR="00F959B9" w:rsidRDefault="00F959B9" w:rsidP="0076061C">
            <w:pPr>
              <w:spacing w:before="40" w:after="40"/>
            </w:pPr>
            <w:r>
              <w:t>82.76%</w:t>
            </w:r>
          </w:p>
        </w:tc>
        <w:tc>
          <w:tcPr>
            <w:tcW w:w="2340" w:type="dxa"/>
            <w:vAlign w:val="center"/>
          </w:tcPr>
          <w:p w14:paraId="3761A35A" w14:textId="77777777" w:rsidR="00F959B9" w:rsidRDefault="00F959B9" w:rsidP="0076061C">
            <w:pPr>
              <w:spacing w:before="40" w:after="40"/>
            </w:pPr>
            <w:r>
              <w:t>100.0% (best seed)</w:t>
            </w:r>
          </w:p>
        </w:tc>
        <w:tc>
          <w:tcPr>
            <w:tcW w:w="2340" w:type="dxa"/>
            <w:vAlign w:val="center"/>
          </w:tcPr>
          <w:p w14:paraId="37C493C1" w14:textId="77777777" w:rsidR="00F959B9" w:rsidRDefault="00F959B9" w:rsidP="0076061C">
            <w:pPr>
              <w:spacing w:before="40" w:after="40"/>
            </w:pPr>
            <w:r>
              <w:t>—</w:t>
            </w:r>
          </w:p>
        </w:tc>
      </w:tr>
    </w:tbl>
    <w:p w14:paraId="42B1275E" w14:textId="77777777" w:rsidR="00F959B9" w:rsidRDefault="00F959B9" w:rsidP="00F959B9">
      <w:pPr>
        <w:spacing w:after="120"/>
      </w:pPr>
    </w:p>
    <w:p w14:paraId="2140081C" w14:textId="77777777" w:rsidR="00F959B9" w:rsidRDefault="00F959B9" w:rsidP="00F959B9">
      <w:pPr>
        <w:shd w:val="clear" w:color="auto" w:fill="F5F5F5"/>
        <w:spacing w:before="200" w:after="80"/>
        <w:ind w:left="576" w:right="576"/>
      </w:pPr>
      <w:r>
        <w:rPr>
          <w:b/>
          <w:bCs/>
          <w:i/>
          <w:iCs/>
        </w:rPr>
        <w:t xml:space="preserve">Experiment: Full Sensitivity/Specificity Distribution at 90/10 (`evidence_ablation.py`, Section 5) </w:t>
      </w:r>
    </w:p>
    <w:p w14:paraId="3083CE2C" w14:textId="77777777" w:rsidR="00F959B9" w:rsidRDefault="00F959B9" w:rsidP="00F959B9">
      <w:pPr>
        <w:shd w:val="clear" w:color="auto" w:fill="F5F5F5"/>
        <w:spacing w:after="80"/>
        <w:ind w:left="576" w:right="576"/>
        <w:jc w:val="both"/>
      </w:pPr>
    </w:p>
    <w:p w14:paraId="4B894A12" w14:textId="77777777" w:rsidR="00F959B9" w:rsidRDefault="00F959B9" w:rsidP="00F959B9">
      <w:pPr>
        <w:shd w:val="clear" w:color="auto" w:fill="F5F5F5"/>
        <w:spacing w:after="80"/>
        <w:ind w:left="576" w:right="576"/>
        <w:jc w:val="both"/>
      </w:pPr>
      <w:r>
        <w:rPr>
          <w:b/>
          <w:bCs/>
        </w:rPr>
        <w:t>What was tested</w:t>
      </w:r>
      <w:r>
        <w:t xml:space="preserve">: CDS-OVR's binary sensitivity and specificity were computed for all 10 seeds at 90/10 split, providing a distribution rather than a single point estimate. </w:t>
      </w:r>
    </w:p>
    <w:p w14:paraId="6CEB7771" w14:textId="77777777" w:rsidR="00F959B9" w:rsidRDefault="00F959B9" w:rsidP="00F959B9">
      <w:pPr>
        <w:shd w:val="clear" w:color="auto" w:fill="F5F5F5"/>
        <w:spacing w:after="80"/>
        <w:ind w:left="576" w:right="576"/>
        <w:jc w:val="both"/>
      </w:pPr>
    </w:p>
    <w:p w14:paraId="20522144" w14:textId="77777777" w:rsidR="00F959B9" w:rsidRDefault="00F959B9" w:rsidP="00F959B9">
      <w:pPr>
        <w:shd w:val="clear" w:color="auto" w:fill="F5F5F5"/>
        <w:spacing w:after="80"/>
        <w:ind w:left="576" w:right="576"/>
        <w:jc w:val="both"/>
      </w:pPr>
      <w:r>
        <w:rPr>
          <w:b/>
          <w:bCs/>
        </w:rPr>
        <w:t>Why</w:t>
      </w:r>
      <w:r>
        <w:t xml:space="preserve">: Jadhav reports single sensitivity/specificity numbers. To fairly compare, CDS-OVR needs its full distribution — showing whether its specificity advantage is consistent or seed-dependent. </w:t>
      </w:r>
    </w:p>
    <w:p w14:paraId="09D2E0E2" w14:textId="77777777" w:rsidR="00F959B9" w:rsidRDefault="00F959B9" w:rsidP="00F959B9">
      <w:pPr>
        <w:shd w:val="clear" w:color="auto" w:fill="F5F5F5"/>
        <w:spacing w:after="80"/>
        <w:ind w:left="576" w:right="576"/>
        <w:jc w:val="both"/>
      </w:pPr>
    </w:p>
    <w:p w14:paraId="7A09F3E6" w14:textId="77777777" w:rsidR="00F959B9" w:rsidRDefault="00F959B9" w:rsidP="00F959B9">
      <w:pPr>
        <w:shd w:val="clear" w:color="auto" w:fill="F5F5F5"/>
        <w:spacing w:after="80"/>
        <w:ind w:left="576" w:right="576"/>
        <w:jc w:val="both"/>
      </w:pPr>
      <w:r>
        <w:rPr>
          <w:b/>
          <w:bCs/>
        </w:rPr>
        <w:lastRenderedPageBreak/>
        <w:t>Method</w:t>
      </w:r>
      <w:r>
        <w:t xml:space="preserve">: For each of 10 seeds, the 90/10 split is created, CDS-OVR is trained and tested on the 42 test patients. Binary TP/FN/TN/FP are computed (disease patient predicted as any disease = TP; disease patient predicted healthy = FN; healthy patient predicted healthy = TN; healthy patient predicted diseased = FP). </w:t>
      </w:r>
    </w:p>
    <w:p w14:paraId="6ADEA86D" w14:textId="77777777" w:rsidR="00F959B9" w:rsidRDefault="00F959B9" w:rsidP="00F959B9">
      <w:pPr>
        <w:shd w:val="clear" w:color="auto" w:fill="F5F5F5"/>
        <w:spacing w:after="80"/>
        <w:ind w:left="576" w:right="576"/>
        <w:jc w:val="both"/>
      </w:pPr>
    </w:p>
    <w:p w14:paraId="7AF050C2" w14:textId="77777777" w:rsidR="00F959B9" w:rsidRDefault="00F959B9" w:rsidP="00F959B9">
      <w:pPr>
        <w:shd w:val="clear" w:color="auto" w:fill="F5F5F5"/>
        <w:spacing w:after="80"/>
        <w:ind w:left="576" w:right="576"/>
        <w:jc w:val="both"/>
      </w:pPr>
      <w:r>
        <w:rPr>
          <w:b/>
          <w:bCs/>
        </w:rPr>
        <w:t>Results</w:t>
      </w:r>
      <w:r>
        <w:t xml:space="preserve"> (all 10 seeds): </w:t>
      </w:r>
    </w:p>
    <w:p w14:paraId="705729B8" w14:textId="77777777" w:rsidR="00F959B9" w:rsidRDefault="00F959B9" w:rsidP="00F959B9">
      <w:pPr>
        <w:shd w:val="clear" w:color="auto" w:fill="F5F5F5"/>
        <w:spacing w:after="80"/>
        <w:ind w:left="576" w:right="576"/>
        <w:jc w:val="both"/>
      </w:pPr>
    </w:p>
    <w:p w14:paraId="5AE872CD" w14:textId="77777777" w:rsidR="00F959B9" w:rsidRDefault="00F959B9" w:rsidP="00F959B9">
      <w:pPr>
        <w:shd w:val="clear" w:color="auto" w:fill="F5F5F5"/>
        <w:spacing w:after="80"/>
        <w:ind w:left="576" w:right="576"/>
        <w:jc w:val="both"/>
      </w:pPr>
      <w:r>
        <w:t xml:space="preserve">| Seed | Binary Acc | Sensitivity | Specificity | TP | FN | TN | FP | </w:t>
      </w:r>
    </w:p>
    <w:p w14:paraId="2288FF29" w14:textId="77777777" w:rsidR="00F959B9" w:rsidRDefault="00F959B9" w:rsidP="00F959B9">
      <w:pPr>
        <w:shd w:val="clear" w:color="auto" w:fill="F5F5F5"/>
        <w:spacing w:after="80"/>
        <w:ind w:left="576" w:right="576"/>
        <w:jc w:val="both"/>
      </w:pPr>
      <w:r>
        <w:t xml:space="preserve">|------|-----------|------------|------------|----|----|----|----| </w:t>
      </w:r>
    </w:p>
    <w:p w14:paraId="7CB195D1" w14:textId="77777777" w:rsidR="00F959B9" w:rsidRDefault="00F959B9" w:rsidP="00F959B9">
      <w:pPr>
        <w:shd w:val="clear" w:color="auto" w:fill="F5F5F5"/>
        <w:spacing w:after="80"/>
        <w:ind w:left="576" w:right="576"/>
        <w:jc w:val="both"/>
      </w:pPr>
      <w:r>
        <w:t xml:space="preserve">| 13 | 85.7% | 83.3% | 88.9% | 20 | 4 | 16 | 2 | </w:t>
      </w:r>
    </w:p>
    <w:p w14:paraId="43CD6F88" w14:textId="77777777" w:rsidR="00F959B9" w:rsidRDefault="00F959B9" w:rsidP="00F959B9">
      <w:pPr>
        <w:shd w:val="clear" w:color="auto" w:fill="F5F5F5"/>
        <w:spacing w:after="80"/>
        <w:ind w:left="576" w:right="576"/>
        <w:jc w:val="both"/>
      </w:pPr>
      <w:r>
        <w:t xml:space="preserve">| 20 | 85.7% | 78.9% | 91.3% | 15 | 4 | 21 | 2 | </w:t>
      </w:r>
    </w:p>
    <w:p w14:paraId="3B3C90F1" w14:textId="77777777" w:rsidR="00F959B9" w:rsidRDefault="00F959B9" w:rsidP="00F959B9">
      <w:pPr>
        <w:shd w:val="clear" w:color="auto" w:fill="F5F5F5"/>
        <w:spacing w:after="80"/>
        <w:ind w:left="576" w:right="576"/>
        <w:jc w:val="both"/>
      </w:pPr>
      <w:r>
        <w:t xml:space="preserve">| 27 | 81.0% | 73.3% | 85.2% | 11 | 4 | 23 | 4 | </w:t>
      </w:r>
    </w:p>
    <w:p w14:paraId="1D9153E8" w14:textId="77777777" w:rsidR="00F959B9" w:rsidRDefault="00F959B9" w:rsidP="00F959B9">
      <w:pPr>
        <w:shd w:val="clear" w:color="auto" w:fill="F5F5F5"/>
        <w:spacing w:after="80"/>
        <w:ind w:left="576" w:right="576"/>
        <w:jc w:val="both"/>
      </w:pPr>
      <w:r>
        <w:t xml:space="preserve">| 34 | 90.5% | 80.0% | 96.3% | 12 | 3 | 26 | 1 | </w:t>
      </w:r>
    </w:p>
    <w:p w14:paraId="6B4CA366" w14:textId="77777777" w:rsidR="00F959B9" w:rsidRDefault="00F959B9" w:rsidP="00F959B9">
      <w:pPr>
        <w:shd w:val="clear" w:color="auto" w:fill="F5F5F5"/>
        <w:spacing w:after="80"/>
        <w:ind w:left="576" w:right="576"/>
        <w:jc w:val="both"/>
      </w:pPr>
      <w:r>
        <w:t xml:space="preserve">| 41 | 88.1% | 72.2% | 100.0% | 13 | 5 | 24 | 0 | </w:t>
      </w:r>
    </w:p>
    <w:p w14:paraId="76258221" w14:textId="77777777" w:rsidR="00F959B9" w:rsidRDefault="00F959B9" w:rsidP="00F959B9">
      <w:pPr>
        <w:shd w:val="clear" w:color="auto" w:fill="F5F5F5"/>
        <w:spacing w:after="80"/>
        <w:ind w:left="576" w:right="576"/>
        <w:jc w:val="both"/>
      </w:pPr>
      <w:r>
        <w:t xml:space="preserve">| 48 | 92.9% | 84.2% | 100.0% | 16 | 3 | 23 | 0 | </w:t>
      </w:r>
    </w:p>
    <w:p w14:paraId="17FE126B" w14:textId="77777777" w:rsidR="00F959B9" w:rsidRDefault="00F959B9" w:rsidP="00F959B9">
      <w:pPr>
        <w:shd w:val="clear" w:color="auto" w:fill="F5F5F5"/>
        <w:spacing w:after="80"/>
        <w:ind w:left="576" w:right="576"/>
        <w:jc w:val="both"/>
      </w:pPr>
      <w:r>
        <w:t xml:space="preserve">| 55 | 88.1% | 71.4% | 96.4% | 10 | 4 | 27 | 1 | </w:t>
      </w:r>
    </w:p>
    <w:p w14:paraId="0915520A" w14:textId="77777777" w:rsidR="00F959B9" w:rsidRDefault="00F959B9" w:rsidP="00F959B9">
      <w:pPr>
        <w:shd w:val="clear" w:color="auto" w:fill="F5F5F5"/>
        <w:spacing w:after="80"/>
        <w:ind w:left="576" w:right="576"/>
        <w:jc w:val="both"/>
      </w:pPr>
      <w:r>
        <w:t xml:space="preserve">| 62 | 92.9% | 88.2% | 96.0% | 15 | 2 | 24 | 1 | </w:t>
      </w:r>
    </w:p>
    <w:p w14:paraId="11F901D5" w14:textId="77777777" w:rsidR="00F959B9" w:rsidRDefault="00F959B9" w:rsidP="00F959B9">
      <w:pPr>
        <w:shd w:val="clear" w:color="auto" w:fill="F5F5F5"/>
        <w:spacing w:after="80"/>
        <w:ind w:left="576" w:right="576"/>
        <w:jc w:val="both"/>
      </w:pPr>
      <w:r>
        <w:t xml:space="preserve">| 69 | 83.3% | 78.9% | 87.0% | 15 | 4 | 20 | 3 | </w:t>
      </w:r>
    </w:p>
    <w:p w14:paraId="18C804B3" w14:textId="77777777" w:rsidR="00F959B9" w:rsidRDefault="00F959B9" w:rsidP="00F959B9">
      <w:pPr>
        <w:shd w:val="clear" w:color="auto" w:fill="F5F5F5"/>
        <w:spacing w:after="80"/>
        <w:ind w:left="576" w:right="576"/>
        <w:jc w:val="both"/>
      </w:pPr>
      <w:r>
        <w:t xml:space="preserve">| </w:t>
      </w:r>
      <w:r>
        <w:rPr>
          <w:b/>
          <w:bCs/>
        </w:rPr>
        <w:t>76</w:t>
      </w:r>
      <w:r>
        <w:t xml:space="preserve"> | </w:t>
      </w:r>
      <w:r>
        <w:rPr>
          <w:b/>
          <w:bCs/>
        </w:rPr>
        <w:t>97.6%</w:t>
      </w:r>
      <w:r>
        <w:t xml:space="preserve"> | </w:t>
      </w:r>
      <w:r>
        <w:rPr>
          <w:b/>
          <w:bCs/>
        </w:rPr>
        <w:t>93.3%</w:t>
      </w:r>
      <w:r>
        <w:t xml:space="preserve"> | </w:t>
      </w:r>
      <w:r>
        <w:rPr>
          <w:b/>
          <w:bCs/>
        </w:rPr>
        <w:t>100.0%</w:t>
      </w:r>
      <w:r>
        <w:t xml:space="preserve"> | </w:t>
      </w:r>
      <w:r>
        <w:rPr>
          <w:b/>
          <w:bCs/>
        </w:rPr>
        <w:t>14</w:t>
      </w:r>
      <w:r>
        <w:t xml:space="preserve"> | </w:t>
      </w:r>
      <w:r>
        <w:rPr>
          <w:b/>
          <w:bCs/>
        </w:rPr>
        <w:t>1</w:t>
      </w:r>
      <w:r>
        <w:t xml:space="preserve"> | </w:t>
      </w:r>
      <w:r>
        <w:rPr>
          <w:b/>
          <w:bCs/>
        </w:rPr>
        <w:t>27</w:t>
      </w:r>
      <w:r>
        <w:t xml:space="preserve"> | </w:t>
      </w:r>
      <w:r>
        <w:rPr>
          <w:b/>
          <w:bCs/>
        </w:rPr>
        <w:t>0</w:t>
      </w:r>
      <w:r>
        <w:t xml:space="preserve"> | </w:t>
      </w:r>
    </w:p>
    <w:p w14:paraId="4C6902F8" w14:textId="77777777" w:rsidR="00F959B9" w:rsidRDefault="00F959B9" w:rsidP="00F959B9">
      <w:pPr>
        <w:shd w:val="clear" w:color="auto" w:fill="F5F5F5"/>
        <w:spacing w:after="80"/>
        <w:ind w:left="576" w:right="576"/>
        <w:jc w:val="both"/>
      </w:pPr>
    </w:p>
    <w:p w14:paraId="73A3C9EB" w14:textId="77777777" w:rsidR="00F959B9" w:rsidRDefault="00F959B9" w:rsidP="00F959B9">
      <w:pPr>
        <w:shd w:val="clear" w:color="auto" w:fill="F5F5F5"/>
        <w:spacing w:after="80"/>
        <w:ind w:left="576" w:right="576"/>
        <w:jc w:val="both"/>
      </w:pPr>
      <w:r>
        <w:rPr>
          <w:b/>
          <w:bCs/>
        </w:rPr>
        <w:t>Mean sensitivity</w:t>
      </w:r>
      <w:r>
        <w:t xml:space="preserve">: 80.4% (σ=7.0%). </w:t>
      </w:r>
      <w:r>
        <w:rPr>
          <w:b/>
          <w:bCs/>
        </w:rPr>
        <w:t>Mean specificity</w:t>
      </w:r>
      <w:r>
        <w:t xml:space="preserve">: 94.1% (σ=5.5%). </w:t>
      </w:r>
    </w:p>
    <w:p w14:paraId="6D8636CD" w14:textId="77777777" w:rsidR="00F959B9" w:rsidRDefault="00F959B9" w:rsidP="00F959B9">
      <w:pPr>
        <w:shd w:val="clear" w:color="auto" w:fill="F5F5F5"/>
        <w:spacing w:after="80"/>
        <w:ind w:left="576" w:right="576"/>
        <w:jc w:val="both"/>
      </w:pPr>
    </w:p>
    <w:p w14:paraId="50F14F2E" w14:textId="77777777" w:rsidR="00F959B9" w:rsidRDefault="00F959B9" w:rsidP="00F959B9">
      <w:pPr>
        <w:shd w:val="clear" w:color="auto" w:fill="F5F5F5"/>
        <w:spacing w:after="80"/>
        <w:ind w:left="576" w:right="576"/>
        <w:jc w:val="both"/>
      </w:pPr>
      <w:r>
        <w:rPr>
          <w:b/>
          <w:bCs/>
        </w:rPr>
        <w:t>Interpretation</w:t>
      </w:r>
      <w:r>
        <w:t xml:space="preserve">: CDS-OVR achieves </w:t>
      </w:r>
      <w:r>
        <w:rPr>
          <w:b/>
          <w:bCs/>
        </w:rPr>
        <w:t>higher mean specificity</w:t>
      </w:r>
      <w:r>
        <w:t xml:space="preserve"> (94.1%) than Jadhav's MLP (82.76%), meaning fewer healthy patients are incorrectly flagged. Three seeds achieve 100% specificity (FP=0). However, CDS-OVR's </w:t>
      </w:r>
      <w:r>
        <w:rPr>
          <w:b/>
          <w:bCs/>
        </w:rPr>
        <w:t>mean sensitivity</w:t>
      </w:r>
      <w:r>
        <w:t xml:space="preserve"> (80.4%) is lower than Jadhav's (93.75%), meaning it misses more disease patients on average. The best seed (76) achieves 93.3% sensitivity and 100% specificity simultaneously — matching Jadhav's sensitivity while far exceeding specificity. The tradeoff: CDS-OVR's healthy bar deliberately favors specificity over sensitivity (preventing false alarms at the cost of some missed diseases), while Jadhav's MLP has no such mechanism and over-triggers on healthy patients. </w:t>
      </w:r>
    </w:p>
    <w:p w14:paraId="54778987" w14:textId="77777777" w:rsidR="00F959B9" w:rsidRDefault="00F959B9" w:rsidP="00F959B9">
      <w:pPr>
        <w:spacing w:after="120"/>
        <w:jc w:val="both"/>
      </w:pPr>
      <w:r>
        <w:t xml:space="preserve">CDS-OVR achieves more balanced sensitivity/specificity through: </w:t>
      </w:r>
    </w:p>
    <w:p w14:paraId="08E3D684" w14:textId="77777777" w:rsidR="00F959B9" w:rsidRDefault="00F959B9" w:rsidP="00F959B9">
      <w:pPr>
        <w:spacing w:after="80"/>
        <w:ind w:left="576" w:hanging="288"/>
        <w:jc w:val="both"/>
      </w:pPr>
      <w:r>
        <w:t xml:space="preserve">• </w:t>
      </w:r>
      <w:r>
        <w:rPr>
          <w:b/>
          <w:bCs/>
        </w:rPr>
        <w:t>Feature selection</w:t>
      </w:r>
      <w:r>
        <w:t xml:space="preserve"> (18 per class): eliminates noisy features that produce false positives </w:t>
      </w:r>
    </w:p>
    <w:p w14:paraId="27A92A98" w14:textId="77777777" w:rsidR="00F959B9" w:rsidRDefault="00F959B9" w:rsidP="00F959B9">
      <w:pPr>
        <w:spacing w:after="80"/>
        <w:ind w:left="576" w:hanging="288"/>
        <w:jc w:val="both"/>
      </w:pPr>
      <w:r>
        <w:t xml:space="preserve">• </w:t>
      </w:r>
      <w:r>
        <w:rPr>
          <w:b/>
          <w:bCs/>
        </w:rPr>
        <w:t>Healthy bar</w:t>
      </w:r>
      <w:r>
        <w:t xml:space="preserve">: raises disease thresholds when healthy evidence is strong, preventing false positives (91.4% specificity in 10-fold CV, </w:t>
      </w:r>
      <w:r>
        <w:rPr>
          <w:rFonts w:ascii="Consolas" w:eastAsia="Consolas" w:hAnsi="Consolas" w:cs="Consolas"/>
          <w:sz w:val="20"/>
          <w:szCs w:val="20"/>
        </w:rPr>
        <w:t>evidence_analysis.py</w:t>
      </w:r>
      <w:r>
        <w:t xml:space="preserve">, Section 13) </w:t>
      </w:r>
    </w:p>
    <w:p w14:paraId="1FD3DC3E" w14:textId="77777777" w:rsidR="00F959B9" w:rsidRDefault="00F959B9" w:rsidP="00F959B9">
      <w:pPr>
        <w:spacing w:after="80"/>
        <w:ind w:left="576" w:hanging="288"/>
        <w:jc w:val="both"/>
      </w:pPr>
      <w:r>
        <w:t xml:space="preserve">• </w:t>
      </w:r>
      <w:r>
        <w:rPr>
          <w:b/>
          <w:bCs/>
        </w:rPr>
        <w:t>Per-class thresholds</w:t>
      </w:r>
      <w:r>
        <w:t xml:space="preserve">: tunes the sensitivity/specificity tradeoff independently for each disease </w:t>
      </w:r>
    </w:p>
    <w:p w14:paraId="1DB4F3E4" w14:textId="77777777" w:rsidR="00F959B9" w:rsidRDefault="00F959B9" w:rsidP="00F959B9">
      <w:pPr>
        <w:spacing w:after="120"/>
        <w:jc w:val="both"/>
      </w:pPr>
      <w:r>
        <w:lastRenderedPageBreak/>
        <w:t xml:space="preserve">Jadhav's MNN (1 hidden layer, DS5) achieves the opposite pattern: 62.5% sensitivity, 93.10% specificity, 82.22% accuracy. The MNN's modular architecture is conceptually similar to CDS-OVR's per-class models — it decomposes the problem into specialized sub-networks. Its high specificity (93.10%) confirms that modular decomposition helps identify healthy patients accurately. But MNN's low sensitivity (62.5% — missing 6 of 16 disease patients) reveals a critical weakness: modular sub-networks without sufficient per-class feature optimization and evidence weighting cannot reliably detect diseases. With the MNN's 2 hidden layer variant (sensitivity 81.25%, specificity 82.76%, accuracy 82.22%), the sensitivity improves at the cost of specificity — demonstrating the sensitivity/specificity tradeoff that CDS-OVR resolves through its per-class thresholds and healthy bar mechanism. </w:t>
      </w:r>
    </w:p>
    <w:p w14:paraId="41FD429A" w14:textId="77777777" w:rsidR="00F959B9" w:rsidRDefault="00F959B9" w:rsidP="00F959B9">
      <w:pPr>
        <w:spacing w:after="120"/>
        <w:jc w:val="both"/>
      </w:pPr>
      <w:r>
        <w:rPr>
          <w:b/>
          <w:bCs/>
        </w:rPr>
        <w:t>Key insight from Jadhav's results</w:t>
      </w:r>
      <w:r>
        <w:t xml:space="preserve">: The sensitivity-specificity tradeoff across Jadhav's architectures (MLP favoring sensitivity, MNN favoring specificity) demonstrates that no single neural architecture achieves both simultaneously on this dataset without explicit class-aware mechanisms. CDS-OVR achieves more balanced performance because each class model independently optimizes its own decision boundary, and the healthy bar prevents false positives while per-class against_scale prevents false negatives for rare classes. </w:t>
      </w:r>
    </w:p>
    <w:p w14:paraId="2BF0E071" w14:textId="77777777" w:rsidR="00F959B9" w:rsidRDefault="00F959B9" w:rsidP="00F959B9">
      <w:pPr>
        <w:pStyle w:val="Heading2"/>
        <w:spacing w:before="240" w:after="120"/>
      </w:pPr>
      <w:r>
        <w:t xml:space="preserve">6. The 60/40 Performance Gap: A Structural Analysis </w:t>
      </w:r>
    </w:p>
    <w:p w14:paraId="52DF285D" w14:textId="77777777" w:rsidR="00F959B9" w:rsidRDefault="00F959B9" w:rsidP="00F959B9">
      <w:pPr>
        <w:spacing w:after="120"/>
        <w:jc w:val="both"/>
      </w:pPr>
      <w:r>
        <w:t xml:space="preserve">CDS-OVR's weakest result (60/40: 80.2% mean multiclass, 86.2% best) contrasts with Irfan's 93.33% on the same protocol. However, CDS-OVR's 60/40 binary accuracy tells a different story: 92.2% best, 84.5% mean. The gap narrows significantly when comparing the same task type: </w:t>
      </w:r>
    </w:p>
    <w:p w14:paraId="561C6567"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6C6F29A5" w14:textId="77777777" w:rsidTr="0076061C">
        <w:trPr>
          <w:tblHeader/>
        </w:trPr>
        <w:tc>
          <w:tcPr>
            <w:tcW w:w="1872" w:type="dxa"/>
            <w:shd w:val="clear" w:color="auto" w:fill="D6E4F0"/>
            <w:vAlign w:val="center"/>
          </w:tcPr>
          <w:p w14:paraId="1A6B16A8" w14:textId="77777777" w:rsidR="00F959B9" w:rsidRDefault="00F959B9" w:rsidP="0076061C">
            <w:pPr>
              <w:spacing w:before="60" w:after="60"/>
              <w:jc w:val="center"/>
            </w:pPr>
            <w:r>
              <w:t>Metric</w:t>
            </w:r>
          </w:p>
        </w:tc>
        <w:tc>
          <w:tcPr>
            <w:tcW w:w="1872" w:type="dxa"/>
            <w:shd w:val="clear" w:color="auto" w:fill="D6E4F0"/>
            <w:vAlign w:val="center"/>
          </w:tcPr>
          <w:p w14:paraId="1950F6A3" w14:textId="77777777" w:rsidR="00F959B9" w:rsidRDefault="00F959B9" w:rsidP="0076061C">
            <w:pPr>
              <w:spacing w:before="60" w:after="60"/>
              <w:jc w:val="center"/>
            </w:pPr>
            <w:r>
              <w:t>Irfan CNN-LSTM (13-class)</w:t>
            </w:r>
          </w:p>
        </w:tc>
        <w:tc>
          <w:tcPr>
            <w:tcW w:w="1872" w:type="dxa"/>
            <w:shd w:val="clear" w:color="auto" w:fill="D6E4F0"/>
            <w:vAlign w:val="center"/>
          </w:tcPr>
          <w:p w14:paraId="52128941" w14:textId="77777777" w:rsidR="00F959B9" w:rsidRDefault="00F959B9" w:rsidP="0076061C">
            <w:pPr>
              <w:spacing w:before="60" w:after="60"/>
              <w:jc w:val="center"/>
            </w:pPr>
            <w:r>
              <w:t>CDS-OVR Best (8-class multi)</w:t>
            </w:r>
          </w:p>
        </w:tc>
        <w:tc>
          <w:tcPr>
            <w:tcW w:w="1872" w:type="dxa"/>
            <w:shd w:val="clear" w:color="auto" w:fill="D6E4F0"/>
            <w:vAlign w:val="center"/>
          </w:tcPr>
          <w:p w14:paraId="2C286BBD" w14:textId="77777777" w:rsidR="00F959B9" w:rsidRDefault="00F959B9" w:rsidP="0076061C">
            <w:pPr>
              <w:spacing w:before="60" w:after="60"/>
              <w:jc w:val="center"/>
            </w:pPr>
            <w:r>
              <w:t>CDS-OVR Mean (8-class multi)</w:t>
            </w:r>
          </w:p>
        </w:tc>
        <w:tc>
          <w:tcPr>
            <w:tcW w:w="1872" w:type="dxa"/>
            <w:shd w:val="clear" w:color="auto" w:fill="D6E4F0"/>
            <w:vAlign w:val="center"/>
          </w:tcPr>
          <w:p w14:paraId="25BA056F" w14:textId="77777777" w:rsidR="00F959B9" w:rsidRDefault="00F959B9" w:rsidP="0076061C">
            <w:pPr>
              <w:spacing w:before="60" w:after="60"/>
              <w:jc w:val="center"/>
            </w:pPr>
            <w:r>
              <w:t>CDS-OVR Best (binary)</w:t>
            </w:r>
          </w:p>
        </w:tc>
      </w:tr>
      <w:tr w:rsidR="00F959B9" w14:paraId="5F163856" w14:textId="77777777" w:rsidTr="0076061C">
        <w:tc>
          <w:tcPr>
            <w:tcW w:w="1872" w:type="dxa"/>
            <w:vAlign w:val="center"/>
          </w:tcPr>
          <w:p w14:paraId="7F9D933A" w14:textId="77777777" w:rsidR="00F959B9" w:rsidRDefault="00F959B9" w:rsidP="0076061C">
            <w:pPr>
              <w:spacing w:before="40" w:after="40"/>
            </w:pPr>
            <w:r>
              <w:t>--------</w:t>
            </w:r>
          </w:p>
        </w:tc>
        <w:tc>
          <w:tcPr>
            <w:tcW w:w="1872" w:type="dxa"/>
            <w:vAlign w:val="center"/>
          </w:tcPr>
          <w:p w14:paraId="5B2614AD" w14:textId="77777777" w:rsidR="00F959B9" w:rsidRDefault="00F959B9" w:rsidP="0076061C">
            <w:pPr>
              <w:spacing w:before="40" w:after="40"/>
            </w:pPr>
            <w:r>
              <w:t>--------------------------</w:t>
            </w:r>
          </w:p>
        </w:tc>
        <w:tc>
          <w:tcPr>
            <w:tcW w:w="1872" w:type="dxa"/>
            <w:vAlign w:val="center"/>
          </w:tcPr>
          <w:p w14:paraId="5EF40D62" w14:textId="77777777" w:rsidR="00F959B9" w:rsidRDefault="00F959B9" w:rsidP="0076061C">
            <w:pPr>
              <w:spacing w:before="40" w:after="40"/>
            </w:pPr>
            <w:r>
              <w:t>-----------------------------</w:t>
            </w:r>
          </w:p>
        </w:tc>
        <w:tc>
          <w:tcPr>
            <w:tcW w:w="1872" w:type="dxa"/>
            <w:vAlign w:val="center"/>
          </w:tcPr>
          <w:p w14:paraId="53B24EF4" w14:textId="77777777" w:rsidR="00F959B9" w:rsidRDefault="00F959B9" w:rsidP="0076061C">
            <w:pPr>
              <w:spacing w:before="40" w:after="40"/>
            </w:pPr>
            <w:r>
              <w:t>-----------------------------</w:t>
            </w:r>
          </w:p>
        </w:tc>
        <w:tc>
          <w:tcPr>
            <w:tcW w:w="1872" w:type="dxa"/>
            <w:vAlign w:val="center"/>
          </w:tcPr>
          <w:p w14:paraId="7A8BC51F" w14:textId="77777777" w:rsidR="00F959B9" w:rsidRDefault="00F959B9" w:rsidP="0076061C">
            <w:pPr>
              <w:spacing w:before="40" w:after="40"/>
            </w:pPr>
            <w:r>
              <w:t>----------------------</w:t>
            </w:r>
          </w:p>
        </w:tc>
      </w:tr>
      <w:tr w:rsidR="00F959B9" w14:paraId="2CB16E23" w14:textId="77777777" w:rsidTr="0076061C">
        <w:tc>
          <w:tcPr>
            <w:tcW w:w="1872" w:type="dxa"/>
            <w:vAlign w:val="center"/>
          </w:tcPr>
          <w:p w14:paraId="727C21AB" w14:textId="77777777" w:rsidR="00F959B9" w:rsidRDefault="00F959B9" w:rsidP="0076061C">
            <w:pPr>
              <w:spacing w:before="40" w:after="40"/>
            </w:pPr>
            <w:r>
              <w:t>60/40 Accuracy</w:t>
            </w:r>
          </w:p>
        </w:tc>
        <w:tc>
          <w:tcPr>
            <w:tcW w:w="1872" w:type="dxa"/>
            <w:vAlign w:val="center"/>
          </w:tcPr>
          <w:p w14:paraId="1F248294" w14:textId="77777777" w:rsidR="00F959B9" w:rsidRDefault="00F959B9" w:rsidP="0076061C">
            <w:pPr>
              <w:spacing w:before="40" w:after="40"/>
            </w:pPr>
            <w:r>
              <w:t>93.33%</w:t>
            </w:r>
          </w:p>
        </w:tc>
        <w:tc>
          <w:tcPr>
            <w:tcW w:w="1872" w:type="dxa"/>
            <w:vAlign w:val="center"/>
          </w:tcPr>
          <w:p w14:paraId="56B21924" w14:textId="77777777" w:rsidR="00F959B9" w:rsidRDefault="00F959B9" w:rsidP="0076061C">
            <w:pPr>
              <w:spacing w:before="40" w:after="40"/>
            </w:pPr>
            <w:r>
              <w:t>86.2%</w:t>
            </w:r>
          </w:p>
        </w:tc>
        <w:tc>
          <w:tcPr>
            <w:tcW w:w="1872" w:type="dxa"/>
            <w:vAlign w:val="center"/>
          </w:tcPr>
          <w:p w14:paraId="097B6ED2" w14:textId="77777777" w:rsidR="00F959B9" w:rsidRDefault="00F959B9" w:rsidP="0076061C">
            <w:pPr>
              <w:spacing w:before="40" w:after="40"/>
            </w:pPr>
            <w:r>
              <w:t>80.2%</w:t>
            </w:r>
          </w:p>
        </w:tc>
        <w:tc>
          <w:tcPr>
            <w:tcW w:w="1872" w:type="dxa"/>
            <w:vAlign w:val="center"/>
          </w:tcPr>
          <w:p w14:paraId="5F57219D" w14:textId="77777777" w:rsidR="00F959B9" w:rsidRDefault="00F959B9" w:rsidP="0076061C">
            <w:pPr>
              <w:spacing w:before="40" w:after="40"/>
            </w:pPr>
            <w:r>
              <w:t>92.2%</w:t>
            </w:r>
          </w:p>
        </w:tc>
      </w:tr>
    </w:tbl>
    <w:p w14:paraId="2DDAEFFC" w14:textId="77777777" w:rsidR="00F959B9" w:rsidRDefault="00F959B9" w:rsidP="00F959B9">
      <w:pPr>
        <w:spacing w:after="120"/>
      </w:pPr>
    </w:p>
    <w:p w14:paraId="43356406" w14:textId="77777777" w:rsidR="00F959B9" w:rsidRDefault="00F959B9" w:rsidP="00F959B9">
      <w:pPr>
        <w:spacing w:after="120"/>
        <w:jc w:val="both"/>
      </w:pPr>
      <w:r>
        <w:t xml:space="preserve">This section analyzes the structural causes of the multiclass gap in detail. </w:t>
      </w:r>
    </w:p>
    <w:p w14:paraId="724B0CF9" w14:textId="77777777" w:rsidR="00F959B9" w:rsidRDefault="00F959B9" w:rsidP="00F959B9">
      <w:pPr>
        <w:pStyle w:val="Heading3"/>
      </w:pPr>
      <w:r>
        <w:t xml:space="preserve">6.1 The Minimum Evidence Density Problem </w:t>
      </w:r>
    </w:p>
    <w:p w14:paraId="443DA1A5" w14:textId="77777777" w:rsidR="00F959B9" w:rsidRDefault="00F959B9" w:rsidP="00F959B9">
      <w:pPr>
        <w:spacing w:after="120"/>
        <w:jc w:val="both"/>
      </w:pPr>
      <w:r>
        <w:t xml:space="preserve">CDS-OVR's classification pipeline has a hard floor: </w:t>
      </w:r>
      <w:r>
        <w:rPr>
          <w:rFonts w:ascii="Consolas" w:eastAsia="Consolas" w:hAnsi="Consolas" w:cs="Consolas"/>
          <w:sz w:val="20"/>
          <w:szCs w:val="20"/>
        </w:rPr>
        <w:t>if bc &lt; 3: continue</w:t>
      </w:r>
      <w:r>
        <w:t xml:space="preserve"> in </w:t>
      </w:r>
      <w:r>
        <w:rPr>
          <w:rFonts w:ascii="Consolas" w:eastAsia="Consolas" w:hAnsi="Consolas" w:cs="Consolas"/>
          <w:sz w:val="20"/>
          <w:szCs w:val="20"/>
        </w:rPr>
        <w:t>_compute_af()</w:t>
      </w:r>
      <w:r>
        <w:t xml:space="preserve">. This means that for any feature-bin pair with fewer than 3 patients in the bin during training, zero evidence is accumulated during prediction. </w:t>
      </w:r>
    </w:p>
    <w:p w14:paraId="0B6F1415" w14:textId="77777777" w:rsidR="00F959B9" w:rsidRDefault="00F959B9" w:rsidP="00F959B9">
      <w:pPr>
        <w:shd w:val="clear" w:color="auto" w:fill="F5F5F5"/>
        <w:spacing w:before="200" w:after="80"/>
        <w:ind w:left="576" w:right="576"/>
      </w:pPr>
      <w:r>
        <w:rPr>
          <w:b/>
          <w:bCs/>
          <w:i/>
          <w:iCs/>
        </w:rPr>
        <w:t xml:space="preserve">Experiment: Bin Density and Posterior Quality Across Split Ratios (`evidence_analysis.py`, Section 6) </w:t>
      </w:r>
    </w:p>
    <w:p w14:paraId="3F6214A3" w14:textId="77777777" w:rsidR="00F959B9" w:rsidRDefault="00F959B9" w:rsidP="00F959B9">
      <w:pPr>
        <w:shd w:val="clear" w:color="auto" w:fill="F5F5F5"/>
        <w:spacing w:after="80"/>
        <w:ind w:left="576" w:right="576"/>
        <w:jc w:val="both"/>
      </w:pPr>
    </w:p>
    <w:p w14:paraId="30BE9518" w14:textId="77777777" w:rsidR="00F959B9" w:rsidRDefault="00F959B9" w:rsidP="00F959B9">
      <w:pPr>
        <w:shd w:val="clear" w:color="auto" w:fill="F5F5F5"/>
        <w:spacing w:after="80"/>
        <w:ind w:left="576" w:right="576"/>
        <w:jc w:val="both"/>
      </w:pPr>
      <w:r>
        <w:rPr>
          <w:b/>
          <w:bCs/>
        </w:rPr>
        <w:lastRenderedPageBreak/>
        <w:t>What was tested</w:t>
      </w:r>
      <w:r>
        <w:t xml:space="preserve">: For each class model at 60/40 and 90/10 splits, the proportion of feature-bin pairs that have ≥3 patients (usable bins) was measured, along with the expected number of target-class patients per bin. </w:t>
      </w:r>
    </w:p>
    <w:p w14:paraId="1A6A986E" w14:textId="77777777" w:rsidR="00F959B9" w:rsidRDefault="00F959B9" w:rsidP="00F959B9">
      <w:pPr>
        <w:shd w:val="clear" w:color="auto" w:fill="F5F5F5"/>
        <w:spacing w:after="80"/>
        <w:ind w:left="576" w:right="576"/>
        <w:jc w:val="both"/>
      </w:pPr>
    </w:p>
    <w:p w14:paraId="06667E38" w14:textId="77777777" w:rsidR="00F959B9" w:rsidRDefault="00F959B9" w:rsidP="00F959B9">
      <w:pPr>
        <w:shd w:val="clear" w:color="auto" w:fill="F5F5F5"/>
        <w:spacing w:after="80"/>
        <w:ind w:left="576" w:right="576"/>
        <w:jc w:val="both"/>
      </w:pPr>
      <w:r>
        <w:rPr>
          <w:b/>
          <w:bCs/>
        </w:rPr>
        <w:t>Why</w:t>
      </w:r>
      <w:r>
        <w:t xml:space="preserve">: To determine whether CDS-OVR's 60/40 performance deficit is caused by (A) bins being too empty to pass the </w:t>
      </w:r>
      <w:r>
        <w:rPr>
          <w:rFonts w:ascii="Consolas" w:eastAsia="Consolas" w:hAnsi="Consolas" w:cs="Consolas"/>
          <w:sz w:val="20"/>
          <w:szCs w:val="20"/>
        </w:rPr>
        <w:t>bc ≥ 3</w:t>
      </w:r>
      <w:r>
        <w:t xml:space="preserve"> filter, or (B) bins passing the filter but containing too few target-class patients to produce discriminative posteriors. Distinguishing these causes identifies whether the fix is algorithmic (lower the filter threshold) or architectural (the model fundamentally needs more per-class data). </w:t>
      </w:r>
    </w:p>
    <w:p w14:paraId="2504DE0C" w14:textId="77777777" w:rsidR="00F959B9" w:rsidRDefault="00F959B9" w:rsidP="00F959B9">
      <w:pPr>
        <w:shd w:val="clear" w:color="auto" w:fill="F5F5F5"/>
        <w:spacing w:after="80"/>
        <w:ind w:left="576" w:right="576"/>
        <w:jc w:val="both"/>
      </w:pPr>
    </w:p>
    <w:p w14:paraId="46C73293" w14:textId="77777777" w:rsidR="00F959B9" w:rsidRDefault="00F959B9" w:rsidP="00F959B9">
      <w:pPr>
        <w:shd w:val="clear" w:color="auto" w:fill="F5F5F5"/>
        <w:spacing w:after="80"/>
        <w:ind w:left="576" w:right="576"/>
        <w:jc w:val="both"/>
      </w:pPr>
      <w:r>
        <w:rPr>
          <w:b/>
          <w:bCs/>
        </w:rPr>
        <w:t>Method</w:t>
      </w:r>
      <w:r>
        <w:t xml:space="preserve">: At each split ratio, for each class model, training data was binned using CDS-OVR's supervised chi-squared procedure. For each feature-bin pair: total bin count (bc) and target-class count within that bin were recorded. A bin is "usable" if bc ≥ 3, and "discriminative" if it contains ≥1 target-class patient (producing a posterior shift above the prior). </w:t>
      </w:r>
    </w:p>
    <w:p w14:paraId="62EBFE6D" w14:textId="77777777" w:rsidR="00F959B9" w:rsidRDefault="00F959B9" w:rsidP="00F959B9">
      <w:pPr>
        <w:shd w:val="clear" w:color="auto" w:fill="F5F5F5"/>
        <w:spacing w:after="80"/>
        <w:ind w:left="576" w:right="576"/>
        <w:jc w:val="both"/>
      </w:pPr>
    </w:p>
    <w:p w14:paraId="128C9150" w14:textId="77777777" w:rsidR="00F959B9" w:rsidRDefault="00F959B9" w:rsidP="00F959B9">
      <w:pPr>
        <w:shd w:val="clear" w:color="auto" w:fill="F5F5F5"/>
        <w:spacing w:after="80"/>
        <w:ind w:left="576" w:right="576"/>
        <w:jc w:val="both"/>
      </w:pPr>
      <w:r>
        <w:rPr>
          <w:b/>
          <w:bCs/>
        </w:rPr>
        <w:t>Results</w:t>
      </w:r>
      <w:r>
        <w:t xml:space="preserve">: See tables below. Key finding: bin </w:t>
      </w:r>
      <w:r>
        <w:rPr>
          <w:i/>
          <w:iCs/>
        </w:rPr>
        <w:t>availability</w:t>
      </w:r>
      <w:r>
        <w:t xml:space="preserve"> at 60/40 is adequate (87.5%+ for all classes), but target-class </w:t>
      </w:r>
      <w:r>
        <w:rPr>
          <w:i/>
          <w:iCs/>
        </w:rPr>
        <w:t>density</w:t>
      </w:r>
      <w:r>
        <w:t xml:space="preserve"> is critically low for rare classes. Class 9 (LBBB) at 60/40 has only 4 training patients spread across ~79 bin-feature slots → average 0.05 target patients per bin → posteriors ≈ prior (2.2%) with no discriminative power. </w:t>
      </w:r>
    </w:p>
    <w:p w14:paraId="35AF6B40" w14:textId="77777777" w:rsidR="00F959B9" w:rsidRDefault="00F959B9" w:rsidP="00F959B9">
      <w:pPr>
        <w:shd w:val="clear" w:color="auto" w:fill="F5F5F5"/>
        <w:spacing w:after="80"/>
        <w:ind w:left="576" w:right="576"/>
        <w:jc w:val="both"/>
      </w:pPr>
    </w:p>
    <w:p w14:paraId="25B25124" w14:textId="77777777" w:rsidR="00F959B9" w:rsidRDefault="00F959B9" w:rsidP="00F959B9">
      <w:pPr>
        <w:shd w:val="clear" w:color="auto" w:fill="F5F5F5"/>
        <w:spacing w:after="80"/>
        <w:ind w:left="576" w:right="576"/>
        <w:jc w:val="both"/>
      </w:pPr>
      <w:r>
        <w:rPr>
          <w:b/>
          <w:bCs/>
        </w:rPr>
        <w:t>Interpretation</w:t>
      </w:r>
      <w:r>
        <w:t xml:space="preserve">: The problem is not bin availability but </w:t>
      </w:r>
      <w:r>
        <w:rPr>
          <w:b/>
          <w:bCs/>
        </w:rPr>
        <w:t>posterior quality</w:t>
      </w:r>
      <w:r>
        <w:t xml:space="preserve">. Lowering the </w:t>
      </w:r>
      <w:r>
        <w:rPr>
          <w:rFonts w:ascii="Consolas" w:eastAsia="Consolas" w:hAnsi="Consolas" w:cs="Consolas"/>
          <w:sz w:val="20"/>
          <w:szCs w:val="20"/>
        </w:rPr>
        <w:t>bc ≥ 3</w:t>
      </w:r>
      <w:r>
        <w:t xml:space="preserve"> threshold would not help because the bins already pass the filter — they just contain no target-class patients. The fundamental issue is that 4 patients cannot populate enough bins to create discriminative posterior shifts across 18 features. This is a data-per-class problem, not a threshold problem. </w:t>
      </w:r>
    </w:p>
    <w:p w14:paraId="44DF9237" w14:textId="77777777" w:rsidR="00F959B9" w:rsidRDefault="00F959B9" w:rsidP="00F959B9">
      <w:pPr>
        <w:spacing w:after="120"/>
        <w:jc w:val="both"/>
      </w:pPr>
      <w:r>
        <w:rPr>
          <w:b/>
          <w:bCs/>
        </w:rPr>
        <w:t>Bin density across split ratios</w:t>
      </w:r>
      <w:r>
        <w:t xml:space="preserve"> (</w:t>
      </w:r>
      <w:r>
        <w:rPr>
          <w:rFonts w:ascii="Consolas" w:eastAsia="Consolas" w:hAnsi="Consolas" w:cs="Consolas"/>
          <w:sz w:val="20"/>
          <w:szCs w:val="20"/>
        </w:rPr>
        <w:t>evidence_analysis.py</w:t>
      </w:r>
      <w:r>
        <w:t xml:space="preserve">, Section 6, seed=13): </w:t>
      </w:r>
    </w:p>
    <w:p w14:paraId="4FF93467" w14:textId="77777777" w:rsidR="00F959B9" w:rsidRDefault="00F959B9" w:rsidP="00F959B9">
      <w:pPr>
        <w:spacing w:after="120"/>
        <w:jc w:val="both"/>
      </w:pPr>
      <w:r>
        <w:t xml:space="preserve">At 60% training: </w:t>
      </w:r>
    </w:p>
    <w:p w14:paraId="265C26E4"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F959B9" w14:paraId="0CD8FBEF" w14:textId="77777777" w:rsidTr="0076061C">
        <w:trPr>
          <w:tblHeader/>
        </w:trPr>
        <w:tc>
          <w:tcPr>
            <w:tcW w:w="2340" w:type="dxa"/>
            <w:shd w:val="clear" w:color="auto" w:fill="D6E4F0"/>
            <w:vAlign w:val="center"/>
          </w:tcPr>
          <w:p w14:paraId="384CB9A4" w14:textId="77777777" w:rsidR="00F959B9" w:rsidRDefault="00F959B9" w:rsidP="0076061C">
            <w:pPr>
              <w:spacing w:before="60" w:after="60"/>
              <w:jc w:val="center"/>
            </w:pPr>
            <w:r>
              <w:t>Class</w:t>
            </w:r>
          </w:p>
        </w:tc>
        <w:tc>
          <w:tcPr>
            <w:tcW w:w="2340" w:type="dxa"/>
            <w:shd w:val="clear" w:color="auto" w:fill="D6E4F0"/>
            <w:vAlign w:val="center"/>
          </w:tcPr>
          <w:p w14:paraId="727AA6FC" w14:textId="77777777" w:rsidR="00F959B9" w:rsidRDefault="00F959B9" w:rsidP="0076061C">
            <w:pPr>
              <w:spacing w:before="60" w:after="60"/>
              <w:jc w:val="center"/>
            </w:pPr>
            <w:r>
              <w:t>n_train_60%</w:t>
            </w:r>
          </w:p>
        </w:tc>
        <w:tc>
          <w:tcPr>
            <w:tcW w:w="2340" w:type="dxa"/>
            <w:shd w:val="clear" w:color="auto" w:fill="D6E4F0"/>
            <w:vAlign w:val="center"/>
          </w:tcPr>
          <w:p w14:paraId="66650CA7" w14:textId="77777777" w:rsidR="00F959B9" w:rsidRDefault="00F959B9" w:rsidP="0076061C">
            <w:pPr>
              <w:spacing w:before="60" w:after="60"/>
              <w:jc w:val="center"/>
            </w:pPr>
            <w:r>
              <w:t>Bins with ≥3 patients</w:t>
            </w:r>
          </w:p>
        </w:tc>
        <w:tc>
          <w:tcPr>
            <w:tcW w:w="2340" w:type="dxa"/>
            <w:shd w:val="clear" w:color="auto" w:fill="D6E4F0"/>
            <w:vAlign w:val="center"/>
          </w:tcPr>
          <w:p w14:paraId="4DA34D4A" w14:textId="77777777" w:rsidR="00F959B9" w:rsidRDefault="00F959B9" w:rsidP="0076061C">
            <w:pPr>
              <w:spacing w:before="60" w:after="60"/>
              <w:jc w:val="center"/>
            </w:pPr>
            <w:r>
              <w:t>Effective model capacity</w:t>
            </w:r>
          </w:p>
        </w:tc>
      </w:tr>
      <w:tr w:rsidR="00F959B9" w14:paraId="1B9FB3B1" w14:textId="77777777" w:rsidTr="0076061C">
        <w:tc>
          <w:tcPr>
            <w:tcW w:w="2340" w:type="dxa"/>
            <w:vAlign w:val="center"/>
          </w:tcPr>
          <w:p w14:paraId="7B45B073" w14:textId="77777777" w:rsidR="00F959B9" w:rsidRDefault="00F959B9" w:rsidP="0076061C">
            <w:pPr>
              <w:spacing w:before="40" w:after="40"/>
            </w:pPr>
            <w:r>
              <w:t>-------</w:t>
            </w:r>
          </w:p>
        </w:tc>
        <w:tc>
          <w:tcPr>
            <w:tcW w:w="2340" w:type="dxa"/>
            <w:vAlign w:val="center"/>
          </w:tcPr>
          <w:p w14:paraId="3B8F278F" w14:textId="77777777" w:rsidR="00F959B9" w:rsidRDefault="00F959B9" w:rsidP="0076061C">
            <w:pPr>
              <w:spacing w:before="40" w:after="40"/>
            </w:pPr>
            <w:r>
              <w:t>------------</w:t>
            </w:r>
          </w:p>
        </w:tc>
        <w:tc>
          <w:tcPr>
            <w:tcW w:w="2340" w:type="dxa"/>
            <w:vAlign w:val="center"/>
          </w:tcPr>
          <w:p w14:paraId="7DED757B" w14:textId="77777777" w:rsidR="00F959B9" w:rsidRDefault="00F959B9" w:rsidP="0076061C">
            <w:pPr>
              <w:spacing w:before="40" w:after="40"/>
            </w:pPr>
            <w:r>
              <w:t>----------------------</w:t>
            </w:r>
          </w:p>
        </w:tc>
        <w:tc>
          <w:tcPr>
            <w:tcW w:w="2340" w:type="dxa"/>
            <w:vAlign w:val="center"/>
          </w:tcPr>
          <w:p w14:paraId="19C0FC67" w14:textId="77777777" w:rsidR="00F959B9" w:rsidRDefault="00F959B9" w:rsidP="0076061C">
            <w:pPr>
              <w:spacing w:before="40" w:after="40"/>
            </w:pPr>
            <w:r>
              <w:t>------------------------</w:t>
            </w:r>
          </w:p>
        </w:tc>
      </w:tr>
      <w:tr w:rsidR="00F959B9" w14:paraId="52D7C505" w14:textId="77777777" w:rsidTr="0076061C">
        <w:tc>
          <w:tcPr>
            <w:tcW w:w="2340" w:type="dxa"/>
            <w:vAlign w:val="center"/>
          </w:tcPr>
          <w:p w14:paraId="58BD5096" w14:textId="77777777" w:rsidR="00F959B9" w:rsidRDefault="00F959B9" w:rsidP="0076061C">
            <w:pPr>
              <w:spacing w:before="40" w:after="40"/>
            </w:pPr>
            <w:r>
              <w:t>1 (Normal)</w:t>
            </w:r>
          </w:p>
        </w:tc>
        <w:tc>
          <w:tcPr>
            <w:tcW w:w="2340" w:type="dxa"/>
            <w:vAlign w:val="center"/>
          </w:tcPr>
          <w:p w14:paraId="71C968AD" w14:textId="77777777" w:rsidR="00F959B9" w:rsidRDefault="00F959B9" w:rsidP="0076061C">
            <w:pPr>
              <w:spacing w:before="40" w:after="40"/>
            </w:pPr>
            <w:r>
              <w:t>153</w:t>
            </w:r>
          </w:p>
        </w:tc>
        <w:tc>
          <w:tcPr>
            <w:tcW w:w="2340" w:type="dxa"/>
            <w:vAlign w:val="center"/>
          </w:tcPr>
          <w:p w14:paraId="56C19B0C" w14:textId="77777777" w:rsidR="00F959B9" w:rsidRDefault="00F959B9" w:rsidP="0076061C">
            <w:pPr>
              <w:spacing w:before="40" w:after="40"/>
            </w:pPr>
            <w:r>
              <w:t>6/6 (100%)</w:t>
            </w:r>
          </w:p>
        </w:tc>
        <w:tc>
          <w:tcPr>
            <w:tcW w:w="2340" w:type="dxa"/>
            <w:vAlign w:val="center"/>
          </w:tcPr>
          <w:p w14:paraId="5C661245" w14:textId="77777777" w:rsidR="00F959B9" w:rsidRDefault="00F959B9" w:rsidP="0076061C">
            <w:pPr>
              <w:spacing w:before="40" w:after="40"/>
            </w:pPr>
            <w:r>
              <w:t>Full</w:t>
            </w:r>
          </w:p>
        </w:tc>
      </w:tr>
      <w:tr w:rsidR="00F959B9" w14:paraId="1BF3A628" w14:textId="77777777" w:rsidTr="0076061C">
        <w:tc>
          <w:tcPr>
            <w:tcW w:w="2340" w:type="dxa"/>
            <w:vAlign w:val="center"/>
          </w:tcPr>
          <w:p w14:paraId="3AAE367F" w14:textId="77777777" w:rsidR="00F959B9" w:rsidRDefault="00F959B9" w:rsidP="0076061C">
            <w:pPr>
              <w:spacing w:before="40" w:after="40"/>
            </w:pPr>
            <w:r>
              <w:t>2 (CAD)</w:t>
            </w:r>
          </w:p>
        </w:tc>
        <w:tc>
          <w:tcPr>
            <w:tcW w:w="2340" w:type="dxa"/>
            <w:vAlign w:val="center"/>
          </w:tcPr>
          <w:p w14:paraId="486D6C45" w14:textId="77777777" w:rsidR="00F959B9" w:rsidRDefault="00F959B9" w:rsidP="0076061C">
            <w:pPr>
              <w:spacing w:before="40" w:after="40"/>
            </w:pPr>
            <w:r>
              <w:t>22</w:t>
            </w:r>
          </w:p>
        </w:tc>
        <w:tc>
          <w:tcPr>
            <w:tcW w:w="2340" w:type="dxa"/>
            <w:vAlign w:val="center"/>
          </w:tcPr>
          <w:p w14:paraId="28DF6D82" w14:textId="77777777" w:rsidR="00F959B9" w:rsidRDefault="00F959B9" w:rsidP="0076061C">
            <w:pPr>
              <w:spacing w:before="40" w:after="40"/>
            </w:pPr>
            <w:r>
              <w:t>6/6 (100%)</w:t>
            </w:r>
          </w:p>
        </w:tc>
        <w:tc>
          <w:tcPr>
            <w:tcW w:w="2340" w:type="dxa"/>
            <w:vAlign w:val="center"/>
          </w:tcPr>
          <w:p w14:paraId="1E78D0EC" w14:textId="77777777" w:rsidR="00F959B9" w:rsidRDefault="00F959B9" w:rsidP="0076061C">
            <w:pPr>
              <w:spacing w:before="40" w:after="40"/>
            </w:pPr>
            <w:r>
              <w:t>Adequate</w:t>
            </w:r>
          </w:p>
        </w:tc>
      </w:tr>
      <w:tr w:rsidR="00F959B9" w14:paraId="09A385DE" w14:textId="77777777" w:rsidTr="0076061C">
        <w:tc>
          <w:tcPr>
            <w:tcW w:w="2340" w:type="dxa"/>
            <w:vAlign w:val="center"/>
          </w:tcPr>
          <w:p w14:paraId="6D3A1DC0" w14:textId="77777777" w:rsidR="00F959B9" w:rsidRDefault="00F959B9" w:rsidP="0076061C">
            <w:pPr>
              <w:spacing w:before="40" w:after="40"/>
            </w:pPr>
            <w:r>
              <w:t>10 (RBBB)</w:t>
            </w:r>
          </w:p>
        </w:tc>
        <w:tc>
          <w:tcPr>
            <w:tcW w:w="2340" w:type="dxa"/>
            <w:vAlign w:val="center"/>
          </w:tcPr>
          <w:p w14:paraId="69944B0E" w14:textId="77777777" w:rsidR="00F959B9" w:rsidRDefault="00F959B9" w:rsidP="0076061C">
            <w:pPr>
              <w:spacing w:before="40" w:after="40"/>
            </w:pPr>
            <w:r>
              <w:t>28</w:t>
            </w:r>
          </w:p>
        </w:tc>
        <w:tc>
          <w:tcPr>
            <w:tcW w:w="2340" w:type="dxa"/>
            <w:vAlign w:val="center"/>
          </w:tcPr>
          <w:p w14:paraId="79103F1C" w14:textId="77777777" w:rsidR="00F959B9" w:rsidRDefault="00F959B9" w:rsidP="0076061C">
            <w:pPr>
              <w:spacing w:before="40" w:after="40"/>
            </w:pPr>
            <w:r>
              <w:t>6/6 (100%)</w:t>
            </w:r>
          </w:p>
        </w:tc>
        <w:tc>
          <w:tcPr>
            <w:tcW w:w="2340" w:type="dxa"/>
            <w:vAlign w:val="center"/>
          </w:tcPr>
          <w:p w14:paraId="7F520C01" w14:textId="77777777" w:rsidR="00F959B9" w:rsidRDefault="00F959B9" w:rsidP="0076061C">
            <w:pPr>
              <w:spacing w:before="40" w:after="40"/>
            </w:pPr>
            <w:r>
              <w:t>Adequate</w:t>
            </w:r>
          </w:p>
        </w:tc>
      </w:tr>
      <w:tr w:rsidR="00F959B9" w14:paraId="6560A87E" w14:textId="77777777" w:rsidTr="0076061C">
        <w:tc>
          <w:tcPr>
            <w:tcW w:w="2340" w:type="dxa"/>
            <w:vAlign w:val="center"/>
          </w:tcPr>
          <w:p w14:paraId="615340BB" w14:textId="77777777" w:rsidR="00F959B9" w:rsidRDefault="00F959B9" w:rsidP="0076061C">
            <w:pPr>
              <w:spacing w:before="40" w:after="40"/>
            </w:pPr>
            <w:r>
              <w:t>6 (SB)</w:t>
            </w:r>
          </w:p>
        </w:tc>
        <w:tc>
          <w:tcPr>
            <w:tcW w:w="2340" w:type="dxa"/>
            <w:vAlign w:val="center"/>
          </w:tcPr>
          <w:p w14:paraId="51E730C8" w14:textId="77777777" w:rsidR="00F959B9" w:rsidRDefault="00F959B9" w:rsidP="0076061C">
            <w:pPr>
              <w:spacing w:before="40" w:after="40"/>
            </w:pPr>
            <w:r>
              <w:t>15</w:t>
            </w:r>
          </w:p>
        </w:tc>
        <w:tc>
          <w:tcPr>
            <w:tcW w:w="2340" w:type="dxa"/>
            <w:vAlign w:val="center"/>
          </w:tcPr>
          <w:p w14:paraId="2D47433F" w14:textId="77777777" w:rsidR="00F959B9" w:rsidRDefault="00F959B9" w:rsidP="0076061C">
            <w:pPr>
              <w:spacing w:before="40" w:after="40"/>
            </w:pPr>
            <w:r>
              <w:t>6/6 (100%)</w:t>
            </w:r>
          </w:p>
        </w:tc>
        <w:tc>
          <w:tcPr>
            <w:tcW w:w="2340" w:type="dxa"/>
            <w:vAlign w:val="center"/>
          </w:tcPr>
          <w:p w14:paraId="21EB9284" w14:textId="77777777" w:rsidR="00F959B9" w:rsidRDefault="00F959B9" w:rsidP="0076061C">
            <w:pPr>
              <w:spacing w:before="40" w:after="40"/>
            </w:pPr>
            <w:r>
              <w:t>Adequate</w:t>
            </w:r>
          </w:p>
        </w:tc>
      </w:tr>
      <w:tr w:rsidR="00F959B9" w14:paraId="136A940F" w14:textId="77777777" w:rsidTr="0076061C">
        <w:tc>
          <w:tcPr>
            <w:tcW w:w="2340" w:type="dxa"/>
            <w:vAlign w:val="center"/>
          </w:tcPr>
          <w:p w14:paraId="482CE21C" w14:textId="77777777" w:rsidR="00F959B9" w:rsidRDefault="00F959B9" w:rsidP="0076061C">
            <w:pPr>
              <w:spacing w:before="40" w:after="40"/>
            </w:pPr>
            <w:r>
              <w:t>4 (IM)</w:t>
            </w:r>
          </w:p>
        </w:tc>
        <w:tc>
          <w:tcPr>
            <w:tcW w:w="2340" w:type="dxa"/>
            <w:vAlign w:val="center"/>
          </w:tcPr>
          <w:p w14:paraId="7CEB1B11" w14:textId="77777777" w:rsidR="00F959B9" w:rsidRDefault="00F959B9" w:rsidP="0076061C">
            <w:pPr>
              <w:spacing w:before="40" w:after="40"/>
            </w:pPr>
            <w:r>
              <w:t>8</w:t>
            </w:r>
          </w:p>
        </w:tc>
        <w:tc>
          <w:tcPr>
            <w:tcW w:w="2340" w:type="dxa"/>
            <w:vAlign w:val="center"/>
          </w:tcPr>
          <w:p w14:paraId="627A65A4" w14:textId="77777777" w:rsidR="00F959B9" w:rsidRDefault="00F959B9" w:rsidP="0076061C">
            <w:pPr>
              <w:spacing w:before="40" w:after="40"/>
            </w:pPr>
            <w:r>
              <w:t>5.8/6 (92.4%)</w:t>
            </w:r>
          </w:p>
        </w:tc>
        <w:tc>
          <w:tcPr>
            <w:tcW w:w="2340" w:type="dxa"/>
            <w:vAlign w:val="center"/>
          </w:tcPr>
          <w:p w14:paraId="0C9A3832" w14:textId="77777777" w:rsidR="00F959B9" w:rsidRDefault="00F959B9" w:rsidP="0076061C">
            <w:pPr>
              <w:spacing w:before="40" w:after="40"/>
            </w:pPr>
            <w:r>
              <w:t>Adequate</w:t>
            </w:r>
          </w:p>
        </w:tc>
      </w:tr>
      <w:tr w:rsidR="00F959B9" w14:paraId="15103CD5" w14:textId="77777777" w:rsidTr="0076061C">
        <w:tc>
          <w:tcPr>
            <w:tcW w:w="2340" w:type="dxa"/>
            <w:vAlign w:val="center"/>
          </w:tcPr>
          <w:p w14:paraId="7ABEB845" w14:textId="77777777" w:rsidR="00F959B9" w:rsidRDefault="00F959B9" w:rsidP="0076061C">
            <w:pPr>
              <w:spacing w:before="40" w:after="40"/>
            </w:pPr>
            <w:r>
              <w:t>3 (AM)</w:t>
            </w:r>
          </w:p>
        </w:tc>
        <w:tc>
          <w:tcPr>
            <w:tcW w:w="2340" w:type="dxa"/>
            <w:vAlign w:val="center"/>
          </w:tcPr>
          <w:p w14:paraId="01B03172" w14:textId="77777777" w:rsidR="00F959B9" w:rsidRDefault="00F959B9" w:rsidP="0076061C">
            <w:pPr>
              <w:spacing w:before="40" w:after="40"/>
            </w:pPr>
            <w:r>
              <w:t>11</w:t>
            </w:r>
          </w:p>
        </w:tc>
        <w:tc>
          <w:tcPr>
            <w:tcW w:w="2340" w:type="dxa"/>
            <w:vAlign w:val="center"/>
          </w:tcPr>
          <w:p w14:paraId="5F6597FC" w14:textId="77777777" w:rsidR="00F959B9" w:rsidRDefault="00F959B9" w:rsidP="0076061C">
            <w:pPr>
              <w:spacing w:before="40" w:after="40"/>
            </w:pPr>
            <w:r>
              <w:t>5.4/6 (100%)</w:t>
            </w:r>
          </w:p>
        </w:tc>
        <w:tc>
          <w:tcPr>
            <w:tcW w:w="2340" w:type="dxa"/>
            <w:vAlign w:val="center"/>
          </w:tcPr>
          <w:p w14:paraId="578499E1" w14:textId="77777777" w:rsidR="00F959B9" w:rsidRDefault="00F959B9" w:rsidP="0076061C">
            <w:pPr>
              <w:spacing w:before="40" w:after="40"/>
            </w:pPr>
            <w:r>
              <w:t>Adequate</w:t>
            </w:r>
          </w:p>
        </w:tc>
      </w:tr>
      <w:tr w:rsidR="00F959B9" w14:paraId="04DFFB3D" w14:textId="77777777" w:rsidTr="0076061C">
        <w:tc>
          <w:tcPr>
            <w:tcW w:w="2340" w:type="dxa"/>
            <w:vAlign w:val="center"/>
          </w:tcPr>
          <w:p w14:paraId="2AFA8707" w14:textId="77777777" w:rsidR="00F959B9" w:rsidRDefault="00F959B9" w:rsidP="0076061C">
            <w:pPr>
              <w:spacing w:before="40" w:after="40"/>
            </w:pPr>
            <w:r>
              <w:lastRenderedPageBreak/>
              <w:t>5 (ST)</w:t>
            </w:r>
          </w:p>
        </w:tc>
        <w:tc>
          <w:tcPr>
            <w:tcW w:w="2340" w:type="dxa"/>
            <w:vAlign w:val="center"/>
          </w:tcPr>
          <w:p w14:paraId="681AF49A" w14:textId="77777777" w:rsidR="00F959B9" w:rsidRDefault="00F959B9" w:rsidP="0076061C">
            <w:pPr>
              <w:spacing w:before="40" w:after="40"/>
            </w:pPr>
            <w:r>
              <w:t>8</w:t>
            </w:r>
          </w:p>
        </w:tc>
        <w:tc>
          <w:tcPr>
            <w:tcW w:w="2340" w:type="dxa"/>
            <w:vAlign w:val="center"/>
          </w:tcPr>
          <w:p w14:paraId="6D26A8B6" w14:textId="77777777" w:rsidR="00F959B9" w:rsidRDefault="00F959B9" w:rsidP="0076061C">
            <w:pPr>
              <w:spacing w:before="40" w:after="40"/>
            </w:pPr>
            <w:r>
              <w:t>6/6 (91.7%)</w:t>
            </w:r>
          </w:p>
        </w:tc>
        <w:tc>
          <w:tcPr>
            <w:tcW w:w="2340" w:type="dxa"/>
            <w:vAlign w:val="center"/>
          </w:tcPr>
          <w:p w14:paraId="7F23361D" w14:textId="77777777" w:rsidR="00F959B9" w:rsidRDefault="00F959B9" w:rsidP="0076061C">
            <w:pPr>
              <w:spacing w:before="40" w:after="40"/>
            </w:pPr>
            <w:r>
              <w:t>Marginal</w:t>
            </w:r>
          </w:p>
        </w:tc>
      </w:tr>
      <w:tr w:rsidR="00F959B9" w14:paraId="09F4B3BD" w14:textId="77777777" w:rsidTr="0076061C">
        <w:tc>
          <w:tcPr>
            <w:tcW w:w="2340" w:type="dxa"/>
            <w:vAlign w:val="center"/>
          </w:tcPr>
          <w:p w14:paraId="1FB5FAA6" w14:textId="77777777" w:rsidR="00F959B9" w:rsidRDefault="00F959B9" w:rsidP="0076061C">
            <w:pPr>
              <w:spacing w:before="40" w:after="40"/>
            </w:pPr>
            <w:r>
              <w:t>9 (LBBB)</w:t>
            </w:r>
          </w:p>
        </w:tc>
        <w:tc>
          <w:tcPr>
            <w:tcW w:w="2340" w:type="dxa"/>
            <w:vAlign w:val="center"/>
          </w:tcPr>
          <w:p w14:paraId="235D8195" w14:textId="77777777" w:rsidR="00F959B9" w:rsidRDefault="00F959B9" w:rsidP="0076061C">
            <w:pPr>
              <w:spacing w:before="40" w:after="40"/>
            </w:pPr>
            <w:r>
              <w:t>4</w:t>
            </w:r>
          </w:p>
        </w:tc>
        <w:tc>
          <w:tcPr>
            <w:tcW w:w="2340" w:type="dxa"/>
            <w:vAlign w:val="center"/>
          </w:tcPr>
          <w:p w14:paraId="5540EB59" w14:textId="77777777" w:rsidR="00F959B9" w:rsidRDefault="00F959B9" w:rsidP="0076061C">
            <w:pPr>
              <w:spacing w:before="40" w:after="40"/>
            </w:pPr>
            <w:r>
              <w:t>4.4/6 (87.5%)</w:t>
            </w:r>
          </w:p>
        </w:tc>
        <w:tc>
          <w:tcPr>
            <w:tcW w:w="2340" w:type="dxa"/>
            <w:vAlign w:val="center"/>
          </w:tcPr>
          <w:p w14:paraId="36919458" w14:textId="77777777" w:rsidR="00F959B9" w:rsidRDefault="00F959B9" w:rsidP="0076061C">
            <w:pPr>
              <w:spacing w:before="40" w:after="40"/>
            </w:pPr>
            <w:r>
              <w:t>Limited</w:t>
            </w:r>
          </w:p>
        </w:tc>
      </w:tr>
    </w:tbl>
    <w:p w14:paraId="0B9FFCE1" w14:textId="77777777" w:rsidR="00F959B9" w:rsidRDefault="00F959B9" w:rsidP="00F959B9">
      <w:pPr>
        <w:spacing w:after="120"/>
      </w:pPr>
    </w:p>
    <w:p w14:paraId="13B50574" w14:textId="77777777" w:rsidR="00F959B9" w:rsidRDefault="00F959B9" w:rsidP="00F959B9">
      <w:pPr>
        <w:spacing w:after="120"/>
        <w:jc w:val="both"/>
      </w:pPr>
      <w:r>
        <w:rPr>
          <w:i/>
          <w:iCs/>
        </w:rPr>
        <w:t xml:space="preserve">Note: Bin density values from evidence_analysis.py using seed=13. "Bins with ≥3" shows usable bins / total bins.* </w:t>
      </w:r>
    </w:p>
    <w:p w14:paraId="229EF215" w14:textId="77777777" w:rsidR="00F959B9" w:rsidRDefault="00F959B9" w:rsidP="00F959B9">
      <w:pPr>
        <w:spacing w:after="120"/>
        <w:jc w:val="both"/>
      </w:pPr>
      <w:r>
        <w:t xml:space="preserve">The bin density data (from </w:t>
      </w:r>
      <w:r>
        <w:rPr>
          <w:rFonts w:ascii="Consolas" w:eastAsia="Consolas" w:hAnsi="Consolas" w:cs="Consolas"/>
          <w:sz w:val="20"/>
          <w:szCs w:val="20"/>
        </w:rPr>
        <w:t>evidence_analysis.py</w:t>
      </w:r>
      <w:r>
        <w:t xml:space="preserve">, Section 6, seed=13) reveals that bin </w:t>
      </w:r>
      <w:r>
        <w:rPr>
          <w:i/>
          <w:iCs/>
        </w:rPr>
        <w:t>availability</w:t>
      </w:r>
      <w:r>
        <w:t xml:space="preserve"> at 60/40 is actually reasonable: even class 9 (LBBB, 4 training patients) has 87.5% usable bins, and most classes exceed 90%. The performance deficit at 60/40 is therefore not primarily a bin-count problem but a </w:t>
      </w:r>
      <w:r>
        <w:rPr>
          <w:b/>
          <w:bCs/>
        </w:rPr>
        <w:t>posterior quality</w:t>
      </w:r>
      <w:r>
        <w:t xml:space="preserve"> problem: with only 4 class-9 patients spread across 18 features × ~4.4 avg bins ≈ 79 bin-feature slots, the vast majority of bins contain 0 target patients, yielding posteriors near the prior (2.2%) for almost every bin. The model technically "works" — bins exist and pass the </w:t>
      </w:r>
      <w:r>
        <w:rPr>
          <w:rFonts w:ascii="Consolas" w:eastAsia="Consolas" w:hAnsi="Consolas" w:cs="Consolas"/>
          <w:sz w:val="20"/>
          <w:szCs w:val="20"/>
        </w:rPr>
        <w:t>bc ≥ 3</w:t>
      </w:r>
      <w:r>
        <w:t xml:space="preserve"> filter because the ~412 non-target patients provide sufficient bin counts — but the posterior estimates carry almost no discriminative signal. </w:t>
      </w:r>
    </w:p>
    <w:p w14:paraId="46B9D949" w14:textId="77777777" w:rsidR="00F959B9" w:rsidRDefault="00F959B9" w:rsidP="00F959B9">
      <w:pPr>
        <w:spacing w:after="120"/>
        <w:jc w:val="both"/>
      </w:pPr>
      <w:r>
        <w:t xml:space="preserve">At 90/10, the picture improves substantially: </w:t>
      </w:r>
    </w:p>
    <w:p w14:paraId="62D18E3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F959B9" w14:paraId="250274F0" w14:textId="77777777" w:rsidTr="0076061C">
        <w:trPr>
          <w:tblHeader/>
        </w:trPr>
        <w:tc>
          <w:tcPr>
            <w:tcW w:w="1872" w:type="dxa"/>
            <w:shd w:val="clear" w:color="auto" w:fill="D6E4F0"/>
            <w:vAlign w:val="center"/>
          </w:tcPr>
          <w:p w14:paraId="1C491BB6" w14:textId="77777777" w:rsidR="00F959B9" w:rsidRDefault="00F959B9" w:rsidP="0076061C">
            <w:pPr>
              <w:spacing w:before="60" w:after="60"/>
              <w:jc w:val="center"/>
            </w:pPr>
            <w:r>
              <w:t>Class</w:t>
            </w:r>
          </w:p>
        </w:tc>
        <w:tc>
          <w:tcPr>
            <w:tcW w:w="1872" w:type="dxa"/>
            <w:shd w:val="clear" w:color="auto" w:fill="D6E4F0"/>
            <w:vAlign w:val="center"/>
          </w:tcPr>
          <w:p w14:paraId="3BB8DF26" w14:textId="77777777" w:rsidR="00F959B9" w:rsidRDefault="00F959B9" w:rsidP="0076061C">
            <w:pPr>
              <w:spacing w:before="60" w:after="60"/>
              <w:jc w:val="center"/>
            </w:pPr>
            <w:r>
              <w:t>n_train_90%</w:t>
            </w:r>
          </w:p>
        </w:tc>
        <w:tc>
          <w:tcPr>
            <w:tcW w:w="1872" w:type="dxa"/>
            <w:shd w:val="clear" w:color="auto" w:fill="D6E4F0"/>
            <w:vAlign w:val="center"/>
          </w:tcPr>
          <w:p w14:paraId="3E5579F7" w14:textId="77777777" w:rsidR="00F959B9" w:rsidRDefault="00F959B9" w:rsidP="0076061C">
            <w:pPr>
              <w:spacing w:before="60" w:after="60"/>
              <w:jc w:val="center"/>
            </w:pPr>
            <w:r>
              <w:t>Avg bins</w:t>
            </w:r>
          </w:p>
        </w:tc>
        <w:tc>
          <w:tcPr>
            <w:tcW w:w="1872" w:type="dxa"/>
            <w:shd w:val="clear" w:color="auto" w:fill="D6E4F0"/>
            <w:vAlign w:val="center"/>
          </w:tcPr>
          <w:p w14:paraId="7034C54E" w14:textId="77777777" w:rsidR="00F959B9" w:rsidRDefault="00F959B9" w:rsidP="0076061C">
            <w:pPr>
              <w:spacing w:before="60" w:after="60"/>
              <w:jc w:val="center"/>
            </w:pPr>
            <w:r>
              <w:t>Usable bins (bc≥3)</w:t>
            </w:r>
          </w:p>
        </w:tc>
        <w:tc>
          <w:tcPr>
            <w:tcW w:w="1872" w:type="dxa"/>
            <w:shd w:val="clear" w:color="auto" w:fill="D6E4F0"/>
            <w:vAlign w:val="center"/>
          </w:tcPr>
          <w:p w14:paraId="3382339A" w14:textId="77777777" w:rsidR="00F959B9" w:rsidRDefault="00F959B9" w:rsidP="0076061C">
            <w:pPr>
              <w:spacing w:before="60" w:after="60"/>
              <w:jc w:val="center"/>
            </w:pPr>
            <w:r>
              <w:t>Usable%</w:t>
            </w:r>
          </w:p>
        </w:tc>
      </w:tr>
      <w:tr w:rsidR="00F959B9" w14:paraId="168A4030" w14:textId="77777777" w:rsidTr="0076061C">
        <w:tc>
          <w:tcPr>
            <w:tcW w:w="1872" w:type="dxa"/>
            <w:vAlign w:val="center"/>
          </w:tcPr>
          <w:p w14:paraId="6A4CD46E" w14:textId="77777777" w:rsidR="00F959B9" w:rsidRDefault="00F959B9" w:rsidP="0076061C">
            <w:pPr>
              <w:spacing w:before="40" w:after="40"/>
            </w:pPr>
            <w:r>
              <w:t>-------</w:t>
            </w:r>
          </w:p>
        </w:tc>
        <w:tc>
          <w:tcPr>
            <w:tcW w:w="1872" w:type="dxa"/>
            <w:vAlign w:val="center"/>
          </w:tcPr>
          <w:p w14:paraId="207E7779" w14:textId="77777777" w:rsidR="00F959B9" w:rsidRDefault="00F959B9" w:rsidP="0076061C">
            <w:pPr>
              <w:spacing w:before="40" w:after="40"/>
            </w:pPr>
            <w:r>
              <w:t>------------</w:t>
            </w:r>
          </w:p>
        </w:tc>
        <w:tc>
          <w:tcPr>
            <w:tcW w:w="1872" w:type="dxa"/>
            <w:vAlign w:val="center"/>
          </w:tcPr>
          <w:p w14:paraId="2EBA2BEF" w14:textId="77777777" w:rsidR="00F959B9" w:rsidRDefault="00F959B9" w:rsidP="0076061C">
            <w:pPr>
              <w:spacing w:before="40" w:after="40"/>
            </w:pPr>
            <w:r>
              <w:t>----------</w:t>
            </w:r>
          </w:p>
        </w:tc>
        <w:tc>
          <w:tcPr>
            <w:tcW w:w="1872" w:type="dxa"/>
            <w:vAlign w:val="center"/>
          </w:tcPr>
          <w:p w14:paraId="37343489" w14:textId="77777777" w:rsidR="00F959B9" w:rsidRDefault="00F959B9" w:rsidP="0076061C">
            <w:pPr>
              <w:spacing w:before="40" w:after="40"/>
            </w:pPr>
            <w:r>
              <w:t>-------------------</w:t>
            </w:r>
          </w:p>
        </w:tc>
        <w:tc>
          <w:tcPr>
            <w:tcW w:w="1872" w:type="dxa"/>
            <w:vAlign w:val="center"/>
          </w:tcPr>
          <w:p w14:paraId="68D034E6" w14:textId="77777777" w:rsidR="00F959B9" w:rsidRDefault="00F959B9" w:rsidP="0076061C">
            <w:pPr>
              <w:spacing w:before="40" w:after="40"/>
            </w:pPr>
            <w:r>
              <w:t>---------</w:t>
            </w:r>
          </w:p>
        </w:tc>
      </w:tr>
      <w:tr w:rsidR="00F959B9" w14:paraId="1FD9655A" w14:textId="77777777" w:rsidTr="0076061C">
        <w:tc>
          <w:tcPr>
            <w:tcW w:w="1872" w:type="dxa"/>
            <w:vAlign w:val="center"/>
          </w:tcPr>
          <w:p w14:paraId="50CD22BD" w14:textId="77777777" w:rsidR="00F959B9" w:rsidRDefault="00F959B9" w:rsidP="0076061C">
            <w:pPr>
              <w:spacing w:before="40" w:after="40"/>
            </w:pPr>
            <w:r>
              <w:t>1 (Normal)</w:t>
            </w:r>
          </w:p>
        </w:tc>
        <w:tc>
          <w:tcPr>
            <w:tcW w:w="1872" w:type="dxa"/>
            <w:vAlign w:val="center"/>
          </w:tcPr>
          <w:p w14:paraId="68BA9A6E" w14:textId="77777777" w:rsidR="00F959B9" w:rsidRDefault="00F959B9" w:rsidP="0076061C">
            <w:pPr>
              <w:spacing w:before="40" w:after="40"/>
            </w:pPr>
            <w:r>
              <w:t>227</w:t>
            </w:r>
          </w:p>
        </w:tc>
        <w:tc>
          <w:tcPr>
            <w:tcW w:w="1872" w:type="dxa"/>
            <w:vAlign w:val="center"/>
          </w:tcPr>
          <w:p w14:paraId="59C34BC5" w14:textId="77777777" w:rsidR="00F959B9" w:rsidRDefault="00F959B9" w:rsidP="0076061C">
            <w:pPr>
              <w:spacing w:before="40" w:after="40"/>
            </w:pPr>
            <w:r>
              <w:t>7.0</w:t>
            </w:r>
          </w:p>
        </w:tc>
        <w:tc>
          <w:tcPr>
            <w:tcW w:w="1872" w:type="dxa"/>
            <w:vAlign w:val="center"/>
          </w:tcPr>
          <w:p w14:paraId="343EAE4B" w14:textId="77777777" w:rsidR="00F959B9" w:rsidRDefault="00F959B9" w:rsidP="0076061C">
            <w:pPr>
              <w:spacing w:before="40" w:after="40"/>
            </w:pPr>
            <w:r>
              <w:t>216/216</w:t>
            </w:r>
          </w:p>
        </w:tc>
        <w:tc>
          <w:tcPr>
            <w:tcW w:w="1872" w:type="dxa"/>
            <w:vAlign w:val="center"/>
          </w:tcPr>
          <w:p w14:paraId="63B13209" w14:textId="77777777" w:rsidR="00F959B9" w:rsidRDefault="00F959B9" w:rsidP="0076061C">
            <w:pPr>
              <w:spacing w:before="40" w:after="40"/>
            </w:pPr>
            <w:r>
              <w:t>100.0%</w:t>
            </w:r>
          </w:p>
        </w:tc>
      </w:tr>
      <w:tr w:rsidR="00F959B9" w14:paraId="7976C12B" w14:textId="77777777" w:rsidTr="0076061C">
        <w:tc>
          <w:tcPr>
            <w:tcW w:w="1872" w:type="dxa"/>
            <w:vAlign w:val="center"/>
          </w:tcPr>
          <w:p w14:paraId="7211FE9D" w14:textId="77777777" w:rsidR="00F959B9" w:rsidRDefault="00F959B9" w:rsidP="0076061C">
            <w:pPr>
              <w:spacing w:before="40" w:after="40"/>
            </w:pPr>
            <w:r>
              <w:t>2 (CAD)</w:t>
            </w:r>
          </w:p>
        </w:tc>
        <w:tc>
          <w:tcPr>
            <w:tcW w:w="1872" w:type="dxa"/>
            <w:vAlign w:val="center"/>
          </w:tcPr>
          <w:p w14:paraId="3761D3D5" w14:textId="77777777" w:rsidR="00F959B9" w:rsidRDefault="00F959B9" w:rsidP="0076061C">
            <w:pPr>
              <w:spacing w:before="40" w:after="40"/>
            </w:pPr>
            <w:r>
              <w:t>33</w:t>
            </w:r>
          </w:p>
        </w:tc>
        <w:tc>
          <w:tcPr>
            <w:tcW w:w="1872" w:type="dxa"/>
            <w:vAlign w:val="center"/>
          </w:tcPr>
          <w:p w14:paraId="3F086387" w14:textId="77777777" w:rsidR="00F959B9" w:rsidRDefault="00F959B9" w:rsidP="0076061C">
            <w:pPr>
              <w:spacing w:before="40" w:after="40"/>
            </w:pPr>
            <w:r>
              <w:t>7.7</w:t>
            </w:r>
          </w:p>
        </w:tc>
        <w:tc>
          <w:tcPr>
            <w:tcW w:w="1872" w:type="dxa"/>
            <w:vAlign w:val="center"/>
          </w:tcPr>
          <w:p w14:paraId="3FDF0105" w14:textId="77777777" w:rsidR="00F959B9" w:rsidRDefault="00F959B9" w:rsidP="0076061C">
            <w:pPr>
              <w:spacing w:before="40" w:after="40"/>
            </w:pPr>
            <w:r>
              <w:t>216/216</w:t>
            </w:r>
          </w:p>
        </w:tc>
        <w:tc>
          <w:tcPr>
            <w:tcW w:w="1872" w:type="dxa"/>
            <w:vAlign w:val="center"/>
          </w:tcPr>
          <w:p w14:paraId="6936E186" w14:textId="77777777" w:rsidR="00F959B9" w:rsidRDefault="00F959B9" w:rsidP="0076061C">
            <w:pPr>
              <w:spacing w:before="40" w:after="40"/>
            </w:pPr>
            <w:r>
              <w:t>100.0%</w:t>
            </w:r>
          </w:p>
        </w:tc>
      </w:tr>
      <w:tr w:rsidR="00F959B9" w14:paraId="04EC9C3F" w14:textId="77777777" w:rsidTr="0076061C">
        <w:tc>
          <w:tcPr>
            <w:tcW w:w="1872" w:type="dxa"/>
            <w:vAlign w:val="center"/>
          </w:tcPr>
          <w:p w14:paraId="5BDD999D" w14:textId="77777777" w:rsidR="00F959B9" w:rsidRDefault="00F959B9" w:rsidP="0076061C">
            <w:pPr>
              <w:spacing w:before="40" w:after="40"/>
            </w:pPr>
            <w:r>
              <w:t>10 (RBBB)</w:t>
            </w:r>
          </w:p>
        </w:tc>
        <w:tc>
          <w:tcPr>
            <w:tcW w:w="1872" w:type="dxa"/>
            <w:vAlign w:val="center"/>
          </w:tcPr>
          <w:p w14:paraId="5F5AF3C6" w14:textId="77777777" w:rsidR="00F959B9" w:rsidRDefault="00F959B9" w:rsidP="0076061C">
            <w:pPr>
              <w:spacing w:before="40" w:after="40"/>
            </w:pPr>
            <w:r>
              <w:t>44</w:t>
            </w:r>
          </w:p>
        </w:tc>
        <w:tc>
          <w:tcPr>
            <w:tcW w:w="1872" w:type="dxa"/>
            <w:vAlign w:val="center"/>
          </w:tcPr>
          <w:p w14:paraId="3F46E7AB" w14:textId="77777777" w:rsidR="00F959B9" w:rsidRDefault="00F959B9" w:rsidP="0076061C">
            <w:pPr>
              <w:spacing w:before="40" w:after="40"/>
            </w:pPr>
            <w:r>
              <w:t>8.5</w:t>
            </w:r>
          </w:p>
        </w:tc>
        <w:tc>
          <w:tcPr>
            <w:tcW w:w="1872" w:type="dxa"/>
            <w:vAlign w:val="center"/>
          </w:tcPr>
          <w:p w14:paraId="1E3264D0" w14:textId="77777777" w:rsidR="00F959B9" w:rsidRDefault="00F959B9" w:rsidP="0076061C">
            <w:pPr>
              <w:spacing w:before="40" w:after="40"/>
            </w:pPr>
            <w:r>
              <w:t>205/205</w:t>
            </w:r>
          </w:p>
        </w:tc>
        <w:tc>
          <w:tcPr>
            <w:tcW w:w="1872" w:type="dxa"/>
            <w:vAlign w:val="center"/>
          </w:tcPr>
          <w:p w14:paraId="0E52434D" w14:textId="77777777" w:rsidR="00F959B9" w:rsidRDefault="00F959B9" w:rsidP="0076061C">
            <w:pPr>
              <w:spacing w:before="40" w:after="40"/>
            </w:pPr>
            <w:r>
              <w:t>100.0%</w:t>
            </w:r>
          </w:p>
        </w:tc>
      </w:tr>
      <w:tr w:rsidR="00F959B9" w14:paraId="23B8078B" w14:textId="77777777" w:rsidTr="0076061C">
        <w:tc>
          <w:tcPr>
            <w:tcW w:w="1872" w:type="dxa"/>
            <w:vAlign w:val="center"/>
          </w:tcPr>
          <w:p w14:paraId="0432C401" w14:textId="77777777" w:rsidR="00F959B9" w:rsidRDefault="00F959B9" w:rsidP="0076061C">
            <w:pPr>
              <w:spacing w:before="40" w:after="40"/>
            </w:pPr>
            <w:r>
              <w:t>6 (SB)</w:t>
            </w:r>
          </w:p>
        </w:tc>
        <w:tc>
          <w:tcPr>
            <w:tcW w:w="1872" w:type="dxa"/>
            <w:vAlign w:val="center"/>
          </w:tcPr>
          <w:p w14:paraId="2A9606CC" w14:textId="77777777" w:rsidR="00F959B9" w:rsidRDefault="00F959B9" w:rsidP="0076061C">
            <w:pPr>
              <w:spacing w:before="40" w:after="40"/>
            </w:pPr>
            <w:r>
              <w:t>23</w:t>
            </w:r>
          </w:p>
        </w:tc>
        <w:tc>
          <w:tcPr>
            <w:tcW w:w="1872" w:type="dxa"/>
            <w:vAlign w:val="center"/>
          </w:tcPr>
          <w:p w14:paraId="588F8EEF" w14:textId="77777777" w:rsidR="00F959B9" w:rsidRDefault="00F959B9" w:rsidP="0076061C">
            <w:pPr>
              <w:spacing w:before="40" w:after="40"/>
            </w:pPr>
            <w:r>
              <w:t>6.5</w:t>
            </w:r>
          </w:p>
        </w:tc>
        <w:tc>
          <w:tcPr>
            <w:tcW w:w="1872" w:type="dxa"/>
            <w:vAlign w:val="center"/>
          </w:tcPr>
          <w:p w14:paraId="166B43F7" w14:textId="77777777" w:rsidR="00F959B9" w:rsidRDefault="00F959B9" w:rsidP="0076061C">
            <w:pPr>
              <w:spacing w:before="40" w:after="40"/>
            </w:pPr>
            <w:r>
              <w:t>213/213</w:t>
            </w:r>
          </w:p>
        </w:tc>
        <w:tc>
          <w:tcPr>
            <w:tcW w:w="1872" w:type="dxa"/>
            <w:vAlign w:val="center"/>
          </w:tcPr>
          <w:p w14:paraId="2C1B05BE" w14:textId="77777777" w:rsidR="00F959B9" w:rsidRDefault="00F959B9" w:rsidP="0076061C">
            <w:pPr>
              <w:spacing w:before="40" w:after="40"/>
            </w:pPr>
            <w:r>
              <w:t>100.0%</w:t>
            </w:r>
          </w:p>
        </w:tc>
      </w:tr>
      <w:tr w:rsidR="00F959B9" w14:paraId="47223E50" w14:textId="77777777" w:rsidTr="0076061C">
        <w:tc>
          <w:tcPr>
            <w:tcW w:w="1872" w:type="dxa"/>
            <w:vAlign w:val="center"/>
          </w:tcPr>
          <w:p w14:paraId="660617D7" w14:textId="77777777" w:rsidR="00F959B9" w:rsidRDefault="00F959B9" w:rsidP="0076061C">
            <w:pPr>
              <w:spacing w:before="40" w:after="40"/>
            </w:pPr>
            <w:r>
              <w:t>4 (IM)</w:t>
            </w:r>
          </w:p>
        </w:tc>
        <w:tc>
          <w:tcPr>
            <w:tcW w:w="1872" w:type="dxa"/>
            <w:vAlign w:val="center"/>
          </w:tcPr>
          <w:p w14:paraId="12CD83BA" w14:textId="77777777" w:rsidR="00F959B9" w:rsidRDefault="00F959B9" w:rsidP="0076061C">
            <w:pPr>
              <w:spacing w:before="40" w:after="40"/>
            </w:pPr>
            <w:r>
              <w:t>12</w:t>
            </w:r>
          </w:p>
        </w:tc>
        <w:tc>
          <w:tcPr>
            <w:tcW w:w="1872" w:type="dxa"/>
            <w:vAlign w:val="center"/>
          </w:tcPr>
          <w:p w14:paraId="71432A45" w14:textId="77777777" w:rsidR="00F959B9" w:rsidRDefault="00F959B9" w:rsidP="0076061C">
            <w:pPr>
              <w:spacing w:before="40" w:after="40"/>
            </w:pPr>
            <w:r>
              <w:t>6.6</w:t>
            </w:r>
          </w:p>
        </w:tc>
        <w:tc>
          <w:tcPr>
            <w:tcW w:w="1872" w:type="dxa"/>
            <w:vAlign w:val="center"/>
          </w:tcPr>
          <w:p w14:paraId="38B97FA5" w14:textId="77777777" w:rsidR="00F959B9" w:rsidRDefault="00F959B9" w:rsidP="0076061C">
            <w:pPr>
              <w:spacing w:before="40" w:after="40"/>
            </w:pPr>
            <w:r>
              <w:t>180/204</w:t>
            </w:r>
          </w:p>
        </w:tc>
        <w:tc>
          <w:tcPr>
            <w:tcW w:w="1872" w:type="dxa"/>
            <w:vAlign w:val="center"/>
          </w:tcPr>
          <w:p w14:paraId="3F62AA0B" w14:textId="77777777" w:rsidR="00F959B9" w:rsidRDefault="00F959B9" w:rsidP="0076061C">
            <w:pPr>
              <w:spacing w:before="40" w:after="40"/>
            </w:pPr>
            <w:r>
              <w:t>88.2%</w:t>
            </w:r>
          </w:p>
        </w:tc>
      </w:tr>
      <w:tr w:rsidR="00F959B9" w14:paraId="17080EF6" w14:textId="77777777" w:rsidTr="0076061C">
        <w:tc>
          <w:tcPr>
            <w:tcW w:w="1872" w:type="dxa"/>
            <w:vAlign w:val="center"/>
          </w:tcPr>
          <w:p w14:paraId="07BD667F" w14:textId="77777777" w:rsidR="00F959B9" w:rsidRDefault="00F959B9" w:rsidP="0076061C">
            <w:pPr>
              <w:spacing w:before="40" w:after="40"/>
            </w:pPr>
            <w:r>
              <w:t>3 (AM)</w:t>
            </w:r>
          </w:p>
        </w:tc>
        <w:tc>
          <w:tcPr>
            <w:tcW w:w="1872" w:type="dxa"/>
            <w:vAlign w:val="center"/>
          </w:tcPr>
          <w:p w14:paraId="0811CB0A" w14:textId="77777777" w:rsidR="00F959B9" w:rsidRDefault="00F959B9" w:rsidP="0076061C">
            <w:pPr>
              <w:spacing w:before="40" w:after="40"/>
            </w:pPr>
            <w:r>
              <w:t>14</w:t>
            </w:r>
          </w:p>
        </w:tc>
        <w:tc>
          <w:tcPr>
            <w:tcW w:w="1872" w:type="dxa"/>
            <w:vAlign w:val="center"/>
          </w:tcPr>
          <w:p w14:paraId="2DA6FB40" w14:textId="77777777" w:rsidR="00F959B9" w:rsidRDefault="00F959B9" w:rsidP="0076061C">
            <w:pPr>
              <w:spacing w:before="40" w:after="40"/>
            </w:pPr>
            <w:r>
              <w:t>5.5</w:t>
            </w:r>
          </w:p>
        </w:tc>
        <w:tc>
          <w:tcPr>
            <w:tcW w:w="1872" w:type="dxa"/>
            <w:vAlign w:val="center"/>
          </w:tcPr>
          <w:p w14:paraId="7A019E10" w14:textId="77777777" w:rsidR="00F959B9" w:rsidRDefault="00F959B9" w:rsidP="0076061C">
            <w:pPr>
              <w:spacing w:before="40" w:after="40"/>
            </w:pPr>
            <w:r>
              <w:t>99/99</w:t>
            </w:r>
          </w:p>
        </w:tc>
        <w:tc>
          <w:tcPr>
            <w:tcW w:w="1872" w:type="dxa"/>
            <w:vAlign w:val="center"/>
          </w:tcPr>
          <w:p w14:paraId="2B19C785" w14:textId="77777777" w:rsidR="00F959B9" w:rsidRDefault="00F959B9" w:rsidP="0076061C">
            <w:pPr>
              <w:spacing w:before="40" w:after="40"/>
            </w:pPr>
            <w:r>
              <w:t>100.0%</w:t>
            </w:r>
          </w:p>
        </w:tc>
      </w:tr>
      <w:tr w:rsidR="00F959B9" w14:paraId="626B5EA6" w14:textId="77777777" w:rsidTr="0076061C">
        <w:tc>
          <w:tcPr>
            <w:tcW w:w="1872" w:type="dxa"/>
            <w:vAlign w:val="center"/>
          </w:tcPr>
          <w:p w14:paraId="2B32BE72" w14:textId="77777777" w:rsidR="00F959B9" w:rsidRDefault="00F959B9" w:rsidP="0076061C">
            <w:pPr>
              <w:spacing w:before="40" w:after="40"/>
            </w:pPr>
            <w:r>
              <w:t>5 (ST)</w:t>
            </w:r>
          </w:p>
        </w:tc>
        <w:tc>
          <w:tcPr>
            <w:tcW w:w="1872" w:type="dxa"/>
            <w:vAlign w:val="center"/>
          </w:tcPr>
          <w:p w14:paraId="54C0F567" w14:textId="77777777" w:rsidR="00F959B9" w:rsidRDefault="00F959B9" w:rsidP="0076061C">
            <w:pPr>
              <w:spacing w:before="40" w:after="40"/>
            </w:pPr>
            <w:r>
              <w:t>13</w:t>
            </w:r>
          </w:p>
        </w:tc>
        <w:tc>
          <w:tcPr>
            <w:tcW w:w="1872" w:type="dxa"/>
            <w:vAlign w:val="center"/>
          </w:tcPr>
          <w:p w14:paraId="09935008" w14:textId="77777777" w:rsidR="00F959B9" w:rsidRDefault="00F959B9" w:rsidP="0076061C">
            <w:pPr>
              <w:spacing w:before="40" w:after="40"/>
            </w:pPr>
            <w:r>
              <w:t>8.0</w:t>
            </w:r>
          </w:p>
        </w:tc>
        <w:tc>
          <w:tcPr>
            <w:tcW w:w="1872" w:type="dxa"/>
            <w:vAlign w:val="center"/>
          </w:tcPr>
          <w:p w14:paraId="7371EDB0" w14:textId="77777777" w:rsidR="00F959B9" w:rsidRDefault="00F959B9" w:rsidP="0076061C">
            <w:pPr>
              <w:spacing w:before="40" w:after="40"/>
            </w:pPr>
            <w:r>
              <w:t>185/215</w:t>
            </w:r>
          </w:p>
        </w:tc>
        <w:tc>
          <w:tcPr>
            <w:tcW w:w="1872" w:type="dxa"/>
            <w:vAlign w:val="center"/>
          </w:tcPr>
          <w:p w14:paraId="74B86E46" w14:textId="77777777" w:rsidR="00F959B9" w:rsidRDefault="00F959B9" w:rsidP="0076061C">
            <w:pPr>
              <w:spacing w:before="40" w:after="40"/>
            </w:pPr>
            <w:r>
              <w:t>86.0%</w:t>
            </w:r>
          </w:p>
        </w:tc>
      </w:tr>
      <w:tr w:rsidR="00F959B9" w14:paraId="6B230ACC" w14:textId="77777777" w:rsidTr="0076061C">
        <w:tc>
          <w:tcPr>
            <w:tcW w:w="1872" w:type="dxa"/>
            <w:vAlign w:val="center"/>
          </w:tcPr>
          <w:p w14:paraId="4C1B03CF" w14:textId="77777777" w:rsidR="00F959B9" w:rsidRDefault="00F959B9" w:rsidP="0076061C">
            <w:pPr>
              <w:spacing w:before="40" w:after="40"/>
            </w:pPr>
            <w:r>
              <w:t>9 (LBBB)</w:t>
            </w:r>
          </w:p>
        </w:tc>
        <w:tc>
          <w:tcPr>
            <w:tcW w:w="1872" w:type="dxa"/>
            <w:vAlign w:val="center"/>
          </w:tcPr>
          <w:p w14:paraId="436DFF8E" w14:textId="77777777" w:rsidR="00F959B9" w:rsidRDefault="00F959B9" w:rsidP="0076061C">
            <w:pPr>
              <w:spacing w:before="40" w:after="40"/>
            </w:pPr>
            <w:r>
              <w:t>8</w:t>
            </w:r>
          </w:p>
        </w:tc>
        <w:tc>
          <w:tcPr>
            <w:tcW w:w="1872" w:type="dxa"/>
            <w:vAlign w:val="center"/>
          </w:tcPr>
          <w:p w14:paraId="6DF1BEE1" w14:textId="77777777" w:rsidR="00F959B9" w:rsidRDefault="00F959B9" w:rsidP="0076061C">
            <w:pPr>
              <w:spacing w:before="40" w:after="40"/>
            </w:pPr>
            <w:r>
              <w:t>5.6</w:t>
            </w:r>
          </w:p>
        </w:tc>
        <w:tc>
          <w:tcPr>
            <w:tcW w:w="1872" w:type="dxa"/>
            <w:vAlign w:val="center"/>
          </w:tcPr>
          <w:p w14:paraId="6E34A4D6" w14:textId="77777777" w:rsidR="00F959B9" w:rsidRDefault="00F959B9" w:rsidP="0076061C">
            <w:pPr>
              <w:spacing w:before="40" w:after="40"/>
            </w:pPr>
            <w:r>
              <w:t>125/141</w:t>
            </w:r>
          </w:p>
        </w:tc>
        <w:tc>
          <w:tcPr>
            <w:tcW w:w="1872" w:type="dxa"/>
            <w:vAlign w:val="center"/>
          </w:tcPr>
          <w:p w14:paraId="74A4A38B" w14:textId="77777777" w:rsidR="00F959B9" w:rsidRDefault="00F959B9" w:rsidP="0076061C">
            <w:pPr>
              <w:spacing w:before="40" w:after="40"/>
            </w:pPr>
            <w:r>
              <w:t>88.7%</w:t>
            </w:r>
          </w:p>
        </w:tc>
      </w:tr>
    </w:tbl>
    <w:p w14:paraId="3A622554" w14:textId="77777777" w:rsidR="00F959B9" w:rsidRDefault="00F959B9" w:rsidP="00F959B9">
      <w:pPr>
        <w:spacing w:after="120"/>
      </w:pPr>
    </w:p>
    <w:p w14:paraId="623ECCAC" w14:textId="77777777" w:rsidR="00F959B9" w:rsidRDefault="00F959B9" w:rsidP="00F959B9">
      <w:pPr>
        <w:spacing w:after="120"/>
        <w:jc w:val="both"/>
      </w:pPr>
      <w:r>
        <w:t xml:space="preserve">With 8 class-9 patients at 90/10 (vs. 4 at 60/40), the average bin count rises from 4.4 to 5.6, and more importantly, the 8 target patients can populate ~2–3 bins with non-trivial posterior shifts, producing meaningfully differentiated evidence signals. </w:t>
      </w:r>
    </w:p>
    <w:p w14:paraId="1E3ED56D" w14:textId="77777777" w:rsidR="00F959B9" w:rsidRDefault="00F959B9" w:rsidP="00F959B9">
      <w:pPr>
        <w:pStyle w:val="Heading3"/>
      </w:pPr>
      <w:r>
        <w:t xml:space="preserve">6.2 Why PCA-Based Methods Do Not Have This Problem </w:t>
      </w:r>
    </w:p>
    <w:p w14:paraId="6B8E827F" w14:textId="77777777" w:rsidR="00F959B9" w:rsidRDefault="00F959B9" w:rsidP="00F959B9">
      <w:pPr>
        <w:spacing w:after="120"/>
        <w:jc w:val="both"/>
      </w:pPr>
      <w:r>
        <w:t xml:space="preserve">PCA computes the covariance matrix from all training patients regardless of class. With 271 training patients at 60/40, the covariance matrix is well-estimated (271 &gt;&gt; 50 components). Every class — including class 9 with only 4 training patients at 60/40 — contributes to and is represented in the PCA </w:t>
      </w:r>
      <w:r>
        <w:lastRenderedPageBreak/>
        <w:t xml:space="preserve">transformation. The CNN-LSTM then operates in the 50-dimensional PCA space, where even rare classes can form identifiable clusters. </w:t>
      </w:r>
    </w:p>
    <w:p w14:paraId="5531426A" w14:textId="77777777" w:rsidR="00F959B9" w:rsidRDefault="00F959B9" w:rsidP="00F959B9">
      <w:pPr>
        <w:spacing w:after="120"/>
        <w:jc w:val="both"/>
      </w:pPr>
      <w:r>
        <w:t xml:space="preserve">This is the fundamental tradeoff: </w:t>
      </w:r>
      <w:r>
        <w:rPr>
          <w:b/>
          <w:bCs/>
        </w:rPr>
        <w:t>CDS-OVR's class-aware specialization requires sufficient per-class data; PCA-based methods share representation learning across all classes but cannot specialize per-class.</w:t>
      </w:r>
      <w:r>
        <w:t xml:space="preserve"> </w:t>
      </w:r>
    </w:p>
    <w:p w14:paraId="5DCDB526" w14:textId="77777777" w:rsidR="00F959B9" w:rsidRDefault="00F959B9" w:rsidP="00F959B9">
      <w:pPr>
        <w:pStyle w:val="Heading3"/>
      </w:pPr>
      <w:r>
        <w:t xml:space="preserve">6.3 Potential Resolutions </w:t>
      </w:r>
    </w:p>
    <w:p w14:paraId="37AB4813" w14:textId="77777777" w:rsidR="00F959B9" w:rsidRDefault="00F959B9" w:rsidP="00F959B9">
      <w:pPr>
        <w:spacing w:after="120"/>
        <w:jc w:val="both"/>
      </w:pPr>
      <w:r>
        <w:t xml:space="preserve">Several modifications could improve CDS-OVR's 60/40 performance without compromising its 90/10 advantage: </w:t>
      </w:r>
    </w:p>
    <w:p w14:paraId="40F8CF81" w14:textId="77777777" w:rsidR="00F959B9" w:rsidRDefault="00F959B9" w:rsidP="00F959B9">
      <w:pPr>
        <w:spacing w:after="80"/>
        <w:ind w:left="576" w:hanging="288"/>
        <w:jc w:val="both"/>
      </w:pPr>
      <w:r>
        <w:t xml:space="preserve">1. </w:t>
      </w:r>
      <w:r>
        <w:rPr>
          <w:b/>
          <w:bCs/>
        </w:rPr>
        <w:t>Adaptive bin count</w:t>
      </w:r>
      <w:r>
        <w:t xml:space="preserve">: Reduce MAX_BINS when per-class training data is small (e.g., MAX_BINS = max(2, min(6, n_class_train / 3))). </w:t>
      </w:r>
    </w:p>
    <w:p w14:paraId="243D5019" w14:textId="77777777" w:rsidR="00F959B9" w:rsidRDefault="00F959B9" w:rsidP="00F959B9">
      <w:pPr>
        <w:spacing w:after="80"/>
        <w:ind w:left="576" w:hanging="288"/>
        <w:jc w:val="both"/>
      </w:pPr>
      <w:r>
        <w:t xml:space="preserve">2. </w:t>
      </w:r>
      <w:r>
        <w:rPr>
          <w:b/>
          <w:bCs/>
        </w:rPr>
        <w:t>Lower prediction MIN_SUPPORT for rare classes</w:t>
      </w:r>
      <w:r>
        <w:t xml:space="preserve">: Allow </w:t>
      </w:r>
      <w:r>
        <w:rPr>
          <w:rFonts w:ascii="Consolas" w:eastAsia="Consolas" w:hAnsi="Consolas" w:cs="Consolas"/>
          <w:sz w:val="20"/>
          <w:szCs w:val="20"/>
        </w:rPr>
        <w:t>bc ≥ 2</w:t>
      </w:r>
      <w:r>
        <w:t xml:space="preserve"> for rare classes during prediction, accepting higher posterior variance. </w:t>
      </w:r>
    </w:p>
    <w:p w14:paraId="5F368674" w14:textId="77777777" w:rsidR="00F959B9" w:rsidRDefault="00F959B9" w:rsidP="00F959B9">
      <w:pPr>
        <w:spacing w:after="80"/>
        <w:ind w:left="576" w:hanging="288"/>
        <w:jc w:val="both"/>
      </w:pPr>
      <w:r>
        <w:t xml:space="preserve">3. </w:t>
      </w:r>
      <w:r>
        <w:rPr>
          <w:b/>
          <w:bCs/>
        </w:rPr>
        <w:t>Feature-level fallback</w:t>
      </w:r>
      <w:r>
        <w:t xml:space="preserve">: When retained actions are too few, use the single highest-FDR feature with a simple threshold rule instead of binning. </w:t>
      </w:r>
    </w:p>
    <w:p w14:paraId="49D0F2E5" w14:textId="77777777" w:rsidR="00F959B9" w:rsidRDefault="00F959B9" w:rsidP="00F959B9">
      <w:pPr>
        <w:spacing w:after="80"/>
        <w:ind w:left="576" w:hanging="288"/>
        <w:jc w:val="both"/>
      </w:pPr>
      <w:r>
        <w:t xml:space="preserve">4. </w:t>
      </w:r>
      <w:r>
        <w:rPr>
          <w:b/>
          <w:bCs/>
        </w:rPr>
        <w:t>SMOTE for rare classes</w:t>
      </w:r>
      <w:r>
        <w:t xml:space="preserve">: Apply synthetic minority oversampling to rare-class training data before binning. This would populate rare-class bins, directly addressing the density collapse problem. With SMOTE generating synthetic patients for classes 4, 5, 9 (and potentially class 3), each class model would have sufficient bin counts to contribute evidence at prediction time, even at 60/40 splits. </w:t>
      </w:r>
    </w:p>
    <w:p w14:paraId="70032477" w14:textId="77777777" w:rsidR="00F959B9" w:rsidRDefault="00F959B9" w:rsidP="00F959B9">
      <w:pPr>
        <w:spacing w:after="80"/>
        <w:ind w:left="576" w:hanging="288"/>
        <w:jc w:val="both"/>
      </w:pPr>
      <w:r>
        <w:t xml:space="preserve">5. </w:t>
      </w:r>
      <w:r>
        <w:rPr>
          <w:b/>
          <w:bCs/>
        </w:rPr>
        <w:t>Pairwise feature interactions</w:t>
      </w:r>
      <w:r>
        <w:t xml:space="preserve">: Introduce a small number of engineered interaction features (e.g., QRS duration × axis deviation for RBBB detection) to capture conjunctive patterns that independent feature evaluation currently misses. This targeted approach avoids the full combinatorial explosion of all pairwise interactions while addressing the primary limitation identified in Section 7.1. </w:t>
      </w:r>
    </w:p>
    <w:p w14:paraId="439ACAF0" w14:textId="77777777" w:rsidR="00F959B9" w:rsidRDefault="00F959B9" w:rsidP="00F959B9">
      <w:pPr>
        <w:pStyle w:val="Heading2"/>
        <w:spacing w:before="240" w:after="120"/>
      </w:pPr>
      <w:r>
        <w:t xml:space="preserve">7. Honest Assessment: Structural Advantages of Benchmark Methods </w:t>
      </w:r>
    </w:p>
    <w:p w14:paraId="24682DA2" w14:textId="77777777" w:rsidR="00F959B9" w:rsidRDefault="00F959B9" w:rsidP="00F959B9">
      <w:pPr>
        <w:pStyle w:val="Heading3"/>
      </w:pPr>
      <w:r>
        <w:t xml:space="preserve">7.1 Feature Interactions (All Neural/Kernel Methods) </w:t>
      </w:r>
    </w:p>
    <w:p w14:paraId="4BAB6E87" w14:textId="77777777" w:rsidR="00F959B9" w:rsidRDefault="00F959B9" w:rsidP="00F959B9">
      <w:pPr>
        <w:spacing w:after="120"/>
        <w:jc w:val="both"/>
      </w:pPr>
      <w:r>
        <w:t xml:space="preserve">CDS-OVR evaluates features independently. The evidence from feature A is added to the evidence from feature B without considering their joint distribution. This means CDS-OVR cannot detect conjunctive patterns where multiple features must simultaneously meet criteria for a diagnosis. SVM (polynomial kernel), CNN, and RF (tree splits) all capture such interactions through their respective mathematical formulations. </w:t>
      </w:r>
    </w:p>
    <w:p w14:paraId="0ABC003F" w14:textId="77777777" w:rsidR="00F959B9" w:rsidRDefault="00F959B9" w:rsidP="00F959B9">
      <w:pPr>
        <w:shd w:val="clear" w:color="auto" w:fill="F5F5F5"/>
        <w:spacing w:before="200" w:after="80"/>
        <w:ind w:left="576" w:right="576"/>
      </w:pPr>
      <w:r>
        <w:rPr>
          <w:b/>
          <w:bCs/>
          <w:i/>
          <w:iCs/>
        </w:rPr>
        <w:t xml:space="preserve">Experiment: Error Pattern Analysis Revealing Feature-Interaction Deficit (`evidence_analysis.py`, Section 14) </w:t>
      </w:r>
    </w:p>
    <w:p w14:paraId="69622423" w14:textId="77777777" w:rsidR="00F959B9" w:rsidRDefault="00F959B9" w:rsidP="00F959B9">
      <w:pPr>
        <w:shd w:val="clear" w:color="auto" w:fill="F5F5F5"/>
        <w:spacing w:after="80"/>
        <w:ind w:left="576" w:right="576"/>
        <w:jc w:val="both"/>
      </w:pPr>
    </w:p>
    <w:p w14:paraId="751135D8" w14:textId="77777777" w:rsidR="00F959B9" w:rsidRDefault="00F959B9" w:rsidP="00F959B9">
      <w:pPr>
        <w:shd w:val="clear" w:color="auto" w:fill="F5F5F5"/>
        <w:spacing w:after="80"/>
        <w:ind w:left="576" w:right="576"/>
        <w:jc w:val="both"/>
      </w:pPr>
      <w:r>
        <w:rPr>
          <w:b/>
          <w:bCs/>
        </w:rPr>
        <w:t>What was tested</w:t>
      </w:r>
      <w:r>
        <w:t xml:space="preserve">: The confusion matrix from 10-fold CV (seed=13, all 416 patients tested) was analyzed to identify systematic error patterns — specifically, whether misclassifications cluster in ways that suggest multi-feature conjunctive patterns are needed. </w:t>
      </w:r>
    </w:p>
    <w:p w14:paraId="304B8539" w14:textId="77777777" w:rsidR="00F959B9" w:rsidRDefault="00F959B9" w:rsidP="00F959B9">
      <w:pPr>
        <w:shd w:val="clear" w:color="auto" w:fill="F5F5F5"/>
        <w:spacing w:after="80"/>
        <w:ind w:left="576" w:right="576"/>
        <w:jc w:val="both"/>
      </w:pPr>
    </w:p>
    <w:p w14:paraId="5C42A8F5" w14:textId="77777777" w:rsidR="00F959B9" w:rsidRDefault="00F959B9" w:rsidP="00F959B9">
      <w:pPr>
        <w:shd w:val="clear" w:color="auto" w:fill="F5F5F5"/>
        <w:spacing w:after="80"/>
        <w:ind w:left="576" w:right="576"/>
        <w:jc w:val="both"/>
      </w:pPr>
      <w:r>
        <w:rPr>
          <w:b/>
          <w:bCs/>
        </w:rPr>
        <w:lastRenderedPageBreak/>
        <w:t>Why</w:t>
      </w:r>
      <w:r>
        <w:t xml:space="preserve">: If CDS-OVR's errors are random (evenly distributed across classes), the independent-feature assumption is not the bottleneck. If errors cluster in specific class→class transitions, it suggests those transitions require feature interactions that CDS-OVR cannot capture. </w:t>
      </w:r>
    </w:p>
    <w:p w14:paraId="0458A343" w14:textId="77777777" w:rsidR="00F959B9" w:rsidRDefault="00F959B9" w:rsidP="00F959B9">
      <w:pPr>
        <w:shd w:val="clear" w:color="auto" w:fill="F5F5F5"/>
        <w:spacing w:after="80"/>
        <w:ind w:left="576" w:right="576"/>
        <w:jc w:val="both"/>
      </w:pPr>
    </w:p>
    <w:p w14:paraId="577BF62A" w14:textId="77777777" w:rsidR="00F959B9" w:rsidRDefault="00F959B9" w:rsidP="00F959B9">
      <w:pPr>
        <w:shd w:val="clear" w:color="auto" w:fill="F5F5F5"/>
        <w:spacing w:after="80"/>
        <w:ind w:left="576" w:right="576"/>
        <w:jc w:val="both"/>
      </w:pPr>
      <w:r>
        <w:rPr>
          <w:b/>
          <w:bCs/>
        </w:rPr>
        <w:t>Method</w:t>
      </w:r>
      <w:r>
        <w:t xml:space="preserve">: After 10-fold CV (seed=13), each of the 55 misclassified patients was categorized by true class → predicted class. The most frequent error transitions were identified and analyzed for clinical correlation with known multi-feature diagnostic criteria. </w:t>
      </w:r>
    </w:p>
    <w:p w14:paraId="499F8545" w14:textId="77777777" w:rsidR="00F959B9" w:rsidRDefault="00F959B9" w:rsidP="00F959B9">
      <w:pPr>
        <w:shd w:val="clear" w:color="auto" w:fill="F5F5F5"/>
        <w:spacing w:after="80"/>
        <w:ind w:left="576" w:right="576"/>
        <w:jc w:val="both"/>
      </w:pPr>
    </w:p>
    <w:p w14:paraId="07C88402" w14:textId="77777777" w:rsidR="00F959B9" w:rsidRDefault="00F959B9" w:rsidP="00F959B9">
      <w:pPr>
        <w:shd w:val="clear" w:color="auto" w:fill="F5F5F5"/>
        <w:spacing w:after="80"/>
        <w:ind w:left="576" w:right="576"/>
        <w:jc w:val="both"/>
      </w:pPr>
      <w:r>
        <w:rPr>
          <w:b/>
          <w:bCs/>
        </w:rPr>
        <w:t>Results</w:t>
      </w:r>
      <w:r>
        <w:t xml:space="preserve">: </w:t>
      </w:r>
    </w:p>
    <w:p w14:paraId="327CEF55" w14:textId="77777777" w:rsidR="00F959B9" w:rsidRDefault="00F959B9" w:rsidP="00F959B9">
      <w:pPr>
        <w:shd w:val="clear" w:color="auto" w:fill="F5F5F5"/>
        <w:spacing w:after="80"/>
        <w:ind w:left="576" w:right="576"/>
        <w:jc w:val="both"/>
      </w:pPr>
      <w:r>
        <w:t xml:space="preserve">- Total errors: 55/416 (13.2% error rate) </w:t>
      </w:r>
    </w:p>
    <w:p w14:paraId="7DF668F7" w14:textId="77777777" w:rsidR="00F959B9" w:rsidRDefault="00F959B9" w:rsidP="00F959B9">
      <w:pPr>
        <w:shd w:val="clear" w:color="auto" w:fill="F5F5F5"/>
        <w:spacing w:after="80"/>
        <w:ind w:left="576" w:right="576"/>
        <w:jc w:val="both"/>
      </w:pPr>
      <w:r>
        <w:t xml:space="preserve">- </w:t>
      </w:r>
      <w:r>
        <w:rPr>
          <w:b/>
          <w:bCs/>
        </w:rPr>
        <w:t>Class 10 (RBBB) → Class 1 (Normal): 8 errors</w:t>
      </w:r>
      <w:r>
        <w:t xml:space="preserve"> (14.5% of all errors, 16% of class 10's 50 patients) </w:t>
      </w:r>
    </w:p>
    <w:p w14:paraId="7125CACE" w14:textId="77777777" w:rsidR="00F959B9" w:rsidRDefault="00F959B9" w:rsidP="00F959B9">
      <w:pPr>
        <w:shd w:val="clear" w:color="auto" w:fill="F5F5F5"/>
        <w:spacing w:after="80"/>
        <w:ind w:left="576" w:right="576"/>
        <w:jc w:val="both"/>
      </w:pPr>
      <w:r>
        <w:t xml:space="preserve">- Class 2 (CAD) → Class 1 (Normal): 10 errors (22.7% of class 2's 44 patients) </w:t>
      </w:r>
    </w:p>
    <w:p w14:paraId="51E2436F" w14:textId="77777777" w:rsidR="00F959B9" w:rsidRDefault="00F959B9" w:rsidP="00F959B9">
      <w:pPr>
        <w:shd w:val="clear" w:color="auto" w:fill="F5F5F5"/>
        <w:spacing w:after="80"/>
        <w:ind w:left="576" w:right="576"/>
        <w:jc w:val="both"/>
      </w:pPr>
      <w:r>
        <w:t xml:space="preserve">- Class 5 (ST) → Class 1 (Normal): 5 errors (38.5% of class 5's 13 patients) </w:t>
      </w:r>
    </w:p>
    <w:p w14:paraId="7041EA3D" w14:textId="77777777" w:rsidR="00F959B9" w:rsidRDefault="00F959B9" w:rsidP="00F959B9">
      <w:pPr>
        <w:shd w:val="clear" w:color="auto" w:fill="F5F5F5"/>
        <w:spacing w:after="80"/>
        <w:ind w:left="576" w:right="576"/>
        <w:jc w:val="both"/>
      </w:pPr>
    </w:p>
    <w:p w14:paraId="2BC41C19" w14:textId="77777777" w:rsidR="00F959B9" w:rsidRDefault="00F959B9" w:rsidP="00F959B9">
      <w:pPr>
        <w:shd w:val="clear" w:color="auto" w:fill="F5F5F5"/>
        <w:spacing w:after="80"/>
        <w:ind w:left="576" w:right="576"/>
        <w:jc w:val="both"/>
      </w:pPr>
      <w:r>
        <w:rPr>
          <w:b/>
          <w:bCs/>
        </w:rPr>
        <w:t>Interpretation</w:t>
      </w:r>
      <w:r>
        <w:t xml:space="preserve">: The 8 RBBB→Normal errors are the most structurally informative. RBBB diagnosis requires the simultaneous conjunction of: QRS duration &gt; 120 ms AND right axis deviation AND rSR' pattern in V1 AND wide S-wave in leads I/V6. CDS-OVR evaluates each feature independently — a patient with borderline QRS (118 ms, just below threshold), moderate right axis (85°), and mild V1 changes may receive three moderate positive signals that sum to an insufficient ratio score. A method that captures the conjunction (SVM polynomial kernel, RF tree path) would evaluate "QRS near 120 AND axis rightward AND V1 rSR'" as one strong combined pattern rather than three weak independent signals. This is likely the primary structural ceiling keeping CDS-OVR's 10-fold CV accuracy near 84–87% rather than exceeding 90%. </w:t>
      </w:r>
    </w:p>
    <w:p w14:paraId="1D76C154" w14:textId="77777777" w:rsidR="00F959B9" w:rsidRDefault="00F959B9" w:rsidP="00F959B9">
      <w:pPr>
        <w:pStyle w:val="Heading3"/>
      </w:pPr>
      <w:r>
        <w:t xml:space="preserve">7.2 Continuous vs. Discrete Decision Boundaries </w:t>
      </w:r>
    </w:p>
    <w:p w14:paraId="6FE3699C" w14:textId="77777777" w:rsidR="00F959B9" w:rsidRDefault="00F959B9" w:rsidP="00F959B9">
      <w:pPr>
        <w:spacing w:after="120"/>
        <w:jc w:val="both"/>
      </w:pPr>
      <w:r>
        <w:t xml:space="preserve">CDS-OVR's bins create step-function posteriors. Within a bin, all patients receive the same p_class estimate regardless of their exact feature values. A patient at QRS = 119.9 ms and another at QRS = 120.1 ms may fall in different bins and receive different evidence contributions, despite near-identical clinical presentations. </w:t>
      </w:r>
    </w:p>
    <w:p w14:paraId="02578B6C" w14:textId="77777777" w:rsidR="00F959B9" w:rsidRDefault="00F959B9" w:rsidP="00F959B9">
      <w:pPr>
        <w:spacing w:after="120"/>
        <w:jc w:val="both"/>
      </w:pPr>
      <w:r>
        <w:t xml:space="preserve">SVM and neural network decision boundaries are continuous functions of the input features, providing smoother and potentially more accurate classifications near decision boundaries. </w:t>
      </w:r>
    </w:p>
    <w:p w14:paraId="738C6A8D" w14:textId="77777777" w:rsidR="00F959B9" w:rsidRDefault="00F959B9" w:rsidP="00F959B9">
      <w:pPr>
        <w:pStyle w:val="Heading3"/>
      </w:pPr>
      <w:r>
        <w:t xml:space="preserve">7.3 End-to-End Optimization </w:t>
      </w:r>
    </w:p>
    <w:p w14:paraId="6CE08587" w14:textId="77777777" w:rsidR="00F959B9" w:rsidRDefault="00F959B9" w:rsidP="00F959B9">
      <w:pPr>
        <w:spacing w:after="120"/>
        <w:jc w:val="both"/>
      </w:pPr>
      <w:r>
        <w:t xml:space="preserve">CDS-OVR's staged pipeline (binning → posterior estimation → feature selection → threshold setting) optimizes each stage with a local objective. The chi-squared binning does not know the downstream effect of its split points on the ratio score. Neural networks and gradient-boosted trees optimize a single loss function end-to-end, producing globally coherent models. </w:t>
      </w:r>
    </w:p>
    <w:p w14:paraId="7C6F88F2" w14:textId="77777777" w:rsidR="00F959B9" w:rsidRDefault="00F959B9" w:rsidP="00F959B9">
      <w:pPr>
        <w:spacing w:after="120"/>
        <w:jc w:val="both"/>
      </w:pPr>
      <w:r>
        <w:lastRenderedPageBreak/>
        <w:t xml:space="preserve">The tradeoff: end-to-end optimization requires more data to avoid overfitting. CDS-OVR's staged optimization is more sample-efficient, which explains its strong performance at 90/10 where most classes have ≥10 training patients but the total dataset is too small for deep learning to fully generalize. </w:t>
      </w:r>
    </w:p>
    <w:p w14:paraId="5DE5A453" w14:textId="77777777" w:rsidR="00F959B9" w:rsidRDefault="00F959B9" w:rsidP="00F959B9">
      <w:pPr>
        <w:pStyle w:val="Heading3"/>
      </w:pPr>
      <w:r>
        <w:t xml:space="preserve">7.4 SMOTE / Synthetic Oversampling for Rare Classes </w:t>
      </w:r>
    </w:p>
    <w:p w14:paraId="4DDDDA18" w14:textId="77777777" w:rsidR="00F959B9" w:rsidRDefault="00F959B9" w:rsidP="00F959B9">
      <w:pPr>
        <w:spacing w:after="120"/>
        <w:jc w:val="both"/>
      </w:pPr>
      <w:r>
        <w:t xml:space="preserve">Irfan et al. apply SMOTE to the MIT-BIH dataset (D2) to balance class distributions before training. CDS-OVR uses no data augmentation — it handles rare classes through per-class parameter adaptation (against_scale, MIN_SUPPORT). At 60/40 splits, the rarest class (class 9, LBBB) has only 4 training patients, creating a </w:t>
      </w:r>
      <w:r>
        <w:rPr>
          <w:b/>
          <w:bCs/>
        </w:rPr>
        <w:t>posterior quality</w:t>
      </w:r>
      <w:r>
        <w:t xml:space="preserve"> problem: bins exist and pass the </w:t>
      </w:r>
      <w:r>
        <w:rPr>
          <w:rFonts w:ascii="Consolas" w:eastAsia="Consolas" w:hAnsi="Consolas" w:cs="Consolas"/>
          <w:sz w:val="20"/>
          <w:szCs w:val="20"/>
        </w:rPr>
        <w:t>bc ≥ 3</w:t>
      </w:r>
      <w:r>
        <w:t xml:space="preserve"> filter (87.5% usable, </w:t>
      </w:r>
      <w:r>
        <w:rPr>
          <w:rFonts w:ascii="Consolas" w:eastAsia="Consolas" w:hAnsi="Consolas" w:cs="Consolas"/>
          <w:sz w:val="20"/>
          <w:szCs w:val="20"/>
        </w:rPr>
        <w:t>evidence_analysis.py</w:t>
      </w:r>
      <w:r>
        <w:t xml:space="preserve">, Section 6), but with only 4 target patients across ~79 bin slots, posteriors carry almost no discriminative signal. SMOTE or a similar oversampling strategy applied to the training data before binning could populate rare-class bins, allowing more features to contribute evidence. This is the single most impactful improvement CDS-OVR could adopt from benchmark methods. </w:t>
      </w:r>
    </w:p>
    <w:p w14:paraId="5304B1AB" w14:textId="77777777" w:rsidR="00F959B9" w:rsidRDefault="00F959B9" w:rsidP="00F959B9">
      <w:pPr>
        <w:pStyle w:val="Heading3"/>
      </w:pPr>
      <w:r>
        <w:t xml:space="preserve">7.5 Soft / Fuzzy Bin Boundaries </w:t>
      </w:r>
    </w:p>
    <w:p w14:paraId="7620DCFC" w14:textId="77777777" w:rsidR="00F959B9" w:rsidRDefault="00F959B9" w:rsidP="00F959B9">
      <w:pPr>
        <w:spacing w:after="120"/>
        <w:jc w:val="both"/>
      </w:pPr>
      <w:r>
        <w:t xml:space="preserve">CDS-OVR assigns each feature value to exactly one bin, creating hard boundaries. A patient at 119.9 ms QRS duration receives entirely different evidence than one at 120.1 ms if a bin edge falls at 120 ms. Soft binning — where a value near a bin edge contributes partially to both adjacent bins — would produce smoother posterior estimates and reduce sensitivity to exact bin placement. This is analogous to the continuous decision boundaries that SVM and neural networks provide naturally. </w:t>
      </w:r>
    </w:p>
    <w:p w14:paraId="65CAB704" w14:textId="77777777" w:rsidR="00F959B9" w:rsidRDefault="00F959B9" w:rsidP="00F959B9">
      <w:pPr>
        <w:pStyle w:val="Heading2"/>
        <w:spacing w:before="240" w:after="120"/>
      </w:pPr>
      <w:r>
        <w:t xml:space="preserve">8. Summary of CDS-OVR vs. Benchmark Performance Sources </w:t>
      </w:r>
    </w:p>
    <w:p w14:paraId="2CDBFDE1" w14:textId="77777777" w:rsidR="00F959B9" w:rsidRDefault="00F959B9" w:rsidP="00F959B9">
      <w:pPr>
        <w:pStyle w:val="Heading3"/>
      </w:pPr>
      <w:r>
        <w:t xml:space="preserve">Why CDS-OVR Outperforms When It Does (90/10, 10-fold CV) </w:t>
      </w:r>
    </w:p>
    <w:p w14:paraId="0EA76A0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4"/>
        <w:gridCol w:w="1889"/>
        <w:gridCol w:w="2341"/>
        <w:gridCol w:w="1216"/>
        <w:gridCol w:w="700"/>
        <w:gridCol w:w="97"/>
        <w:gridCol w:w="2341"/>
        <w:gridCol w:w="1028"/>
      </w:tblGrid>
      <w:tr w:rsidR="00F959B9" w14:paraId="50BD5DB2" w14:textId="77777777" w:rsidTr="0076061C">
        <w:trPr>
          <w:gridAfter w:val="4"/>
          <w:wAfter w:w="1440" w:type="dxa"/>
          <w:tblHeader/>
        </w:trPr>
        <w:tc>
          <w:tcPr>
            <w:tcW w:w="2340" w:type="dxa"/>
            <w:shd w:val="clear" w:color="auto" w:fill="D6E4F0"/>
            <w:vAlign w:val="center"/>
          </w:tcPr>
          <w:p w14:paraId="479B0E05" w14:textId="77777777" w:rsidR="00F959B9" w:rsidRDefault="00F959B9" w:rsidP="0076061C">
            <w:pPr>
              <w:spacing w:before="60" w:after="60"/>
              <w:jc w:val="center"/>
            </w:pPr>
            <w:r>
              <w:t>CDS-OVR Mechanism</w:t>
            </w:r>
          </w:p>
        </w:tc>
        <w:tc>
          <w:tcPr>
            <w:tcW w:w="2340" w:type="dxa"/>
            <w:shd w:val="clear" w:color="auto" w:fill="D6E4F0"/>
            <w:vAlign w:val="center"/>
          </w:tcPr>
          <w:p w14:paraId="2275A53E" w14:textId="77777777" w:rsidR="00F959B9" w:rsidRDefault="00F959B9" w:rsidP="0076061C">
            <w:pPr>
              <w:spacing w:before="60" w:after="60"/>
              <w:jc w:val="center"/>
            </w:pPr>
            <w:r>
              <w:t>Effect</w:t>
            </w:r>
          </w:p>
        </w:tc>
        <w:tc>
          <w:tcPr>
            <w:tcW w:w="2340" w:type="dxa"/>
            <w:shd w:val="clear" w:color="auto" w:fill="D6E4F0"/>
            <w:vAlign w:val="center"/>
          </w:tcPr>
          <w:p w14:paraId="165103AF" w14:textId="77777777" w:rsidR="00F959B9" w:rsidRDefault="00F959B9" w:rsidP="0076061C">
            <w:pPr>
              <w:spacing w:before="60" w:after="60"/>
              <w:jc w:val="center"/>
            </w:pPr>
            <w:r>
              <w:t>Numerical Evidence</w:t>
            </w:r>
          </w:p>
        </w:tc>
        <w:tc>
          <w:tcPr>
            <w:tcW w:w="2340" w:type="dxa"/>
            <w:shd w:val="clear" w:color="auto" w:fill="D6E4F0"/>
            <w:vAlign w:val="center"/>
          </w:tcPr>
          <w:p w14:paraId="3D0700FA" w14:textId="77777777" w:rsidR="00F959B9" w:rsidRDefault="00F959B9" w:rsidP="0076061C">
            <w:pPr>
              <w:spacing w:before="60" w:after="60"/>
              <w:jc w:val="center"/>
            </w:pPr>
            <w:r>
              <w:t>Benchmark Lacking This</w:t>
            </w:r>
          </w:p>
        </w:tc>
      </w:tr>
      <w:tr w:rsidR="00F959B9" w14:paraId="1540F700" w14:textId="77777777" w:rsidTr="0076061C">
        <w:trPr>
          <w:gridAfter w:val="4"/>
          <w:wAfter w:w="1440" w:type="dxa"/>
        </w:trPr>
        <w:tc>
          <w:tcPr>
            <w:tcW w:w="2340" w:type="dxa"/>
            <w:vAlign w:val="center"/>
          </w:tcPr>
          <w:p w14:paraId="0BC05E91" w14:textId="77777777" w:rsidR="00F959B9" w:rsidRDefault="00F959B9" w:rsidP="0076061C">
            <w:pPr>
              <w:spacing w:before="40" w:after="40"/>
            </w:pPr>
            <w:r>
              <w:t>-------------------</w:t>
            </w:r>
          </w:p>
        </w:tc>
        <w:tc>
          <w:tcPr>
            <w:tcW w:w="2340" w:type="dxa"/>
            <w:vAlign w:val="center"/>
          </w:tcPr>
          <w:p w14:paraId="6DF89F8A" w14:textId="77777777" w:rsidR="00F959B9" w:rsidRDefault="00F959B9" w:rsidP="0076061C">
            <w:pPr>
              <w:spacing w:before="40" w:after="40"/>
            </w:pPr>
            <w:r>
              <w:t>--------</w:t>
            </w:r>
          </w:p>
        </w:tc>
        <w:tc>
          <w:tcPr>
            <w:tcW w:w="2340" w:type="dxa"/>
            <w:vAlign w:val="center"/>
          </w:tcPr>
          <w:p w14:paraId="760D5A2E" w14:textId="77777777" w:rsidR="00F959B9" w:rsidRDefault="00F959B9" w:rsidP="0076061C">
            <w:pPr>
              <w:spacing w:before="40" w:after="40"/>
            </w:pPr>
            <w:r>
              <w:t>-------------------</w:t>
            </w:r>
          </w:p>
        </w:tc>
        <w:tc>
          <w:tcPr>
            <w:tcW w:w="2340" w:type="dxa"/>
            <w:vAlign w:val="center"/>
          </w:tcPr>
          <w:p w14:paraId="79498A06" w14:textId="77777777" w:rsidR="00F959B9" w:rsidRDefault="00F959B9" w:rsidP="0076061C">
            <w:pPr>
              <w:spacing w:before="40" w:after="40"/>
            </w:pPr>
            <w:r>
              <w:t>----------------------</w:t>
            </w:r>
          </w:p>
        </w:tc>
      </w:tr>
      <w:tr w:rsidR="00F959B9" w14:paraId="27D5B897" w14:textId="77777777" w:rsidTr="0076061C">
        <w:trPr>
          <w:gridAfter w:val="4"/>
          <w:wAfter w:w="1440" w:type="dxa"/>
        </w:trPr>
        <w:tc>
          <w:tcPr>
            <w:tcW w:w="2340" w:type="dxa"/>
            <w:vAlign w:val="center"/>
          </w:tcPr>
          <w:p w14:paraId="78508759" w14:textId="77777777" w:rsidR="00F959B9" w:rsidRDefault="00F959B9" w:rsidP="0076061C">
            <w:pPr>
              <w:spacing w:before="40" w:after="40"/>
            </w:pPr>
            <w:r>
              <w:t>Per-class feature selection (18 features via FDR)</w:t>
            </w:r>
          </w:p>
        </w:tc>
        <w:tc>
          <w:tcPr>
            <w:tcW w:w="2340" w:type="dxa"/>
            <w:vAlign w:val="center"/>
          </w:tcPr>
          <w:p w14:paraId="4465650E" w14:textId="77777777" w:rsidR="00F959B9" w:rsidRDefault="00F959B9" w:rsidP="0076061C">
            <w:pPr>
              <w:spacing w:before="40" w:after="40"/>
            </w:pPr>
            <w:r>
              <w:t>Each disease gets its most discriminative features; 109 unique features across 8 models</w:t>
            </w:r>
          </w:p>
        </w:tc>
        <w:tc>
          <w:tcPr>
            <w:tcW w:w="2340" w:type="dxa"/>
            <w:vAlign w:val="center"/>
          </w:tcPr>
          <w:p w14:paraId="00E2B084" w14:textId="77777777" w:rsidR="00F959B9" w:rsidRDefault="00F959B9" w:rsidP="0076061C">
            <w:pPr>
              <w:spacing w:before="40" w:after="40"/>
            </w:pPr>
            <w:r>
              <w:t>Jaccard overlap 0.023–0.289; class 10 has 13 unique features; class 3 has 8 unique features (</w:t>
            </w:r>
            <w:r>
              <w:rPr>
                <w:rFonts w:ascii="Consolas" w:eastAsia="Consolas" w:hAnsi="Consolas" w:cs="Consolas"/>
                <w:sz w:val="20"/>
                <w:szCs w:val="20"/>
              </w:rPr>
              <w:t>evidence_analysis.py</w:t>
            </w:r>
            <w:r>
              <w:t>, §4)</w:t>
            </w:r>
          </w:p>
        </w:tc>
        <w:tc>
          <w:tcPr>
            <w:tcW w:w="2340" w:type="dxa"/>
            <w:vAlign w:val="center"/>
          </w:tcPr>
          <w:p w14:paraId="139A770C" w14:textId="77777777" w:rsidR="00F959B9" w:rsidRDefault="00F959B9" w:rsidP="0076061C">
            <w:pPr>
              <w:spacing w:before="40" w:after="40"/>
            </w:pPr>
            <w:r>
              <w:t>All benchmarks use global feature sets</w:t>
            </w:r>
          </w:p>
        </w:tc>
      </w:tr>
      <w:tr w:rsidR="00F959B9" w14:paraId="3B7B9604" w14:textId="77777777" w:rsidTr="0076061C">
        <w:trPr>
          <w:gridAfter w:val="4"/>
          <w:wAfter w:w="1440" w:type="dxa"/>
        </w:trPr>
        <w:tc>
          <w:tcPr>
            <w:tcW w:w="2340" w:type="dxa"/>
            <w:vAlign w:val="center"/>
          </w:tcPr>
          <w:p w14:paraId="4D1744CB" w14:textId="77777777" w:rsidR="00F959B9" w:rsidRDefault="00F959B9" w:rsidP="0076061C">
            <w:pPr>
              <w:spacing w:before="40" w:after="40"/>
            </w:pPr>
            <w:r>
              <w:t>Per-class imbalance adaptation (against_scale, MIN_SUPPORT)</w:t>
            </w:r>
          </w:p>
        </w:tc>
        <w:tc>
          <w:tcPr>
            <w:tcW w:w="2340" w:type="dxa"/>
            <w:vAlign w:val="center"/>
          </w:tcPr>
          <w:p w14:paraId="10B71054" w14:textId="77777777" w:rsidR="00F959B9" w:rsidRDefault="00F959B9" w:rsidP="0076061C">
            <w:pPr>
              <w:spacing w:before="40" w:after="40"/>
            </w:pPr>
            <w:r>
              <w:t>Rare classes detected from sparse evidence; reduced penalty for negative evidence</w:t>
            </w:r>
          </w:p>
        </w:tc>
        <w:tc>
          <w:tcPr>
            <w:tcW w:w="2340" w:type="dxa"/>
            <w:vAlign w:val="center"/>
          </w:tcPr>
          <w:p w14:paraId="59FA29F3" w14:textId="77777777" w:rsidR="00F959B9" w:rsidRDefault="00F959B9" w:rsidP="0076061C">
            <w:pPr>
              <w:spacing w:before="40" w:after="40"/>
            </w:pPr>
            <w:r>
              <w:t xml:space="preserve">Ablation: against_scale=0.5 gives +9.2 pp for class 5, +6.7 pp for class 4 vs. uniform 0.8 </w:t>
            </w:r>
            <w:r>
              <w:lastRenderedPageBreak/>
              <w:t>(</w:t>
            </w:r>
            <w:r>
              <w:rPr>
                <w:rFonts w:ascii="Consolas" w:eastAsia="Consolas" w:hAnsi="Consolas" w:cs="Consolas"/>
                <w:sz w:val="20"/>
                <w:szCs w:val="20"/>
              </w:rPr>
              <w:t>evidence_ablation.py</w:t>
            </w:r>
            <w:r>
              <w:t>, §1); 17/78 OAO pairs have &gt;10:1 imbalance (</w:t>
            </w:r>
            <w:r>
              <w:rPr>
                <w:rFonts w:ascii="Consolas" w:eastAsia="Consolas" w:hAnsi="Consolas" w:cs="Consolas"/>
                <w:sz w:val="20"/>
                <w:szCs w:val="20"/>
              </w:rPr>
              <w:t>evidence_analysis.py</w:t>
            </w:r>
            <w:r>
              <w:t>, §1)</w:t>
            </w:r>
          </w:p>
        </w:tc>
        <w:tc>
          <w:tcPr>
            <w:tcW w:w="2340" w:type="dxa"/>
            <w:vAlign w:val="center"/>
          </w:tcPr>
          <w:p w14:paraId="6D283B65" w14:textId="77777777" w:rsidR="00F959B9" w:rsidRDefault="00F959B9" w:rsidP="0076061C">
            <w:pPr>
              <w:spacing w:before="40" w:after="40"/>
            </w:pPr>
            <w:r>
              <w:lastRenderedPageBreak/>
              <w:t>All benchmarks use uniform parameters</w:t>
            </w:r>
          </w:p>
        </w:tc>
      </w:tr>
      <w:tr w:rsidR="00F959B9" w14:paraId="17C6409B" w14:textId="77777777" w:rsidTr="0076061C">
        <w:trPr>
          <w:gridAfter w:val="4"/>
          <w:wAfter w:w="1440" w:type="dxa"/>
        </w:trPr>
        <w:tc>
          <w:tcPr>
            <w:tcW w:w="2340" w:type="dxa"/>
            <w:vAlign w:val="center"/>
          </w:tcPr>
          <w:p w14:paraId="0F36E8E7" w14:textId="77777777" w:rsidR="00F959B9" w:rsidRDefault="00F959B9" w:rsidP="0076061C">
            <w:pPr>
              <w:spacing w:before="40" w:after="40"/>
            </w:pPr>
            <w:r>
              <w:t>Dual AF with ratio scoring</w:t>
            </w:r>
          </w:p>
        </w:tc>
        <w:tc>
          <w:tcPr>
            <w:tcW w:w="2340" w:type="dxa"/>
            <w:vAlign w:val="center"/>
          </w:tcPr>
          <w:p w14:paraId="4891AA67" w14:textId="77777777" w:rsidR="00F959B9" w:rsidRDefault="00F959B9" w:rsidP="0076061C">
            <w:pPr>
              <w:spacing w:before="40" w:after="40"/>
            </w:pPr>
            <w:r>
              <w:t>Separates for/against evidence; graduated confidence</w:t>
            </w:r>
          </w:p>
        </w:tc>
        <w:tc>
          <w:tcPr>
            <w:tcW w:w="2340" w:type="dxa"/>
            <w:vAlign w:val="center"/>
          </w:tcPr>
          <w:p w14:paraId="17430C02" w14:textId="77777777" w:rsidR="00F959B9" w:rsidRDefault="00F959B9" w:rsidP="0076061C">
            <w:pPr>
              <w:spacing w:before="40" w:after="40"/>
            </w:pPr>
            <w:r>
              <w:t>Correct: mean ratio=6.86, median=4.55; Wrong: mean ratio=1.66, median=1.25 (</w:t>
            </w:r>
            <w:r>
              <w:rPr>
                <w:rFonts w:ascii="Consolas" w:eastAsia="Consolas" w:hAnsi="Consolas" w:cs="Consolas"/>
                <w:sz w:val="20"/>
                <w:szCs w:val="20"/>
              </w:rPr>
              <w:t>evidence_analysis.py</w:t>
            </w:r>
            <w:r>
              <w:t>, §10)</w:t>
            </w:r>
          </w:p>
        </w:tc>
        <w:tc>
          <w:tcPr>
            <w:tcW w:w="2340" w:type="dxa"/>
            <w:vAlign w:val="center"/>
          </w:tcPr>
          <w:p w14:paraId="0230735C" w14:textId="77777777" w:rsidR="00F959B9" w:rsidRDefault="00F959B9" w:rsidP="0076061C">
            <w:pPr>
              <w:spacing w:before="40" w:after="40"/>
            </w:pPr>
            <w:r>
              <w:t>Original CDS, most benchmarks use single decision function</w:t>
            </w:r>
          </w:p>
        </w:tc>
      </w:tr>
      <w:tr w:rsidR="00F959B9" w14:paraId="090A674E" w14:textId="77777777" w:rsidTr="0076061C">
        <w:trPr>
          <w:gridAfter w:val="4"/>
          <w:wAfter w:w="1440" w:type="dxa"/>
        </w:trPr>
        <w:tc>
          <w:tcPr>
            <w:tcW w:w="2340" w:type="dxa"/>
            <w:vAlign w:val="center"/>
          </w:tcPr>
          <w:p w14:paraId="2BA925EC" w14:textId="77777777" w:rsidR="00F959B9" w:rsidRDefault="00F959B9" w:rsidP="0076061C">
            <w:pPr>
              <w:spacing w:before="40" w:after="40"/>
            </w:pPr>
            <w:r>
              <w:t>Dynamic healthy bar + suspicion</w:t>
            </w:r>
          </w:p>
        </w:tc>
        <w:tc>
          <w:tcPr>
            <w:tcW w:w="2340" w:type="dxa"/>
            <w:vAlign w:val="center"/>
          </w:tcPr>
          <w:p w14:paraId="13208E47" w14:textId="77777777" w:rsidR="00F959B9" w:rsidRDefault="00F959B9" w:rsidP="0076061C">
            <w:pPr>
              <w:spacing w:before="40" w:after="40"/>
            </w:pPr>
            <w:r>
              <w:t>Adaptive sensitivity/specificity per patient context</w:t>
            </w:r>
          </w:p>
        </w:tc>
        <w:tc>
          <w:tcPr>
            <w:tcW w:w="2340" w:type="dxa"/>
            <w:vAlign w:val="center"/>
          </w:tcPr>
          <w:p w14:paraId="62FEEE77" w14:textId="77777777" w:rsidR="00F959B9" w:rsidRDefault="00F959B9" w:rsidP="0076061C">
            <w:pPr>
              <w:spacing w:before="40" w:after="40"/>
            </w:pPr>
            <w:r>
              <w:t>91.4% specificity, 84.8% disease detection, 8.6% FPR (</w:t>
            </w:r>
            <w:r>
              <w:rPr>
                <w:rFonts w:ascii="Consolas" w:eastAsia="Consolas" w:hAnsi="Consolas" w:cs="Consolas"/>
                <w:sz w:val="20"/>
                <w:szCs w:val="20"/>
              </w:rPr>
              <w:t>evidence_analysis.py</w:t>
            </w:r>
            <w:r>
              <w:t>, §13)</w:t>
            </w:r>
          </w:p>
        </w:tc>
        <w:tc>
          <w:tcPr>
            <w:tcW w:w="2340" w:type="dxa"/>
            <w:vAlign w:val="center"/>
          </w:tcPr>
          <w:p w14:paraId="690F3FAB" w14:textId="77777777" w:rsidR="00F959B9" w:rsidRDefault="00F959B9" w:rsidP="0076061C">
            <w:pPr>
              <w:spacing w:before="40" w:after="40"/>
            </w:pPr>
            <w:r>
              <w:t>No benchmark adapts thresholds based on healthy evidence</w:t>
            </w:r>
          </w:p>
        </w:tc>
      </w:tr>
      <w:tr w:rsidR="00F959B9" w14:paraId="72D327B9" w14:textId="77777777" w:rsidTr="0076061C">
        <w:trPr>
          <w:gridAfter w:val="4"/>
          <w:wAfter w:w="1440" w:type="dxa"/>
        </w:trPr>
        <w:tc>
          <w:tcPr>
            <w:tcW w:w="2340" w:type="dxa"/>
            <w:vAlign w:val="center"/>
          </w:tcPr>
          <w:p w14:paraId="6F29C931" w14:textId="77777777" w:rsidR="00F959B9" w:rsidRDefault="00F959B9" w:rsidP="0076061C">
            <w:pPr>
              <w:spacing w:before="40" w:after="40"/>
            </w:pPr>
            <w:r>
              <w:t>Supervised chi-squared binning</w:t>
            </w:r>
          </w:p>
        </w:tc>
        <w:tc>
          <w:tcPr>
            <w:tcW w:w="2340" w:type="dxa"/>
            <w:vAlign w:val="center"/>
          </w:tcPr>
          <w:p w14:paraId="31183CEF" w14:textId="77777777" w:rsidR="00F959B9" w:rsidRDefault="00F959B9" w:rsidP="0076061C">
            <w:pPr>
              <w:spacing w:before="40" w:after="40"/>
            </w:pPr>
            <w:r>
              <w:t>Bin boundaries align with class boundaries</w:t>
            </w:r>
          </w:p>
        </w:tc>
        <w:tc>
          <w:tcPr>
            <w:tcW w:w="2340" w:type="dxa"/>
            <w:vAlign w:val="center"/>
          </w:tcPr>
          <w:p w14:paraId="09E67877" w14:textId="77777777" w:rsidR="00F959B9" w:rsidRDefault="00F959B9" w:rsidP="0076061C">
            <w:pPr>
              <w:spacing w:before="40" w:after="40"/>
            </w:pPr>
            <w:r>
              <w:t>Class 6: supervised 2.5× stronger posterior shifts; class 6 best bin posterior=0.754 vs prior=6.0% (</w:t>
            </w:r>
            <w:r>
              <w:rPr>
                <w:rFonts w:ascii="Consolas" w:eastAsia="Consolas" w:hAnsi="Consolas" w:cs="Consolas"/>
                <w:sz w:val="20"/>
                <w:szCs w:val="20"/>
              </w:rPr>
              <w:t>evidence_analysis.py</w:t>
            </w:r>
            <w:r>
              <w:t>, §9)</w:t>
            </w:r>
          </w:p>
        </w:tc>
        <w:tc>
          <w:tcPr>
            <w:tcW w:w="2340" w:type="dxa"/>
            <w:vAlign w:val="center"/>
          </w:tcPr>
          <w:p w14:paraId="69A82653" w14:textId="77777777" w:rsidR="00F959B9" w:rsidRDefault="00F959B9" w:rsidP="0076061C">
            <w:pPr>
              <w:spacing w:before="40" w:after="40"/>
            </w:pPr>
            <w:r>
              <w:t>Original CDS uses unsupervised bins</w:t>
            </w:r>
          </w:p>
        </w:tc>
      </w:tr>
      <w:tr w:rsidR="00F959B9" w14:paraId="1427978A" w14:textId="77777777" w:rsidTr="0076061C">
        <w:tc>
          <w:tcPr>
            <w:tcW w:w="2340" w:type="dxa"/>
            <w:vAlign w:val="center"/>
          </w:tcPr>
          <w:p w14:paraId="29A7E1CA" w14:textId="77777777" w:rsidR="00F959B9" w:rsidRDefault="00F959B9" w:rsidP="0076061C">
            <w:pPr>
              <w:spacing w:before="40" w:after="40"/>
            </w:pPr>
            <w:r>
              <w:t>Correlation filtering (</w:t>
            </w:r>
          </w:p>
        </w:tc>
        <w:tc>
          <w:tcPr>
            <w:tcW w:w="2340" w:type="dxa"/>
            <w:vAlign w:val="center"/>
          </w:tcPr>
          <w:p w14:paraId="288DC658" w14:textId="77777777" w:rsidR="00F959B9" w:rsidRDefault="00F959B9" w:rsidP="0076061C">
            <w:pPr>
              <w:spacing w:before="40" w:after="40"/>
            </w:pPr>
            <w:r>
              <w:t>r</w:t>
            </w:r>
          </w:p>
        </w:tc>
        <w:tc>
          <w:tcPr>
            <w:tcW w:w="2340" w:type="dxa"/>
            <w:vAlign w:val="center"/>
          </w:tcPr>
          <w:p w14:paraId="61FEEE24" w14:textId="77777777" w:rsidR="00F959B9" w:rsidRDefault="00F959B9" w:rsidP="0076061C">
            <w:pPr>
              <w:spacing w:before="40" w:after="40"/>
            </w:pPr>
            <w:r>
              <w:t>&lt; 0.8)</w:t>
            </w:r>
          </w:p>
        </w:tc>
        <w:tc>
          <w:tcPr>
            <w:tcW w:w="2340" w:type="dxa"/>
            <w:vAlign w:val="center"/>
          </w:tcPr>
          <w:p w14:paraId="0C02C28F" w14:textId="77777777" w:rsidR="00F959B9" w:rsidRDefault="00F959B9" w:rsidP="0076061C">
            <w:pPr>
              <w:spacing w:before="40" w:after="40"/>
            </w:pPr>
            <w:r>
              <w:t>Non-redundant feature sets maximize information per slot</w:t>
            </w:r>
          </w:p>
        </w:tc>
        <w:tc>
          <w:tcPr>
            <w:tcW w:w="2340" w:type="dxa"/>
            <w:vAlign w:val="center"/>
          </w:tcPr>
          <w:p w14:paraId="60EE9581" w14:textId="77777777" w:rsidR="00F959B9" w:rsidRDefault="00F959B9" w:rsidP="0076061C">
            <w:pPr>
              <w:spacing w:before="40" w:after="40"/>
            </w:pPr>
            <w:r>
              <w:t>Sharma retains 32 pairs with</w:t>
            </w:r>
          </w:p>
        </w:tc>
        <w:tc>
          <w:tcPr>
            <w:tcW w:w="2340" w:type="dxa"/>
            <w:vAlign w:val="center"/>
          </w:tcPr>
          <w:p w14:paraId="3BEA607D" w14:textId="77777777" w:rsidR="00F959B9" w:rsidRDefault="00F959B9" w:rsidP="0076061C">
            <w:pPr>
              <w:spacing w:before="40" w:after="40"/>
            </w:pPr>
            <w:r>
              <w:t>r</w:t>
            </w:r>
          </w:p>
        </w:tc>
        <w:tc>
          <w:tcPr>
            <w:tcW w:w="2340" w:type="dxa"/>
            <w:vAlign w:val="center"/>
          </w:tcPr>
          <w:p w14:paraId="29846118" w14:textId="77777777" w:rsidR="00F959B9" w:rsidRDefault="00F959B9" w:rsidP="0076061C">
            <w:pPr>
              <w:spacing w:before="40" w:after="40"/>
            </w:pPr>
            <w:r>
              <w:t>&gt;0.8; CDS-OVR enforces threshold per branch (</w:t>
            </w:r>
            <w:r>
              <w:rPr>
                <w:rFonts w:ascii="Consolas" w:eastAsia="Consolas" w:hAnsi="Consolas" w:cs="Consolas"/>
                <w:sz w:val="20"/>
                <w:szCs w:val="20"/>
              </w:rPr>
              <w:t>evidence_analysis.py</w:t>
            </w:r>
            <w:r>
              <w:t>, §3, §11)</w:t>
            </w:r>
          </w:p>
        </w:tc>
        <w:tc>
          <w:tcPr>
            <w:tcW w:w="2340" w:type="dxa"/>
            <w:vAlign w:val="center"/>
          </w:tcPr>
          <w:p w14:paraId="568DACB6" w14:textId="77777777" w:rsidR="00F959B9" w:rsidRDefault="00F959B9" w:rsidP="0076061C">
            <w:pPr>
              <w:spacing w:before="40" w:after="40"/>
            </w:pPr>
            <w:r>
              <w:t>Sharma retains correlated features; no benchmark filters per-class</w:t>
            </w:r>
          </w:p>
        </w:tc>
      </w:tr>
      <w:tr w:rsidR="00F959B9" w14:paraId="2283D758" w14:textId="77777777" w:rsidTr="0076061C">
        <w:trPr>
          <w:gridAfter w:val="4"/>
          <w:wAfter w:w="1440" w:type="dxa"/>
        </w:trPr>
        <w:tc>
          <w:tcPr>
            <w:tcW w:w="2340" w:type="dxa"/>
            <w:vAlign w:val="center"/>
          </w:tcPr>
          <w:p w14:paraId="4DED3F4E" w14:textId="77777777" w:rsidR="00F959B9" w:rsidRDefault="00F959B9" w:rsidP="0076061C">
            <w:pPr>
              <w:spacing w:before="40" w:after="40"/>
            </w:pPr>
            <w:r>
              <w:t>Sex-based population branching</w:t>
            </w:r>
          </w:p>
        </w:tc>
        <w:tc>
          <w:tcPr>
            <w:tcW w:w="2340" w:type="dxa"/>
            <w:vAlign w:val="center"/>
          </w:tcPr>
          <w:p w14:paraId="21A279B1" w14:textId="77777777" w:rsidR="00F959B9" w:rsidRDefault="00F959B9" w:rsidP="0076061C">
            <w:pPr>
              <w:spacing w:before="40" w:after="40"/>
            </w:pPr>
            <w:r>
              <w:t>More homogeneous subpopulations; class 3 is 100% male</w:t>
            </w:r>
          </w:p>
        </w:tc>
        <w:tc>
          <w:tcPr>
            <w:tcW w:w="2340" w:type="dxa"/>
            <w:vAlign w:val="center"/>
          </w:tcPr>
          <w:p w14:paraId="7123336B" w14:textId="77777777" w:rsidR="00F959B9" w:rsidRDefault="00F959B9" w:rsidP="0076061C">
            <w:pPr>
              <w:spacing w:before="40" w:after="40"/>
            </w:pPr>
            <w:r>
              <w:t xml:space="preserve">Ablation: sex branching +0.41 pp overall (84.66% vs 84.25%), wins 6/10 seeds; 4 features with Cohen's d&gt;0.5 </w:t>
            </w:r>
            <w:r>
              <w:lastRenderedPageBreak/>
              <w:t>(</w:t>
            </w:r>
            <w:r>
              <w:rPr>
                <w:rFonts w:ascii="Consolas" w:eastAsia="Consolas" w:hAnsi="Consolas" w:cs="Consolas"/>
                <w:sz w:val="20"/>
                <w:szCs w:val="20"/>
              </w:rPr>
              <w:t>evidence_ablation.py</w:t>
            </w:r>
            <w:r>
              <w:t xml:space="preserve">, §2; </w:t>
            </w:r>
            <w:r>
              <w:rPr>
                <w:rFonts w:ascii="Consolas" w:eastAsia="Consolas" w:hAnsi="Consolas" w:cs="Consolas"/>
                <w:sz w:val="20"/>
                <w:szCs w:val="20"/>
              </w:rPr>
              <w:t>evidence_analysis.py</w:t>
            </w:r>
            <w:r>
              <w:t>, §8)</w:t>
            </w:r>
          </w:p>
        </w:tc>
        <w:tc>
          <w:tcPr>
            <w:tcW w:w="2340" w:type="dxa"/>
            <w:vAlign w:val="center"/>
          </w:tcPr>
          <w:p w14:paraId="6E7891F2" w14:textId="77777777" w:rsidR="00F959B9" w:rsidRDefault="00F959B9" w:rsidP="0076061C">
            <w:pPr>
              <w:spacing w:before="40" w:after="40"/>
            </w:pPr>
            <w:r>
              <w:lastRenderedPageBreak/>
              <w:t>No benchmark stratifies by sex</w:t>
            </w:r>
          </w:p>
        </w:tc>
      </w:tr>
    </w:tbl>
    <w:p w14:paraId="36E90A22" w14:textId="77777777" w:rsidR="00F959B9" w:rsidRDefault="00F959B9" w:rsidP="00F959B9">
      <w:pPr>
        <w:spacing w:after="120"/>
      </w:pPr>
    </w:p>
    <w:p w14:paraId="253698EA" w14:textId="77777777" w:rsidR="00F959B9" w:rsidRDefault="00F959B9" w:rsidP="00F959B9">
      <w:pPr>
        <w:pStyle w:val="Heading3"/>
      </w:pPr>
      <w:r>
        <w:t xml:space="preserve">Why CDS-OVR Underperforms When It Does (60/40) </w:t>
      </w:r>
    </w:p>
    <w:p w14:paraId="3A950553"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9"/>
        <w:gridCol w:w="2340"/>
        <w:gridCol w:w="2341"/>
        <w:gridCol w:w="2340"/>
      </w:tblGrid>
      <w:tr w:rsidR="00F959B9" w14:paraId="7D94F2ED" w14:textId="77777777" w:rsidTr="0076061C">
        <w:trPr>
          <w:tblHeader/>
        </w:trPr>
        <w:tc>
          <w:tcPr>
            <w:tcW w:w="2340" w:type="dxa"/>
            <w:shd w:val="clear" w:color="auto" w:fill="D6E4F0"/>
            <w:vAlign w:val="center"/>
          </w:tcPr>
          <w:p w14:paraId="01FA2376" w14:textId="77777777" w:rsidR="00F959B9" w:rsidRDefault="00F959B9" w:rsidP="0076061C">
            <w:pPr>
              <w:spacing w:before="60" w:after="60"/>
              <w:jc w:val="center"/>
            </w:pPr>
            <w:r>
              <w:t>Limitation</w:t>
            </w:r>
          </w:p>
        </w:tc>
        <w:tc>
          <w:tcPr>
            <w:tcW w:w="2340" w:type="dxa"/>
            <w:shd w:val="clear" w:color="auto" w:fill="D6E4F0"/>
            <w:vAlign w:val="center"/>
          </w:tcPr>
          <w:p w14:paraId="742F2554" w14:textId="77777777" w:rsidR="00F959B9" w:rsidRDefault="00F959B9" w:rsidP="0076061C">
            <w:pPr>
              <w:spacing w:before="60" w:after="60"/>
              <w:jc w:val="center"/>
            </w:pPr>
            <w:r>
              <w:t>Effect</w:t>
            </w:r>
          </w:p>
        </w:tc>
        <w:tc>
          <w:tcPr>
            <w:tcW w:w="2340" w:type="dxa"/>
            <w:shd w:val="clear" w:color="auto" w:fill="D6E4F0"/>
            <w:vAlign w:val="center"/>
          </w:tcPr>
          <w:p w14:paraId="4FB801F3" w14:textId="77777777" w:rsidR="00F959B9" w:rsidRDefault="00F959B9" w:rsidP="0076061C">
            <w:pPr>
              <w:spacing w:before="60" w:after="60"/>
              <w:jc w:val="center"/>
            </w:pPr>
            <w:r>
              <w:t>Numerical Evidence</w:t>
            </w:r>
          </w:p>
        </w:tc>
        <w:tc>
          <w:tcPr>
            <w:tcW w:w="2340" w:type="dxa"/>
            <w:shd w:val="clear" w:color="auto" w:fill="D6E4F0"/>
            <w:vAlign w:val="center"/>
          </w:tcPr>
          <w:p w14:paraId="612FB08D" w14:textId="77777777" w:rsidR="00F959B9" w:rsidRDefault="00F959B9" w:rsidP="0076061C">
            <w:pPr>
              <w:spacing w:before="60" w:after="60"/>
              <w:jc w:val="center"/>
            </w:pPr>
            <w:r>
              <w:t>Benchmark Advantage</w:t>
            </w:r>
          </w:p>
        </w:tc>
      </w:tr>
      <w:tr w:rsidR="00F959B9" w14:paraId="06F71446" w14:textId="77777777" w:rsidTr="0076061C">
        <w:tc>
          <w:tcPr>
            <w:tcW w:w="2340" w:type="dxa"/>
            <w:vAlign w:val="center"/>
          </w:tcPr>
          <w:p w14:paraId="563868E7" w14:textId="77777777" w:rsidR="00F959B9" w:rsidRDefault="00F959B9" w:rsidP="0076061C">
            <w:pPr>
              <w:spacing w:before="40" w:after="40"/>
            </w:pPr>
            <w:r>
              <w:t>-----------</w:t>
            </w:r>
          </w:p>
        </w:tc>
        <w:tc>
          <w:tcPr>
            <w:tcW w:w="2340" w:type="dxa"/>
            <w:vAlign w:val="center"/>
          </w:tcPr>
          <w:p w14:paraId="4D1D5B08" w14:textId="77777777" w:rsidR="00F959B9" w:rsidRDefault="00F959B9" w:rsidP="0076061C">
            <w:pPr>
              <w:spacing w:before="40" w:after="40"/>
            </w:pPr>
            <w:r>
              <w:t>--------</w:t>
            </w:r>
          </w:p>
        </w:tc>
        <w:tc>
          <w:tcPr>
            <w:tcW w:w="2340" w:type="dxa"/>
            <w:vAlign w:val="center"/>
          </w:tcPr>
          <w:p w14:paraId="7A3A1812" w14:textId="77777777" w:rsidR="00F959B9" w:rsidRDefault="00F959B9" w:rsidP="0076061C">
            <w:pPr>
              <w:spacing w:before="40" w:after="40"/>
            </w:pPr>
            <w:r>
              <w:t>-------------------</w:t>
            </w:r>
          </w:p>
        </w:tc>
        <w:tc>
          <w:tcPr>
            <w:tcW w:w="2340" w:type="dxa"/>
            <w:vAlign w:val="center"/>
          </w:tcPr>
          <w:p w14:paraId="21BA6666" w14:textId="77777777" w:rsidR="00F959B9" w:rsidRDefault="00F959B9" w:rsidP="0076061C">
            <w:pPr>
              <w:spacing w:before="40" w:after="40"/>
            </w:pPr>
            <w:r>
              <w:t>-------------------</w:t>
            </w:r>
          </w:p>
        </w:tc>
      </w:tr>
      <w:tr w:rsidR="00F959B9" w14:paraId="302A8EC0" w14:textId="77777777" w:rsidTr="0076061C">
        <w:tc>
          <w:tcPr>
            <w:tcW w:w="2340" w:type="dxa"/>
            <w:vAlign w:val="center"/>
          </w:tcPr>
          <w:p w14:paraId="4FD18444" w14:textId="77777777" w:rsidR="00F959B9" w:rsidRDefault="00F959B9" w:rsidP="0076061C">
            <w:pPr>
              <w:spacing w:before="40" w:after="40"/>
            </w:pPr>
            <w:r>
              <w:t>Posterior quality degradation</w:t>
            </w:r>
          </w:p>
        </w:tc>
        <w:tc>
          <w:tcPr>
            <w:tcW w:w="2340" w:type="dxa"/>
            <w:vAlign w:val="center"/>
          </w:tcPr>
          <w:p w14:paraId="33CBFF71" w14:textId="77777777" w:rsidR="00F959B9" w:rsidRDefault="00F959B9" w:rsidP="0076061C">
            <w:pPr>
              <w:spacing w:before="40" w:after="40"/>
            </w:pPr>
            <w:r>
              <w:t>With 4 class-9 patients across ~79 bin slots at 60/40, posteriors near prior (2.2%) with no discriminative signal</w:t>
            </w:r>
          </w:p>
        </w:tc>
        <w:tc>
          <w:tcPr>
            <w:tcW w:w="2340" w:type="dxa"/>
            <w:vAlign w:val="center"/>
          </w:tcPr>
          <w:p w14:paraId="34136A9E" w14:textId="77777777" w:rsidR="00F959B9" w:rsidRDefault="00F959B9" w:rsidP="0076061C">
            <w:pPr>
              <w:spacing w:before="40" w:after="40"/>
            </w:pPr>
            <w:r>
              <w:t>Class 9 at 60/40: 4 train patients, 87.5% usable bins but posteriors ~= prior; at 90/10: 8 patients, posteriors diverge (</w:t>
            </w:r>
            <w:r>
              <w:rPr>
                <w:rFonts w:ascii="Consolas" w:eastAsia="Consolas" w:hAnsi="Consolas" w:cs="Consolas"/>
                <w:sz w:val="20"/>
                <w:szCs w:val="20"/>
              </w:rPr>
              <w:t>evidence_analysis.py</w:t>
            </w:r>
            <w:r>
              <w:t>, §6)</w:t>
            </w:r>
          </w:p>
        </w:tc>
        <w:tc>
          <w:tcPr>
            <w:tcW w:w="2340" w:type="dxa"/>
            <w:vAlign w:val="center"/>
          </w:tcPr>
          <w:p w14:paraId="67EDFDB2" w14:textId="77777777" w:rsidR="00F959B9" w:rsidRDefault="00F959B9" w:rsidP="0076061C">
            <w:pPr>
              <w:spacing w:before="40" w:after="40"/>
            </w:pPr>
            <w:r>
              <w:t>PCA-based methods share representation across all classes</w:t>
            </w:r>
          </w:p>
        </w:tc>
      </w:tr>
      <w:tr w:rsidR="00F959B9" w14:paraId="7455BB32" w14:textId="77777777" w:rsidTr="0076061C">
        <w:tc>
          <w:tcPr>
            <w:tcW w:w="2340" w:type="dxa"/>
            <w:vAlign w:val="center"/>
          </w:tcPr>
          <w:p w14:paraId="6BB3239B" w14:textId="77777777" w:rsidR="00F959B9" w:rsidRDefault="00F959B9" w:rsidP="0076061C">
            <w:pPr>
              <w:spacing w:before="40" w:after="40"/>
            </w:pPr>
            <w:r>
              <w:t>Independent per-class models</w:t>
            </w:r>
          </w:p>
        </w:tc>
        <w:tc>
          <w:tcPr>
            <w:tcW w:w="2340" w:type="dxa"/>
            <w:vAlign w:val="center"/>
          </w:tcPr>
          <w:p w14:paraId="5269D291" w14:textId="77777777" w:rsidR="00F959B9" w:rsidRDefault="00F959B9" w:rsidP="0076061C">
            <w:pPr>
              <w:spacing w:before="40" w:after="40"/>
            </w:pPr>
            <w:r>
              <w:t>No parameter sharing; class 9 model cannot borrow from class 1's 245 patients</w:t>
            </w:r>
          </w:p>
        </w:tc>
        <w:tc>
          <w:tcPr>
            <w:tcW w:w="2340" w:type="dxa"/>
            <w:vAlign w:val="center"/>
          </w:tcPr>
          <w:p w14:paraId="40BFD5D3" w14:textId="77777777" w:rsidR="00F959B9" w:rsidRDefault="00F959B9" w:rsidP="0076061C">
            <w:pPr>
              <w:spacing w:before="40" w:after="40"/>
            </w:pPr>
            <w:r>
              <w:t>60/40 mean accuracy: 80.2% (σ=3.06%) vs Irfan's 93.33%; 90/10 mean: 86.2% — the gap closes with more per-class data (</w:t>
            </w:r>
            <w:r>
              <w:rPr>
                <w:rFonts w:ascii="Consolas" w:eastAsia="Consolas" w:hAnsi="Consolas" w:cs="Consolas"/>
                <w:sz w:val="20"/>
                <w:szCs w:val="20"/>
              </w:rPr>
              <w:t>run_all_splits.py</w:t>
            </w:r>
            <w:r>
              <w:t>)</w:t>
            </w:r>
          </w:p>
        </w:tc>
        <w:tc>
          <w:tcPr>
            <w:tcW w:w="2340" w:type="dxa"/>
            <w:vAlign w:val="center"/>
          </w:tcPr>
          <w:p w14:paraId="1A7ACEA1" w14:textId="77777777" w:rsidR="00F959B9" w:rsidRDefault="00F959B9" w:rsidP="0076061C">
            <w:pPr>
              <w:spacing w:before="40" w:after="40"/>
            </w:pPr>
            <w:r>
              <w:t>Neural networks and RF learn shared representations</w:t>
            </w:r>
          </w:p>
        </w:tc>
      </w:tr>
      <w:tr w:rsidR="00F959B9" w14:paraId="423DCF27" w14:textId="77777777" w:rsidTr="0076061C">
        <w:tc>
          <w:tcPr>
            <w:tcW w:w="2340" w:type="dxa"/>
            <w:vAlign w:val="center"/>
          </w:tcPr>
          <w:p w14:paraId="17FB5CA9" w14:textId="77777777" w:rsidR="00F959B9" w:rsidRDefault="00F959B9" w:rsidP="0076061C">
            <w:pPr>
              <w:spacing w:before="40" w:after="40"/>
            </w:pPr>
            <w:r>
              <w:t>No feature interactions</w:t>
            </w:r>
          </w:p>
        </w:tc>
        <w:tc>
          <w:tcPr>
            <w:tcW w:w="2340" w:type="dxa"/>
            <w:vAlign w:val="center"/>
          </w:tcPr>
          <w:p w14:paraId="211E7DAA" w14:textId="77777777" w:rsidR="00F959B9" w:rsidRDefault="00F959B9" w:rsidP="0076061C">
            <w:pPr>
              <w:spacing w:before="40" w:after="40"/>
            </w:pPr>
            <w:r>
              <w:t>Cannot detect conjunctive diagnostic patterns (e.g., QRS width AND axis deviation for RBBB)</w:t>
            </w:r>
          </w:p>
        </w:tc>
        <w:tc>
          <w:tcPr>
            <w:tcW w:w="2340" w:type="dxa"/>
            <w:vAlign w:val="center"/>
          </w:tcPr>
          <w:p w14:paraId="29C79410" w14:textId="77777777" w:rsidR="00F959B9" w:rsidRDefault="00F959B9" w:rsidP="0076061C">
            <w:pPr>
              <w:spacing w:before="40" w:after="40"/>
            </w:pPr>
            <w:r>
              <w:t>8 RBBB→Normal misclassifications in 10-fold CV, likely requiring joint feature evaluation (</w:t>
            </w:r>
            <w:r>
              <w:rPr>
                <w:rFonts w:ascii="Consolas" w:eastAsia="Consolas" w:hAnsi="Consolas" w:cs="Consolas"/>
                <w:sz w:val="20"/>
                <w:szCs w:val="20"/>
              </w:rPr>
              <w:t>evidence_analysis.py</w:t>
            </w:r>
            <w:r>
              <w:t>, §14)</w:t>
            </w:r>
          </w:p>
        </w:tc>
        <w:tc>
          <w:tcPr>
            <w:tcW w:w="2340" w:type="dxa"/>
            <w:vAlign w:val="center"/>
          </w:tcPr>
          <w:p w14:paraId="6887F138" w14:textId="77777777" w:rsidR="00F959B9" w:rsidRDefault="00F959B9" w:rsidP="0076061C">
            <w:pPr>
              <w:spacing w:before="40" w:after="40"/>
            </w:pPr>
            <w:r>
              <w:t>SVM (polynomial kernel), CNN, RF capture interactions</w:t>
            </w:r>
          </w:p>
        </w:tc>
      </w:tr>
      <w:tr w:rsidR="00F959B9" w14:paraId="17E56D8F" w14:textId="77777777" w:rsidTr="0076061C">
        <w:tc>
          <w:tcPr>
            <w:tcW w:w="2340" w:type="dxa"/>
            <w:vAlign w:val="center"/>
          </w:tcPr>
          <w:p w14:paraId="5840F4E4" w14:textId="77777777" w:rsidR="00F959B9" w:rsidRDefault="00F959B9" w:rsidP="0076061C">
            <w:pPr>
              <w:spacing w:before="40" w:after="40"/>
            </w:pPr>
            <w:r>
              <w:t>Discrete bin boundaries</w:t>
            </w:r>
          </w:p>
        </w:tc>
        <w:tc>
          <w:tcPr>
            <w:tcW w:w="2340" w:type="dxa"/>
            <w:vAlign w:val="center"/>
          </w:tcPr>
          <w:p w14:paraId="4EFFB3FB" w14:textId="77777777" w:rsidR="00F959B9" w:rsidRDefault="00F959B9" w:rsidP="0076061C">
            <w:pPr>
              <w:spacing w:before="40" w:after="40"/>
            </w:pPr>
            <w:r>
              <w:t>Step-function posteriors lose information near boundaries</w:t>
            </w:r>
          </w:p>
        </w:tc>
        <w:tc>
          <w:tcPr>
            <w:tcW w:w="2340" w:type="dxa"/>
            <w:vAlign w:val="center"/>
          </w:tcPr>
          <w:p w14:paraId="42A88644" w14:textId="77777777" w:rsidR="00F959B9" w:rsidRDefault="00F959B9" w:rsidP="0076061C">
            <w:pPr>
              <w:spacing w:before="40" w:after="40"/>
            </w:pPr>
            <w:r>
              <w:t>MAX_BINS=6 creates coarse partitions; patients at boundary receive identical evidence regardless of exact value</w:t>
            </w:r>
          </w:p>
        </w:tc>
        <w:tc>
          <w:tcPr>
            <w:tcW w:w="2340" w:type="dxa"/>
            <w:vAlign w:val="center"/>
          </w:tcPr>
          <w:p w14:paraId="5633AFA0" w14:textId="77777777" w:rsidR="00F959B9" w:rsidRDefault="00F959B9" w:rsidP="0076061C">
            <w:pPr>
              <w:spacing w:before="40" w:after="40"/>
            </w:pPr>
            <w:r>
              <w:t>SVM and NN have continuous decision functions</w:t>
            </w:r>
          </w:p>
        </w:tc>
      </w:tr>
    </w:tbl>
    <w:p w14:paraId="57A8D805" w14:textId="77777777" w:rsidR="00F959B9" w:rsidRDefault="00F959B9" w:rsidP="00F959B9">
      <w:pPr>
        <w:spacing w:after="120"/>
      </w:pPr>
    </w:p>
    <w:p w14:paraId="03742631" w14:textId="77777777" w:rsidR="00F959B9" w:rsidRDefault="00F959B9" w:rsidP="00F959B9">
      <w:pPr>
        <w:pStyle w:val="Heading3"/>
      </w:pPr>
      <w:r>
        <w:lastRenderedPageBreak/>
        <w:t xml:space="preserve">The Core Insight </w:t>
      </w:r>
    </w:p>
    <w:p w14:paraId="19E9C845" w14:textId="77777777" w:rsidR="00F959B9" w:rsidRDefault="00F959B9" w:rsidP="00F959B9">
      <w:pPr>
        <w:spacing w:after="120"/>
        <w:jc w:val="both"/>
      </w:pPr>
      <w:r>
        <w:t xml:space="preserve">CDS-OVR's class-aware specialization — the property that distinguishes it most fundamentally from all benchmarks — is simultaneously the source of its best performance and its primary limitation. When per-class data is sufficient (≥8–10 training patients per class, as at 90/10), specialization produces models tailored to each disease that outperform one-size-fits-all approaches. When per-class data falls below a critical threshold (~3 patients per bin), the specialized models become inoperative and the system loses its advantage. </w:t>
      </w:r>
    </w:p>
    <w:p w14:paraId="38B4C7D3" w14:textId="77777777" w:rsidR="00F959B9" w:rsidRDefault="00F959B9" w:rsidP="00F959B9">
      <w:pPr>
        <w:spacing w:after="120"/>
        <w:jc w:val="both"/>
      </w:pPr>
      <w:r>
        <w:t xml:space="preserve">This is not a flaw to be eliminated but a design tradeoff to be understood: CDS-OVR achieves its strong 90/10 and 10-fold CV results precisely because it specializes per-class, and that same specialization requires sufficient per-class data to produce meaningful posteriors. At 60/40, class 9 (LBBB) has only 4 training patients — the bins exist (87.5% usable) but the posteriors carry almost no signal. At 90/10, 8 training patients per class is sufficient for 2–3 bins to develop discriminative posteriors, enabling the model's structural advantages to activate. </w:t>
      </w:r>
    </w:p>
    <w:p w14:paraId="0A62AB71" w14:textId="77777777" w:rsidR="00F959B9" w:rsidRDefault="00F959B9" w:rsidP="00F959B9">
      <w:pPr>
        <w:pStyle w:val="Heading3"/>
      </w:pPr>
      <w:r>
        <w:t xml:space="preserve">8.1 Distinguishing Preprocessing Choices from Algorithmic Innovation </w:t>
      </w:r>
    </w:p>
    <w:p w14:paraId="0657D3F6" w14:textId="77777777" w:rsidR="00F959B9" w:rsidRDefault="00F959B9" w:rsidP="00F959B9">
      <w:pPr>
        <w:spacing w:after="120"/>
        <w:jc w:val="both"/>
      </w:pPr>
      <w:r>
        <w:t xml:space="preserve">Many of CDS-OVR's advantages over benchmarks stem from </w:t>
      </w:r>
      <w:r>
        <w:rPr>
          <w:i/>
          <w:iCs/>
        </w:rPr>
        <w:t>preprocessing decisions</w:t>
      </w:r>
      <w:r>
        <w:t xml:space="preserve"> (retaining all patients, keeping all features, stratifying by sex) rather than from the classification algorithm itself. These are important but should not be conflated with algorithmic superiority: </w:t>
      </w:r>
    </w:p>
    <w:p w14:paraId="726B49E6" w14:textId="77777777" w:rsidR="00F959B9" w:rsidRDefault="00F959B9" w:rsidP="00F959B9">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959B9" w14:paraId="0005F7DD" w14:textId="77777777" w:rsidTr="0076061C">
        <w:trPr>
          <w:tblHeader/>
        </w:trPr>
        <w:tc>
          <w:tcPr>
            <w:tcW w:w="3120" w:type="dxa"/>
            <w:shd w:val="clear" w:color="auto" w:fill="D6E4F0"/>
            <w:vAlign w:val="center"/>
          </w:tcPr>
          <w:p w14:paraId="18FEEBFA" w14:textId="77777777" w:rsidR="00F959B9" w:rsidRDefault="00F959B9" w:rsidP="0076061C">
            <w:pPr>
              <w:spacing w:before="60" w:after="60"/>
              <w:jc w:val="center"/>
            </w:pPr>
            <w:r>
              <w:t>Category</w:t>
            </w:r>
          </w:p>
        </w:tc>
        <w:tc>
          <w:tcPr>
            <w:tcW w:w="3120" w:type="dxa"/>
            <w:shd w:val="clear" w:color="auto" w:fill="D6E4F0"/>
            <w:vAlign w:val="center"/>
          </w:tcPr>
          <w:p w14:paraId="06AF8D32" w14:textId="77777777" w:rsidR="00F959B9" w:rsidRDefault="00F959B9" w:rsidP="0076061C">
            <w:pPr>
              <w:spacing w:before="60" w:after="60"/>
              <w:jc w:val="center"/>
            </w:pPr>
            <w:r>
              <w:t>CDS-OVR Choice</w:t>
            </w:r>
          </w:p>
        </w:tc>
        <w:tc>
          <w:tcPr>
            <w:tcW w:w="3120" w:type="dxa"/>
            <w:shd w:val="clear" w:color="auto" w:fill="D6E4F0"/>
            <w:vAlign w:val="center"/>
          </w:tcPr>
          <w:p w14:paraId="17C8738F" w14:textId="77777777" w:rsidR="00F959B9" w:rsidRDefault="00F959B9" w:rsidP="0076061C">
            <w:pPr>
              <w:spacing w:before="60" w:after="60"/>
              <w:jc w:val="center"/>
            </w:pPr>
            <w:r>
              <w:t>What It Really Is</w:t>
            </w:r>
          </w:p>
        </w:tc>
      </w:tr>
      <w:tr w:rsidR="00F959B9" w14:paraId="59441523" w14:textId="77777777" w:rsidTr="0076061C">
        <w:tc>
          <w:tcPr>
            <w:tcW w:w="3120" w:type="dxa"/>
            <w:vAlign w:val="center"/>
          </w:tcPr>
          <w:p w14:paraId="000294A2" w14:textId="77777777" w:rsidR="00F959B9" w:rsidRDefault="00F959B9" w:rsidP="0076061C">
            <w:pPr>
              <w:spacing w:before="40" w:after="40"/>
            </w:pPr>
            <w:r>
              <w:t>----------</w:t>
            </w:r>
          </w:p>
        </w:tc>
        <w:tc>
          <w:tcPr>
            <w:tcW w:w="3120" w:type="dxa"/>
            <w:vAlign w:val="center"/>
          </w:tcPr>
          <w:p w14:paraId="7E0CB8EE" w14:textId="77777777" w:rsidR="00F959B9" w:rsidRDefault="00F959B9" w:rsidP="0076061C">
            <w:pPr>
              <w:spacing w:before="40" w:after="40"/>
            </w:pPr>
            <w:r>
              <w:t>----------------</w:t>
            </w:r>
          </w:p>
        </w:tc>
        <w:tc>
          <w:tcPr>
            <w:tcW w:w="3120" w:type="dxa"/>
            <w:vAlign w:val="center"/>
          </w:tcPr>
          <w:p w14:paraId="491F8527" w14:textId="77777777" w:rsidR="00F959B9" w:rsidRDefault="00F959B9" w:rsidP="0076061C">
            <w:pPr>
              <w:spacing w:before="40" w:after="40"/>
            </w:pPr>
            <w:r>
              <w:t>-------------------</w:t>
            </w:r>
          </w:p>
        </w:tc>
      </w:tr>
      <w:tr w:rsidR="00F959B9" w14:paraId="335C28A1" w14:textId="77777777" w:rsidTr="0076061C">
        <w:tc>
          <w:tcPr>
            <w:tcW w:w="3120" w:type="dxa"/>
            <w:vAlign w:val="center"/>
          </w:tcPr>
          <w:p w14:paraId="23EBD61B" w14:textId="77777777" w:rsidR="00F959B9" w:rsidRDefault="00F959B9" w:rsidP="0076061C">
            <w:pPr>
              <w:spacing w:before="40" w:after="40"/>
            </w:pPr>
            <w:r>
              <w:t>Missing data handling</w:t>
            </w:r>
          </w:p>
        </w:tc>
        <w:tc>
          <w:tcPr>
            <w:tcW w:w="3120" w:type="dxa"/>
            <w:vAlign w:val="center"/>
          </w:tcPr>
          <w:p w14:paraId="29817CFC" w14:textId="77777777" w:rsidR="00F959B9" w:rsidRDefault="00F959B9" w:rsidP="0076061C">
            <w:pPr>
              <w:spacing w:before="40" w:after="40"/>
            </w:pPr>
            <w:r>
              <w:t>Skip NaN per-feature at prediction time</w:t>
            </w:r>
          </w:p>
        </w:tc>
        <w:tc>
          <w:tcPr>
            <w:tcW w:w="3120" w:type="dxa"/>
            <w:vAlign w:val="center"/>
          </w:tcPr>
          <w:p w14:paraId="67A4ABB5" w14:textId="77777777" w:rsidR="00F959B9" w:rsidRDefault="00F959B9" w:rsidP="0076061C">
            <w:pPr>
              <w:spacing w:before="40" w:after="40"/>
            </w:pPr>
            <w:r>
              <w:rPr>
                <w:b/>
                <w:bCs/>
              </w:rPr>
              <w:t>Preprocessing choice</w:t>
            </w:r>
            <w:r>
              <w:t xml:space="preserve"> — any classifier could adopt this</w:t>
            </w:r>
          </w:p>
        </w:tc>
      </w:tr>
      <w:tr w:rsidR="00F959B9" w14:paraId="45E073A1" w14:textId="77777777" w:rsidTr="0076061C">
        <w:tc>
          <w:tcPr>
            <w:tcW w:w="3120" w:type="dxa"/>
            <w:vAlign w:val="center"/>
          </w:tcPr>
          <w:p w14:paraId="718F7536" w14:textId="77777777" w:rsidR="00F959B9" w:rsidRDefault="00F959B9" w:rsidP="0076061C">
            <w:pPr>
              <w:spacing w:before="40" w:after="40"/>
            </w:pPr>
            <w:r>
              <w:t>Sex branching</w:t>
            </w:r>
          </w:p>
        </w:tc>
        <w:tc>
          <w:tcPr>
            <w:tcW w:w="3120" w:type="dxa"/>
            <w:vAlign w:val="center"/>
          </w:tcPr>
          <w:p w14:paraId="279098D2" w14:textId="77777777" w:rsidR="00F959B9" w:rsidRDefault="00F959B9" w:rsidP="0076061C">
            <w:pPr>
              <w:spacing w:before="40" w:after="40"/>
            </w:pPr>
            <w:r>
              <w:t>Split population by feature 1</w:t>
            </w:r>
          </w:p>
        </w:tc>
        <w:tc>
          <w:tcPr>
            <w:tcW w:w="3120" w:type="dxa"/>
            <w:vAlign w:val="center"/>
          </w:tcPr>
          <w:p w14:paraId="71438208" w14:textId="77777777" w:rsidR="00F959B9" w:rsidRDefault="00F959B9" w:rsidP="0076061C">
            <w:pPr>
              <w:spacing w:before="40" w:after="40"/>
            </w:pPr>
            <w:r>
              <w:rPr>
                <w:b/>
                <w:bCs/>
              </w:rPr>
              <w:t>Preprocessing choice</w:t>
            </w:r>
            <w:r>
              <w:t xml:space="preserve"> — any pipeline could add this step</w:t>
            </w:r>
          </w:p>
        </w:tc>
      </w:tr>
      <w:tr w:rsidR="00F959B9" w14:paraId="11357812" w14:textId="77777777" w:rsidTr="0076061C">
        <w:tc>
          <w:tcPr>
            <w:tcW w:w="3120" w:type="dxa"/>
            <w:vAlign w:val="center"/>
          </w:tcPr>
          <w:p w14:paraId="4EC0B1BE" w14:textId="77777777" w:rsidR="00F959B9" w:rsidRDefault="00F959B9" w:rsidP="0076061C">
            <w:pPr>
              <w:spacing w:before="40" w:after="40"/>
            </w:pPr>
            <w:r>
              <w:t>Retaining all 279 features as candidates</w:t>
            </w:r>
          </w:p>
        </w:tc>
        <w:tc>
          <w:tcPr>
            <w:tcW w:w="3120" w:type="dxa"/>
            <w:vAlign w:val="center"/>
          </w:tcPr>
          <w:p w14:paraId="516FA016" w14:textId="77777777" w:rsidR="00F959B9" w:rsidRDefault="00F959B9" w:rsidP="0076061C">
            <w:pPr>
              <w:spacing w:before="40" w:after="40"/>
            </w:pPr>
            <w:r>
              <w:t>No column deletion</w:t>
            </w:r>
          </w:p>
        </w:tc>
        <w:tc>
          <w:tcPr>
            <w:tcW w:w="3120" w:type="dxa"/>
            <w:vAlign w:val="center"/>
          </w:tcPr>
          <w:p w14:paraId="425D5292" w14:textId="77777777" w:rsidR="00F959B9" w:rsidRDefault="00F959B9" w:rsidP="0076061C">
            <w:pPr>
              <w:spacing w:before="40" w:after="40"/>
            </w:pPr>
            <w:r>
              <w:rPr>
                <w:b/>
                <w:bCs/>
              </w:rPr>
              <w:t>Preprocessing choice</w:t>
            </w:r>
            <w:r>
              <w:t xml:space="preserve"> — preserves signal but requires per-feature NaN handling</w:t>
            </w:r>
          </w:p>
        </w:tc>
      </w:tr>
      <w:tr w:rsidR="00F959B9" w14:paraId="6CAC754A" w14:textId="77777777" w:rsidTr="0076061C">
        <w:tc>
          <w:tcPr>
            <w:tcW w:w="3120" w:type="dxa"/>
            <w:vAlign w:val="center"/>
          </w:tcPr>
          <w:p w14:paraId="4B4BF386" w14:textId="77777777" w:rsidR="00F959B9" w:rsidRDefault="00F959B9" w:rsidP="0076061C">
            <w:pPr>
              <w:spacing w:before="40" w:after="40"/>
            </w:pPr>
            <w:r>
              <w:t>Per-class feature selection (18 via FDR)</w:t>
            </w:r>
          </w:p>
        </w:tc>
        <w:tc>
          <w:tcPr>
            <w:tcW w:w="3120" w:type="dxa"/>
            <w:vAlign w:val="center"/>
          </w:tcPr>
          <w:p w14:paraId="3BCA433B" w14:textId="77777777" w:rsidR="00F959B9" w:rsidRDefault="00F959B9" w:rsidP="0076061C">
            <w:pPr>
              <w:spacing w:before="40" w:after="40"/>
            </w:pPr>
            <w:r>
              <w:t>Class-specific Fisher scoring + correlation filter</w:t>
            </w:r>
          </w:p>
        </w:tc>
        <w:tc>
          <w:tcPr>
            <w:tcW w:w="3120" w:type="dxa"/>
            <w:vAlign w:val="center"/>
          </w:tcPr>
          <w:p w14:paraId="59820952" w14:textId="77777777" w:rsidR="00F959B9" w:rsidRDefault="00F959B9" w:rsidP="0076061C">
            <w:pPr>
              <w:spacing w:before="40" w:after="40"/>
            </w:pPr>
            <w:r>
              <w:rPr>
                <w:b/>
                <w:bCs/>
              </w:rPr>
              <w:t>Algorithmic innovation</w:t>
            </w:r>
            <w:r>
              <w:t xml:space="preserve"> — requires OVR decomposition; cannot be trivially added to global classifiers</w:t>
            </w:r>
          </w:p>
        </w:tc>
      </w:tr>
      <w:tr w:rsidR="00F959B9" w14:paraId="0243188B" w14:textId="77777777" w:rsidTr="0076061C">
        <w:tc>
          <w:tcPr>
            <w:tcW w:w="3120" w:type="dxa"/>
            <w:vAlign w:val="center"/>
          </w:tcPr>
          <w:p w14:paraId="2F1C844E" w14:textId="77777777" w:rsidR="00F959B9" w:rsidRDefault="00F959B9" w:rsidP="0076061C">
            <w:pPr>
              <w:spacing w:before="40" w:after="40"/>
            </w:pPr>
            <w:r>
              <w:t>Dual AF with ratio scoring</w:t>
            </w:r>
          </w:p>
        </w:tc>
        <w:tc>
          <w:tcPr>
            <w:tcW w:w="3120" w:type="dxa"/>
            <w:vAlign w:val="center"/>
          </w:tcPr>
          <w:p w14:paraId="740C77E1" w14:textId="77777777" w:rsidR="00F959B9" w:rsidRDefault="00F959B9" w:rsidP="0076061C">
            <w:pPr>
              <w:spacing w:before="40" w:after="40"/>
            </w:pPr>
            <w:r>
              <w:t>Separate for/against evidence channels</w:t>
            </w:r>
          </w:p>
        </w:tc>
        <w:tc>
          <w:tcPr>
            <w:tcW w:w="3120" w:type="dxa"/>
            <w:vAlign w:val="center"/>
          </w:tcPr>
          <w:p w14:paraId="1D5FE0E3" w14:textId="77777777" w:rsidR="00F959B9" w:rsidRDefault="00F959B9" w:rsidP="0076061C">
            <w:pPr>
              <w:spacing w:before="40" w:after="40"/>
            </w:pPr>
            <w:r>
              <w:rPr>
                <w:b/>
                <w:bCs/>
              </w:rPr>
              <w:t>Algorithmic innovation</w:t>
            </w:r>
            <w:r>
              <w:t xml:space="preserve"> — fundamentally different inference mechanism from SVM margins or softmax</w:t>
            </w:r>
          </w:p>
        </w:tc>
      </w:tr>
      <w:tr w:rsidR="00F959B9" w14:paraId="3ED604B3" w14:textId="77777777" w:rsidTr="0076061C">
        <w:tc>
          <w:tcPr>
            <w:tcW w:w="3120" w:type="dxa"/>
            <w:vAlign w:val="center"/>
          </w:tcPr>
          <w:p w14:paraId="63114930" w14:textId="77777777" w:rsidR="00F959B9" w:rsidRDefault="00F959B9" w:rsidP="0076061C">
            <w:pPr>
              <w:spacing w:before="40" w:after="40"/>
            </w:pPr>
            <w:r>
              <w:lastRenderedPageBreak/>
              <w:t>Dynamic healthy bar + suspicion</w:t>
            </w:r>
          </w:p>
        </w:tc>
        <w:tc>
          <w:tcPr>
            <w:tcW w:w="3120" w:type="dxa"/>
            <w:vAlign w:val="center"/>
          </w:tcPr>
          <w:p w14:paraId="2931953A" w14:textId="77777777" w:rsidR="00F959B9" w:rsidRDefault="00F959B9" w:rsidP="0076061C">
            <w:pPr>
              <w:spacing w:before="40" w:after="40"/>
            </w:pPr>
            <w:r>
              <w:t>Patient-specific threshold adaptation</w:t>
            </w:r>
          </w:p>
        </w:tc>
        <w:tc>
          <w:tcPr>
            <w:tcW w:w="3120" w:type="dxa"/>
            <w:vAlign w:val="center"/>
          </w:tcPr>
          <w:p w14:paraId="6E3693EE" w14:textId="77777777" w:rsidR="00F959B9" w:rsidRDefault="00F959B9" w:rsidP="0076061C">
            <w:pPr>
              <w:spacing w:before="40" w:after="40"/>
            </w:pPr>
            <w:r>
              <w:rPr>
                <w:b/>
                <w:bCs/>
              </w:rPr>
              <w:t>Algorithmic innovation</w:t>
            </w:r>
            <w:r>
              <w:t xml:space="preserve"> — integrates healthy evidence into disease thresholds</w:t>
            </w:r>
          </w:p>
        </w:tc>
      </w:tr>
      <w:tr w:rsidR="00F959B9" w14:paraId="145B360F" w14:textId="77777777" w:rsidTr="0076061C">
        <w:tc>
          <w:tcPr>
            <w:tcW w:w="3120" w:type="dxa"/>
            <w:vAlign w:val="center"/>
          </w:tcPr>
          <w:p w14:paraId="337F2EF4" w14:textId="77777777" w:rsidR="00F959B9" w:rsidRDefault="00F959B9" w:rsidP="0076061C">
            <w:pPr>
              <w:spacing w:before="40" w:after="40"/>
            </w:pPr>
            <w:r>
              <w:t>Per-class against_scale</w:t>
            </w:r>
          </w:p>
        </w:tc>
        <w:tc>
          <w:tcPr>
            <w:tcW w:w="3120" w:type="dxa"/>
            <w:vAlign w:val="center"/>
          </w:tcPr>
          <w:p w14:paraId="31391E02" w14:textId="77777777" w:rsidR="00F959B9" w:rsidRDefault="00F959B9" w:rsidP="0076061C">
            <w:pPr>
              <w:spacing w:before="40" w:after="40"/>
            </w:pPr>
            <w:r>
              <w:t>Imbalance-aware evidence weighting</w:t>
            </w:r>
          </w:p>
        </w:tc>
        <w:tc>
          <w:tcPr>
            <w:tcW w:w="3120" w:type="dxa"/>
            <w:vAlign w:val="center"/>
          </w:tcPr>
          <w:p w14:paraId="7741049F" w14:textId="77777777" w:rsidR="00F959B9" w:rsidRDefault="00F959B9" w:rsidP="0076061C">
            <w:pPr>
              <w:spacing w:before="40" w:after="40"/>
            </w:pPr>
            <w:r>
              <w:rPr>
                <w:b/>
                <w:bCs/>
              </w:rPr>
              <w:t>Algorithmic innovation</w:t>
            </w:r>
            <w:r>
              <w:t xml:space="preserve"> — encodes asymmetric confidence in positive vs. negative evidence for rare classes</w:t>
            </w:r>
          </w:p>
        </w:tc>
      </w:tr>
    </w:tbl>
    <w:p w14:paraId="0A359F51" w14:textId="77777777" w:rsidR="00F959B9" w:rsidRDefault="00F959B9" w:rsidP="00F959B9">
      <w:pPr>
        <w:spacing w:after="120"/>
      </w:pPr>
    </w:p>
    <w:p w14:paraId="462D8CF0" w14:textId="77777777" w:rsidR="00F959B9" w:rsidRDefault="00F959B9" w:rsidP="00F959B9">
      <w:pPr>
        <w:spacing w:after="120"/>
        <w:jc w:val="both"/>
      </w:pPr>
      <w:r>
        <w:t xml:space="preserve">The honest assessment: if Sharma's RF were given the same preprocessing (no row deletion, no column deletion, per-class feature selection, sex stratification), it would likely close much of the accuracy gap. CDS-OVR's genuine algorithmic contributions — dual AF, healthy bar, per-class thresholds — are most impactful for sensitivity/specificity balance and rare-class detection, which are the clinically relevant metrics rather than raw accuracy. </w:t>
      </w:r>
    </w:p>
    <w:p w14:paraId="5C84BAF6" w14:textId="77777777" w:rsidR="00F959B9" w:rsidRDefault="00F959B9" w:rsidP="00F959B9">
      <w:pPr>
        <w:spacing w:after="120"/>
        <w:jc w:val="both"/>
      </w:pPr>
      <w:r>
        <w:t xml:space="preserve">The benchmark methods' advantages — feature interaction capture (SVM kernel, RF splits, CNN), end-to-end optimization (neural networks), principled regularization (L1/L2 penalties), calibrated probability outputs (LR, GNB), built-in variance reduction (RF bagging) — represent decades of validated ML research. CDS-OVR is a purpose-built system for this specific problem structure; it succeeds where domain-specific design choices align with dataset properties, and it lacks the generalization guarantees of established frameworks. </w:t>
      </w:r>
    </w:p>
    <w:p w14:paraId="6B055F28" w14:textId="77777777" w:rsidR="00F959B9" w:rsidRDefault="00F959B9" w:rsidP="00F959B9">
      <w:pPr>
        <w:pStyle w:val="Heading3"/>
      </w:pPr>
      <w:r>
        <w:t>8.1 Complete Component Ablation Study</w:t>
      </w:r>
    </w:p>
    <w:p w14:paraId="48208208" w14:textId="77777777" w:rsidR="00F959B9" w:rsidRDefault="00F959B9" w:rsidP="00F959B9">
      <w:r>
        <w:t>To quantify the contribution of each CDS-OVR mechanism, a complete ablation study was conducted: each component was removed one-at-a-time while all other settings remained at W11-01 defaults. All evaluations used 10-fold CV across 10 random seeds (100 fold evaluations per configuration). Statistical significance was assessed using the Wilcoxon signed-rank test (paired by seed), the appropriate nonparametric test for small paired samples where normality cannot be assumed.</w:t>
      </w:r>
    </w:p>
    <w:p w14:paraId="22295A87" w14:textId="77777777" w:rsidR="00F959B9" w:rsidRDefault="00F959B9" w:rsidP="00F959B9">
      <w:r>
        <w:rPr>
          <w:b/>
        </w:rPr>
        <w:t>Experiment: Full Component Ablation with Statistical Significance (ablation_full.py, Parts 2–3)</w:t>
      </w:r>
    </w:p>
    <w:p w14:paraId="2782BCEB" w14:textId="77777777" w:rsidR="00F959B9" w:rsidRDefault="00F959B9" w:rsidP="00F959B9">
      <w:r>
        <w:rPr>
          <w:b/>
        </w:rPr>
        <w:t xml:space="preserve">What was tested: </w:t>
      </w:r>
      <w:r>
        <w:t>Six CDS-OVR mechanisms were individually disabled: (1) supervised chi-squared binning → equal-width Sturges binning, (2) correlation filtering → disabled (CORR_THRESHOLD=1.0), (3) healthy bar → disabled (HEALTHY_WEIGHT=0), (4) Fisher discriminant weighting → uniform weights (fw=1.0), (5) per-class against_scale → uniform 0.8, (6) sex branching → disabled (SEX_FEAT=-1).</w:t>
      </w:r>
    </w:p>
    <w:p w14:paraId="5D964EF9" w14:textId="77777777" w:rsidR="00F959B9" w:rsidRDefault="00F959B9" w:rsidP="00F959B9">
      <w:r>
        <w:rPr>
          <w:b/>
        </w:rPr>
        <w:t xml:space="preserve">Why: </w:t>
      </w:r>
      <w:r>
        <w:t>To determine which mechanisms earn their complexity — i.e., which produce statistically significant accuracy improvements vs. simpler alternatives. Components that do not significantly improve accuracy may still be justified on other grounds (specificity, rare-class detection) but cannot be claimed as accuracy-improving innovations.</w:t>
      </w:r>
    </w:p>
    <w:p w14:paraId="6A608ADC" w14:textId="77777777" w:rsidR="00F959B9" w:rsidRDefault="00F959B9" w:rsidP="00F959B9">
      <w:r>
        <w:rPr>
          <w:b/>
        </w:rPr>
        <w:t xml:space="preserve">Method: </w:t>
      </w:r>
      <w:r>
        <w:t>For each ablation, the modified system was evaluated via 10-fold CV across 10 seeds. Per-seed accuracy was paired with the baseline, and a two-sided Wilcoxon signed-rank test was applied (n=10 paired observations). Significance threshold: α=0.05.</w:t>
      </w:r>
    </w:p>
    <w:p w14:paraId="14BC030D" w14:textId="77777777" w:rsidR="00F959B9" w:rsidRDefault="00F959B9" w:rsidP="00F959B9">
      <w:r>
        <w:rPr>
          <w:b/>
        </w:rPr>
        <w:t>Results:</w:t>
      </w:r>
    </w:p>
    <w:p w14:paraId="0BCDB722" w14:textId="77777777" w:rsidR="00F959B9" w:rsidRDefault="00F959B9" w:rsidP="00F959B9">
      <w:r>
        <w:rPr>
          <w:b/>
        </w:rPr>
        <w:lastRenderedPageBreak/>
        <w:t xml:space="preserve">Interpretation: </w:t>
      </w:r>
      <w:r>
        <w:t>Only two mechanisms produce statistically significant accuracy improvements: supervised chi-squared binning (+5.75 pp, p=0.002) and Fisher discriminant weighting (+4.52 pp, p=0.002). Four mechanisms do not reach statistical significance at α=0.05 for overall accuracy. Notably, removing the healthy bar improves overall accuracy by 0.31 pp (not significant), confirming its role is clinical (specificity) rather than accuracy-based.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12"/>
        <w:gridCol w:w="1327"/>
        <w:gridCol w:w="1325"/>
        <w:gridCol w:w="1319"/>
        <w:gridCol w:w="1316"/>
        <w:gridCol w:w="1319"/>
        <w:gridCol w:w="1332"/>
      </w:tblGrid>
      <w:tr w:rsidR="00F959B9" w14:paraId="1EAE7DC4" w14:textId="77777777" w:rsidTr="0076061C">
        <w:tc>
          <w:tcPr>
            <w:tcW w:w="1337" w:type="dxa"/>
          </w:tcPr>
          <w:p w14:paraId="6DF749AC" w14:textId="77777777" w:rsidR="00F959B9" w:rsidRDefault="00F959B9" w:rsidP="0076061C">
            <w:r>
              <w:rPr>
                <w:b/>
              </w:rPr>
              <w:t>Component Removed</w:t>
            </w:r>
          </w:p>
        </w:tc>
        <w:tc>
          <w:tcPr>
            <w:tcW w:w="1337" w:type="dxa"/>
          </w:tcPr>
          <w:p w14:paraId="42D23FC6" w14:textId="77777777" w:rsidR="00F959B9" w:rsidRDefault="00F959B9" w:rsidP="0076061C">
            <w:r>
              <w:rPr>
                <w:b/>
              </w:rPr>
              <w:t>Baseline</w:t>
            </w:r>
          </w:p>
        </w:tc>
        <w:tc>
          <w:tcPr>
            <w:tcW w:w="1337" w:type="dxa"/>
          </w:tcPr>
          <w:p w14:paraId="16E5652D" w14:textId="77777777" w:rsidR="00F959B9" w:rsidRDefault="00F959B9" w:rsidP="0076061C">
            <w:r>
              <w:rPr>
                <w:b/>
              </w:rPr>
              <w:t>Ablated</w:t>
            </w:r>
          </w:p>
        </w:tc>
        <w:tc>
          <w:tcPr>
            <w:tcW w:w="1337" w:type="dxa"/>
          </w:tcPr>
          <w:p w14:paraId="79672571" w14:textId="77777777" w:rsidR="00F959B9" w:rsidRDefault="00F959B9" w:rsidP="0076061C">
            <w:r>
              <w:rPr>
                <w:b/>
              </w:rPr>
              <w:t>Δ pp</w:t>
            </w:r>
          </w:p>
        </w:tc>
        <w:tc>
          <w:tcPr>
            <w:tcW w:w="1337" w:type="dxa"/>
          </w:tcPr>
          <w:p w14:paraId="051465CD" w14:textId="77777777" w:rsidR="00F959B9" w:rsidRDefault="00F959B9" w:rsidP="0076061C">
            <w:r>
              <w:rPr>
                <w:b/>
              </w:rPr>
              <w:t>W-stat</w:t>
            </w:r>
          </w:p>
        </w:tc>
        <w:tc>
          <w:tcPr>
            <w:tcW w:w="1337" w:type="dxa"/>
          </w:tcPr>
          <w:p w14:paraId="7A9225C9" w14:textId="77777777" w:rsidR="00F959B9" w:rsidRDefault="00F959B9" w:rsidP="0076061C">
            <w:r>
              <w:rPr>
                <w:b/>
              </w:rPr>
              <w:t>p-value</w:t>
            </w:r>
          </w:p>
        </w:tc>
        <w:tc>
          <w:tcPr>
            <w:tcW w:w="1337" w:type="dxa"/>
          </w:tcPr>
          <w:p w14:paraId="53C098B0" w14:textId="77777777" w:rsidR="00F959B9" w:rsidRDefault="00F959B9" w:rsidP="0076061C">
            <w:r>
              <w:rPr>
                <w:b/>
              </w:rPr>
              <w:t>Significant (α=0.05)</w:t>
            </w:r>
          </w:p>
        </w:tc>
      </w:tr>
      <w:tr w:rsidR="00F959B9" w14:paraId="4B01BA19" w14:textId="77777777" w:rsidTr="0076061C">
        <w:tc>
          <w:tcPr>
            <w:tcW w:w="1337" w:type="dxa"/>
          </w:tcPr>
          <w:p w14:paraId="271B9C46" w14:textId="77777777" w:rsidR="00F959B9" w:rsidRDefault="00F959B9" w:rsidP="0076061C">
            <w:r>
              <w:t>Supervised binning → equal-width</w:t>
            </w:r>
          </w:p>
        </w:tc>
        <w:tc>
          <w:tcPr>
            <w:tcW w:w="1337" w:type="dxa"/>
          </w:tcPr>
          <w:p w14:paraId="6946FBA0" w14:textId="77777777" w:rsidR="00F959B9" w:rsidRDefault="00F959B9" w:rsidP="0076061C">
            <w:r>
              <w:t>84.66%</w:t>
            </w:r>
          </w:p>
        </w:tc>
        <w:tc>
          <w:tcPr>
            <w:tcW w:w="1337" w:type="dxa"/>
          </w:tcPr>
          <w:p w14:paraId="63300CED" w14:textId="77777777" w:rsidR="00F959B9" w:rsidRDefault="00F959B9" w:rsidP="0076061C">
            <w:r>
              <w:t>78.92%</w:t>
            </w:r>
          </w:p>
        </w:tc>
        <w:tc>
          <w:tcPr>
            <w:tcW w:w="1337" w:type="dxa"/>
          </w:tcPr>
          <w:p w14:paraId="456CDE34" w14:textId="77777777" w:rsidR="00F959B9" w:rsidRDefault="00F959B9" w:rsidP="0076061C">
            <w:r>
              <w:t>+5.75</w:t>
            </w:r>
          </w:p>
        </w:tc>
        <w:tc>
          <w:tcPr>
            <w:tcW w:w="1337" w:type="dxa"/>
          </w:tcPr>
          <w:p w14:paraId="7C953F43" w14:textId="77777777" w:rsidR="00F959B9" w:rsidRDefault="00F959B9" w:rsidP="0076061C">
            <w:r>
              <w:t>0.0</w:t>
            </w:r>
          </w:p>
        </w:tc>
        <w:tc>
          <w:tcPr>
            <w:tcW w:w="1337" w:type="dxa"/>
          </w:tcPr>
          <w:p w14:paraId="04A8ED65" w14:textId="77777777" w:rsidR="00F959B9" w:rsidRDefault="00F959B9" w:rsidP="0076061C">
            <w:r>
              <w:t>0.002</w:t>
            </w:r>
          </w:p>
        </w:tc>
        <w:tc>
          <w:tcPr>
            <w:tcW w:w="1337" w:type="dxa"/>
          </w:tcPr>
          <w:p w14:paraId="5FA7FF80" w14:textId="77777777" w:rsidR="00F959B9" w:rsidRDefault="00F959B9" w:rsidP="0076061C">
            <w:r>
              <w:t>YES</w:t>
            </w:r>
          </w:p>
        </w:tc>
      </w:tr>
      <w:tr w:rsidR="00F959B9" w14:paraId="5C64C44F" w14:textId="77777777" w:rsidTr="0076061C">
        <w:tc>
          <w:tcPr>
            <w:tcW w:w="1337" w:type="dxa"/>
          </w:tcPr>
          <w:p w14:paraId="1C4D40CD" w14:textId="77777777" w:rsidR="00F959B9" w:rsidRDefault="00F959B9" w:rsidP="0076061C">
            <w:r>
              <w:t>Fisher weighting → uniform</w:t>
            </w:r>
          </w:p>
        </w:tc>
        <w:tc>
          <w:tcPr>
            <w:tcW w:w="1337" w:type="dxa"/>
          </w:tcPr>
          <w:p w14:paraId="5ABBCBA4" w14:textId="77777777" w:rsidR="00F959B9" w:rsidRDefault="00F959B9" w:rsidP="0076061C">
            <w:r>
              <w:t>84.66%</w:t>
            </w:r>
          </w:p>
        </w:tc>
        <w:tc>
          <w:tcPr>
            <w:tcW w:w="1337" w:type="dxa"/>
          </w:tcPr>
          <w:p w14:paraId="7180443E" w14:textId="77777777" w:rsidR="00F959B9" w:rsidRDefault="00F959B9" w:rsidP="0076061C">
            <w:r>
              <w:t>80.14%</w:t>
            </w:r>
          </w:p>
        </w:tc>
        <w:tc>
          <w:tcPr>
            <w:tcW w:w="1337" w:type="dxa"/>
          </w:tcPr>
          <w:p w14:paraId="60C6ED6A" w14:textId="77777777" w:rsidR="00F959B9" w:rsidRDefault="00F959B9" w:rsidP="0076061C">
            <w:r>
              <w:t>+4.52</w:t>
            </w:r>
          </w:p>
        </w:tc>
        <w:tc>
          <w:tcPr>
            <w:tcW w:w="1337" w:type="dxa"/>
          </w:tcPr>
          <w:p w14:paraId="4A8EF51E" w14:textId="77777777" w:rsidR="00F959B9" w:rsidRDefault="00F959B9" w:rsidP="0076061C">
            <w:r>
              <w:t>0.0</w:t>
            </w:r>
          </w:p>
        </w:tc>
        <w:tc>
          <w:tcPr>
            <w:tcW w:w="1337" w:type="dxa"/>
          </w:tcPr>
          <w:p w14:paraId="695E522B" w14:textId="77777777" w:rsidR="00F959B9" w:rsidRDefault="00F959B9" w:rsidP="0076061C">
            <w:r>
              <w:t>0.002</w:t>
            </w:r>
          </w:p>
        </w:tc>
        <w:tc>
          <w:tcPr>
            <w:tcW w:w="1337" w:type="dxa"/>
          </w:tcPr>
          <w:p w14:paraId="62832664" w14:textId="77777777" w:rsidR="00F959B9" w:rsidRDefault="00F959B9" w:rsidP="0076061C">
            <w:r>
              <w:t>YES</w:t>
            </w:r>
          </w:p>
        </w:tc>
      </w:tr>
      <w:tr w:rsidR="00F959B9" w14:paraId="0F7A62BD" w14:textId="77777777" w:rsidTr="0076061C">
        <w:tc>
          <w:tcPr>
            <w:tcW w:w="1337" w:type="dxa"/>
          </w:tcPr>
          <w:p w14:paraId="20CBFFD0" w14:textId="77777777" w:rsidR="00F959B9" w:rsidRDefault="00F959B9" w:rsidP="0076061C">
            <w:r>
              <w:t>Correlation filtering → disabled</w:t>
            </w:r>
          </w:p>
        </w:tc>
        <w:tc>
          <w:tcPr>
            <w:tcW w:w="1337" w:type="dxa"/>
          </w:tcPr>
          <w:p w14:paraId="4D21A4BB" w14:textId="77777777" w:rsidR="00F959B9" w:rsidRDefault="00F959B9" w:rsidP="0076061C">
            <w:r>
              <w:t>84.66%</w:t>
            </w:r>
          </w:p>
        </w:tc>
        <w:tc>
          <w:tcPr>
            <w:tcW w:w="1337" w:type="dxa"/>
          </w:tcPr>
          <w:p w14:paraId="1EB96F6E" w14:textId="77777777" w:rsidR="00F959B9" w:rsidRDefault="00F959B9" w:rsidP="0076061C">
            <w:r>
              <w:t>84.21%</w:t>
            </w:r>
          </w:p>
        </w:tc>
        <w:tc>
          <w:tcPr>
            <w:tcW w:w="1337" w:type="dxa"/>
          </w:tcPr>
          <w:p w14:paraId="4AF48C1A" w14:textId="77777777" w:rsidR="00F959B9" w:rsidRDefault="00F959B9" w:rsidP="0076061C">
            <w:r>
              <w:t>+0.46</w:t>
            </w:r>
          </w:p>
        </w:tc>
        <w:tc>
          <w:tcPr>
            <w:tcW w:w="1337" w:type="dxa"/>
          </w:tcPr>
          <w:p w14:paraId="22AFA3AE" w14:textId="77777777" w:rsidR="00F959B9" w:rsidRDefault="00F959B9" w:rsidP="0076061C">
            <w:r>
              <w:t>17.0</w:t>
            </w:r>
          </w:p>
        </w:tc>
        <w:tc>
          <w:tcPr>
            <w:tcW w:w="1337" w:type="dxa"/>
          </w:tcPr>
          <w:p w14:paraId="472702B5" w14:textId="77777777" w:rsidR="00F959B9" w:rsidRDefault="00F959B9" w:rsidP="0076061C">
            <w:r>
              <w:t>0.313</w:t>
            </w:r>
          </w:p>
        </w:tc>
        <w:tc>
          <w:tcPr>
            <w:tcW w:w="1337" w:type="dxa"/>
          </w:tcPr>
          <w:p w14:paraId="3E9FB1F2" w14:textId="77777777" w:rsidR="00F959B9" w:rsidRDefault="00F959B9" w:rsidP="0076061C">
            <w:r>
              <w:t>no</w:t>
            </w:r>
          </w:p>
        </w:tc>
      </w:tr>
      <w:tr w:rsidR="00F959B9" w14:paraId="415FB383" w14:textId="77777777" w:rsidTr="0076061C">
        <w:tc>
          <w:tcPr>
            <w:tcW w:w="1337" w:type="dxa"/>
          </w:tcPr>
          <w:p w14:paraId="652AAD9F" w14:textId="77777777" w:rsidR="00F959B9" w:rsidRDefault="00F959B9" w:rsidP="0076061C">
            <w:r>
              <w:t>Sex branching → disabled</w:t>
            </w:r>
          </w:p>
        </w:tc>
        <w:tc>
          <w:tcPr>
            <w:tcW w:w="1337" w:type="dxa"/>
          </w:tcPr>
          <w:p w14:paraId="3153991C" w14:textId="77777777" w:rsidR="00F959B9" w:rsidRDefault="00F959B9" w:rsidP="0076061C">
            <w:r>
              <w:t>84.66%</w:t>
            </w:r>
          </w:p>
        </w:tc>
        <w:tc>
          <w:tcPr>
            <w:tcW w:w="1337" w:type="dxa"/>
          </w:tcPr>
          <w:p w14:paraId="6F2593AC" w14:textId="77777777" w:rsidR="00F959B9" w:rsidRDefault="00F959B9" w:rsidP="0076061C">
            <w:r>
              <w:t>84.25%</w:t>
            </w:r>
          </w:p>
        </w:tc>
        <w:tc>
          <w:tcPr>
            <w:tcW w:w="1337" w:type="dxa"/>
          </w:tcPr>
          <w:p w14:paraId="0F9F18C9" w14:textId="77777777" w:rsidR="00F959B9" w:rsidRDefault="00F959B9" w:rsidP="0076061C">
            <w:r>
              <w:t>+0.41</w:t>
            </w:r>
          </w:p>
        </w:tc>
        <w:tc>
          <w:tcPr>
            <w:tcW w:w="1337" w:type="dxa"/>
          </w:tcPr>
          <w:p w14:paraId="65868EB0" w14:textId="77777777" w:rsidR="00F959B9" w:rsidRDefault="00F959B9" w:rsidP="0076061C">
            <w:r>
              <w:t>7.0</w:t>
            </w:r>
          </w:p>
        </w:tc>
        <w:tc>
          <w:tcPr>
            <w:tcW w:w="1337" w:type="dxa"/>
          </w:tcPr>
          <w:p w14:paraId="761CF490" w14:textId="77777777" w:rsidR="00F959B9" w:rsidRDefault="00F959B9" w:rsidP="0076061C">
            <w:r>
              <w:t>0.141</w:t>
            </w:r>
          </w:p>
        </w:tc>
        <w:tc>
          <w:tcPr>
            <w:tcW w:w="1337" w:type="dxa"/>
          </w:tcPr>
          <w:p w14:paraId="4FDF3777" w14:textId="77777777" w:rsidR="00F959B9" w:rsidRDefault="00F959B9" w:rsidP="0076061C">
            <w:r>
              <w:t>no</w:t>
            </w:r>
          </w:p>
        </w:tc>
      </w:tr>
      <w:tr w:rsidR="00F959B9" w14:paraId="11FB547A" w14:textId="77777777" w:rsidTr="0076061C">
        <w:tc>
          <w:tcPr>
            <w:tcW w:w="1337" w:type="dxa"/>
          </w:tcPr>
          <w:p w14:paraId="0F7675EB" w14:textId="77777777" w:rsidR="00F959B9" w:rsidRDefault="00F959B9" w:rsidP="0076061C">
            <w:r>
              <w:t>against_scale → uniform 0.8</w:t>
            </w:r>
          </w:p>
        </w:tc>
        <w:tc>
          <w:tcPr>
            <w:tcW w:w="1337" w:type="dxa"/>
          </w:tcPr>
          <w:p w14:paraId="4E967D3B" w14:textId="77777777" w:rsidR="00F959B9" w:rsidRDefault="00F959B9" w:rsidP="0076061C">
            <w:r>
              <w:t>84.66%</w:t>
            </w:r>
          </w:p>
        </w:tc>
        <w:tc>
          <w:tcPr>
            <w:tcW w:w="1337" w:type="dxa"/>
          </w:tcPr>
          <w:p w14:paraId="7E4F177F" w14:textId="77777777" w:rsidR="00F959B9" w:rsidRDefault="00F959B9" w:rsidP="0076061C">
            <w:r>
              <w:t>84.59%</w:t>
            </w:r>
          </w:p>
        </w:tc>
        <w:tc>
          <w:tcPr>
            <w:tcW w:w="1337" w:type="dxa"/>
          </w:tcPr>
          <w:p w14:paraId="3B4565E3" w14:textId="77777777" w:rsidR="00F959B9" w:rsidRDefault="00F959B9" w:rsidP="0076061C">
            <w:r>
              <w:t>+0.07</w:t>
            </w:r>
          </w:p>
        </w:tc>
        <w:tc>
          <w:tcPr>
            <w:tcW w:w="1337" w:type="dxa"/>
          </w:tcPr>
          <w:p w14:paraId="70628DF4" w14:textId="77777777" w:rsidR="00F959B9" w:rsidRDefault="00F959B9" w:rsidP="0076061C">
            <w:r>
              <w:t>19.0</w:t>
            </w:r>
          </w:p>
        </w:tc>
        <w:tc>
          <w:tcPr>
            <w:tcW w:w="1337" w:type="dxa"/>
          </w:tcPr>
          <w:p w14:paraId="0FECB757" w14:textId="77777777" w:rsidR="00F959B9" w:rsidRDefault="00F959B9" w:rsidP="0076061C">
            <w:r>
              <w:t>0.734</w:t>
            </w:r>
          </w:p>
        </w:tc>
        <w:tc>
          <w:tcPr>
            <w:tcW w:w="1337" w:type="dxa"/>
          </w:tcPr>
          <w:p w14:paraId="07423516" w14:textId="77777777" w:rsidR="00F959B9" w:rsidRDefault="00F959B9" w:rsidP="0076061C">
            <w:r>
              <w:t>no</w:t>
            </w:r>
          </w:p>
        </w:tc>
      </w:tr>
      <w:tr w:rsidR="00F959B9" w14:paraId="160F3BEB" w14:textId="77777777" w:rsidTr="0076061C">
        <w:tc>
          <w:tcPr>
            <w:tcW w:w="1337" w:type="dxa"/>
          </w:tcPr>
          <w:p w14:paraId="71E48ABC" w14:textId="77777777" w:rsidR="00F959B9" w:rsidRDefault="00F959B9" w:rsidP="0076061C">
            <w:r>
              <w:t>Healthy bar → disabled</w:t>
            </w:r>
          </w:p>
        </w:tc>
        <w:tc>
          <w:tcPr>
            <w:tcW w:w="1337" w:type="dxa"/>
          </w:tcPr>
          <w:p w14:paraId="67AB33E6" w14:textId="77777777" w:rsidR="00F959B9" w:rsidRDefault="00F959B9" w:rsidP="0076061C">
            <w:r>
              <w:t>84.66%</w:t>
            </w:r>
          </w:p>
        </w:tc>
        <w:tc>
          <w:tcPr>
            <w:tcW w:w="1337" w:type="dxa"/>
          </w:tcPr>
          <w:p w14:paraId="2DF2E415" w14:textId="77777777" w:rsidR="00F959B9" w:rsidRDefault="00F959B9" w:rsidP="0076061C">
            <w:r>
              <w:t>84.98%</w:t>
            </w:r>
          </w:p>
        </w:tc>
        <w:tc>
          <w:tcPr>
            <w:tcW w:w="1337" w:type="dxa"/>
          </w:tcPr>
          <w:p w14:paraId="5A24D830" w14:textId="77777777" w:rsidR="00F959B9" w:rsidRDefault="00F959B9" w:rsidP="0076061C">
            <w:r>
              <w:t>−0.31</w:t>
            </w:r>
          </w:p>
        </w:tc>
        <w:tc>
          <w:tcPr>
            <w:tcW w:w="1337" w:type="dxa"/>
          </w:tcPr>
          <w:p w14:paraId="52868C1E" w14:textId="77777777" w:rsidR="00F959B9" w:rsidRDefault="00F959B9" w:rsidP="0076061C">
            <w:r>
              <w:t>6.5</w:t>
            </w:r>
          </w:p>
        </w:tc>
        <w:tc>
          <w:tcPr>
            <w:tcW w:w="1337" w:type="dxa"/>
          </w:tcPr>
          <w:p w14:paraId="0EBA3D35" w14:textId="77777777" w:rsidR="00F959B9" w:rsidRDefault="00F959B9" w:rsidP="0076061C">
            <w:r>
              <w:t>0.133</w:t>
            </w:r>
          </w:p>
        </w:tc>
        <w:tc>
          <w:tcPr>
            <w:tcW w:w="1337" w:type="dxa"/>
          </w:tcPr>
          <w:p w14:paraId="19CAD9B9" w14:textId="77777777" w:rsidR="00F959B9" w:rsidRDefault="00F959B9" w:rsidP="0076061C">
            <w:r>
              <w:t>no</w:t>
            </w:r>
          </w:p>
        </w:tc>
      </w:tr>
    </w:tbl>
    <w:p w14:paraId="617A5234" w14:textId="77777777" w:rsidR="00F959B9" w:rsidRDefault="00F959B9" w:rsidP="00F959B9"/>
    <w:p w14:paraId="2CB078B2" w14:textId="77777777" w:rsidR="00F959B9" w:rsidRDefault="00F959B9" w:rsidP="00F959B9">
      <w:r>
        <w:rPr>
          <w:b/>
        </w:rPr>
        <w:t xml:space="preserve">1. </w:t>
      </w:r>
      <w:r>
        <w:t>Supervised chi-squared binning (+5.75 pp, p=0.002): The single most impactful component. Replacing it with equal-width bins drops accuracy from 84.66% to 78.92% — every seed shows degradation (W=0). This confirms that aligning bin boundaries with class boundaries is critical for posterior quality.</w:t>
      </w:r>
    </w:p>
    <w:p w14:paraId="09131C69" w14:textId="77777777" w:rsidR="00F959B9" w:rsidRDefault="00F959B9" w:rsidP="00F959B9">
      <w:r>
        <w:rPr>
          <w:b/>
        </w:rPr>
        <w:t xml:space="preserve">2. </w:t>
      </w:r>
      <w:r>
        <w:t>Fisher discriminant weighting (+4.52 pp, p=0.002): The second most impactful component. Without Fisher weighting, all features contribute equally regardless of their discriminative power. Accuracy drops to 80.14% — again, every seed shows degradation (W=0).</w:t>
      </w:r>
    </w:p>
    <w:p w14:paraId="3D359028" w14:textId="77777777" w:rsidR="00F959B9" w:rsidRDefault="00F959B9" w:rsidP="00F959B9">
      <w:r>
        <w:rPr>
          <w:b/>
        </w:rPr>
        <w:t xml:space="preserve">3. </w:t>
      </w:r>
      <w:r>
        <w:t>Correlation filtering (+0.46 pp, p=0.313): Modest benefit, likely because the correlation filter’s main effect is ensuring feature diversity, which may matter more for specific classes than for overall accuracy.</w:t>
      </w:r>
    </w:p>
    <w:p w14:paraId="4AE82838" w14:textId="77777777" w:rsidR="00F959B9" w:rsidRDefault="00F959B9" w:rsidP="00F959B9">
      <w:r>
        <w:rPr>
          <w:b/>
        </w:rPr>
        <w:t xml:space="preserve">4. </w:t>
      </w:r>
      <w:r>
        <w:t>Sex branching (+0.41 pp, p=0.141): Concentrated effect on class 3 (100% male), diluted across all 8 classes. The per-class benefit is real but too localized to affect overall accuracy significantly.</w:t>
      </w:r>
    </w:p>
    <w:p w14:paraId="475BD671" w14:textId="77777777" w:rsidR="00F959B9" w:rsidRDefault="00F959B9" w:rsidP="00F959B9">
      <w:r>
        <w:rPr>
          <w:b/>
        </w:rPr>
        <w:t xml:space="preserve">5. </w:t>
      </w:r>
      <w:r>
        <w:t>against_scale (+0.07 pp, p=0.734): Negligible overall effect because rare classes represent only 8.9% of patients. The mechanism’s value is in per-class rare-class detection (+9.2 pp for class 5, +6.7 pp for class 4 — see Section 4.6) rather than overall accuracy.</w:t>
      </w:r>
    </w:p>
    <w:p w14:paraId="293E8EAF" w14:textId="77777777" w:rsidR="00F959B9" w:rsidRDefault="00F959B9" w:rsidP="00F959B9">
      <w:r>
        <w:rPr>
          <w:b/>
        </w:rPr>
        <w:t xml:space="preserve">6. </w:t>
      </w:r>
      <w:r>
        <w:t xml:space="preserve">Healthy bar (−0.31 pp, p=0.133): Removing the healthy bar improves overall accuracy by 0.31 pp (not significant). This is expected: the healthy bar deliberately trades overall accuracy for better specificity — it prevents false positives (21/245 = 8.6% FPR with bar vs. potentially higher without) at the cost of some </w:t>
      </w:r>
      <w:r>
        <w:lastRenderedPageBreak/>
        <w:t>true disease detections. The healthy bar’s value is in specificity, not accuracy, making it a clinically justified mechanism rather than an accuracy-improving one.</w:t>
      </w:r>
    </w:p>
    <w:p w14:paraId="5FF49D0C" w14:textId="77777777" w:rsidR="00F959B9" w:rsidRDefault="00F959B9" w:rsidP="00F959B9">
      <w:pPr>
        <w:pStyle w:val="Heading3"/>
      </w:pPr>
      <w:r>
        <w:t>8.2 Hyperparameter Sensitivity Analysis</w:t>
      </w:r>
    </w:p>
    <w:p w14:paraId="4639CE85" w14:textId="77777777" w:rsidR="00F959B9" w:rsidRDefault="00F959B9" w:rsidP="00F959B9">
      <w:r>
        <w:t>To assess whether CDS-OVR’s hardcoded hyperparameters represent a fragile configuration or a robust operating point, three key parameters were swept across their plausible ranges using 10-fold CV across 10 seeds.</w:t>
      </w:r>
    </w:p>
    <w:p w14:paraId="32B49324" w14:textId="77777777" w:rsidR="00F959B9" w:rsidRDefault="00F959B9" w:rsidP="00F959B9">
      <w:r>
        <w:rPr>
          <w:b/>
        </w:rPr>
        <w:t>Experiment: Hyperparameter Sensitivity Sweep (ablation_full.py, Part 4)</w:t>
      </w:r>
    </w:p>
    <w:p w14:paraId="547DA937" w14:textId="77777777" w:rsidR="00F959B9" w:rsidRDefault="00F959B9" w:rsidP="00F959B9">
      <w:r>
        <w:rPr>
          <w:b/>
        </w:rPr>
        <w:t xml:space="preserve">What was tested: </w:t>
      </w:r>
      <w:r>
        <w:t>Three hyperparameters were varied independently while all others were held at W11-01 defaults: (a) CORR_THRESHOLD ∈ {0.6, 0.7, 0.8, 0.9, 1.0}, (b) MAX_BINS ∈ {3, 4, 5, 6, 8, 10}, (c) FEATURES_PER_CLASS ∈ {10, 14, 18, 22, 26, 30}.</w:t>
      </w:r>
    </w:p>
    <w:p w14:paraId="73D1745A" w14:textId="77777777" w:rsidR="00F959B9" w:rsidRDefault="00F959B9" w:rsidP="00F959B9">
      <w:r>
        <w:rPr>
          <w:b/>
        </w:rPr>
        <w:t xml:space="preserve">Why: </w:t>
      </w:r>
      <w:r>
        <w:t>If accuracy collapses with small parameter changes, the system is brittle and the reported accuracy may be an artifact of careful tuning. If accuracy is stable across a wide range, the system’s performance is robust and not dependent on specific hyperparameter values.</w:t>
      </w:r>
    </w:p>
    <w:p w14:paraId="45698493" w14:textId="77777777" w:rsidR="00F959B9" w:rsidRDefault="00F959B9" w:rsidP="00F959B9">
      <w:r>
        <w:rPr>
          <w:b/>
        </w:rPr>
        <w:t xml:space="preserve">Method: </w:t>
      </w:r>
      <w:r>
        <w:t>For each parameter value, 10-fold CV was run across 10 seeds (100 fold evaluations). Mean accuracy and standard deviation were recorded.</w:t>
      </w:r>
    </w:p>
    <w:p w14:paraId="7C0FDA2F" w14:textId="77777777" w:rsidR="00F959B9" w:rsidRDefault="00F959B9" w:rsidP="00F959B9">
      <w:r>
        <w:rPr>
          <w:b/>
        </w:rPr>
        <w:t>Results:</w:t>
      </w:r>
    </w:p>
    <w:p w14:paraId="073234AA" w14:textId="77777777" w:rsidR="00F959B9" w:rsidRDefault="00F959B9" w:rsidP="00F959B9">
      <w:r>
        <w:rPr>
          <w:b/>
        </w:rPr>
        <w:t xml:space="preserve">Interpretation: </w:t>
      </w:r>
      <w:r>
        <w:t>CDS-OVR’s accuracy is robust across plausible hyperparameter ranges. The most sensitive parameter is MAX_BINS (3.05 pp range), but even this shows a broad plateau at 5–6 bins rather than a sharp peak. CORR_THRESHOLD has 1.44 pp range with the current value at the optimum. FEATURES_PER_CLASS has zero effect, proving it is not a tuning knob. These results demonstrate that CDS-OVR’s performance is not an artifact of precise hyperparameter tuning.</w:t>
      </w:r>
    </w:p>
    <w:p w14:paraId="2C1B0D57" w14:textId="77777777" w:rsidR="00F959B9" w:rsidRDefault="00F959B9" w:rsidP="00F959B9">
      <w:r>
        <w:t>CORR_THRESHOLD (correlation filter strictness):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F959B9" w14:paraId="5115626A" w14:textId="77777777" w:rsidTr="0076061C">
        <w:tc>
          <w:tcPr>
            <w:tcW w:w="2340" w:type="dxa"/>
          </w:tcPr>
          <w:p w14:paraId="24DB8332" w14:textId="77777777" w:rsidR="00F959B9" w:rsidRDefault="00F959B9" w:rsidP="0076061C">
            <w:r>
              <w:rPr>
                <w:b/>
              </w:rPr>
              <w:t>Value</w:t>
            </w:r>
          </w:p>
        </w:tc>
        <w:tc>
          <w:tcPr>
            <w:tcW w:w="2340" w:type="dxa"/>
          </w:tcPr>
          <w:p w14:paraId="1444DEAC" w14:textId="77777777" w:rsidR="00F959B9" w:rsidRDefault="00F959B9" w:rsidP="0076061C">
            <w:r>
              <w:rPr>
                <w:b/>
              </w:rPr>
              <w:t>Mean Accuracy</w:t>
            </w:r>
          </w:p>
        </w:tc>
        <w:tc>
          <w:tcPr>
            <w:tcW w:w="2340" w:type="dxa"/>
          </w:tcPr>
          <w:p w14:paraId="311F273B" w14:textId="77777777" w:rsidR="00F959B9" w:rsidRDefault="00F959B9" w:rsidP="0076061C">
            <w:r>
              <w:rPr>
                <w:b/>
              </w:rPr>
              <w:t>σ</w:t>
            </w:r>
          </w:p>
        </w:tc>
        <w:tc>
          <w:tcPr>
            <w:tcW w:w="2340" w:type="dxa"/>
          </w:tcPr>
          <w:p w14:paraId="1330C57F" w14:textId="77777777" w:rsidR="00F959B9" w:rsidRDefault="00F959B9" w:rsidP="0076061C">
            <w:r>
              <w:rPr>
                <w:b/>
              </w:rPr>
              <w:t>Δ from best</w:t>
            </w:r>
          </w:p>
        </w:tc>
      </w:tr>
      <w:tr w:rsidR="00F959B9" w14:paraId="4E4B3C20" w14:textId="77777777" w:rsidTr="0076061C">
        <w:tc>
          <w:tcPr>
            <w:tcW w:w="2340" w:type="dxa"/>
          </w:tcPr>
          <w:p w14:paraId="3C6D6F13" w14:textId="77777777" w:rsidR="00F959B9" w:rsidRDefault="00F959B9" w:rsidP="0076061C">
            <w:r>
              <w:t>0.6</w:t>
            </w:r>
          </w:p>
        </w:tc>
        <w:tc>
          <w:tcPr>
            <w:tcW w:w="2340" w:type="dxa"/>
          </w:tcPr>
          <w:p w14:paraId="4D4AFB53" w14:textId="77777777" w:rsidR="00F959B9" w:rsidRDefault="00F959B9" w:rsidP="0076061C">
            <w:r>
              <w:t>83.22%</w:t>
            </w:r>
          </w:p>
        </w:tc>
        <w:tc>
          <w:tcPr>
            <w:tcW w:w="2340" w:type="dxa"/>
          </w:tcPr>
          <w:p w14:paraId="50988DAC" w14:textId="77777777" w:rsidR="00F959B9" w:rsidRDefault="00F959B9" w:rsidP="0076061C">
            <w:r>
              <w:t>1.06%</w:t>
            </w:r>
          </w:p>
        </w:tc>
        <w:tc>
          <w:tcPr>
            <w:tcW w:w="2340" w:type="dxa"/>
          </w:tcPr>
          <w:p w14:paraId="077FD641" w14:textId="77777777" w:rsidR="00F959B9" w:rsidRDefault="00F959B9" w:rsidP="0076061C">
            <w:r>
              <w:t>−1.44 pp</w:t>
            </w:r>
          </w:p>
        </w:tc>
      </w:tr>
      <w:tr w:rsidR="00F959B9" w14:paraId="1DAEEB05" w14:textId="77777777" w:rsidTr="0076061C">
        <w:tc>
          <w:tcPr>
            <w:tcW w:w="2340" w:type="dxa"/>
          </w:tcPr>
          <w:p w14:paraId="374E8087" w14:textId="77777777" w:rsidR="00F959B9" w:rsidRDefault="00F959B9" w:rsidP="0076061C">
            <w:r>
              <w:t>0.7</w:t>
            </w:r>
          </w:p>
        </w:tc>
        <w:tc>
          <w:tcPr>
            <w:tcW w:w="2340" w:type="dxa"/>
          </w:tcPr>
          <w:p w14:paraId="59A579E8" w14:textId="77777777" w:rsidR="00F959B9" w:rsidRDefault="00F959B9" w:rsidP="0076061C">
            <w:r>
              <w:t>83.68%</w:t>
            </w:r>
          </w:p>
        </w:tc>
        <w:tc>
          <w:tcPr>
            <w:tcW w:w="2340" w:type="dxa"/>
          </w:tcPr>
          <w:p w14:paraId="3C42A255" w14:textId="77777777" w:rsidR="00F959B9" w:rsidRDefault="00F959B9" w:rsidP="0076061C">
            <w:r>
              <w:t>1.35%</w:t>
            </w:r>
          </w:p>
        </w:tc>
        <w:tc>
          <w:tcPr>
            <w:tcW w:w="2340" w:type="dxa"/>
          </w:tcPr>
          <w:p w14:paraId="635A63AE" w14:textId="77777777" w:rsidR="00F959B9" w:rsidRDefault="00F959B9" w:rsidP="0076061C">
            <w:r>
              <w:t>−0.98 pp</w:t>
            </w:r>
          </w:p>
        </w:tc>
      </w:tr>
      <w:tr w:rsidR="00F959B9" w14:paraId="62BAEF56" w14:textId="77777777" w:rsidTr="0076061C">
        <w:tc>
          <w:tcPr>
            <w:tcW w:w="2340" w:type="dxa"/>
          </w:tcPr>
          <w:p w14:paraId="5A7AEC5E" w14:textId="77777777" w:rsidR="00F959B9" w:rsidRDefault="00F959B9" w:rsidP="0076061C">
            <w:r>
              <w:t>0.8 (current)</w:t>
            </w:r>
          </w:p>
        </w:tc>
        <w:tc>
          <w:tcPr>
            <w:tcW w:w="2340" w:type="dxa"/>
          </w:tcPr>
          <w:p w14:paraId="38CAABEA" w14:textId="77777777" w:rsidR="00F959B9" w:rsidRDefault="00F959B9" w:rsidP="0076061C">
            <w:r>
              <w:t>84.66%</w:t>
            </w:r>
          </w:p>
        </w:tc>
        <w:tc>
          <w:tcPr>
            <w:tcW w:w="2340" w:type="dxa"/>
          </w:tcPr>
          <w:p w14:paraId="5231FAB6" w14:textId="77777777" w:rsidR="00F959B9" w:rsidRDefault="00F959B9" w:rsidP="0076061C">
            <w:r>
              <w:t>0.93%</w:t>
            </w:r>
          </w:p>
        </w:tc>
        <w:tc>
          <w:tcPr>
            <w:tcW w:w="2340" w:type="dxa"/>
          </w:tcPr>
          <w:p w14:paraId="626BF5A0" w14:textId="77777777" w:rsidR="00F959B9" w:rsidRDefault="00F959B9" w:rsidP="0076061C">
            <w:r>
              <w:t>best</w:t>
            </w:r>
          </w:p>
        </w:tc>
      </w:tr>
      <w:tr w:rsidR="00F959B9" w14:paraId="7C3680BD" w14:textId="77777777" w:rsidTr="0076061C">
        <w:tc>
          <w:tcPr>
            <w:tcW w:w="2340" w:type="dxa"/>
          </w:tcPr>
          <w:p w14:paraId="387CABE1" w14:textId="77777777" w:rsidR="00F959B9" w:rsidRDefault="00F959B9" w:rsidP="0076061C">
            <w:r>
              <w:t>0.9</w:t>
            </w:r>
          </w:p>
        </w:tc>
        <w:tc>
          <w:tcPr>
            <w:tcW w:w="2340" w:type="dxa"/>
          </w:tcPr>
          <w:p w14:paraId="21DAB753" w14:textId="77777777" w:rsidR="00F959B9" w:rsidRDefault="00F959B9" w:rsidP="0076061C">
            <w:r>
              <w:t>84.30%</w:t>
            </w:r>
          </w:p>
        </w:tc>
        <w:tc>
          <w:tcPr>
            <w:tcW w:w="2340" w:type="dxa"/>
          </w:tcPr>
          <w:p w14:paraId="5EB7A3CC" w14:textId="77777777" w:rsidR="00F959B9" w:rsidRDefault="00F959B9" w:rsidP="0076061C">
            <w:r>
              <w:t>0.97%</w:t>
            </w:r>
          </w:p>
        </w:tc>
        <w:tc>
          <w:tcPr>
            <w:tcW w:w="2340" w:type="dxa"/>
          </w:tcPr>
          <w:p w14:paraId="4613AF3D" w14:textId="77777777" w:rsidR="00F959B9" w:rsidRDefault="00F959B9" w:rsidP="0076061C">
            <w:r>
              <w:t>−0.36 pp</w:t>
            </w:r>
          </w:p>
        </w:tc>
      </w:tr>
      <w:tr w:rsidR="00F959B9" w14:paraId="20F9CB83" w14:textId="77777777" w:rsidTr="0076061C">
        <w:tc>
          <w:tcPr>
            <w:tcW w:w="2340" w:type="dxa"/>
          </w:tcPr>
          <w:p w14:paraId="51F5BABC" w14:textId="77777777" w:rsidR="00F959B9" w:rsidRDefault="00F959B9" w:rsidP="0076061C">
            <w:r>
              <w:t>1.0</w:t>
            </w:r>
          </w:p>
        </w:tc>
        <w:tc>
          <w:tcPr>
            <w:tcW w:w="2340" w:type="dxa"/>
          </w:tcPr>
          <w:p w14:paraId="5B09A3AC" w14:textId="77777777" w:rsidR="00F959B9" w:rsidRDefault="00F959B9" w:rsidP="0076061C">
            <w:r>
              <w:t>84.21%</w:t>
            </w:r>
          </w:p>
        </w:tc>
        <w:tc>
          <w:tcPr>
            <w:tcW w:w="2340" w:type="dxa"/>
          </w:tcPr>
          <w:p w14:paraId="1BD8F479" w14:textId="77777777" w:rsidR="00F959B9" w:rsidRDefault="00F959B9" w:rsidP="0076061C">
            <w:r>
              <w:t>0.96%</w:t>
            </w:r>
          </w:p>
        </w:tc>
        <w:tc>
          <w:tcPr>
            <w:tcW w:w="2340" w:type="dxa"/>
          </w:tcPr>
          <w:p w14:paraId="6D278A84" w14:textId="77777777" w:rsidR="00F959B9" w:rsidRDefault="00F959B9" w:rsidP="0076061C">
            <w:r>
              <w:t>−0.45 pp</w:t>
            </w:r>
          </w:p>
        </w:tc>
      </w:tr>
    </w:tbl>
    <w:p w14:paraId="2A012740" w14:textId="77777777" w:rsidR="00F959B9" w:rsidRDefault="00F959B9" w:rsidP="00F959B9"/>
    <w:p w14:paraId="094B80BE" w14:textId="77777777" w:rsidR="00F959B9" w:rsidRDefault="00F959B9" w:rsidP="00F959B9">
      <w:r>
        <w:t>Range: 1.44 pp. The current value (0.8) is optimal. Accuracy degrades monotonically as the threshold tightens below 0.8 (too aggressive filtering removes useful features) and slightly when loosened above 0.8 (redundant features waste model capacity). The degradation is gradual, not cliff-like.</w:t>
      </w:r>
    </w:p>
    <w:p w14:paraId="3096BF3C" w14:textId="77777777" w:rsidR="00F959B9" w:rsidRDefault="00F959B9" w:rsidP="00F959B9">
      <w:r>
        <w:t>MAX_BINS (maximum supervised bins per feature):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8"/>
        <w:gridCol w:w="2338"/>
        <w:gridCol w:w="2337"/>
        <w:gridCol w:w="2337"/>
      </w:tblGrid>
      <w:tr w:rsidR="00F959B9" w14:paraId="7264FE1D" w14:textId="77777777" w:rsidTr="0076061C">
        <w:tc>
          <w:tcPr>
            <w:tcW w:w="2340" w:type="dxa"/>
          </w:tcPr>
          <w:p w14:paraId="22331BD8" w14:textId="77777777" w:rsidR="00F959B9" w:rsidRDefault="00F959B9" w:rsidP="0076061C">
            <w:r>
              <w:rPr>
                <w:b/>
              </w:rPr>
              <w:t>Value</w:t>
            </w:r>
          </w:p>
        </w:tc>
        <w:tc>
          <w:tcPr>
            <w:tcW w:w="2340" w:type="dxa"/>
          </w:tcPr>
          <w:p w14:paraId="1DBFE60B" w14:textId="77777777" w:rsidR="00F959B9" w:rsidRDefault="00F959B9" w:rsidP="0076061C">
            <w:r>
              <w:rPr>
                <w:b/>
              </w:rPr>
              <w:t>Mean Accuracy</w:t>
            </w:r>
          </w:p>
        </w:tc>
        <w:tc>
          <w:tcPr>
            <w:tcW w:w="2340" w:type="dxa"/>
          </w:tcPr>
          <w:p w14:paraId="65E8ECCA" w14:textId="77777777" w:rsidR="00F959B9" w:rsidRDefault="00F959B9" w:rsidP="0076061C">
            <w:r>
              <w:rPr>
                <w:b/>
              </w:rPr>
              <w:t>σ</w:t>
            </w:r>
          </w:p>
        </w:tc>
        <w:tc>
          <w:tcPr>
            <w:tcW w:w="2340" w:type="dxa"/>
          </w:tcPr>
          <w:p w14:paraId="33D0F573" w14:textId="77777777" w:rsidR="00F959B9" w:rsidRDefault="00F959B9" w:rsidP="0076061C">
            <w:r>
              <w:rPr>
                <w:b/>
              </w:rPr>
              <w:t>Δ from best</w:t>
            </w:r>
          </w:p>
        </w:tc>
      </w:tr>
      <w:tr w:rsidR="00F959B9" w14:paraId="079EC714" w14:textId="77777777" w:rsidTr="0076061C">
        <w:tc>
          <w:tcPr>
            <w:tcW w:w="2340" w:type="dxa"/>
          </w:tcPr>
          <w:p w14:paraId="2775875D" w14:textId="77777777" w:rsidR="00F959B9" w:rsidRDefault="00F959B9" w:rsidP="0076061C">
            <w:r>
              <w:t>3</w:t>
            </w:r>
          </w:p>
        </w:tc>
        <w:tc>
          <w:tcPr>
            <w:tcW w:w="2340" w:type="dxa"/>
          </w:tcPr>
          <w:p w14:paraId="62D6B2C1" w14:textId="77777777" w:rsidR="00F959B9" w:rsidRDefault="00F959B9" w:rsidP="0076061C">
            <w:r>
              <w:t>84.06%</w:t>
            </w:r>
          </w:p>
        </w:tc>
        <w:tc>
          <w:tcPr>
            <w:tcW w:w="2340" w:type="dxa"/>
          </w:tcPr>
          <w:p w14:paraId="61948A40" w14:textId="77777777" w:rsidR="00F959B9" w:rsidRDefault="00F959B9" w:rsidP="0076061C">
            <w:r>
              <w:t>1.01%</w:t>
            </w:r>
          </w:p>
        </w:tc>
        <w:tc>
          <w:tcPr>
            <w:tcW w:w="2340" w:type="dxa"/>
          </w:tcPr>
          <w:p w14:paraId="1A88A7EC" w14:textId="77777777" w:rsidR="00F959B9" w:rsidRDefault="00F959B9" w:rsidP="0076061C">
            <w:r>
              <w:t>−1.11 pp</w:t>
            </w:r>
          </w:p>
        </w:tc>
      </w:tr>
      <w:tr w:rsidR="00F959B9" w14:paraId="7EB77414" w14:textId="77777777" w:rsidTr="0076061C">
        <w:tc>
          <w:tcPr>
            <w:tcW w:w="2340" w:type="dxa"/>
          </w:tcPr>
          <w:p w14:paraId="71480289" w14:textId="77777777" w:rsidR="00F959B9" w:rsidRDefault="00F959B9" w:rsidP="0076061C">
            <w:r>
              <w:t>4</w:t>
            </w:r>
          </w:p>
        </w:tc>
        <w:tc>
          <w:tcPr>
            <w:tcW w:w="2340" w:type="dxa"/>
          </w:tcPr>
          <w:p w14:paraId="72962B6A" w14:textId="77777777" w:rsidR="00F959B9" w:rsidRDefault="00F959B9" w:rsidP="0076061C">
            <w:r>
              <w:t>84.01%</w:t>
            </w:r>
          </w:p>
        </w:tc>
        <w:tc>
          <w:tcPr>
            <w:tcW w:w="2340" w:type="dxa"/>
          </w:tcPr>
          <w:p w14:paraId="060C8636" w14:textId="77777777" w:rsidR="00F959B9" w:rsidRDefault="00F959B9" w:rsidP="0076061C">
            <w:r>
              <w:t>1.18%</w:t>
            </w:r>
          </w:p>
        </w:tc>
        <w:tc>
          <w:tcPr>
            <w:tcW w:w="2340" w:type="dxa"/>
          </w:tcPr>
          <w:p w14:paraId="29856D1B" w14:textId="77777777" w:rsidR="00F959B9" w:rsidRDefault="00F959B9" w:rsidP="0076061C">
            <w:r>
              <w:t>−1.16 pp</w:t>
            </w:r>
          </w:p>
        </w:tc>
      </w:tr>
      <w:tr w:rsidR="00F959B9" w14:paraId="4C0B9314" w14:textId="77777777" w:rsidTr="0076061C">
        <w:tc>
          <w:tcPr>
            <w:tcW w:w="2340" w:type="dxa"/>
          </w:tcPr>
          <w:p w14:paraId="5EED2A36" w14:textId="77777777" w:rsidR="00F959B9" w:rsidRDefault="00F959B9" w:rsidP="0076061C">
            <w:r>
              <w:t>5</w:t>
            </w:r>
          </w:p>
        </w:tc>
        <w:tc>
          <w:tcPr>
            <w:tcW w:w="2340" w:type="dxa"/>
          </w:tcPr>
          <w:p w14:paraId="4B7938B3" w14:textId="77777777" w:rsidR="00F959B9" w:rsidRDefault="00F959B9" w:rsidP="0076061C">
            <w:r>
              <w:t>85.17%</w:t>
            </w:r>
          </w:p>
        </w:tc>
        <w:tc>
          <w:tcPr>
            <w:tcW w:w="2340" w:type="dxa"/>
          </w:tcPr>
          <w:p w14:paraId="04811820" w14:textId="77777777" w:rsidR="00F959B9" w:rsidRDefault="00F959B9" w:rsidP="0076061C">
            <w:r>
              <w:t>0.37%</w:t>
            </w:r>
          </w:p>
        </w:tc>
        <w:tc>
          <w:tcPr>
            <w:tcW w:w="2340" w:type="dxa"/>
          </w:tcPr>
          <w:p w14:paraId="67874915" w14:textId="77777777" w:rsidR="00F959B9" w:rsidRDefault="00F959B9" w:rsidP="0076061C">
            <w:r>
              <w:t>best</w:t>
            </w:r>
          </w:p>
        </w:tc>
      </w:tr>
      <w:tr w:rsidR="00F959B9" w14:paraId="60C2AEDA" w14:textId="77777777" w:rsidTr="0076061C">
        <w:tc>
          <w:tcPr>
            <w:tcW w:w="2340" w:type="dxa"/>
          </w:tcPr>
          <w:p w14:paraId="7316480B" w14:textId="77777777" w:rsidR="00F959B9" w:rsidRDefault="00F959B9" w:rsidP="0076061C">
            <w:r>
              <w:t>6 (current)</w:t>
            </w:r>
          </w:p>
        </w:tc>
        <w:tc>
          <w:tcPr>
            <w:tcW w:w="2340" w:type="dxa"/>
          </w:tcPr>
          <w:p w14:paraId="38D6CFC6" w14:textId="77777777" w:rsidR="00F959B9" w:rsidRDefault="00F959B9" w:rsidP="0076061C">
            <w:r>
              <w:t>84.66%</w:t>
            </w:r>
          </w:p>
        </w:tc>
        <w:tc>
          <w:tcPr>
            <w:tcW w:w="2340" w:type="dxa"/>
          </w:tcPr>
          <w:p w14:paraId="23EDA97C" w14:textId="77777777" w:rsidR="00F959B9" w:rsidRDefault="00F959B9" w:rsidP="0076061C">
            <w:r>
              <w:t>0.93%</w:t>
            </w:r>
          </w:p>
        </w:tc>
        <w:tc>
          <w:tcPr>
            <w:tcW w:w="2340" w:type="dxa"/>
          </w:tcPr>
          <w:p w14:paraId="6F8BC99E" w14:textId="77777777" w:rsidR="00F959B9" w:rsidRDefault="00F959B9" w:rsidP="0076061C">
            <w:r>
              <w:t>−0.51 pp</w:t>
            </w:r>
          </w:p>
        </w:tc>
      </w:tr>
      <w:tr w:rsidR="00F959B9" w14:paraId="4E182B9F" w14:textId="77777777" w:rsidTr="0076061C">
        <w:tc>
          <w:tcPr>
            <w:tcW w:w="2340" w:type="dxa"/>
          </w:tcPr>
          <w:p w14:paraId="27BAD629" w14:textId="77777777" w:rsidR="00F959B9" w:rsidRDefault="00F959B9" w:rsidP="0076061C">
            <w:r>
              <w:t>8</w:t>
            </w:r>
          </w:p>
        </w:tc>
        <w:tc>
          <w:tcPr>
            <w:tcW w:w="2340" w:type="dxa"/>
          </w:tcPr>
          <w:p w14:paraId="45B6AB20" w14:textId="77777777" w:rsidR="00F959B9" w:rsidRDefault="00F959B9" w:rsidP="0076061C">
            <w:r>
              <w:t>83.22%</w:t>
            </w:r>
          </w:p>
        </w:tc>
        <w:tc>
          <w:tcPr>
            <w:tcW w:w="2340" w:type="dxa"/>
          </w:tcPr>
          <w:p w14:paraId="0BCFC85D" w14:textId="77777777" w:rsidR="00F959B9" w:rsidRDefault="00F959B9" w:rsidP="0076061C">
            <w:r>
              <w:t>0.90%</w:t>
            </w:r>
          </w:p>
        </w:tc>
        <w:tc>
          <w:tcPr>
            <w:tcW w:w="2340" w:type="dxa"/>
          </w:tcPr>
          <w:p w14:paraId="3D46542E" w14:textId="77777777" w:rsidR="00F959B9" w:rsidRDefault="00F959B9" w:rsidP="0076061C">
            <w:r>
              <w:t>−1.95 pp</w:t>
            </w:r>
          </w:p>
        </w:tc>
      </w:tr>
      <w:tr w:rsidR="00F959B9" w14:paraId="794B242A" w14:textId="77777777" w:rsidTr="0076061C">
        <w:tc>
          <w:tcPr>
            <w:tcW w:w="2340" w:type="dxa"/>
          </w:tcPr>
          <w:p w14:paraId="104E5479" w14:textId="77777777" w:rsidR="00F959B9" w:rsidRDefault="00F959B9" w:rsidP="0076061C">
            <w:r>
              <w:t>10</w:t>
            </w:r>
          </w:p>
        </w:tc>
        <w:tc>
          <w:tcPr>
            <w:tcW w:w="2340" w:type="dxa"/>
          </w:tcPr>
          <w:p w14:paraId="280B540A" w14:textId="77777777" w:rsidR="00F959B9" w:rsidRDefault="00F959B9" w:rsidP="0076061C">
            <w:r>
              <w:t>82.12%</w:t>
            </w:r>
          </w:p>
        </w:tc>
        <w:tc>
          <w:tcPr>
            <w:tcW w:w="2340" w:type="dxa"/>
          </w:tcPr>
          <w:p w14:paraId="55A3D24E" w14:textId="77777777" w:rsidR="00F959B9" w:rsidRDefault="00F959B9" w:rsidP="0076061C">
            <w:r>
              <w:t>0.75%</w:t>
            </w:r>
          </w:p>
        </w:tc>
        <w:tc>
          <w:tcPr>
            <w:tcW w:w="2340" w:type="dxa"/>
          </w:tcPr>
          <w:p w14:paraId="08C7EFE7" w14:textId="77777777" w:rsidR="00F959B9" w:rsidRDefault="00F959B9" w:rsidP="0076061C">
            <w:r>
              <w:t>−3.05 pp</w:t>
            </w:r>
          </w:p>
        </w:tc>
      </w:tr>
    </w:tbl>
    <w:p w14:paraId="52B768C0" w14:textId="77777777" w:rsidR="00F959B9" w:rsidRDefault="00F959B9" w:rsidP="00F959B9"/>
    <w:p w14:paraId="613A7393" w14:textId="77777777" w:rsidR="00F959B9" w:rsidRDefault="00F959B9" w:rsidP="00F959B9">
      <w:r>
        <w:t>Range: 3.05 pp. MAX_BINS=5 outperforms the current setting of 6 by +0.51 pp and has the lowest variance (σ=0.37%). Too few bins (3–4) lose discriminative resolution. Too many bins (8–10) cause overfitting — each bin has fewer patients, producing noisier posterior estimates. The sweet spot is 5–6, and the current setting of 6 is within 0.51 pp of optimal.</w:t>
      </w:r>
    </w:p>
    <w:p w14:paraId="1A70C8D6" w14:textId="77777777" w:rsidR="00F959B9" w:rsidRDefault="00F959B9" w:rsidP="00F959B9">
      <w:r>
        <w:t>FEATURES_PER_CLASS (maximum retained features per class model):</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7"/>
        <w:gridCol w:w="3117"/>
        <w:gridCol w:w="3116"/>
      </w:tblGrid>
      <w:tr w:rsidR="00F959B9" w14:paraId="440C90D4" w14:textId="77777777" w:rsidTr="0076061C">
        <w:tc>
          <w:tcPr>
            <w:tcW w:w="3120" w:type="dxa"/>
          </w:tcPr>
          <w:p w14:paraId="73D58BF0" w14:textId="77777777" w:rsidR="00F959B9" w:rsidRDefault="00F959B9" w:rsidP="0076061C">
            <w:r>
              <w:rPr>
                <w:b/>
              </w:rPr>
              <w:t>Value</w:t>
            </w:r>
          </w:p>
        </w:tc>
        <w:tc>
          <w:tcPr>
            <w:tcW w:w="3120" w:type="dxa"/>
          </w:tcPr>
          <w:p w14:paraId="626659FD" w14:textId="77777777" w:rsidR="00F959B9" w:rsidRDefault="00F959B9" w:rsidP="0076061C">
            <w:r>
              <w:rPr>
                <w:b/>
              </w:rPr>
              <w:t>Mean Accuracy</w:t>
            </w:r>
          </w:p>
        </w:tc>
        <w:tc>
          <w:tcPr>
            <w:tcW w:w="3120" w:type="dxa"/>
          </w:tcPr>
          <w:p w14:paraId="0B973D05" w14:textId="77777777" w:rsidR="00F959B9" w:rsidRDefault="00F959B9" w:rsidP="0076061C">
            <w:r>
              <w:rPr>
                <w:b/>
              </w:rPr>
              <w:t>σ</w:t>
            </w:r>
          </w:p>
        </w:tc>
      </w:tr>
      <w:tr w:rsidR="00F959B9" w14:paraId="02415D7A" w14:textId="77777777" w:rsidTr="0076061C">
        <w:tc>
          <w:tcPr>
            <w:tcW w:w="3120" w:type="dxa"/>
          </w:tcPr>
          <w:p w14:paraId="311CEEB5" w14:textId="77777777" w:rsidR="00F959B9" w:rsidRDefault="00F959B9" w:rsidP="0076061C">
            <w:r>
              <w:t>10</w:t>
            </w:r>
          </w:p>
        </w:tc>
        <w:tc>
          <w:tcPr>
            <w:tcW w:w="3120" w:type="dxa"/>
          </w:tcPr>
          <w:p w14:paraId="3DFE597D" w14:textId="77777777" w:rsidR="00F959B9" w:rsidRDefault="00F959B9" w:rsidP="0076061C">
            <w:r>
              <w:t>84.66%</w:t>
            </w:r>
          </w:p>
        </w:tc>
        <w:tc>
          <w:tcPr>
            <w:tcW w:w="3120" w:type="dxa"/>
          </w:tcPr>
          <w:p w14:paraId="61BBF20A" w14:textId="77777777" w:rsidR="00F959B9" w:rsidRDefault="00F959B9" w:rsidP="0076061C">
            <w:r>
              <w:t>0.93%</w:t>
            </w:r>
          </w:p>
        </w:tc>
      </w:tr>
      <w:tr w:rsidR="00F959B9" w14:paraId="3CD878F9" w14:textId="77777777" w:rsidTr="0076061C">
        <w:tc>
          <w:tcPr>
            <w:tcW w:w="3120" w:type="dxa"/>
          </w:tcPr>
          <w:p w14:paraId="20ABBDC1" w14:textId="77777777" w:rsidR="00F959B9" w:rsidRDefault="00F959B9" w:rsidP="0076061C">
            <w:r>
              <w:t>14</w:t>
            </w:r>
          </w:p>
        </w:tc>
        <w:tc>
          <w:tcPr>
            <w:tcW w:w="3120" w:type="dxa"/>
          </w:tcPr>
          <w:p w14:paraId="779B63F0" w14:textId="77777777" w:rsidR="00F959B9" w:rsidRDefault="00F959B9" w:rsidP="0076061C">
            <w:r>
              <w:t>84.66%</w:t>
            </w:r>
          </w:p>
        </w:tc>
        <w:tc>
          <w:tcPr>
            <w:tcW w:w="3120" w:type="dxa"/>
          </w:tcPr>
          <w:p w14:paraId="1F55E254" w14:textId="77777777" w:rsidR="00F959B9" w:rsidRDefault="00F959B9" w:rsidP="0076061C">
            <w:r>
              <w:t>0.93%</w:t>
            </w:r>
          </w:p>
        </w:tc>
      </w:tr>
      <w:tr w:rsidR="00F959B9" w14:paraId="6BE4B262" w14:textId="77777777" w:rsidTr="0076061C">
        <w:tc>
          <w:tcPr>
            <w:tcW w:w="3120" w:type="dxa"/>
          </w:tcPr>
          <w:p w14:paraId="57A5B4BC" w14:textId="77777777" w:rsidR="00F959B9" w:rsidRDefault="00F959B9" w:rsidP="0076061C">
            <w:r>
              <w:t>18 (current)</w:t>
            </w:r>
          </w:p>
        </w:tc>
        <w:tc>
          <w:tcPr>
            <w:tcW w:w="3120" w:type="dxa"/>
          </w:tcPr>
          <w:p w14:paraId="0B1366B1" w14:textId="77777777" w:rsidR="00F959B9" w:rsidRDefault="00F959B9" w:rsidP="0076061C">
            <w:r>
              <w:t>84.66%</w:t>
            </w:r>
          </w:p>
        </w:tc>
        <w:tc>
          <w:tcPr>
            <w:tcW w:w="3120" w:type="dxa"/>
          </w:tcPr>
          <w:p w14:paraId="02575857" w14:textId="77777777" w:rsidR="00F959B9" w:rsidRDefault="00F959B9" w:rsidP="0076061C">
            <w:r>
              <w:t>0.93%</w:t>
            </w:r>
          </w:p>
        </w:tc>
      </w:tr>
      <w:tr w:rsidR="00F959B9" w14:paraId="1E20B4E3" w14:textId="77777777" w:rsidTr="0076061C">
        <w:tc>
          <w:tcPr>
            <w:tcW w:w="3120" w:type="dxa"/>
          </w:tcPr>
          <w:p w14:paraId="3F9C3CF6" w14:textId="77777777" w:rsidR="00F959B9" w:rsidRDefault="00F959B9" w:rsidP="0076061C">
            <w:r>
              <w:t>22</w:t>
            </w:r>
          </w:p>
        </w:tc>
        <w:tc>
          <w:tcPr>
            <w:tcW w:w="3120" w:type="dxa"/>
          </w:tcPr>
          <w:p w14:paraId="67DB6E60" w14:textId="77777777" w:rsidR="00F959B9" w:rsidRDefault="00F959B9" w:rsidP="0076061C">
            <w:r>
              <w:t>84.66%</w:t>
            </w:r>
          </w:p>
        </w:tc>
        <w:tc>
          <w:tcPr>
            <w:tcW w:w="3120" w:type="dxa"/>
          </w:tcPr>
          <w:p w14:paraId="68263DE0" w14:textId="77777777" w:rsidR="00F959B9" w:rsidRDefault="00F959B9" w:rsidP="0076061C">
            <w:r>
              <w:t>0.93%</w:t>
            </w:r>
          </w:p>
        </w:tc>
      </w:tr>
      <w:tr w:rsidR="00F959B9" w14:paraId="68DE3D7C" w14:textId="77777777" w:rsidTr="0076061C">
        <w:tc>
          <w:tcPr>
            <w:tcW w:w="3120" w:type="dxa"/>
          </w:tcPr>
          <w:p w14:paraId="67C81B44" w14:textId="77777777" w:rsidR="00F959B9" w:rsidRDefault="00F959B9" w:rsidP="0076061C">
            <w:r>
              <w:t>26</w:t>
            </w:r>
          </w:p>
        </w:tc>
        <w:tc>
          <w:tcPr>
            <w:tcW w:w="3120" w:type="dxa"/>
          </w:tcPr>
          <w:p w14:paraId="02CADF64" w14:textId="77777777" w:rsidR="00F959B9" w:rsidRDefault="00F959B9" w:rsidP="0076061C">
            <w:r>
              <w:t>84.66%</w:t>
            </w:r>
          </w:p>
        </w:tc>
        <w:tc>
          <w:tcPr>
            <w:tcW w:w="3120" w:type="dxa"/>
          </w:tcPr>
          <w:p w14:paraId="3BE8B115" w14:textId="77777777" w:rsidR="00F959B9" w:rsidRDefault="00F959B9" w:rsidP="0076061C">
            <w:r>
              <w:t>0.93%</w:t>
            </w:r>
          </w:p>
        </w:tc>
      </w:tr>
      <w:tr w:rsidR="00F959B9" w14:paraId="0070F11F" w14:textId="77777777" w:rsidTr="0076061C">
        <w:tc>
          <w:tcPr>
            <w:tcW w:w="3120" w:type="dxa"/>
          </w:tcPr>
          <w:p w14:paraId="30E99A23" w14:textId="77777777" w:rsidR="00F959B9" w:rsidRDefault="00F959B9" w:rsidP="0076061C">
            <w:r>
              <w:t>30</w:t>
            </w:r>
          </w:p>
        </w:tc>
        <w:tc>
          <w:tcPr>
            <w:tcW w:w="3120" w:type="dxa"/>
          </w:tcPr>
          <w:p w14:paraId="0CCAED43" w14:textId="77777777" w:rsidR="00F959B9" w:rsidRDefault="00F959B9" w:rsidP="0076061C">
            <w:r>
              <w:t>84.66%</w:t>
            </w:r>
          </w:p>
        </w:tc>
        <w:tc>
          <w:tcPr>
            <w:tcW w:w="3120" w:type="dxa"/>
          </w:tcPr>
          <w:p w14:paraId="5FFCCDD3" w14:textId="77777777" w:rsidR="00F959B9" w:rsidRDefault="00F959B9" w:rsidP="0076061C">
            <w:r>
              <w:t>0.93%</w:t>
            </w:r>
          </w:p>
        </w:tc>
      </w:tr>
    </w:tbl>
    <w:p w14:paraId="07DEE118" w14:textId="77777777" w:rsidR="00F959B9" w:rsidRDefault="00F959B9" w:rsidP="00F959B9"/>
    <w:p w14:paraId="0C6E1D5B" w14:textId="77777777" w:rsidR="00F959B9" w:rsidRDefault="00F959B9" w:rsidP="00F959B9">
      <w:r>
        <w:t>Range: 0.00 pp. All values produce identical results. This means the correlation filter (CORR_THRESHOLD=0.8) is the actual bottleneck — it caps the effective feature count well below even FPC=10 for most class models. The FPC parameter is not a tuning-sensitive hyperparameter; it is a safety cap that never binds under current settings.</w:t>
      </w:r>
    </w:p>
    <w:p w14:paraId="7768DD8C" w14:textId="77777777" w:rsidR="00F959B9" w:rsidRDefault="00F959B9" w:rsidP="00F959B9">
      <w:r>
        <w:t>Note on MAX_BINS=5: The sweep reveals that MAX_BINS=5 achieves 85.17% (σ=0.37%), outperforming the current setting of 6 (84.66%, σ=0.93%). This suggests that 6 bins may slightly overfit for some class models. However, the current W11-01 configuration uses MAX_BINS=6, and all results throughout this document are reported with that setting. The sensitivity analysis demonstrates that a 0.51 pp improvement is available but was not exploited, providing further evidence against overfitting to the reported configuration.</w:t>
      </w:r>
    </w:p>
    <w:p w14:paraId="0D082FDF" w14:textId="77777777" w:rsidR="00F959B9" w:rsidRDefault="00F959B9" w:rsidP="00F959B9"/>
    <w:p w14:paraId="528A8833" w14:textId="1BCA88CA" w:rsidR="00C1474D" w:rsidRPr="00895E89" w:rsidRDefault="00F959B9" w:rsidP="00895E89">
      <w:r w:rsidRPr="004F25C6">
        <w:lastRenderedPageBreak/>
        <w:drawing>
          <wp:inline distT="0" distB="0" distL="0" distR="0" wp14:anchorId="2C62C3D7" wp14:editId="63FFD636">
            <wp:extent cx="2856865" cy="8229600"/>
            <wp:effectExtent l="0" t="0" r="635" b="0"/>
            <wp:docPr id="117452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26628" name=""/>
                    <pic:cNvPicPr/>
                  </pic:nvPicPr>
                  <pic:blipFill>
                    <a:blip r:embed="rId16"/>
                    <a:stretch>
                      <a:fillRect/>
                    </a:stretch>
                  </pic:blipFill>
                  <pic:spPr>
                    <a:xfrm>
                      <a:off x="0" y="0"/>
                      <a:ext cx="2856865" cy="8229600"/>
                    </a:xfrm>
                    <a:prstGeom prst="rect">
                      <a:avLst/>
                    </a:prstGeom>
                  </pic:spPr>
                </pic:pic>
              </a:graphicData>
            </a:graphic>
          </wp:inline>
        </w:drawing>
      </w:r>
    </w:p>
    <w:sectPr w:rsidR="00C1474D" w:rsidRPr="00895E89" w:rsidSect="00895E89">
      <w:footerReference w:type="default" r:id="rId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0792" w14:textId="77777777" w:rsidR="00895E89" w:rsidRDefault="00895E89">
    <w:pPr>
      <w:jc w:val="center"/>
    </w:pPr>
    <w:r>
      <w:rPr>
        <w:sz w:val="18"/>
        <w:szCs w:val="18"/>
      </w:rPr>
      <w:fldChar w:fldCharType="begin"/>
    </w:r>
    <w:r>
      <w:rPr>
        <w:sz w:val="18"/>
        <w:szCs w:val="18"/>
      </w:rPr>
      <w:instrText>PAGE</w:instrText>
    </w:r>
    <w:r>
      <w:rPr>
        <w:sz w:val="18"/>
        <w:szCs w:val="18"/>
      </w:rPr>
      <w:fldChar w:fldCharType="separate"/>
    </w:r>
    <w:r>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Pr>
        <w:noProof/>
        <w:sz w:val="18"/>
        <w:szCs w:val="18"/>
      </w:rPr>
      <w:t>2</w:t>
    </w:r>
    <w:r>
      <w:rPr>
        <w:sz w:val="18"/>
        <w:szCs w:val="18"/>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1BECCD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93D330B"/>
    <w:multiLevelType w:val="hybridMultilevel"/>
    <w:tmpl w:val="D8B6674A"/>
    <w:lvl w:ilvl="0" w:tplc="100A9E6E">
      <w:start w:val="1"/>
      <w:numFmt w:val="bullet"/>
      <w:lvlText w:val="●"/>
      <w:lvlJc w:val="left"/>
      <w:pPr>
        <w:ind w:left="720" w:hanging="360"/>
      </w:pPr>
    </w:lvl>
    <w:lvl w:ilvl="1" w:tplc="80B4FD2C">
      <w:start w:val="1"/>
      <w:numFmt w:val="bullet"/>
      <w:lvlText w:val="○"/>
      <w:lvlJc w:val="left"/>
      <w:pPr>
        <w:ind w:left="1440" w:hanging="360"/>
      </w:pPr>
    </w:lvl>
    <w:lvl w:ilvl="2" w:tplc="34725D44">
      <w:start w:val="1"/>
      <w:numFmt w:val="bullet"/>
      <w:lvlText w:val="■"/>
      <w:lvlJc w:val="left"/>
      <w:pPr>
        <w:ind w:left="2160" w:hanging="360"/>
      </w:pPr>
    </w:lvl>
    <w:lvl w:ilvl="3" w:tplc="6A582A9C">
      <w:start w:val="1"/>
      <w:numFmt w:val="bullet"/>
      <w:lvlText w:val="●"/>
      <w:lvlJc w:val="left"/>
      <w:pPr>
        <w:ind w:left="2880" w:hanging="360"/>
      </w:pPr>
    </w:lvl>
    <w:lvl w:ilvl="4" w:tplc="1A9AE886">
      <w:start w:val="1"/>
      <w:numFmt w:val="bullet"/>
      <w:lvlText w:val="○"/>
      <w:lvlJc w:val="left"/>
      <w:pPr>
        <w:ind w:left="3600" w:hanging="360"/>
      </w:pPr>
    </w:lvl>
    <w:lvl w:ilvl="5" w:tplc="1916E3D2">
      <w:start w:val="1"/>
      <w:numFmt w:val="bullet"/>
      <w:lvlText w:val="■"/>
      <w:lvlJc w:val="left"/>
      <w:pPr>
        <w:ind w:left="4320" w:hanging="360"/>
      </w:pPr>
    </w:lvl>
    <w:lvl w:ilvl="6" w:tplc="92DA438E">
      <w:start w:val="1"/>
      <w:numFmt w:val="bullet"/>
      <w:lvlText w:val="●"/>
      <w:lvlJc w:val="left"/>
      <w:pPr>
        <w:ind w:left="5040" w:hanging="360"/>
      </w:pPr>
    </w:lvl>
    <w:lvl w:ilvl="7" w:tplc="EE34C162">
      <w:start w:val="1"/>
      <w:numFmt w:val="bullet"/>
      <w:lvlText w:val="●"/>
      <w:lvlJc w:val="left"/>
      <w:pPr>
        <w:ind w:left="5760" w:hanging="360"/>
      </w:pPr>
    </w:lvl>
    <w:lvl w:ilvl="8" w:tplc="4CA02DDE">
      <w:start w:val="1"/>
      <w:numFmt w:val="bullet"/>
      <w:lvlText w:val="●"/>
      <w:lvlJc w:val="left"/>
      <w:pPr>
        <w:ind w:left="6480" w:hanging="360"/>
      </w:pPr>
    </w:lvl>
  </w:abstractNum>
  <w:abstractNum w:abstractNumId="2" w15:restartNumberingAfterBreak="0">
    <w:nsid w:val="5AA06F9C"/>
    <w:multiLevelType w:val="hybridMultilevel"/>
    <w:tmpl w:val="C958D674"/>
    <w:lvl w:ilvl="0" w:tplc="CD40B9CE">
      <w:start w:val="1"/>
      <w:numFmt w:val="bullet"/>
      <w:lvlText w:val="●"/>
      <w:lvlJc w:val="left"/>
      <w:pPr>
        <w:ind w:left="720" w:hanging="360"/>
      </w:pPr>
    </w:lvl>
    <w:lvl w:ilvl="1" w:tplc="B7944950">
      <w:start w:val="1"/>
      <w:numFmt w:val="bullet"/>
      <w:lvlText w:val="○"/>
      <w:lvlJc w:val="left"/>
      <w:pPr>
        <w:ind w:left="1440" w:hanging="360"/>
      </w:pPr>
    </w:lvl>
    <w:lvl w:ilvl="2" w:tplc="1624C456">
      <w:start w:val="1"/>
      <w:numFmt w:val="bullet"/>
      <w:lvlText w:val="■"/>
      <w:lvlJc w:val="left"/>
      <w:pPr>
        <w:ind w:left="2160" w:hanging="360"/>
      </w:pPr>
    </w:lvl>
    <w:lvl w:ilvl="3" w:tplc="9B8A7C8C">
      <w:start w:val="1"/>
      <w:numFmt w:val="bullet"/>
      <w:lvlText w:val="●"/>
      <w:lvlJc w:val="left"/>
      <w:pPr>
        <w:ind w:left="2880" w:hanging="360"/>
      </w:pPr>
    </w:lvl>
    <w:lvl w:ilvl="4" w:tplc="6B1A4DC4">
      <w:start w:val="1"/>
      <w:numFmt w:val="bullet"/>
      <w:lvlText w:val="○"/>
      <w:lvlJc w:val="left"/>
      <w:pPr>
        <w:ind w:left="3600" w:hanging="360"/>
      </w:pPr>
    </w:lvl>
    <w:lvl w:ilvl="5" w:tplc="D2606B7C">
      <w:start w:val="1"/>
      <w:numFmt w:val="bullet"/>
      <w:lvlText w:val="■"/>
      <w:lvlJc w:val="left"/>
      <w:pPr>
        <w:ind w:left="4320" w:hanging="360"/>
      </w:pPr>
    </w:lvl>
    <w:lvl w:ilvl="6" w:tplc="D5DCE098">
      <w:start w:val="1"/>
      <w:numFmt w:val="bullet"/>
      <w:lvlText w:val="●"/>
      <w:lvlJc w:val="left"/>
      <w:pPr>
        <w:ind w:left="5040" w:hanging="360"/>
      </w:pPr>
    </w:lvl>
    <w:lvl w:ilvl="7" w:tplc="BA12C06A">
      <w:start w:val="1"/>
      <w:numFmt w:val="bullet"/>
      <w:lvlText w:val="●"/>
      <w:lvlJc w:val="left"/>
      <w:pPr>
        <w:ind w:left="5760" w:hanging="360"/>
      </w:pPr>
    </w:lvl>
    <w:lvl w:ilvl="8" w:tplc="27681B68">
      <w:start w:val="1"/>
      <w:numFmt w:val="bullet"/>
      <w:lvlText w:val="●"/>
      <w:lvlJc w:val="left"/>
      <w:pPr>
        <w:ind w:left="6480" w:hanging="360"/>
      </w:pPr>
    </w:lvl>
  </w:abstractNum>
  <w:num w:numId="1" w16cid:durableId="1846087067">
    <w:abstractNumId w:val="1"/>
    <w:lvlOverride w:ilvl="0">
      <w:startOverride w:val="1"/>
    </w:lvlOverride>
  </w:num>
  <w:num w:numId="2" w16cid:durableId="139276861">
    <w:abstractNumId w:val="0"/>
  </w:num>
  <w:num w:numId="3" w16cid:durableId="3290621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B6"/>
    <w:rsid w:val="001241D3"/>
    <w:rsid w:val="002C36B6"/>
    <w:rsid w:val="0049557E"/>
    <w:rsid w:val="00895E89"/>
    <w:rsid w:val="00B9175F"/>
    <w:rsid w:val="00C1474D"/>
    <w:rsid w:val="00D77DBD"/>
    <w:rsid w:val="00F71D84"/>
    <w:rsid w:val="00F959B9"/>
    <w:rsid w:val="00F966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80559"/>
  <w15:chartTrackingRefBased/>
  <w15:docId w15:val="{41AA5460-F863-4799-BA77-6826B207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E89"/>
    <w:pPr>
      <w:spacing w:after="0" w:line="276" w:lineRule="auto"/>
    </w:pPr>
    <w:rPr>
      <w:rFonts w:ascii="Calibri" w:eastAsia="Calibri" w:hAnsi="Calibri" w:cs="Calibri"/>
      <w:kern w:val="0"/>
      <w:sz w:val="22"/>
      <w:szCs w:val="22"/>
      <w:lang w:eastAsia="en-CA"/>
      <w14:ligatures w14:val="none"/>
    </w:rPr>
  </w:style>
  <w:style w:type="paragraph" w:styleId="Heading1">
    <w:name w:val="heading 1"/>
    <w:basedOn w:val="Normal"/>
    <w:next w:val="Normal"/>
    <w:link w:val="Heading1Char"/>
    <w:uiPriority w:val="9"/>
    <w:qFormat/>
    <w:rsid w:val="002C36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C36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36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36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6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6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6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6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6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6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6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6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6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6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6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6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6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6B6"/>
    <w:rPr>
      <w:rFonts w:eastAsiaTheme="majorEastAsia" w:cstheme="majorBidi"/>
      <w:color w:val="272727" w:themeColor="text1" w:themeTint="D8"/>
    </w:rPr>
  </w:style>
  <w:style w:type="paragraph" w:styleId="Title">
    <w:name w:val="Title"/>
    <w:basedOn w:val="Normal"/>
    <w:next w:val="Normal"/>
    <w:link w:val="TitleChar"/>
    <w:uiPriority w:val="10"/>
    <w:qFormat/>
    <w:rsid w:val="002C36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6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6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6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6B6"/>
    <w:pPr>
      <w:spacing w:before="160"/>
      <w:jc w:val="center"/>
    </w:pPr>
    <w:rPr>
      <w:i/>
      <w:iCs/>
      <w:color w:val="404040" w:themeColor="text1" w:themeTint="BF"/>
    </w:rPr>
  </w:style>
  <w:style w:type="character" w:customStyle="1" w:styleId="QuoteChar">
    <w:name w:val="Quote Char"/>
    <w:basedOn w:val="DefaultParagraphFont"/>
    <w:link w:val="Quote"/>
    <w:uiPriority w:val="29"/>
    <w:rsid w:val="002C36B6"/>
    <w:rPr>
      <w:i/>
      <w:iCs/>
      <w:color w:val="404040" w:themeColor="text1" w:themeTint="BF"/>
    </w:rPr>
  </w:style>
  <w:style w:type="paragraph" w:styleId="ListParagraph">
    <w:name w:val="List Paragraph"/>
    <w:basedOn w:val="Normal"/>
    <w:qFormat/>
    <w:rsid w:val="002C36B6"/>
    <w:pPr>
      <w:ind w:left="720"/>
      <w:contextualSpacing/>
    </w:pPr>
  </w:style>
  <w:style w:type="character" w:styleId="IntenseEmphasis">
    <w:name w:val="Intense Emphasis"/>
    <w:basedOn w:val="DefaultParagraphFont"/>
    <w:uiPriority w:val="21"/>
    <w:qFormat/>
    <w:rsid w:val="002C36B6"/>
    <w:rPr>
      <w:i/>
      <w:iCs/>
      <w:color w:val="0F4761" w:themeColor="accent1" w:themeShade="BF"/>
    </w:rPr>
  </w:style>
  <w:style w:type="paragraph" w:styleId="IntenseQuote">
    <w:name w:val="Intense Quote"/>
    <w:basedOn w:val="Normal"/>
    <w:next w:val="Normal"/>
    <w:link w:val="IntenseQuoteChar"/>
    <w:uiPriority w:val="30"/>
    <w:qFormat/>
    <w:rsid w:val="002C36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6B6"/>
    <w:rPr>
      <w:i/>
      <w:iCs/>
      <w:color w:val="0F4761" w:themeColor="accent1" w:themeShade="BF"/>
    </w:rPr>
  </w:style>
  <w:style w:type="character" w:styleId="IntenseReference">
    <w:name w:val="Intense Reference"/>
    <w:basedOn w:val="DefaultParagraphFont"/>
    <w:uiPriority w:val="32"/>
    <w:qFormat/>
    <w:rsid w:val="002C36B6"/>
    <w:rPr>
      <w:b/>
      <w:bCs/>
      <w:smallCaps/>
      <w:color w:val="0F4761" w:themeColor="accent1" w:themeShade="BF"/>
      <w:spacing w:val="5"/>
    </w:rPr>
  </w:style>
  <w:style w:type="paragraph" w:customStyle="1" w:styleId="Strong1">
    <w:name w:val="Strong1"/>
    <w:qFormat/>
    <w:rsid w:val="00895E89"/>
    <w:pPr>
      <w:spacing w:after="0" w:line="276" w:lineRule="auto"/>
    </w:pPr>
    <w:rPr>
      <w:rFonts w:ascii="Calibri" w:eastAsia="Calibri" w:hAnsi="Calibri" w:cs="Calibri"/>
      <w:b/>
      <w:bCs/>
      <w:kern w:val="0"/>
      <w:sz w:val="22"/>
      <w:szCs w:val="22"/>
      <w:lang w:eastAsia="en-CA"/>
      <w14:ligatures w14:val="none"/>
    </w:rPr>
  </w:style>
  <w:style w:type="character" w:styleId="Hyperlink">
    <w:name w:val="Hyperlink"/>
    <w:uiPriority w:val="99"/>
    <w:unhideWhenUsed/>
    <w:rsid w:val="00895E89"/>
    <w:rPr>
      <w:color w:val="0563C1"/>
      <w:u w:val="single"/>
    </w:rPr>
  </w:style>
  <w:style w:type="character" w:styleId="FootnoteReference">
    <w:name w:val="footnote reference"/>
    <w:uiPriority w:val="99"/>
    <w:semiHidden/>
    <w:unhideWhenUsed/>
    <w:rsid w:val="00895E89"/>
    <w:rPr>
      <w:vertAlign w:val="superscript"/>
    </w:rPr>
  </w:style>
  <w:style w:type="paragraph" w:styleId="FootnoteText">
    <w:name w:val="footnote text"/>
    <w:link w:val="FootnoteTextChar"/>
    <w:uiPriority w:val="99"/>
    <w:semiHidden/>
    <w:unhideWhenUsed/>
    <w:rsid w:val="00895E89"/>
    <w:pPr>
      <w:spacing w:after="0" w:line="240" w:lineRule="auto"/>
    </w:pPr>
    <w:rPr>
      <w:rFonts w:ascii="Calibri" w:eastAsia="Calibri" w:hAnsi="Calibri" w:cs="Calibri"/>
      <w:kern w:val="0"/>
      <w:sz w:val="20"/>
      <w:szCs w:val="20"/>
      <w:lang w:eastAsia="en-CA"/>
      <w14:ligatures w14:val="none"/>
    </w:rPr>
  </w:style>
  <w:style w:type="character" w:customStyle="1" w:styleId="FootnoteTextChar">
    <w:name w:val="Footnote Text Char"/>
    <w:basedOn w:val="DefaultParagraphFont"/>
    <w:link w:val="FootnoteText"/>
    <w:uiPriority w:val="99"/>
    <w:semiHidden/>
    <w:rsid w:val="00895E89"/>
    <w:rPr>
      <w:rFonts w:ascii="Calibri" w:eastAsia="Calibri" w:hAnsi="Calibri" w:cs="Calibri"/>
      <w:kern w:val="0"/>
      <w:sz w:val="20"/>
      <w:szCs w:val="20"/>
      <w:lang w:eastAsia="en-CA"/>
      <w14:ligatures w14:val="none"/>
    </w:rPr>
  </w:style>
  <w:style w:type="character" w:styleId="EndnoteReference">
    <w:name w:val="endnote reference"/>
    <w:uiPriority w:val="99"/>
    <w:semiHidden/>
    <w:unhideWhenUsed/>
    <w:rsid w:val="00895E89"/>
    <w:rPr>
      <w:vertAlign w:val="superscript"/>
    </w:rPr>
  </w:style>
  <w:style w:type="paragraph" w:styleId="EndnoteText">
    <w:name w:val="endnote text"/>
    <w:link w:val="EndnoteTextChar"/>
    <w:uiPriority w:val="99"/>
    <w:semiHidden/>
    <w:unhideWhenUsed/>
    <w:rsid w:val="00895E89"/>
    <w:pPr>
      <w:spacing w:after="0" w:line="240" w:lineRule="auto"/>
    </w:pPr>
    <w:rPr>
      <w:rFonts w:ascii="Calibri" w:eastAsia="Calibri" w:hAnsi="Calibri" w:cs="Calibri"/>
      <w:kern w:val="0"/>
      <w:sz w:val="20"/>
      <w:szCs w:val="20"/>
      <w:lang w:eastAsia="en-CA"/>
      <w14:ligatures w14:val="none"/>
    </w:rPr>
  </w:style>
  <w:style w:type="character" w:customStyle="1" w:styleId="EndnoteTextChar">
    <w:name w:val="Endnote Text Char"/>
    <w:basedOn w:val="DefaultParagraphFont"/>
    <w:link w:val="EndnoteText"/>
    <w:uiPriority w:val="99"/>
    <w:semiHidden/>
    <w:rsid w:val="00895E89"/>
    <w:rPr>
      <w:rFonts w:ascii="Calibri" w:eastAsia="Calibri" w:hAnsi="Calibri" w:cs="Calibri"/>
      <w:kern w:val="0"/>
      <w:sz w:val="20"/>
      <w:szCs w:val="20"/>
      <w:lang w:eastAsia="en-CA"/>
      <w14:ligatures w14:val="none"/>
    </w:rPr>
  </w:style>
  <w:style w:type="paragraph" w:styleId="ListBullet">
    <w:name w:val="List Bullet"/>
    <w:basedOn w:val="Normal"/>
    <w:uiPriority w:val="99"/>
    <w:unhideWhenUsed/>
    <w:rsid w:val="00C1474D"/>
    <w:pPr>
      <w:numPr>
        <w:numId w:val="2"/>
      </w:numPr>
      <w:tabs>
        <w:tab w:val="clear" w:pos="360"/>
      </w:tabs>
      <w:spacing w:after="200"/>
      <w:ind w:left="0" w:firstLine="0"/>
      <w:contextualSpacing/>
    </w:pPr>
    <w:rPr>
      <w:rFonts w:eastAsiaTheme="minorEastAsia" w:cstheme="minorBidi"/>
      <w:lang w:val="en-US" w:eastAsia="en-US"/>
    </w:rPr>
  </w:style>
  <w:style w:type="table" w:styleId="TableGrid">
    <w:name w:val="Table Grid"/>
    <w:basedOn w:val="TableNormal"/>
    <w:uiPriority w:val="59"/>
    <w:rsid w:val="00C1474D"/>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96</Pages>
  <Words>29428</Words>
  <Characters>167745</Characters>
  <Application>Microsoft Office Word</Application>
  <DocSecurity>0</DocSecurity>
  <Lines>1397</Lines>
  <Paragraphs>393</Paragraphs>
  <ScaleCrop>false</ScaleCrop>
  <Company/>
  <LinksUpToDate>false</LinksUpToDate>
  <CharactersWithSpaces>196780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Kadhir Ponnambalam</dc:creator>
  <cp:keywords/>
  <dc:description/>
  <cp:lastModifiedBy>Kadhir Ponnambalam</cp:lastModifiedBy>
  <cp:revision>4</cp:revision>
  <dcterms:created xsi:type="dcterms:W3CDTF">2026-07-22T15:02:00Z</dcterms:created>
  <dcterms:modified xsi:type="dcterms:W3CDTF">2026-07-22T15:04:00Z</dcterms:modified>
</cp:coreProperties>
</file>