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Chen - Software Engineer</w:t>
      </w:r>
    </w:p>
    <w:p>
      <w:r>
        <w:t>david.chen@email.com | +1 (555) 987-6543 | New York, NY</w:t>
      </w:r>
    </w:p>
    <w:p>
      <w:r>
        <w:t>LinkedIn: linkedin.com/in/davidchen-dev | GitHub: github.com/davidchen</w:t>
      </w:r>
    </w:p>
    <w:p>
      <w:pPr>
        <w:pStyle w:val="Heading1"/>
      </w:pPr>
      <w:r>
        <w:t>Summary</w:t>
      </w:r>
    </w:p>
    <w:p>
      <w:r>
        <w:t>Full stack software engineer with 4 years of experience building Python and React applications, REST APIs, and microservices.</w:t>
      </w:r>
    </w:p>
    <w:p>
      <w:pPr>
        <w:pStyle w:val="Heading1"/>
      </w:pPr>
      <w:r>
        <w:t>Skills</w:t>
      </w:r>
    </w:p>
    <w:p>
      <w:r>
        <w:t>Programming: Python, JavaScript, TypeScript, SQL, C++</w:t>
      </w:r>
    </w:p>
    <w:p>
      <w:r>
        <w:t>Frameworks: FastAPI, Django, React, Node.js, Express</w:t>
      </w:r>
    </w:p>
    <w:p>
      <w:r>
        <w:t>Databases &amp; Cloud: MySQL, PostgreSQL, Docker, AWS, Git</w:t>
      </w:r>
    </w:p>
    <w:p>
      <w:pPr>
        <w:pStyle w:val="Heading1"/>
      </w:pPr>
      <w:r>
        <w:t>Experience</w:t>
      </w:r>
    </w:p>
    <w:p>
      <w:r>
        <w:t>Senior Backend Engineer | DataPulse Technologies | 2022 - Present</w:t>
      </w:r>
    </w:p>
    <w:p>
      <w:r>
        <w:t>- Architected and deployed 15+ FastAPI microservices on AWS with Docker, improving system throughput by 40%.</w:t>
      </w:r>
    </w:p>
    <w:p>
      <w:r>
        <w:t>- Reduced database query response times by 65% through MySQL index optimization and Redis caching.</w:t>
      </w:r>
    </w:p>
    <w:p>
      <w:pPr>
        <w:pStyle w:val="Heading1"/>
      </w:pPr>
      <w:r>
        <w:t>Education</w:t>
      </w:r>
    </w:p>
    <w:p>
      <w:r>
        <w:t>Bachelor of Science in Computer Science | NYU | 2018 - 2022 | GPA: 3.85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