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rPr>
          <w:sz w:val="72"/>
          <w:szCs w:val="72"/>
        </w:rPr>
      </w:pPr>
      <w:bookmarkStart w:colFirst="0" w:colLast="0" w:name="_gjdgxs" w:id="0"/>
      <w:bookmarkEnd w:id="0"/>
      <w:r w:rsidDel="00000000" w:rsidR="00000000" w:rsidRPr="00000000">
        <w:rPr>
          <w:sz w:val="72"/>
          <w:szCs w:val="72"/>
          <w:rtl w:val="0"/>
        </w:rPr>
        <w:t xml:space="preserve">Коллекции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color w:val="99a8b7"/>
          <w:sz w:val="32"/>
          <w:szCs w:val="32"/>
          <w:highlight w:val="white"/>
          <w:rtl w:val="0"/>
        </w:rPr>
        <w:t xml:space="preserve">Виды контейнеров в Java: List, Map, Set. Основные реализации и приемы использования, проход по элементам коллекции, сравнение и сортировка элементов коллекции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spacing w:before="80" w:line="240" w:lineRule="auto"/>
            <w:ind w:left="0" w:firstLine="0"/>
            <w:contextualSpacing w:val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2et92p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Коллекции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tv2q7iqi5vqq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Класс ArrayList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llg5zfii2lr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Получение массива из коллекции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mcw448j96acq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Класс LinkedList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6dukygy862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Класс HashSet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r973cw3muyw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Класс LinkedHashSet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61tgj7bhjt3q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Кпасс TreeSet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c7cmz7h6zcn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Класс HashМap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yb9ehzw55vu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Клaccы LinkedНashМap и TreeMap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3dy6vk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Домашнее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2s8eyo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after="80"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tvtpqxcohiw5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p7criphzuhp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2et92p0" w:id="2"/>
      <w:bookmarkEnd w:id="2"/>
      <w:r w:rsidDel="00000000" w:rsidR="00000000" w:rsidRPr="00000000">
        <w:rPr>
          <w:rtl w:val="0"/>
        </w:rPr>
        <w:t xml:space="preserve">Коллекции</w:t>
      </w:r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  <w:jc w:val="both"/>
        <w:rPr/>
      </w:pPr>
      <w:bookmarkStart w:colFirst="0" w:colLast="0" w:name="_tv2q7iqi5vqq" w:id="3"/>
      <w:bookmarkEnd w:id="3"/>
      <w:r w:rsidDel="00000000" w:rsidR="00000000" w:rsidRPr="00000000">
        <w:rPr>
          <w:rtl w:val="0"/>
        </w:rPr>
        <w:t xml:space="preserve">Класс ArrayList</w:t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Класс ArrayList представляет собой динамический массив, размер которого может увеличиваться и уменьшаться по мере необходимости, в отличие от стандартных массивов, которые после создания имеют фиксированную длину. Списочные массивы создаются с некоторой начальной ёмкостью (capacity). Когда же первоначальной емкости оказывается недостаточно, коллекция автоматически расширяется путём создания в памяти списка в полтора раза большего предыдущего и копирования в него данных. Под ёмкостью подразумевается размер базового массива, используемого для хранения элементов данного вида коллекции. Ёмкость наращивается автоматически по мере ввода элементов в списочный массив. </w:t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center"/>
        <w:rPr/>
      </w:pPr>
      <w:r w:rsidDel="00000000" w:rsidR="00000000" w:rsidRPr="00000000">
        <w:rPr/>
        <w:drawing>
          <wp:inline distB="0" distT="0" distL="114300" distR="114300">
            <wp:extent cx="5286375" cy="23050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Рисунок 1 – Схема работы ArrayList</w:t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Класс ArrayList&lt;E&gt; является обобщенным, где Е обозначает тип объектов, хранимых в списке. В классе ArrayList определены следующие конструкторы:</w:t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56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4644"/>
        <w:gridCol w:w="5212"/>
        <w:tblGridChange w:id="0">
          <w:tblGrid>
            <w:gridCol w:w="4644"/>
            <w:gridCol w:w="5212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  <w:rPr>
                <w:color w:val="2c2d30"/>
              </w:rPr>
            </w:pPr>
            <w:r w:rsidDel="00000000" w:rsidR="00000000" w:rsidRPr="00000000">
              <w:rPr>
                <w:color w:val="2c2d30"/>
                <w:rtl w:val="0"/>
              </w:rPr>
              <w:t xml:space="preserve">ArrayList()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  <w:rPr>
                <w:color w:val="2c2d30"/>
              </w:rPr>
            </w:pPr>
            <w:r w:rsidDel="00000000" w:rsidR="00000000" w:rsidRPr="00000000">
              <w:rPr>
                <w:color w:val="2c2d30"/>
                <w:rtl w:val="0"/>
              </w:rPr>
              <w:t xml:space="preserve">Создает пустой ArrayList с начальной ёмкостью 10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  <w:rPr>
                <w:color w:val="2c2d30"/>
              </w:rPr>
            </w:pPr>
            <w:r w:rsidDel="00000000" w:rsidR="00000000" w:rsidRPr="00000000">
              <w:rPr>
                <w:color w:val="2c2d30"/>
                <w:rtl w:val="0"/>
              </w:rPr>
              <w:t xml:space="preserve">ArrayList(Collection&lt;? extends Е&gt; с)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  <w:rPr>
                <w:color w:val="2c2d30"/>
              </w:rPr>
            </w:pPr>
            <w:r w:rsidDel="00000000" w:rsidR="00000000" w:rsidRPr="00000000">
              <w:rPr>
                <w:color w:val="2c2d30"/>
                <w:rtl w:val="0"/>
              </w:rPr>
              <w:t xml:space="preserve">Создает ArrayList инициализируемый элементами из заданной коллекции с</w:t>
            </w:r>
          </w:p>
        </w:tc>
      </w:tr>
      <w:tr>
        <w:trPr>
          <w:trHeight w:val="200" w:hRule="atLeast"/>
        </w:trPr>
        <w:tc>
          <w:tcPr>
            <w:shd w:fill="auto" w:val="clea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  <w:rPr>
                <w:color w:val="2c2d30"/>
              </w:rPr>
            </w:pPr>
            <w:r w:rsidDel="00000000" w:rsidR="00000000" w:rsidRPr="00000000">
              <w:rPr>
                <w:color w:val="2c2d30"/>
                <w:rtl w:val="0"/>
              </w:rPr>
              <w:t xml:space="preserve">ArrayList(int initialCapacity)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  <w:rPr>
                <w:color w:val="2c2d30"/>
              </w:rPr>
            </w:pPr>
            <w:r w:rsidDel="00000000" w:rsidR="00000000" w:rsidRPr="00000000">
              <w:rPr>
                <w:color w:val="2c2d30"/>
                <w:rtl w:val="0"/>
              </w:rPr>
              <w:t xml:space="preserve">Создает ArrayList, имеющий указанную начальную емкость (initialCapacity)</w:t>
            </w:r>
          </w:p>
        </w:tc>
      </w:tr>
    </w:tbl>
    <w:p w:rsidR="00000000" w:rsidDel="00000000" w:rsidP="00000000" w:rsidRDefault="00000000" w:rsidRPr="00000000">
      <w:pPr>
        <w:spacing w:after="0" w:before="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Ниже приведена таблица с основными методами для работы с ArrayList.</w:t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856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652"/>
        <w:gridCol w:w="6204"/>
        <w:tblGridChange w:id="0">
          <w:tblGrid>
            <w:gridCol w:w="3652"/>
            <w:gridCol w:w="6204"/>
          </w:tblGrid>
        </w:tblGridChange>
      </w:tblGrid>
      <w:tr>
        <w:tc>
          <w:tcPr>
            <w:shd w:fill="cccccc" w:val="clea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Метод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Действие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  <w:rPr>
                <w:color w:val="2c2d30"/>
              </w:rPr>
            </w:pPr>
            <w:r w:rsidDel="00000000" w:rsidR="00000000" w:rsidRPr="00000000">
              <w:rPr>
                <w:color w:val="2c2d30"/>
                <w:rtl w:val="0"/>
              </w:rPr>
              <w:t xml:space="preserve">void add(E 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  <w:rPr>
                <w:color w:val="2c2d30"/>
              </w:rPr>
            </w:pPr>
            <w:r w:rsidDel="00000000" w:rsidR="00000000" w:rsidRPr="00000000">
              <w:rPr>
                <w:color w:val="2c2d30"/>
                <w:rtl w:val="0"/>
              </w:rPr>
              <w:t xml:space="preserve">Добавляет элемент в конец списка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2c2d30"/>
              </w:rPr>
            </w:pPr>
            <w:r w:rsidDel="00000000" w:rsidR="00000000" w:rsidRPr="00000000">
              <w:rPr>
                <w:color w:val="2c2d30"/>
                <w:rtl w:val="0"/>
              </w:rPr>
              <w:t xml:space="preserve">void add(int index, E 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2c2d30"/>
              </w:rPr>
            </w:pPr>
            <w:r w:rsidDel="00000000" w:rsidR="00000000" w:rsidRPr="00000000">
              <w:rPr>
                <w:color w:val="2c2d30"/>
                <w:rtl w:val="0"/>
              </w:rPr>
              <w:t xml:space="preserve">Добавить элемент на позицию index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  <w:rPr>
                <w:color w:val="2c2d30"/>
              </w:rPr>
            </w:pPr>
            <w:r w:rsidDel="00000000" w:rsidR="00000000" w:rsidRPr="00000000">
              <w:rPr>
                <w:color w:val="2c2d30"/>
                <w:rtl w:val="0"/>
              </w:rPr>
              <w:t xml:space="preserve">E get(int index)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  <w:rPr>
                <w:color w:val="2c2d30"/>
              </w:rPr>
            </w:pPr>
            <w:r w:rsidDel="00000000" w:rsidR="00000000" w:rsidRPr="00000000">
              <w:rPr>
                <w:color w:val="2c2d30"/>
                <w:rtl w:val="0"/>
              </w:rPr>
              <w:t xml:space="preserve">Получить элемент списка с индексом index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  <w:rPr>
                <w:color w:val="2c2d30"/>
              </w:rPr>
            </w:pPr>
            <w:r w:rsidDel="00000000" w:rsidR="00000000" w:rsidRPr="00000000">
              <w:rPr>
                <w:color w:val="2c2d30"/>
                <w:rtl w:val="0"/>
              </w:rPr>
              <w:t xml:space="preserve">void set(int index, E 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  <w:rPr>
                <w:color w:val="2c2d30"/>
              </w:rPr>
            </w:pPr>
            <w:r w:rsidDel="00000000" w:rsidR="00000000" w:rsidRPr="00000000">
              <w:rPr>
                <w:color w:val="2c2d30"/>
                <w:rtl w:val="0"/>
              </w:rPr>
              <w:t xml:space="preserve">Заменить элемент на позиции index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  <w:rPr>
                <w:color w:val="2c2d30"/>
              </w:rPr>
            </w:pPr>
            <w:r w:rsidDel="00000000" w:rsidR="00000000" w:rsidRPr="00000000">
              <w:rPr>
                <w:color w:val="2c2d30"/>
                <w:rtl w:val="0"/>
              </w:rPr>
              <w:t xml:space="preserve">boolean remove(int index)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  <w:rPr>
                <w:color w:val="2c2d30"/>
              </w:rPr>
            </w:pPr>
            <w:r w:rsidDel="00000000" w:rsidR="00000000" w:rsidRPr="00000000">
              <w:rPr>
                <w:color w:val="2c2d30"/>
                <w:rtl w:val="0"/>
              </w:rPr>
              <w:t xml:space="preserve">Удалить элемент списка с заданной позиции, вернет true если объект был удален, false в противном случае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  <w:rPr>
                <w:color w:val="2c2d30"/>
              </w:rPr>
            </w:pPr>
            <w:r w:rsidDel="00000000" w:rsidR="00000000" w:rsidRPr="00000000">
              <w:rPr>
                <w:color w:val="2c2d30"/>
                <w:rtl w:val="0"/>
              </w:rPr>
              <w:t xml:space="preserve">boolean remove(E 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  <w:rPr>
                <w:color w:val="2c2d30"/>
              </w:rPr>
            </w:pPr>
            <w:r w:rsidDel="00000000" w:rsidR="00000000" w:rsidRPr="00000000">
              <w:rPr>
                <w:color w:val="2c2d30"/>
                <w:rtl w:val="0"/>
              </w:rPr>
              <w:t xml:space="preserve">Удалить заданный объект из списка, вернет true если объект был удален, false в противном случае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2c2d30"/>
              </w:rPr>
            </w:pPr>
            <w:r w:rsidDel="00000000" w:rsidR="00000000" w:rsidRPr="00000000">
              <w:rPr>
                <w:color w:val="2c2d30"/>
                <w:rtl w:val="0"/>
              </w:rPr>
              <w:t xml:space="preserve">void trimToSize()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2c2d30"/>
              </w:rPr>
            </w:pPr>
            <w:r w:rsidDel="00000000" w:rsidR="00000000" w:rsidRPr="00000000">
              <w:rPr>
                <w:color w:val="2c2d30"/>
                <w:rtl w:val="0"/>
              </w:rPr>
              <w:t xml:space="preserve">«Урезание» емкости списка до его размера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2c2d30"/>
              </w:rPr>
            </w:pPr>
            <w:r w:rsidDel="00000000" w:rsidR="00000000" w:rsidRPr="00000000">
              <w:rPr>
                <w:color w:val="2c2d30"/>
                <w:rtl w:val="0"/>
              </w:rPr>
              <w:t xml:space="preserve">int size()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2c2d30"/>
              </w:rPr>
            </w:pPr>
            <w:r w:rsidDel="00000000" w:rsidR="00000000" w:rsidRPr="00000000">
              <w:rPr>
                <w:color w:val="2c2d30"/>
                <w:rtl w:val="0"/>
              </w:rPr>
              <w:t xml:space="preserve">Получение размера списка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2c2d30"/>
              </w:rPr>
            </w:pPr>
            <w:r w:rsidDel="00000000" w:rsidR="00000000" w:rsidRPr="00000000">
              <w:rPr>
                <w:color w:val="2c2d30"/>
                <w:rtl w:val="0"/>
              </w:rPr>
              <w:t xml:space="preserve">ensureCapacity(int capacity)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2c2d30"/>
              </w:rPr>
            </w:pPr>
            <w:r w:rsidDel="00000000" w:rsidR="00000000" w:rsidRPr="00000000">
              <w:rPr>
                <w:color w:val="2c2d30"/>
                <w:rtl w:val="0"/>
              </w:rPr>
              <w:t xml:space="preserve">Увеличение емкости списка до значения capacity, только если текущая емкость меньше указанной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2c2d30"/>
              </w:rPr>
            </w:pPr>
            <w:r w:rsidDel="00000000" w:rsidR="00000000" w:rsidRPr="00000000">
              <w:rPr>
                <w:color w:val="2c2d30"/>
                <w:rtl w:val="0"/>
              </w:rPr>
              <w:t xml:space="preserve">boolean contains(E 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2c2d30"/>
              </w:rPr>
            </w:pPr>
            <w:r w:rsidDel="00000000" w:rsidR="00000000" w:rsidRPr="00000000">
              <w:rPr>
                <w:color w:val="2c2d30"/>
                <w:rtl w:val="0"/>
              </w:rPr>
              <w:t xml:space="preserve">Проверка на присутствие указанного элемента в списке</w:t>
            </w:r>
          </w:p>
        </w:tc>
      </w:tr>
    </w:tbl>
    <w:p w:rsidR="00000000" w:rsidDel="00000000" w:rsidP="00000000" w:rsidRDefault="00000000" w:rsidRPr="00000000">
      <w:pPr>
        <w:spacing w:after="0" w:before="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В следующем примере демонстрируется простое применение класса ArrayList. </w:t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both"/>
        <w:rPr>
          <w:color w:val="02020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36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736"/>
        <w:tblGridChange w:id="0">
          <w:tblGrid>
            <w:gridCol w:w="9736"/>
          </w:tblGrid>
        </w:tblGridChange>
      </w:tblGrid>
      <w:tr>
        <w:tc>
          <w:tcPr>
            <w:shd w:fill="efefef" w:val="clear"/>
          </w:tcPr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main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[]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args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ArrayList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al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ArrayList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&gt;();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al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add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"A"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al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add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"B"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al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add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"C"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al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add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"D"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al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add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"E"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al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add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"А0"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println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al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remove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"E"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al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remove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println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666600"/>
                <w:sz w:val="20"/>
                <w:szCs w:val="20"/>
                <w:rtl w:val="0"/>
              </w:rPr>
              <w:t xml:space="preserve">Результат: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А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B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C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E]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А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C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D]</w:t>
            </w:r>
          </w:p>
        </w:tc>
      </w:tr>
    </w:tbl>
    <w:p w:rsidR="00000000" w:rsidDel="00000000" w:rsidP="00000000" w:rsidRDefault="00000000" w:rsidRPr="00000000">
      <w:pPr>
        <w:spacing w:after="0" w:before="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Несмотря на то, что ёмкость объектов типа ArrayList наращивается автоматически, её можно увеличивать и вручную, вызывая метод ensureCapacity(), если заранее известно, что в коллекции предполагается сохранить намного больше элементов, чем она содержит в данный момент. Увеличив ёмкость списочного массива в самом начале его обработки, можно избежать дополнительного перераспределения памяти - дорогостоящей операции с точки зрения затрат времени. </w:t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С другой стороны, если требуется уменьшить размер базового массива, на основе которого строится объект типа ArrayList, до текущего количества хранящихся в действительности объектов, следует вызвать метод trimToSize().</w:t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0" w:before="0" w:lineRule="auto"/>
        <w:contextualSpacing w:val="0"/>
        <w:jc w:val="both"/>
        <w:rPr/>
      </w:pPr>
      <w:bookmarkStart w:colFirst="0" w:colLast="0" w:name="_llg5zfii2lrh" w:id="4"/>
      <w:bookmarkEnd w:id="4"/>
      <w:r w:rsidDel="00000000" w:rsidR="00000000" w:rsidRPr="00000000">
        <w:rPr>
          <w:rtl w:val="0"/>
        </w:rPr>
        <w:t xml:space="preserve">Получение массива из коллекции</w:t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При обработке списочного массива типа ArrayList иногда требуется получить обычный массив, содержащий все элементы списка. Это можно сделать, вызвав метод toArray(). Имеется несколько причин, по которым возникает потребность преобразовать коллекцию в массив.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Ускорение выполнения некоторых операций;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Передача массива в качестве параметра методам, которые не перегружены для работы с коллекциями;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Интеграция нового кода, основанного на коллекциях, с унаследованным кодом, который не распознает коллекции.</w:t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Имеется два варианта метода toArray():</w:t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both"/>
        <w:rPr>
          <w:color w:val="02020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32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Object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[]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toArray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&lt;Т&gt; Т[] toArray(Т array[]);</w:t>
            </w:r>
          </w:p>
        </w:tc>
      </w:tr>
    </w:tbl>
    <w:p w:rsidR="00000000" w:rsidDel="00000000" w:rsidP="00000000" w:rsidRDefault="00000000" w:rsidRPr="00000000">
      <w:pPr>
        <w:spacing w:after="0" w:before="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В первой форме метод toArray() возвращает массив объектов типа Object, а во второй - массив элементов, относящихся к типу Т. Обычно вторая форма данного метода удобнее, поскольку в ней возвращается надлежащий тип массива.</w:t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both"/>
        <w:rPr>
          <w:color w:val="02020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32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</w:tcPr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main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args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[])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ArrayList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Integer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ArrayList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Integer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&gt;();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a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add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a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add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a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add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Integer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b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[]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Integer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size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()];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a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toArray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Эта программа начинается с создания коллекции целых чисел. Затем вызывается метод toArray() и получается массив элементов типа Integer. Коллекции могут содержать только ссылки, а не значения примитивных типов. Автоматическая упаковка позволяет передавать методу add() значения типа int, не прибегая к необходимости заключать их в оболочку типа Integer.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  <w:jc w:val="both"/>
        <w:rPr/>
      </w:pPr>
      <w:bookmarkStart w:colFirst="0" w:colLast="0" w:name="_mcw448j96acq" w:id="5"/>
      <w:bookmarkEnd w:id="5"/>
      <w:r w:rsidDel="00000000" w:rsidR="00000000" w:rsidRPr="00000000">
        <w:rPr>
          <w:rtl w:val="0"/>
        </w:rPr>
        <w:t xml:space="preserve">Класс LinkedList</w:t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LinkedList&lt;E&gt; предоставляет структуру данных связного списка, где Е обозначает тип хранимых объектов. У класса LinkedList имеется два конструктора, аналогичных конструкторам ArrayList: LinkedList() и LinkedList(Collection&lt;? extends Е&gt; с). </w:t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Каждый элемент в связном списке имеет ссылку на предыдущий элемент и на следующий. При поиске элемента по индексу необходимо будет обойти все элементы, стоящие на пути. При удалении же элемента не придётся смещать все элементы массива, а всего лишь переписать ссылки у двух элементов списка.</w:t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center"/>
        <w:rPr/>
      </w:pPr>
      <w:r w:rsidDel="00000000" w:rsidR="00000000" w:rsidRPr="00000000">
        <w:rPr/>
        <w:drawing>
          <wp:inline distB="0" distT="0" distL="114300" distR="114300">
            <wp:extent cx="3448050" cy="5619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Рисунок 2 – LinkedList</w:t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Ниже приведена таблица с методами для работы с LinkedList.</w:t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856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936"/>
        <w:gridCol w:w="5920"/>
        <w:tblGridChange w:id="0">
          <w:tblGrid>
            <w:gridCol w:w="3936"/>
            <w:gridCol w:w="592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  <w:rPr>
                <w:b w:val="1"/>
                <w:color w:val="2c2d30"/>
              </w:rPr>
            </w:pPr>
            <w:r w:rsidDel="00000000" w:rsidR="00000000" w:rsidRPr="00000000">
              <w:rPr>
                <w:b w:val="1"/>
                <w:color w:val="2c2d30"/>
                <w:rtl w:val="0"/>
              </w:rPr>
              <w:t xml:space="preserve">Метод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  <w:rPr>
                <w:b w:val="1"/>
                <w:color w:val="2c2d30"/>
              </w:rPr>
            </w:pPr>
            <w:r w:rsidDel="00000000" w:rsidR="00000000" w:rsidRPr="00000000">
              <w:rPr>
                <w:b w:val="1"/>
                <w:color w:val="2c2d30"/>
                <w:rtl w:val="0"/>
              </w:rPr>
              <w:t xml:space="preserve">Действие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  <w:rPr>
                <w:color w:val="2c2d30"/>
              </w:rPr>
            </w:pPr>
            <w:r w:rsidDel="00000000" w:rsidR="00000000" w:rsidRPr="00000000">
              <w:rPr>
                <w:color w:val="2c2d30"/>
                <w:rtl w:val="0"/>
              </w:rPr>
              <w:t xml:space="preserve">addFirst(E e), offerFirst(E 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  <w:rPr>
                <w:color w:val="2c2d30"/>
              </w:rPr>
            </w:pPr>
            <w:r w:rsidDel="00000000" w:rsidR="00000000" w:rsidRPr="00000000">
              <w:rPr>
                <w:color w:val="2c2d30"/>
                <w:rtl w:val="0"/>
              </w:rPr>
              <w:t xml:space="preserve">Добавляет элемент в начало списка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  <w:rPr>
                <w:color w:val="2c2d30"/>
              </w:rPr>
            </w:pPr>
            <w:r w:rsidDel="00000000" w:rsidR="00000000" w:rsidRPr="00000000">
              <w:rPr>
                <w:color w:val="2c2d30"/>
                <w:rtl w:val="0"/>
              </w:rPr>
              <w:t xml:space="preserve">addLast(E e), offerLast(E e), add(E 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  <w:rPr>
                <w:color w:val="2c2d30"/>
              </w:rPr>
            </w:pPr>
            <w:r w:rsidDel="00000000" w:rsidR="00000000" w:rsidRPr="00000000">
              <w:rPr>
                <w:color w:val="2c2d30"/>
                <w:rtl w:val="0"/>
              </w:rPr>
              <w:t xml:space="preserve">Добавляет элемент в конец списка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  <w:rPr>
                <w:color w:val="2c2d30"/>
              </w:rPr>
            </w:pPr>
            <w:r w:rsidDel="00000000" w:rsidR="00000000" w:rsidRPr="00000000">
              <w:rPr>
                <w:color w:val="2c2d30"/>
                <w:rtl w:val="0"/>
              </w:rPr>
              <w:t xml:space="preserve">getFirst(), peekFirst()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  <w:rPr>
                <w:color w:val="2c2d30"/>
              </w:rPr>
            </w:pPr>
            <w:r w:rsidDel="00000000" w:rsidR="00000000" w:rsidRPr="00000000">
              <w:rPr>
                <w:color w:val="2c2d30"/>
                <w:rtl w:val="0"/>
              </w:rPr>
              <w:t xml:space="preserve">Получить первый элемент списка 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  <w:rPr>
                <w:color w:val="2c2d30"/>
              </w:rPr>
            </w:pPr>
            <w:r w:rsidDel="00000000" w:rsidR="00000000" w:rsidRPr="00000000">
              <w:rPr>
                <w:color w:val="2c2d30"/>
                <w:rtl w:val="0"/>
              </w:rPr>
              <w:t xml:space="preserve">removeFirst(), pollFirst()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  <w:rPr>
                <w:color w:val="2c2d30"/>
              </w:rPr>
            </w:pPr>
            <w:r w:rsidDel="00000000" w:rsidR="00000000" w:rsidRPr="00000000">
              <w:rPr>
                <w:color w:val="2c2d30"/>
                <w:rtl w:val="0"/>
              </w:rPr>
              <w:t xml:space="preserve">Получить первый элемент, и удалить его из списка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  <w:rPr>
                <w:color w:val="2c2d30"/>
              </w:rPr>
            </w:pPr>
            <w:r w:rsidDel="00000000" w:rsidR="00000000" w:rsidRPr="00000000">
              <w:rPr>
                <w:color w:val="2c2d30"/>
                <w:rtl w:val="0"/>
              </w:rPr>
              <w:t xml:space="preserve">getLast(), peekLast()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  <w:rPr>
                <w:color w:val="2c2d30"/>
              </w:rPr>
            </w:pPr>
            <w:r w:rsidDel="00000000" w:rsidR="00000000" w:rsidRPr="00000000">
              <w:rPr>
                <w:color w:val="2c2d30"/>
                <w:rtl w:val="0"/>
              </w:rPr>
              <w:t xml:space="preserve">Получить последний элемент списка 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  <w:rPr>
                <w:color w:val="2c2d30"/>
              </w:rPr>
            </w:pPr>
            <w:r w:rsidDel="00000000" w:rsidR="00000000" w:rsidRPr="00000000">
              <w:rPr>
                <w:color w:val="2c2d30"/>
                <w:rtl w:val="0"/>
              </w:rPr>
              <w:t xml:space="preserve">removeLast(), pollLast()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  <w:rPr>
                <w:color w:val="2c2d30"/>
              </w:rPr>
            </w:pPr>
            <w:r w:rsidDel="00000000" w:rsidR="00000000" w:rsidRPr="00000000">
              <w:rPr>
                <w:color w:val="2c2d30"/>
                <w:rtl w:val="0"/>
              </w:rPr>
              <w:t xml:space="preserve">Получить последний элемент, и удалить его из списка</w:t>
            </w:r>
          </w:p>
        </w:tc>
      </w:tr>
    </w:tbl>
    <w:p w:rsidR="00000000" w:rsidDel="00000000" w:rsidP="00000000" w:rsidRDefault="00000000" w:rsidRPr="00000000">
      <w:pPr>
        <w:spacing w:after="0" w:before="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В следующем примере демонстрируется применение класса LinkedList:</w:t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both"/>
        <w:rPr>
          <w:color w:val="02020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32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</w:tcPr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main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args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[])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LinkedList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w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LinkedList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&gt;();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w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add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"F"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w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add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"B"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w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add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"D"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w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add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"Е"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w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add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"C"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w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addLast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"Z"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w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addFirst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"A"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w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add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"А2"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println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"1. LinkedList w: 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w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w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remove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"F"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w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remove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println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"2. LinkedList w: 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w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w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removeFirst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w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removeLast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println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"3. LinkedList w: 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w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val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w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get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w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val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 изменено"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println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"4. LinkedList w: 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w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666600"/>
                <w:sz w:val="20"/>
                <w:szCs w:val="20"/>
                <w:rtl w:val="0"/>
              </w:rPr>
              <w:t xml:space="preserve">Результат: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LinkedList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w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А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B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Е,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C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Z]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LinkedList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w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А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Е,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C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Z]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LinkedList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w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[А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Е,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C]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4.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LinkedList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w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[А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Е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изменено,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C]</w:t>
            </w:r>
          </w:p>
        </w:tc>
      </w:tr>
    </w:tbl>
    <w:p w:rsidR="00000000" w:rsidDel="00000000" w:rsidP="00000000" w:rsidRDefault="00000000" w:rsidRPr="00000000">
      <w:pPr>
        <w:spacing w:after="0" w:before="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Обратите внимание, как третий элемент связного списка w изменяется с помощью методов get() и set(). Чтобы получить текущее значение элемента, методу get() передается индекс позиции, на которой расположен нужный элемент. А для того чтобы присвоить новое значение элементу на этой позиции, методу set() передаётся соответствующий индекс и новое значение.</w:t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  <w:jc w:val="both"/>
        <w:rPr/>
      </w:pPr>
      <w:bookmarkStart w:colFirst="0" w:colLast="0" w:name="_6dukygy862j" w:id="6"/>
      <w:bookmarkEnd w:id="6"/>
      <w:r w:rsidDel="00000000" w:rsidR="00000000" w:rsidRPr="00000000">
        <w:rPr>
          <w:rtl w:val="0"/>
        </w:rPr>
        <w:t xml:space="preserve">Класс HashSet</w:t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Класс HashSet служит для создания коллекции, для хранения элементов, в основе которой используется хеш-таблица. Для хранения данных в хеш-таблице применяется механизм хеширования, где содержимое ключа служит для определения однозначного значения, называемого хеш-кодом. Этот хеш-код служит в качестве индекса, по которому сохраняются данные, связанные с ключом. Преимущество хеширования заключается в том, что оно обеспечивает постоянство времени выполнения методов add(), contains(), remove() и size(). В классе HashSet определены следующие констр</w:t>
      </w:r>
      <w:r w:rsidDel="00000000" w:rsidR="00000000" w:rsidRPr="00000000">
        <w:rPr>
          <w:rtl w:val="0"/>
        </w:rPr>
        <w:t xml:space="preserve">укторы: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856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4644"/>
        <w:gridCol w:w="5212"/>
        <w:tblGridChange w:id="0">
          <w:tblGrid>
            <w:gridCol w:w="4644"/>
            <w:gridCol w:w="5212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  <w:rPr>
                <w:color w:val="2c2d30"/>
              </w:rPr>
            </w:pPr>
            <w:r w:rsidDel="00000000" w:rsidR="00000000" w:rsidRPr="00000000">
              <w:rPr>
                <w:color w:val="2c2d30"/>
                <w:rtl w:val="0"/>
              </w:rPr>
              <w:t xml:space="preserve">HashSet()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  <w:rPr>
                <w:color w:val="2c2d30"/>
              </w:rPr>
            </w:pPr>
            <w:r w:rsidDel="00000000" w:rsidR="00000000" w:rsidRPr="00000000">
              <w:rPr>
                <w:color w:val="2c2d30"/>
                <w:rtl w:val="0"/>
              </w:rPr>
              <w:t xml:space="preserve">Создает пустой HashSet с начальной ёмкостью 16 (по умолчанию)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  <w:rPr>
                <w:color w:val="2c2d30"/>
              </w:rPr>
            </w:pPr>
            <w:r w:rsidDel="00000000" w:rsidR="00000000" w:rsidRPr="00000000">
              <w:rPr>
                <w:color w:val="2c2d30"/>
                <w:rtl w:val="0"/>
              </w:rPr>
              <w:t xml:space="preserve">HashSet(Collection&lt;? extends Е&gt; с)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  <w:rPr>
                <w:color w:val="2c2d30"/>
              </w:rPr>
            </w:pPr>
            <w:r w:rsidDel="00000000" w:rsidR="00000000" w:rsidRPr="00000000">
              <w:rPr>
                <w:color w:val="2c2d30"/>
                <w:rtl w:val="0"/>
              </w:rPr>
              <w:t xml:space="preserve">Создает HashSet инициализируемый элементами из заданной коллекции с</w:t>
            </w:r>
          </w:p>
        </w:tc>
      </w:tr>
      <w:tr>
        <w:trPr>
          <w:trHeight w:val="200" w:hRule="atLeast"/>
        </w:trPr>
        <w:tc>
          <w:tcPr>
            <w:shd w:fill="auto" w:val="clea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  <w:rPr>
                <w:color w:val="2c2d30"/>
              </w:rPr>
            </w:pPr>
            <w:r w:rsidDel="00000000" w:rsidR="00000000" w:rsidRPr="00000000">
              <w:rPr>
                <w:color w:val="2c2d30"/>
                <w:rtl w:val="0"/>
              </w:rPr>
              <w:t xml:space="preserve">HashSet(int initialCapacity)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  <w:rPr>
                <w:color w:val="2c2d30"/>
              </w:rPr>
            </w:pPr>
            <w:r w:rsidDel="00000000" w:rsidR="00000000" w:rsidRPr="00000000">
              <w:rPr>
                <w:color w:val="2c2d30"/>
                <w:rtl w:val="0"/>
              </w:rPr>
              <w:t xml:space="preserve">Создает HashSet, имеющий указанную начальную емкость (initialCapacity)</w:t>
            </w:r>
          </w:p>
        </w:tc>
      </w:tr>
      <w:tr>
        <w:trPr>
          <w:trHeight w:val="200" w:hRule="atLeast"/>
        </w:trPr>
        <w:tc>
          <w:tcPr>
            <w:shd w:fill="auto" w:val="clea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  <w:rPr>
                <w:color w:val="2c2d30"/>
              </w:rPr>
            </w:pPr>
            <w:r w:rsidDel="00000000" w:rsidR="00000000" w:rsidRPr="00000000">
              <w:rPr>
                <w:color w:val="2c2d30"/>
                <w:rtl w:val="0"/>
              </w:rPr>
              <w:t xml:space="preserve">HashSet(int initialCapacity, float loadFactor)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  <w:rPr>
                <w:color w:val="2c2d30"/>
              </w:rPr>
            </w:pPr>
            <w:r w:rsidDel="00000000" w:rsidR="00000000" w:rsidRPr="00000000">
              <w:rPr>
                <w:color w:val="2c2d30"/>
                <w:rtl w:val="0"/>
              </w:rPr>
              <w:t xml:space="preserve">Создает HashSet, имеющий указанную начальную емкость (initialCapacity) и коэффициент заполнения(loadFactor) в пределах от 0.0 до 1.0</w:t>
            </w:r>
          </w:p>
        </w:tc>
      </w:tr>
    </w:tbl>
    <w:p w:rsidR="00000000" w:rsidDel="00000000" w:rsidP="00000000" w:rsidRDefault="00000000" w:rsidRPr="00000000">
      <w:pPr>
        <w:spacing w:after="0" w:before="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Коэффициент заполнения определяет, насколько заполненным должно быть хеш-множество, прежде чем будет изменен его емкость. В частности, когда количество элементов становится больше ёмкости хеш-множества, умноженной на коэффициент заполнения, такое хеш-множество расширяется. В конструкторах, которые не принимают коэффициент заполнения в качестве параметра, выбирается значение этого коэффициента, равное 0.75.</w:t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В классе HashSet не определяется никаких дополнительных методов, помимо тех, что предоставляют его суперклассы и интерфейсы. Следует также иметь в виду, что класс HashSet не гарантирует упорядоченности элементов, поскольку процесс хеширования сам по себе обычно не приводит к созданию отсортированных множеств. Ниже приведён пример, демонстрирующий применение класса HashSet.</w:t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both"/>
        <w:rPr>
          <w:color w:val="02020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32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</w:tcPr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main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args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[])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HashSet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hs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HashSet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&gt;();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hs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add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"Бета"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hs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add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"Aльфa"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hs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add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"Этa"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hs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add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"Гaммa"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hs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add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"Эпсилон"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hs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add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"Oмeгa"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println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hs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666600"/>
                <w:sz w:val="20"/>
                <w:szCs w:val="20"/>
                <w:rtl w:val="0"/>
              </w:rPr>
              <w:t xml:space="preserve">Результат: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[Г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мм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Эпсилон,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Бета,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Эт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O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м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г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льф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a]</w:t>
            </w:r>
          </w:p>
        </w:tc>
      </w:tr>
    </w:tbl>
    <w:p w:rsidR="00000000" w:rsidDel="00000000" w:rsidP="00000000" w:rsidRDefault="00000000" w:rsidRPr="00000000">
      <w:pPr>
        <w:spacing w:after="0" w:before="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  <w:jc w:val="both"/>
        <w:rPr/>
      </w:pPr>
      <w:bookmarkStart w:colFirst="0" w:colLast="0" w:name="_r973cw3muywc" w:id="7"/>
      <w:bookmarkEnd w:id="7"/>
      <w:r w:rsidDel="00000000" w:rsidR="00000000" w:rsidRPr="00000000">
        <w:rPr>
          <w:rtl w:val="0"/>
        </w:rPr>
        <w:t xml:space="preserve">Класс LinkedHashSet</w:t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Класс LinkedHashSet&lt;E&gt; расширяет класс HashSet, не добавляя никаких новых методов. Этот класс является обобщенным, где Е обозначает тип объектов, которые будут храниться в хеш-множестве. У этого класса такие же конструкторы, как и у класса HashSet. В классе LinkedHashSet поддерживается связный список элементов хеш-множества в том порядке, в каком они введены в него. Это позволяет организовать итерацию с вводом элементов в определённом порядке. Следовательно, когда перебор элементов хеш-множества типа LinkedHashSet производится с помощью итератора, элементы извлекаются из этого множества в том порядке, в каком они были введены. Именно в этом порядке они будут также возвращены методом toString(), вызываемым для объекта типа LinkedHashSet. Чтобы увидеть эффект от применения класса LinkedHashSet, попробуйте подставить его в исходный код предыдущего примера программы вместо класса HashSet. После этого выводимый программой результат будет выглядеть так, как показано ниже, отражая тот порядок, в каком элементы были введены в хеш-множество.</w:t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both"/>
        <w:rPr>
          <w:color w:val="02020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32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Результат: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[Бета,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Альфа,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Эта,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Гамма,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Эпсилон,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Омега]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  <w:jc w:val="both"/>
        <w:rPr/>
      </w:pPr>
      <w:bookmarkStart w:colFirst="0" w:colLast="0" w:name="_61tgj7bhjt3q" w:id="8"/>
      <w:bookmarkEnd w:id="8"/>
      <w:r w:rsidDel="00000000" w:rsidR="00000000" w:rsidRPr="00000000">
        <w:rPr>
          <w:rtl w:val="0"/>
        </w:rPr>
        <w:t xml:space="preserve">Кпасс TreeSet</w:t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Класс TreeSet создаёт коллекцию, где для хранения элементов применяет древовидная структура. Объекты сохраняются в отсортированном порядке по нарастающей. Время доступа и извлечения элементов достаточно мало, благодаря чему класс TreeSet оказывается отличным выбором для хранения больших объемов отсортированных данных, которые должны быть быстро найдены. Класс TreeSet&lt;E&gt; является обобщённым классом, где Е обозначает тип объектов, которые будут храниться в древовидном множестве.</w:t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В классе TreeSet определены следующие конструкторы:</w:t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TreeSet ()</w:t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TreeSet (Collection&lt;? extends Е&gt; с)</w:t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TreeSet (Comparator&lt;? super Е&gt; comparator)</w:t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TreeSet (SortedSet&lt;E&gt; s)</w:t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В первой форме конструктора создаётся пустое древовидное множество, элементы которого будут отсортированы в естественном порядке по нарастающей. Во второй форме создаётся древовидное множество, содержащее элементы заданной коллекции с. В третьей форме создаётся пустое древовидное множество, элементы которого будут отсортированы заданным компаратором. И наконец, в четвёртой форме создаётся древовидное множество, содержащее элементы заданного отсортированного множества s. В приведённом ниже примере программы демонстрируется применение класса TreeSet.</w:t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both"/>
        <w:rPr>
          <w:color w:val="02020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32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</w:tcPr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main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args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[])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TreeSet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ts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TreeSet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&gt;();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ts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add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"C"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ts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add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"A"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ts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add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"B"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ts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add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"E"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ts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add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"F"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ts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add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"D"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println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Результат: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B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C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F]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Элементы такого множества автоматически располагаются в отсортированном порядке.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color w:val="03030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  <w:rPr/>
      </w:pPr>
      <w:bookmarkStart w:colFirst="0" w:colLast="0" w:name="_c7cmz7h6zcn6" w:id="9"/>
      <w:bookmarkEnd w:id="9"/>
      <w:r w:rsidDel="00000000" w:rsidR="00000000" w:rsidRPr="00000000">
        <w:rPr>
          <w:rtl w:val="0"/>
        </w:rPr>
        <w:t xml:space="preserve">Класс HashМap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b w:val="1"/>
          <w:color w:val="03030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both"/>
        <w:rPr>
          <w:color w:val="030303"/>
        </w:rPr>
      </w:pPr>
      <w:r w:rsidDel="00000000" w:rsidR="00000000" w:rsidRPr="00000000">
        <w:rPr>
          <w:color w:val="030303"/>
          <w:rtl w:val="0"/>
        </w:rPr>
        <w:t xml:space="preserve">Класс HashMap&lt;K, V&gt; представляет собой хеш-таблицу для хранения отображения, благодаря чему обеспечивается постоянное время выполнения методов get() и put() даже в обращении к крупным отображениям. Класс HashMap&lt;K, V&gt; является обобщенным, где К обозначает тип ключей, а V - тип значений.</w:t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both"/>
        <w:rPr>
          <w:color w:val="030303"/>
        </w:rPr>
      </w:pPr>
      <w:r w:rsidDel="00000000" w:rsidR="00000000" w:rsidRPr="00000000">
        <w:rPr>
          <w:color w:val="030303"/>
          <w:rtl w:val="0"/>
        </w:rPr>
        <w:t xml:space="preserve">В классе определены следующие конструкторы:</w:t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both"/>
        <w:rPr>
          <w:color w:val="030303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56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4644"/>
        <w:gridCol w:w="5212"/>
        <w:tblGridChange w:id="0">
          <w:tblGrid>
            <w:gridCol w:w="4644"/>
            <w:gridCol w:w="5212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color w:val="030303"/>
              </w:rPr>
            </w:pPr>
            <w:r w:rsidDel="00000000" w:rsidR="00000000" w:rsidRPr="00000000">
              <w:rPr>
                <w:color w:val="030303"/>
                <w:rtl w:val="0"/>
              </w:rPr>
              <w:t xml:space="preserve">HashMap()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color w:val="030303"/>
              </w:rPr>
            </w:pPr>
            <w:r w:rsidDel="00000000" w:rsidR="00000000" w:rsidRPr="00000000">
              <w:rPr>
                <w:color w:val="030303"/>
                <w:rtl w:val="0"/>
              </w:rPr>
              <w:t xml:space="preserve">Создает пустой HashMap с начальной емкостью 16 (по умолчанию)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color w:val="030303"/>
              </w:rPr>
            </w:pPr>
            <w:r w:rsidDel="00000000" w:rsidR="00000000" w:rsidRPr="00000000">
              <w:rPr>
                <w:color w:val="030303"/>
                <w:rtl w:val="0"/>
              </w:rPr>
              <w:t xml:space="preserve">HashMap(Map&lt;? extends K, ? extends V&gt; m)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color w:val="030303"/>
              </w:rPr>
            </w:pPr>
            <w:r w:rsidDel="00000000" w:rsidR="00000000" w:rsidRPr="00000000">
              <w:rPr>
                <w:color w:val="030303"/>
                <w:rtl w:val="0"/>
              </w:rPr>
              <w:t xml:space="preserve">Создает HashMap инициализируемый элементами из заданного хеш-отображения m</w:t>
            </w:r>
          </w:p>
        </w:tc>
      </w:tr>
      <w:tr>
        <w:trPr>
          <w:trHeight w:val="200" w:hRule="atLeast"/>
        </w:trPr>
        <w:tc>
          <w:tcPr>
            <w:shd w:fill="auto" w:val="clea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color w:val="030303"/>
              </w:rPr>
            </w:pPr>
            <w:r w:rsidDel="00000000" w:rsidR="00000000" w:rsidRPr="00000000">
              <w:rPr>
                <w:color w:val="030303"/>
                <w:rtl w:val="0"/>
              </w:rPr>
              <w:t xml:space="preserve">HashMap(int initialCapacity)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color w:val="030303"/>
              </w:rPr>
            </w:pPr>
            <w:r w:rsidDel="00000000" w:rsidR="00000000" w:rsidRPr="00000000">
              <w:rPr>
                <w:color w:val="030303"/>
                <w:rtl w:val="0"/>
              </w:rPr>
              <w:t xml:space="preserve">Создает HashMap, имеющий указанную начальную емкость (initialCapacity)</w:t>
            </w:r>
          </w:p>
        </w:tc>
      </w:tr>
      <w:tr>
        <w:trPr>
          <w:trHeight w:val="200" w:hRule="atLeast"/>
        </w:trPr>
        <w:tc>
          <w:tcPr>
            <w:shd w:fill="auto" w:val="clea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color w:val="030303"/>
              </w:rPr>
            </w:pPr>
            <w:r w:rsidDel="00000000" w:rsidR="00000000" w:rsidRPr="00000000">
              <w:rPr>
                <w:color w:val="030303"/>
                <w:rtl w:val="0"/>
              </w:rPr>
              <w:t xml:space="preserve">HashMap(int initialCapacity, float loadFactor)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color w:val="030303"/>
              </w:rPr>
            </w:pPr>
            <w:r w:rsidDel="00000000" w:rsidR="00000000" w:rsidRPr="00000000">
              <w:rPr>
                <w:color w:val="030303"/>
                <w:rtl w:val="0"/>
              </w:rPr>
              <w:t xml:space="preserve">Создает HashMap, имеющий указанную начальную емкость(initialCapacity) и коэффициент заполнения(loadFactor) в пределах от 0.0 до 1.0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both"/>
        <w:rPr>
          <w:color w:val="030303"/>
        </w:rPr>
      </w:pPr>
      <w:r w:rsidDel="00000000" w:rsidR="00000000" w:rsidRPr="00000000">
        <w:rPr>
          <w:color w:val="030303"/>
          <w:rtl w:val="0"/>
        </w:rPr>
        <w:t xml:space="preserve">Назначение ёмкости и коэффициента заполнения такое же, как и в классе HashSet. По умолчанию ёмкость составляет 16, а коэффициент заполнения - 0,75. Следует иметь в виду, что хеш-отображение не гарантирует порядок расположения своих элементов. Следовательно, порядок, в котором элементы вводятся в хеш-отображение, не обязательно соответствует тому порядку, в котором они извлекаются итератором. В следующем примере программы демонстрируется применение класса HashMap:</w:t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both"/>
        <w:rPr>
          <w:color w:val="020202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32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</w:tcPr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main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args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[])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HashMap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hm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HashMap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&lt;&gt;();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hm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put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"Russia"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"Moscow"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hm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put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"France"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"Paris"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hm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put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"Germany"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"Berlin"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hm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put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"Norway"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"Oslo"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Set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Map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Entry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&gt;&gt;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hm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entrySet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Map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Entry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o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getKey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println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getValue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hm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put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"Germany"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"Berlin2"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println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"New Germany Entry: 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hm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get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"Germany"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Результат: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Norway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Oslo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France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Paris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Germany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Berlin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Russia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Moscow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Germany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Entry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Berlin2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Rule="auto"/>
        <w:contextualSpacing w:val="0"/>
        <w:jc w:val="both"/>
        <w:rPr>
          <w:color w:val="03030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both"/>
        <w:rPr>
          <w:color w:val="030303"/>
        </w:rPr>
      </w:pPr>
      <w:r w:rsidDel="00000000" w:rsidR="00000000" w:rsidRPr="00000000">
        <w:rPr>
          <w:color w:val="030303"/>
          <w:rtl w:val="0"/>
        </w:rPr>
        <w:t xml:space="preserve">Выполнение данной программы начинается с создания хеш-отображения, в которое вводятся страны и столицы. Далее содержимое хеш-отображения выводится с помощью его представления в виде множества, получаемого из метода entrySet(). Ключи и значения выводятся в результате вызова методов getKey() и getValue(), определенных в интерфейсе Мар.Entry. Обратите особое внимание на порядок изменения записи Germany/Berlin. Метод put() автоматически заменяет новым значением любое существовавшее ранее значение, связанное с указанным ключом. Таким образом, после обновления записи Germany/Berlin на Germany/Berlin2, хеш-отображение по-прежнему содержит только одну пару ключ/значение Germany/Berlin2.</w:t>
      </w:r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  <w:rPr/>
      </w:pPr>
      <w:bookmarkStart w:colFirst="0" w:colLast="0" w:name="_yb9ehzw55vuc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  <w:rPr/>
      </w:pPr>
      <w:bookmarkStart w:colFirst="0" w:colLast="0" w:name="_yb9ehzw55vuc" w:id="10"/>
      <w:bookmarkEnd w:id="10"/>
      <w:r w:rsidDel="00000000" w:rsidR="00000000" w:rsidRPr="00000000">
        <w:rPr>
          <w:rtl w:val="0"/>
        </w:rPr>
        <w:t xml:space="preserve">Клaccы LinkedНashМap и TreeMap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b w:val="1"/>
          <w:color w:val="03030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both"/>
        <w:rPr>
          <w:color w:val="030303"/>
        </w:rPr>
      </w:pPr>
      <w:r w:rsidDel="00000000" w:rsidR="00000000" w:rsidRPr="00000000">
        <w:rPr>
          <w:color w:val="030303"/>
          <w:rtl w:val="0"/>
        </w:rPr>
        <w:t xml:space="preserve">Класс LinkedHashMap расширяет класс HashMap и является связным списком элементов, располагаемых в отображении в том порядке, в котором они в него добавлялись.</w:t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both"/>
        <w:rPr>
          <w:color w:val="030303"/>
        </w:rPr>
      </w:pPr>
      <w:r w:rsidDel="00000000" w:rsidR="00000000" w:rsidRPr="00000000">
        <w:rPr>
          <w:color w:val="030303"/>
          <w:rtl w:val="0"/>
        </w:rPr>
        <w:t xml:space="preserve">Класс TreeMap представляет собой отображение, размещаемое в древовидной структуре, хранит пары «ключ-значение» в отсортированном порядке (в порядке возрастания ключей) и обеспечивает их быстрое извлечение. В классе ТrееМар определены следующие конструкторы:</w:t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both"/>
        <w:rPr>
          <w:color w:val="030303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56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4644"/>
        <w:gridCol w:w="5212"/>
        <w:tblGridChange w:id="0">
          <w:tblGrid>
            <w:gridCol w:w="4644"/>
            <w:gridCol w:w="5212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color w:val="030303"/>
              </w:rPr>
            </w:pPr>
            <w:r w:rsidDel="00000000" w:rsidR="00000000" w:rsidRPr="00000000">
              <w:rPr>
                <w:color w:val="030303"/>
                <w:rtl w:val="0"/>
              </w:rPr>
              <w:t xml:space="preserve">TreeMap()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color w:val="030303"/>
              </w:rPr>
            </w:pPr>
            <w:r w:rsidDel="00000000" w:rsidR="00000000" w:rsidRPr="00000000">
              <w:rPr>
                <w:color w:val="030303"/>
                <w:rtl w:val="0"/>
              </w:rPr>
              <w:t xml:space="preserve">Создает пустой TreeMap с начальной емкостью 16 (по умолчанию)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color w:val="030303"/>
              </w:rPr>
            </w:pPr>
            <w:r w:rsidDel="00000000" w:rsidR="00000000" w:rsidRPr="00000000">
              <w:rPr>
                <w:color w:val="030303"/>
                <w:rtl w:val="0"/>
              </w:rPr>
              <w:t xml:space="preserve">TreeMap(Map&lt;? extends K, ? extends V&gt; m)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color w:val="030303"/>
              </w:rPr>
            </w:pPr>
            <w:r w:rsidDel="00000000" w:rsidR="00000000" w:rsidRPr="00000000">
              <w:rPr>
                <w:color w:val="030303"/>
                <w:rtl w:val="0"/>
              </w:rPr>
              <w:t xml:space="preserve">Создает TreeMap инициализируемый элементами из заданного хеш-отображения m</w:t>
            </w:r>
          </w:p>
        </w:tc>
      </w:tr>
      <w:tr>
        <w:trPr>
          <w:trHeight w:val="200" w:hRule="atLeast"/>
        </w:trPr>
        <w:tc>
          <w:tcPr>
            <w:shd w:fill="auto" w:val="clea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color w:val="030303"/>
              </w:rPr>
            </w:pPr>
            <w:r w:rsidDel="00000000" w:rsidR="00000000" w:rsidRPr="00000000">
              <w:rPr>
                <w:color w:val="030303"/>
                <w:rtl w:val="0"/>
              </w:rPr>
              <w:t xml:space="preserve">TreeMap(SortedMap&lt;K, ? extends V&gt; sm)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color w:val="030303"/>
              </w:rPr>
            </w:pPr>
            <w:r w:rsidDel="00000000" w:rsidR="00000000" w:rsidRPr="00000000">
              <w:rPr>
                <w:color w:val="030303"/>
                <w:rtl w:val="0"/>
              </w:rPr>
              <w:t xml:space="preserve">Создает TreeMap инициализируемый элементами из заданного хеш-отображения sm</w:t>
            </w:r>
          </w:p>
        </w:tc>
      </w:tr>
      <w:tr>
        <w:trPr>
          <w:trHeight w:val="200" w:hRule="atLeast"/>
        </w:trPr>
        <w:tc>
          <w:tcPr>
            <w:shd w:fill="auto" w:val="clea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color w:val="030303"/>
              </w:rPr>
            </w:pPr>
            <w:r w:rsidDel="00000000" w:rsidR="00000000" w:rsidRPr="00000000">
              <w:rPr>
                <w:color w:val="030303"/>
                <w:rtl w:val="0"/>
              </w:rPr>
              <w:t xml:space="preserve">ТrееМар (Comparator&lt;? super К&gt; comparator)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color w:val="03030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color w:val="030303"/>
              </w:rPr>
            </w:pPr>
            <w:r w:rsidDel="00000000" w:rsidR="00000000" w:rsidRPr="00000000">
              <w:rPr>
                <w:color w:val="030303"/>
                <w:rtl w:val="0"/>
              </w:rPr>
              <w:t xml:space="preserve">Создает пустое древовидное отображение, которое будет отсортировано с помощью заданного компаратора типа Comparator.</w:t>
            </w:r>
          </w:p>
        </w:tc>
      </w:tr>
    </w:tbl>
    <w:p w:rsidR="00000000" w:rsidDel="00000000" w:rsidP="00000000" w:rsidRDefault="00000000" w:rsidRPr="00000000">
      <w:pPr>
        <w:spacing w:after="0" w:before="0" w:lineRule="auto"/>
        <w:contextualSpacing w:val="0"/>
        <w:jc w:val="both"/>
        <w:rPr>
          <w:color w:val="03030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3dy6vkm" w:id="11"/>
      <w:bookmarkEnd w:id="11"/>
      <w:r w:rsidDel="00000000" w:rsidR="00000000" w:rsidRPr="00000000">
        <w:rPr>
          <w:rtl w:val="0"/>
        </w:rPr>
        <w:t xml:space="preserve">Домашнее задание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20" w:before="0" w:lineRule="auto"/>
        <w:ind w:left="720" w:hanging="360"/>
        <w:contextualSpacing w:val="0"/>
        <w:jc w:val="both"/>
        <w:rPr/>
      </w:pPr>
      <w:bookmarkStart w:colFirst="0" w:colLast="0" w:name="_4d34og8" w:id="12"/>
      <w:bookmarkEnd w:id="12"/>
      <w:r w:rsidDel="00000000" w:rsidR="00000000" w:rsidRPr="00000000">
        <w:rPr>
          <w:rtl w:val="0"/>
        </w:rPr>
        <w:t xml:space="preserve">Создать массив с набором слов (10-20 слов, должны встречаться повторяющиеся). Найти и вывести список уникальных слов, из которых состоит массив (дубликаты не считаем). Посчитать сколько раз встречается каждое слово.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20" w:before="0" w:lineRule="auto"/>
        <w:ind w:left="72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Написать простой класс ТелефонныйСправочник, который хранит в себе список фамилий и телефонных номеров. В этот телефонный справочник с помощью метода add() можно добавлять записи. С помощью метода get() искать номер телефона по фамилии. Следует учесть, что под одной фамилией может быть несколько телефонов (в случае однофамильцев), тогда при запросе такой фамилии должны выводиться все телефоны.</w:t>
      </w:r>
    </w:p>
    <w:p w:rsidR="00000000" w:rsidDel="00000000" w:rsidP="00000000" w:rsidRDefault="00000000" w:rsidRPr="00000000">
      <w:pPr>
        <w:spacing w:after="120" w:before="0" w:lineRule="auto"/>
        <w:ind w:left="720" w:firstLine="0"/>
        <w:contextualSpacing w:val="0"/>
        <w:jc w:val="both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Желательно как можно меньше добавлять своего, чего нет в задании (т.е. не надо в телефонную запись добавлять еще дополнительные поля (имя, отчество, адрес), делать взаимодействие с пользователем через консоль и т.д.). Консоль желательно не использовать (в том числе Scanner), тестировать просто из метода main() прописывая add() и get().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2s8eyo1" w:id="13"/>
      <w:bookmarkEnd w:id="13"/>
      <w:r w:rsidDel="00000000" w:rsidR="00000000" w:rsidRPr="00000000">
        <w:rPr>
          <w:rtl w:val="0"/>
        </w:rPr>
        <w:t xml:space="preserve">Дополнительные материалы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09" w:right="0" w:hanging="283"/>
        <w:contextualSpacing w:val="1"/>
        <w:jc w:val="left"/>
        <w:rPr/>
      </w:pPr>
      <w:r w:rsidDel="00000000" w:rsidR="00000000" w:rsidRPr="00000000">
        <w:rPr>
          <w:i w:val="0"/>
          <w:smallCaps w:val="0"/>
          <w:strike w:val="0"/>
          <w:color w:val="3c4144"/>
          <w:sz w:val="20"/>
          <w:szCs w:val="20"/>
          <w:highlight w:val="white"/>
          <w:u w:val="none"/>
          <w:vertAlign w:val="baseline"/>
          <w:rtl w:val="0"/>
        </w:rPr>
        <w:t xml:space="preserve">Кей С. Хорстманн, Гари Корнелл Java. Библиотека профессионала. Том 1. Основы 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// Пер. с англ. - М.: Вильямс, 2014. - 864 с.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0" w:lineRule="auto"/>
        <w:ind w:left="709" w:hanging="283"/>
        <w:contextualSpacing w:val="0"/>
        <w:rPr/>
      </w:pPr>
      <w:r w:rsidDel="00000000" w:rsidR="00000000" w:rsidRPr="00000000">
        <w:rPr>
          <w:color w:val="3c4144"/>
          <w:highlight w:val="white"/>
          <w:rtl w:val="0"/>
        </w:rPr>
        <w:t xml:space="preserve">Брюс Эккель Философия Java // 4-е изд.: Пер. с англ. – СПб.: Питер, 2016. – 1168 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709" w:right="0" w:hanging="283"/>
        <w:contextualSpacing w:val="1"/>
        <w:jc w:val="left"/>
        <w:rPr/>
      </w:pP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Г. Шилдт Java 8. Полное руководство // 9-е изд.: Пер. с англ. - М.: Вильямс, 2015. - 1376 с.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0" w:lineRule="auto"/>
        <w:ind w:left="709" w:hanging="283"/>
        <w:contextualSpacing w:val="0"/>
        <w:rPr/>
      </w:pPr>
      <w:r w:rsidDel="00000000" w:rsidR="00000000" w:rsidRPr="00000000">
        <w:rPr>
          <w:rtl w:val="0"/>
        </w:rPr>
        <w:t xml:space="preserve">Г. Шилдт Java 8: Руководство для начинающих. // 6-е изд.: Пер. с англ. - М.: Вильямс, 2015. - 720 с.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tvtpqxcohiw5" w:id="14"/>
      <w:bookmarkEnd w:id="14"/>
      <w:r w:rsidDel="00000000" w:rsidR="00000000" w:rsidRPr="00000000">
        <w:rPr>
          <w:rtl w:val="0"/>
        </w:rPr>
        <w:t xml:space="preserve">Используемая литература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0" w:right="0" w:firstLine="0"/>
        <w:contextualSpacing w:val="0"/>
        <w:jc w:val="left"/>
        <w:rPr>
          <w:i w:val="0"/>
          <w:smallCaps w:val="0"/>
          <w:strike w:val="0"/>
          <w:color w:val="2c2d3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Для подготовки данного методического пособия были использованы следующие ресурсы: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Г. Шилдт  Java 8. Полное руководство // 9-е изд.: Пер. с англ. - М.: Вильям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с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2015. - 1 376 с.</w:t>
      </w:r>
    </w:p>
    <w:sectPr>
      <w:headerReference r:id="rId7" w:type="first"/>
      <w:footerReference r:id="rId8" w:type="default"/>
      <w:pgSz w:h="16838" w:w="11906"/>
      <w:pgMar w:bottom="1133" w:top="1133" w:left="1133" w:right="1133" w:header="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0" w:before="0" w:lineRule="auto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720" w:before="0" w:lineRule="auto"/>
      <w:contextualSpacing w:val="0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920" w:lineRule="auto"/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margin">
                <wp:posOffset>-838516</wp:posOffset>
              </wp:positionH>
              <wp:positionV relativeFrom="paragraph">
                <wp:posOffset>-66674</wp:posOffset>
              </wp:positionV>
              <wp:extent cx="7569200" cy="1193800"/>
              <wp:effectExtent b="0" l="0" r="0" t="0"/>
              <wp:wrapSquare wrapText="bothSides" distB="0" distT="0" distL="114300" distR="114300"/>
              <wp:docPr id="4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564258" y="3186592"/>
                        <a:ext cx="7563484" cy="1186814"/>
                      </a:xfrm>
                      <a:prstGeom prst="rect">
                        <a:avLst/>
                      </a:prstGeom>
                      <a:solidFill>
                        <a:srgbClr val="E9EDF4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38100" lIns="0" rIns="0" tIns="381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-838516</wp:posOffset>
              </wp:positionH>
              <wp:positionV relativeFrom="paragraph">
                <wp:posOffset>-66674</wp:posOffset>
              </wp:positionV>
              <wp:extent cx="7569200" cy="1193800"/>
              <wp:effectExtent b="0" l="0" r="0" t="0"/>
              <wp:wrapSquare wrapText="bothSides" distB="0" distT="0" distL="114300" distR="11430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9200" cy="11938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4800600</wp:posOffset>
          </wp:positionH>
          <wp:positionV relativeFrom="paragraph">
            <wp:posOffset>447675</wp:posOffset>
          </wp:positionV>
          <wp:extent cx="1254125" cy="1348105"/>
          <wp:effectExtent b="0" l="0" r="0" t="0"/>
          <wp:wrapTopAndBottom distB="0" distT="0"/>
          <wp:docPr descr="Image_0" id="3" name="image6.png"/>
          <a:graphic>
            <a:graphicData uri="http://schemas.openxmlformats.org/drawingml/2006/picture">
              <pic:pic>
                <pic:nvPicPr>
                  <pic:cNvPr descr="Image_0" id="0" name="image6.png"/>
                  <pic:cNvPicPr preferRelativeResize="0"/>
                </pic:nvPicPr>
                <pic:blipFill>
                  <a:blip r:embed="rId2"/>
                  <a:srcRect b="0" l="77247" r="0" t="0"/>
                  <a:stretch>
                    <a:fillRect/>
                  </a:stretch>
                </pic:blipFill>
                <pic:spPr>
                  <a:xfrm>
                    <a:off x="0" y="0"/>
                    <a:ext cx="1254125" cy="134810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323850</wp:posOffset>
              </wp:positionV>
              <wp:extent cx="5511800" cy="1473200"/>
              <wp:effectExtent b="0" l="0" r="0" t="0"/>
              <wp:wrapTopAndBottom distB="0" distT="0"/>
              <wp:docPr id="5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593275" y="3048163"/>
                        <a:ext cx="5505449" cy="1463674"/>
                      </a:xfrm>
                      <a:custGeom>
                        <a:pathLst>
                          <a:path extrusionOk="0" h="1463675" w="5505450">
                            <a:moveTo>
                              <a:pt x="0" y="0"/>
                            </a:moveTo>
                            <a:lnTo>
                              <a:pt x="0" y="1463675"/>
                            </a:lnTo>
                            <a:lnTo>
                              <a:pt x="5505450" y="1463675"/>
                            </a:lnTo>
                            <a:lnTo>
                              <a:pt x="550545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4c5d6e"/>
                              <w:sz w:val="24"/>
                              <w:vertAlign w:val="baseline"/>
                            </w:rPr>
                            <w:t xml:space="preserve">Java. Уровень 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4c5d6e"/>
                              <w:sz w:val="24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4c5d6e"/>
                              <w:sz w:val="4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4c5d6e"/>
                              <w:sz w:val="48"/>
                              <w:vertAlign w:val="baseline"/>
                            </w:rPr>
                            <w:t xml:space="preserve">Урок 3</w:t>
                          </w:r>
                        </w:p>
                      </w:txbxContent>
                    </wps:txbx>
                    <wps:bodyPr anchorCtr="0" anchor="t" bIns="38100" lIns="0" rIns="0" tIns="381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323850</wp:posOffset>
              </wp:positionV>
              <wp:extent cx="5511800" cy="1473200"/>
              <wp:effectExtent b="0" l="0" r="0" t="0"/>
              <wp:wrapTopAndBottom distB="0" distT="0"/>
              <wp:docPr id="5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11800" cy="14732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2c2d30"/>
        <w:sz w:val="20"/>
        <w:szCs w:val="20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0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4d5d6d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4d5d6d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2c2d3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1"/>
      <w:smallCaps w:val="0"/>
      <w:strike w:val="0"/>
      <w:color w:val="abb1b9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4d5d6d"/>
      <w:sz w:val="88"/>
      <w:szCs w:val="8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abb1b9"/>
      <w:sz w:val="32"/>
      <w:szCs w:val="32"/>
      <w:u w:val="none"/>
      <w:shd w:fill="auto" w:val="clear"/>
      <w:vertAlign w:val="baseline"/>
    </w:rPr>
  </w:style>
  <w:style w:type="table" w:styleId="Table1">
    <w:basedOn w:val="TableNormal"/>
    <w:pPr>
      <w:spacing w:after="0" w:before="0" w:line="240" w:lineRule="auto"/>
    </w:pPr>
    <w:rPr>
      <w:color w:val="366091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3dfee" w:val="clear"/>
    </w:tcPr>
  </w:style>
  <w:style w:type="table" w:styleId="Table2">
    <w:basedOn w:val="TableNormal"/>
    <w:pPr>
      <w:spacing w:after="0" w:before="0" w:line="240" w:lineRule="auto"/>
    </w:pPr>
    <w:rPr>
      <w:color w:val="366091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3dfee" w:val="clear"/>
    </w:tcPr>
  </w:style>
  <w:style w:type="table" w:styleId="Table3">
    <w:basedOn w:val="TableNormal"/>
    <w:pPr>
      <w:spacing w:after="0" w:before="0" w:line="240" w:lineRule="auto"/>
    </w:pPr>
    <w:rPr>
      <w:color w:val="366091"/>
    </w:rPr>
    <w:tblPr>
      <w:tblStyleRowBandSize w:val="1"/>
      <w:tblStyleColBandSize w:val="1"/>
      <w:tblCellMar>
        <w:top w:w="96.0" w:type="dxa"/>
        <w:left w:w="96.0" w:type="dxa"/>
        <w:bottom w:w="96.0" w:type="dxa"/>
        <w:right w:w="96.0" w:type="dxa"/>
      </w:tblCellMar>
    </w:tblPr>
    <w:tcPr>
      <w:shd w:fill="d3dfee" w:val="clear"/>
    </w:tcPr>
  </w:style>
  <w:style w:type="table" w:styleId="Table4">
    <w:basedOn w:val="TableNormal"/>
    <w:pPr>
      <w:spacing w:after="0" w:before="0" w:line="240" w:lineRule="auto"/>
    </w:pPr>
    <w:rPr>
      <w:color w:val="366091"/>
    </w:rPr>
    <w:tblPr>
      <w:tblStyleRowBandSize w:val="1"/>
      <w:tblStyleColBandSize w:val="1"/>
      <w:tblCellMar>
        <w:top w:w="96.0" w:type="dxa"/>
        <w:left w:w="96.0" w:type="dxa"/>
        <w:bottom w:w="96.0" w:type="dxa"/>
        <w:right w:w="96.0" w:type="dxa"/>
      </w:tblCellMar>
    </w:tblPr>
    <w:tcPr>
      <w:shd w:fill="d3dfee" w:val="clear"/>
    </w:tcPr>
  </w:style>
  <w:style w:type="table" w:styleId="Table5">
    <w:basedOn w:val="TableNormal"/>
    <w:pPr>
      <w:spacing w:after="0" w:before="0" w:line="240" w:lineRule="auto"/>
    </w:pPr>
    <w:rPr>
      <w:color w:val="366091"/>
    </w:rPr>
    <w:tblPr>
      <w:tblStyleRowBandSize w:val="1"/>
      <w:tblStyleColBandSize w:val="1"/>
      <w:tblCellMar>
        <w:top w:w="96.0" w:type="dxa"/>
        <w:left w:w="96.0" w:type="dxa"/>
        <w:bottom w:w="96.0" w:type="dxa"/>
        <w:right w:w="96.0" w:type="dxa"/>
      </w:tblCellMar>
    </w:tblPr>
    <w:tcPr>
      <w:shd w:fill="d3dfee" w:val="clear"/>
    </w:tcPr>
  </w:style>
  <w:style w:type="table" w:styleId="Table6">
    <w:basedOn w:val="TableNormal"/>
    <w:pPr>
      <w:spacing w:after="0" w:before="0" w:line="240" w:lineRule="auto"/>
    </w:pPr>
    <w:rPr>
      <w:color w:val="366091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3dfee" w:val="clear"/>
    </w:tcPr>
  </w:style>
  <w:style w:type="table" w:styleId="Table7">
    <w:basedOn w:val="TableNormal"/>
    <w:pPr>
      <w:spacing w:after="0" w:before="0" w:line="240" w:lineRule="auto"/>
    </w:pPr>
    <w:rPr>
      <w:color w:val="366091"/>
    </w:rPr>
    <w:tblPr>
      <w:tblStyleRowBandSize w:val="1"/>
      <w:tblStyleColBandSize w:val="1"/>
      <w:tblCellMar>
        <w:top w:w="96.0" w:type="dxa"/>
        <w:left w:w="96.0" w:type="dxa"/>
        <w:bottom w:w="96.0" w:type="dxa"/>
        <w:right w:w="96.0" w:type="dxa"/>
      </w:tblCellMar>
    </w:tblPr>
    <w:tcPr>
      <w:shd w:fill="d3dfee" w:val="clear"/>
    </w:tcPr>
  </w:style>
  <w:style w:type="table" w:styleId="Table8">
    <w:basedOn w:val="TableNormal"/>
    <w:pPr>
      <w:spacing w:after="0" w:before="0" w:line="240" w:lineRule="auto"/>
    </w:pPr>
    <w:rPr>
      <w:color w:val="366091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3dfee" w:val="clear"/>
    </w:tcPr>
  </w:style>
  <w:style w:type="table" w:styleId="Table9">
    <w:basedOn w:val="TableNormal"/>
    <w:pPr>
      <w:spacing w:after="0" w:before="0" w:line="240" w:lineRule="auto"/>
    </w:pPr>
    <w:rPr>
      <w:color w:val="366091"/>
    </w:rPr>
    <w:tblPr>
      <w:tblStyleRowBandSize w:val="1"/>
      <w:tblStyleColBandSize w:val="1"/>
      <w:tblCellMar>
        <w:top w:w="96.0" w:type="dxa"/>
        <w:left w:w="96.0" w:type="dxa"/>
        <w:bottom w:w="96.0" w:type="dxa"/>
        <w:right w:w="96.0" w:type="dxa"/>
      </w:tblCellMar>
    </w:tblPr>
    <w:tcPr>
      <w:shd w:fill="d3dfee" w:val="clear"/>
    </w:tcPr>
  </w:style>
  <w:style w:type="table" w:styleId="Table10">
    <w:basedOn w:val="TableNormal"/>
    <w:pPr>
      <w:spacing w:after="0" w:before="0" w:line="240" w:lineRule="auto"/>
    </w:pPr>
    <w:rPr>
      <w:color w:val="366091"/>
    </w:rPr>
    <w:tblPr>
      <w:tblStyleRowBandSize w:val="1"/>
      <w:tblStyleColBandSize w:val="1"/>
      <w:tblCellMar>
        <w:top w:w="96.0" w:type="dxa"/>
        <w:left w:w="96.0" w:type="dxa"/>
        <w:bottom w:w="96.0" w:type="dxa"/>
        <w:right w:w="96.0" w:type="dxa"/>
      </w:tblCellMar>
    </w:tblPr>
    <w:tcPr>
      <w:shd w:fill="d3dfee" w:val="clear"/>
    </w:tcPr>
  </w:style>
  <w:style w:type="table" w:styleId="Table11">
    <w:basedOn w:val="TableNormal"/>
    <w:pPr>
      <w:spacing w:after="0" w:before="0" w:line="240" w:lineRule="auto"/>
    </w:pPr>
    <w:rPr>
      <w:color w:val="366091"/>
    </w:rPr>
    <w:tblPr>
      <w:tblStyleRowBandSize w:val="1"/>
      <w:tblStyleColBandSize w:val="1"/>
      <w:tblCellMar>
        <w:top w:w="96.0" w:type="dxa"/>
        <w:left w:w="96.0" w:type="dxa"/>
        <w:bottom w:w="96.0" w:type="dxa"/>
        <w:right w:w="96.0" w:type="dxa"/>
      </w:tblCellMar>
    </w:tblPr>
    <w:tcPr>
      <w:shd w:fill="d3dfee" w:val="clear"/>
    </w:tcPr>
  </w:style>
  <w:style w:type="table" w:styleId="Table12">
    <w:basedOn w:val="TableNormal"/>
    <w:pPr>
      <w:spacing w:after="0" w:before="0" w:line="240" w:lineRule="auto"/>
    </w:pPr>
    <w:rPr>
      <w:color w:val="366091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3dfee" w:val="clear"/>
    </w:tcPr>
  </w:style>
  <w:style w:type="table" w:styleId="Table13">
    <w:basedOn w:val="TableNormal"/>
    <w:pPr>
      <w:spacing w:after="0" w:before="0" w:line="240" w:lineRule="auto"/>
    </w:pPr>
    <w:rPr>
      <w:color w:val="366091"/>
    </w:rPr>
    <w:tblPr>
      <w:tblStyleRowBandSize w:val="1"/>
      <w:tblStyleColBandSize w:val="1"/>
      <w:tblCellMar>
        <w:top w:w="96.0" w:type="dxa"/>
        <w:left w:w="96.0" w:type="dxa"/>
        <w:bottom w:w="96.0" w:type="dxa"/>
        <w:right w:w="96.0" w:type="dxa"/>
      </w:tblCellMar>
    </w:tblPr>
    <w:tcPr>
      <w:shd w:fill="d3dfee" w:val="clear"/>
    </w:tcPr>
  </w:style>
  <w:style w:type="table" w:styleId="Table14">
    <w:basedOn w:val="TableNormal"/>
    <w:pPr>
      <w:spacing w:after="0" w:before="0" w:line="240" w:lineRule="auto"/>
    </w:pPr>
    <w:rPr>
      <w:color w:val="366091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3dfee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6.png"/><Relationship Id="rId3" Type="http://schemas.openxmlformats.org/officeDocument/2006/relationships/image" Target="media/image10.png"/></Relationships>
</file>