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85888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B9D" w:rsidRPr="00D77B9D" w:rsidRDefault="00D77B9D">
          <w:pPr>
            <w:pStyle w:val="a4"/>
            <w:rPr>
              <w:rFonts w:ascii="Times New Roman" w:hAnsi="Times New Roman" w:cs="Times New Roman"/>
              <w:color w:val="auto"/>
              <w:sz w:val="36"/>
            </w:rPr>
          </w:pPr>
          <w:r w:rsidRPr="00D77B9D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D77B9D" w:rsidRDefault="00D77B9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57417" w:history="1">
            <w:r w:rsidRPr="00F36E83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F36E83">
              <w:rPr>
                <w:rStyle w:val="a5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9D" w:rsidRDefault="00057EE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4957418" w:history="1">
            <w:r w:rsidR="00D77B9D" w:rsidRPr="00F36E83">
              <w:rPr>
                <w:rStyle w:val="a5"/>
                <w:noProof/>
              </w:rPr>
              <w:t>1.1.</w:t>
            </w:r>
            <w:r w:rsidR="00D77B9D">
              <w:rPr>
                <w:noProof/>
              </w:rPr>
              <w:tab/>
            </w:r>
            <w:r w:rsidR="00D77B9D" w:rsidRPr="00F36E83">
              <w:rPr>
                <w:rStyle w:val="a5"/>
                <w:noProof/>
              </w:rPr>
              <w:t>Описание задачи</w:t>
            </w:r>
            <w:r w:rsidR="00D77B9D">
              <w:rPr>
                <w:noProof/>
                <w:webHidden/>
              </w:rPr>
              <w:tab/>
            </w:r>
            <w:r w:rsidR="00D77B9D">
              <w:rPr>
                <w:noProof/>
                <w:webHidden/>
              </w:rPr>
              <w:fldChar w:fldCharType="begin"/>
            </w:r>
            <w:r w:rsidR="00D77B9D">
              <w:rPr>
                <w:noProof/>
                <w:webHidden/>
              </w:rPr>
              <w:instrText xml:space="preserve"> PAGEREF _Toc414957418 \h </w:instrText>
            </w:r>
            <w:r w:rsidR="00D77B9D">
              <w:rPr>
                <w:noProof/>
                <w:webHidden/>
              </w:rPr>
            </w:r>
            <w:r w:rsidR="00D77B9D">
              <w:rPr>
                <w:noProof/>
                <w:webHidden/>
              </w:rPr>
              <w:fldChar w:fldCharType="separate"/>
            </w:r>
            <w:r w:rsidR="00D77B9D">
              <w:rPr>
                <w:noProof/>
                <w:webHidden/>
              </w:rPr>
              <w:t>2</w:t>
            </w:r>
            <w:r w:rsidR="00D77B9D">
              <w:rPr>
                <w:noProof/>
                <w:webHidden/>
              </w:rPr>
              <w:fldChar w:fldCharType="end"/>
            </w:r>
          </w:hyperlink>
        </w:p>
        <w:p w:rsidR="00D77B9D" w:rsidRDefault="00057EE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4957419" w:history="1">
            <w:r w:rsidR="00D77B9D" w:rsidRPr="00F36E83">
              <w:rPr>
                <w:rStyle w:val="a5"/>
                <w:noProof/>
              </w:rPr>
              <w:t>1.2.</w:t>
            </w:r>
            <w:r w:rsidR="00D77B9D">
              <w:rPr>
                <w:noProof/>
              </w:rPr>
              <w:tab/>
            </w:r>
            <w:r w:rsidR="00D77B9D" w:rsidRPr="00F36E83">
              <w:rPr>
                <w:rStyle w:val="a5"/>
                <w:noProof/>
              </w:rPr>
              <w:t>Возможные сферы применения</w:t>
            </w:r>
            <w:r w:rsidR="00D77B9D">
              <w:rPr>
                <w:noProof/>
                <w:webHidden/>
              </w:rPr>
              <w:tab/>
            </w:r>
            <w:r w:rsidR="00D77B9D">
              <w:rPr>
                <w:noProof/>
                <w:webHidden/>
              </w:rPr>
              <w:fldChar w:fldCharType="begin"/>
            </w:r>
            <w:r w:rsidR="00D77B9D">
              <w:rPr>
                <w:noProof/>
                <w:webHidden/>
              </w:rPr>
              <w:instrText xml:space="preserve"> PAGEREF _Toc414957419 \h </w:instrText>
            </w:r>
            <w:r w:rsidR="00D77B9D">
              <w:rPr>
                <w:noProof/>
                <w:webHidden/>
              </w:rPr>
            </w:r>
            <w:r w:rsidR="00D77B9D">
              <w:rPr>
                <w:noProof/>
                <w:webHidden/>
              </w:rPr>
              <w:fldChar w:fldCharType="separate"/>
            </w:r>
            <w:r w:rsidR="00D77B9D">
              <w:rPr>
                <w:noProof/>
                <w:webHidden/>
              </w:rPr>
              <w:t>3</w:t>
            </w:r>
            <w:r w:rsidR="00D77B9D">
              <w:rPr>
                <w:noProof/>
                <w:webHidden/>
              </w:rPr>
              <w:fldChar w:fldCharType="end"/>
            </w:r>
          </w:hyperlink>
        </w:p>
        <w:p w:rsidR="00D77B9D" w:rsidRDefault="00D77B9D">
          <w:r>
            <w:rPr>
              <w:b/>
              <w:bCs/>
            </w:rPr>
            <w:fldChar w:fldCharType="end"/>
          </w:r>
        </w:p>
      </w:sdtContent>
    </w:sdt>
    <w:p w:rsidR="00FF2E91" w:rsidRDefault="00057EE6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FF77A7" w:rsidRDefault="00FF77A7" w:rsidP="008072BB"/>
    <w:p w:rsidR="008C0302" w:rsidRPr="008072BB" w:rsidRDefault="008C0302" w:rsidP="008C0302">
      <w:pPr>
        <w:pStyle w:val="1"/>
      </w:pPr>
      <w:bookmarkStart w:id="0" w:name="_Toc414957417"/>
      <w:r w:rsidRPr="008072BB">
        <w:lastRenderedPageBreak/>
        <w:t>Аналитический</w:t>
      </w:r>
      <w:r>
        <w:t xml:space="preserve"> раздел</w:t>
      </w:r>
      <w:bookmarkEnd w:id="0"/>
    </w:p>
    <w:p w:rsidR="008C0302" w:rsidRDefault="008C0302" w:rsidP="008C0302">
      <w:pPr>
        <w:pStyle w:val="2"/>
      </w:pPr>
      <w:bookmarkStart w:id="1" w:name="_Toc414957418"/>
      <w:r w:rsidRPr="008072BB">
        <w:t>Описание задачи</w:t>
      </w:r>
      <w:bookmarkEnd w:id="1"/>
    </w:p>
    <w:p w:rsidR="008C0302" w:rsidRDefault="008C0302" w:rsidP="008C0302">
      <w:r w:rsidRPr="008072BB">
        <w:t>Целью</w:t>
      </w:r>
      <w:r>
        <w:t xml:space="preserve"> данной работы является разработка метода, позволяющего воспроизводить маршрут наблюдаемого подвижного объекта по последовательности координат, полученных от одного или нескольких связанных с объектом источников.</w:t>
      </w:r>
    </w:p>
    <w:p w:rsidR="008C0302" w:rsidRDefault="008C0302" w:rsidP="008C0302">
      <w:r>
        <w:t xml:space="preserve">Метод должен работать с итоговым набором координат, а не в режиме слежения за объектом. </w:t>
      </w:r>
    </w:p>
    <w:p w:rsidR="008C0302" w:rsidRDefault="008C0302" w:rsidP="008C0302">
      <w:r>
        <w:t>Можно выделить следующие подзадачи, которые необходимо решить:</w:t>
      </w:r>
    </w:p>
    <w:p w:rsidR="008C0302" w:rsidRDefault="008C0302" w:rsidP="008C0302">
      <w:pPr>
        <w:pStyle w:val="a3"/>
        <w:numPr>
          <w:ilvl w:val="0"/>
          <w:numId w:val="3"/>
        </w:numPr>
      </w:pPr>
      <w:r>
        <w:t>Объединение наборов координат</w:t>
      </w:r>
    </w:p>
    <w:p w:rsidR="008C0302" w:rsidRDefault="008C0302" w:rsidP="008C0302">
      <w:pPr>
        <w:pStyle w:val="a3"/>
        <w:numPr>
          <w:ilvl w:val="0"/>
          <w:numId w:val="3"/>
        </w:numPr>
      </w:pPr>
      <w:r>
        <w:t>Устранение избыточных данных</w:t>
      </w:r>
    </w:p>
    <w:p w:rsidR="008C0302" w:rsidRDefault="008C0302" w:rsidP="008C0302">
      <w:pPr>
        <w:pStyle w:val="a3"/>
        <w:numPr>
          <w:ilvl w:val="0"/>
          <w:numId w:val="3"/>
        </w:numPr>
      </w:pPr>
      <w:r>
        <w:t>Определение мест остановок объекта</w:t>
      </w:r>
    </w:p>
    <w:p w:rsidR="008C0302" w:rsidRDefault="008C0302" w:rsidP="008C0302">
      <w:pPr>
        <w:pStyle w:val="a3"/>
        <w:numPr>
          <w:ilvl w:val="0"/>
          <w:numId w:val="3"/>
        </w:numPr>
      </w:pPr>
      <w:r>
        <w:t>Сглаживание погрешностей датчика, создающих выбросы при отображении маршрута на карте.</w:t>
      </w:r>
    </w:p>
    <w:p w:rsidR="008C0302" w:rsidRDefault="008C0302" w:rsidP="008C0302">
      <w:r>
        <w:t>Под выбросом понимаются координаты, значительно отличающиеся от предыдущих и последующих.</w:t>
      </w:r>
    </w:p>
    <w:p w:rsidR="008C0302" w:rsidRDefault="008C0302" w:rsidP="008C0302">
      <w:r>
        <w:t xml:space="preserve">Источником координат служат датчики, установленные в мобильные телефоны. Такие датчики используют несколько источников для определения местоположения: базовые станции, спутники </w:t>
      </w:r>
      <w:r>
        <w:rPr>
          <w:lang w:val="en-US"/>
        </w:rPr>
        <w:t>GPS</w:t>
      </w:r>
      <w:r w:rsidRPr="00384F93">
        <w:t>/</w:t>
      </w:r>
      <w:r>
        <w:t xml:space="preserve">ГЛОНАСС, данные, полученные из сетей </w:t>
      </w:r>
      <w:r>
        <w:rPr>
          <w:lang w:val="en-US"/>
        </w:rPr>
        <w:t>Wi</w:t>
      </w:r>
      <w:r w:rsidRPr="00384F93">
        <w:t>-</w:t>
      </w:r>
      <w:r>
        <w:rPr>
          <w:lang w:val="en-US"/>
        </w:rPr>
        <w:t>Fi</w:t>
      </w:r>
      <w:r>
        <w:t xml:space="preserve">. Зачастую нельзя получить информацию о источнике местоположения, в некоторых датчиках результат получается методом комбинирования данных с нескольких источников. Данные от датчика обладают погрешностью. </w:t>
      </w:r>
    </w:p>
    <w:p w:rsidR="008C0302" w:rsidRDefault="008C0302" w:rsidP="008C0302">
      <w:r>
        <w:t>Основные факторы, вызывающие погрешность:</w:t>
      </w:r>
    </w:p>
    <w:p w:rsidR="008C0302" w:rsidRDefault="008C0302" w:rsidP="008C0302">
      <w:pPr>
        <w:pStyle w:val="a3"/>
        <w:numPr>
          <w:ilvl w:val="0"/>
          <w:numId w:val="4"/>
        </w:numPr>
      </w:pPr>
      <w:r>
        <w:t xml:space="preserve">Временная потеря сигнала спутника и использование только базовых станций. </w:t>
      </w:r>
    </w:p>
    <w:p w:rsidR="008C0302" w:rsidRDefault="008C0302" w:rsidP="008C0302">
      <w:pPr>
        <w:pStyle w:val="a3"/>
        <w:numPr>
          <w:ilvl w:val="0"/>
          <w:numId w:val="4"/>
        </w:numPr>
      </w:pPr>
      <w:r>
        <w:t>Количество и взаимное расположение спутников.</w:t>
      </w:r>
    </w:p>
    <w:p w:rsidR="008C0302" w:rsidRDefault="008C0302" w:rsidP="008C0302">
      <w:pPr>
        <w:pStyle w:val="a3"/>
        <w:numPr>
          <w:ilvl w:val="0"/>
          <w:numId w:val="4"/>
        </w:numPr>
      </w:pPr>
      <w:r>
        <w:t>Местность, в которой используется датчик. Отражения сигналов спутника и преграды на их пути снижают точность.</w:t>
      </w:r>
    </w:p>
    <w:p w:rsidR="008C0302" w:rsidRDefault="008C0302" w:rsidP="008C0302">
      <w:pPr>
        <w:pStyle w:val="a3"/>
        <w:numPr>
          <w:ilvl w:val="0"/>
          <w:numId w:val="4"/>
        </w:numPr>
      </w:pPr>
      <w:r>
        <w:t>Временна́я погрешность датчика.</w:t>
      </w:r>
    </w:p>
    <w:p w:rsidR="008C0302" w:rsidRDefault="008C0302" w:rsidP="008C0302">
      <w:r>
        <w:t>В результате погрешности при отображении на карте маршрута возникают следующие эффекты, заметные пользователю и усложняющие восприятие маршрута:</w:t>
      </w:r>
    </w:p>
    <w:p w:rsidR="008C0302" w:rsidRDefault="008C0302" w:rsidP="008C0302">
      <w:pPr>
        <w:pStyle w:val="a3"/>
        <w:numPr>
          <w:ilvl w:val="0"/>
          <w:numId w:val="5"/>
        </w:numPr>
      </w:pPr>
      <w:r>
        <w:t xml:space="preserve">Большое количество точек, случайным образом расположенных в области остановки наблюдаемого объекта. </w:t>
      </w:r>
    </w:p>
    <w:p w:rsidR="008C0302" w:rsidRDefault="008C0302" w:rsidP="008C0302">
      <w:pPr>
        <w:pStyle w:val="a3"/>
        <w:numPr>
          <w:ilvl w:val="0"/>
          <w:numId w:val="5"/>
        </w:numPr>
      </w:pPr>
      <w:r>
        <w:t xml:space="preserve">Одиночные выбросы. </w:t>
      </w:r>
    </w:p>
    <w:p w:rsidR="008C0302" w:rsidRDefault="008C0302" w:rsidP="008C0302">
      <w:pPr>
        <w:pStyle w:val="a3"/>
        <w:numPr>
          <w:ilvl w:val="0"/>
          <w:numId w:val="5"/>
        </w:numPr>
      </w:pPr>
      <w:r>
        <w:lastRenderedPageBreak/>
        <w:t>Выбросы, состоящие из более чем одной координаты.</w:t>
      </w:r>
    </w:p>
    <w:p w:rsidR="008C0302" w:rsidRDefault="008C0302" w:rsidP="008C0302">
      <w:pPr>
        <w:pStyle w:val="a3"/>
        <w:numPr>
          <w:ilvl w:val="0"/>
          <w:numId w:val="5"/>
        </w:numPr>
      </w:pPr>
      <w:r>
        <w:t xml:space="preserve">Возможных комбинации приведенных пунктов.  </w:t>
      </w:r>
    </w:p>
    <w:p w:rsidR="008C0302" w:rsidRPr="00187314" w:rsidRDefault="008C0302" w:rsidP="008C0302">
      <w:r>
        <w:t xml:space="preserve">Описанные эффекты, помимо снижения визуального качества маршрута, искажают информацию о пройденном объектом расстоянии. </w:t>
      </w:r>
    </w:p>
    <w:p w:rsidR="008C0302" w:rsidRDefault="008C0302" w:rsidP="008C0302">
      <w:pPr>
        <w:pStyle w:val="2"/>
      </w:pPr>
      <w:bookmarkStart w:id="2" w:name="_Toc414957419"/>
      <w:r>
        <w:t>Возможные сферы применения</w:t>
      </w:r>
      <w:bookmarkEnd w:id="2"/>
    </w:p>
    <w:p w:rsidR="008C0302" w:rsidRDefault="008C0302" w:rsidP="008C0302">
      <w:r>
        <w:t>Данная задача актуальна для трекинг-сервисов. У таких сервисов есть несколько сценариев использования, для которых решение описанной задачи повысит качество обслуживания:</w:t>
      </w:r>
    </w:p>
    <w:p w:rsidR="008C0302" w:rsidRDefault="008C0302" w:rsidP="008C0302">
      <w:pPr>
        <w:pStyle w:val="a3"/>
        <w:numPr>
          <w:ilvl w:val="0"/>
          <w:numId w:val="6"/>
        </w:numPr>
      </w:pPr>
      <w:r>
        <w:t>Использование различными организациями как средство контроля своих работников. (Особенно актуально для курьерских служб и грузоперевозок). Если необходимо следить на несколькими объектами в ограниченном пространстве, излишние и неточные данные негативно сказываются на качестве предоставляемой информации.</w:t>
      </w:r>
    </w:p>
    <w:p w:rsidR="008C0302" w:rsidRPr="00B73B12" w:rsidRDefault="008C0302" w:rsidP="008C0302">
      <w:pPr>
        <w:pStyle w:val="a3"/>
        <w:numPr>
          <w:ilvl w:val="0"/>
          <w:numId w:val="6"/>
        </w:numPr>
      </w:pPr>
      <w:r>
        <w:t>Использование туристами для сохранения своих маршрутов. В последствии к определенным точкам маршрутов можно добавлять комментарии и фотографии, отображающиеся на карте. В таком варианте использования может возникать несоответствие между фактическим местом, к которому относится комментарий или фотография, и его отображением на карте.</w:t>
      </w:r>
    </w:p>
    <w:p w:rsidR="00960B12" w:rsidRDefault="00960B12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960B12"/>
    <w:p w:rsidR="00D77B9D" w:rsidRDefault="00D77B9D" w:rsidP="00D77B9D">
      <w:pPr>
        <w:pStyle w:val="2"/>
      </w:pPr>
      <w:r>
        <w:lastRenderedPageBreak/>
        <w:t>Существующие программные продукты</w:t>
      </w:r>
    </w:p>
    <w:p w:rsidR="00D77B9D" w:rsidRDefault="00B4212F" w:rsidP="00D77B9D">
      <w:r>
        <w:t>Существует несколько программных продуктов, решающих сходные задачи.</w:t>
      </w:r>
    </w:p>
    <w:p w:rsidR="00B4212F" w:rsidRDefault="00B4212F" w:rsidP="00B4212F">
      <w:pPr>
        <w:pStyle w:val="a3"/>
        <w:numPr>
          <w:ilvl w:val="0"/>
          <w:numId w:val="7"/>
        </w:numPr>
      </w:pPr>
      <w:r>
        <w:t xml:space="preserve">Сервис </w:t>
      </w:r>
      <w:proofErr w:type="spellStart"/>
      <w:r>
        <w:rPr>
          <w:lang w:val="en-US"/>
        </w:rPr>
        <w:t>gps</w:t>
      </w:r>
      <w:proofErr w:type="spellEnd"/>
      <w:r w:rsidRPr="00B4212F">
        <w:t>-</w:t>
      </w:r>
      <w:r>
        <w:rPr>
          <w:lang w:val="en-US"/>
        </w:rPr>
        <w:t>shadow</w:t>
      </w:r>
      <w:r w:rsidRPr="00B4212F">
        <w:t xml:space="preserve">. </w:t>
      </w:r>
      <w:r>
        <w:t>Данный сервис предназначен для управления работой мобильных сотрудни</w:t>
      </w:r>
      <w:r w:rsidR="00D249F6">
        <w:t>ков и контроля их деятельности.</w:t>
      </w:r>
      <w:r w:rsidR="002F53DE" w:rsidRPr="002F53DE">
        <w:t xml:space="preserve"> </w:t>
      </w:r>
      <w:r w:rsidR="002F53DE">
        <w:t xml:space="preserve">Одной из рекламируемых возможностей является фильтрация </w:t>
      </w:r>
      <w:r w:rsidR="002F53DE">
        <w:rPr>
          <w:lang w:val="en-US"/>
        </w:rPr>
        <w:t>GPS</w:t>
      </w:r>
      <w:r w:rsidR="002F53DE" w:rsidRPr="002F53DE">
        <w:t>-</w:t>
      </w:r>
      <w:r w:rsidR="002F53DE">
        <w:t>координат. Точное описание алгоритма отсутствует, однако упоминается, что он выполняется в два этапа. На первом этапе происходит отсечение координат, точность которых (доступная от устройства) ниже некоторого порогового значения, на втором этапе происходит аппроксимация маршрута по оставшимся точкам.</w:t>
      </w:r>
    </w:p>
    <w:p w:rsidR="002F53DE" w:rsidRDefault="002F53DE" w:rsidP="00B4212F">
      <w:pPr>
        <w:pStyle w:val="a3"/>
        <w:numPr>
          <w:ilvl w:val="0"/>
          <w:numId w:val="7"/>
        </w:numPr>
      </w:pPr>
      <w:r>
        <w:t xml:space="preserve">Навигационные сервисы. (Например, Яндекс-Навигатор). В таких сервисах также происходит </w:t>
      </w:r>
      <w:r w:rsidR="00825606">
        <w:t>коррекция местоположения для того, чтобы отображать движение объекта по предлагаемому системой маршруту. Однако в данном случае есть несколько серьезных отличий от поставленной задачи:</w:t>
      </w:r>
    </w:p>
    <w:p w:rsidR="00825606" w:rsidRDefault="00825606" w:rsidP="00825606">
      <w:pPr>
        <w:pStyle w:val="a3"/>
        <w:numPr>
          <w:ilvl w:val="1"/>
          <w:numId w:val="7"/>
        </w:numPr>
      </w:pPr>
      <w:r>
        <w:t>При построении маршрута известен способ передвижения, что позволяет не учитывать заведомо некорректные координаты.</w:t>
      </w:r>
    </w:p>
    <w:p w:rsidR="00825606" w:rsidRDefault="00825606" w:rsidP="00825606">
      <w:pPr>
        <w:pStyle w:val="a3"/>
        <w:numPr>
          <w:ilvl w:val="1"/>
          <w:numId w:val="7"/>
        </w:numPr>
      </w:pPr>
      <w:r>
        <w:t>Существует предоставленной системой эталонный маршрут, по которому должен двигаться объект. Данные об этом маршруте могут использоваться для коррекции реальных данных от датчика местоположения.</w:t>
      </w:r>
    </w:p>
    <w:p w:rsidR="00825606" w:rsidRPr="00B4212F" w:rsidRDefault="00825606" w:rsidP="00825606">
      <w:pPr>
        <w:pStyle w:val="a3"/>
        <w:numPr>
          <w:ilvl w:val="1"/>
          <w:numId w:val="7"/>
        </w:numPr>
      </w:pPr>
      <w:r>
        <w:t>Коррекция осуществляется только для текущего местоположения и происходит в режиме реального времени. Данные о всем маршруте недоступны.</w:t>
      </w:r>
    </w:p>
    <w:p w:rsidR="00D77B9D" w:rsidRDefault="005C50C2" w:rsidP="00D77B9D">
      <w:r>
        <w:t xml:space="preserve">Указанные продукты не решают одну из поставленных задач: объединение данных с нескольких источников. </w:t>
      </w:r>
    </w:p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D77B9D"/>
    <w:p w:rsidR="005C50C2" w:rsidRDefault="005C50C2" w:rsidP="005C50C2">
      <w:pPr>
        <w:pStyle w:val="2"/>
      </w:pPr>
      <w:r>
        <w:lastRenderedPageBreak/>
        <w:t>Формализация задачи</w:t>
      </w:r>
    </w:p>
    <w:p w:rsidR="00BE7BEF" w:rsidRPr="00BE7BEF" w:rsidRDefault="00BE7BEF" w:rsidP="00BE7BEF">
      <w:pPr>
        <w:pStyle w:val="a3"/>
        <w:keepNext/>
        <w:keepLines/>
        <w:numPr>
          <w:ilvl w:val="0"/>
          <w:numId w:val="8"/>
        </w:numPr>
        <w:spacing w:before="40" w:after="0"/>
        <w:contextualSpacing w:val="0"/>
        <w:outlineLvl w:val="2"/>
        <w:rPr>
          <w:rFonts w:eastAsiaTheme="majorEastAsia"/>
          <w:vanish/>
          <w:szCs w:val="24"/>
        </w:rPr>
      </w:pPr>
    </w:p>
    <w:p w:rsidR="00BE7BEF" w:rsidRPr="00BE7BEF" w:rsidRDefault="00BE7BEF" w:rsidP="00BE7BEF">
      <w:pPr>
        <w:pStyle w:val="a3"/>
        <w:keepNext/>
        <w:keepLines/>
        <w:numPr>
          <w:ilvl w:val="1"/>
          <w:numId w:val="8"/>
        </w:numPr>
        <w:spacing w:before="40" w:after="0"/>
        <w:contextualSpacing w:val="0"/>
        <w:outlineLvl w:val="2"/>
        <w:rPr>
          <w:rFonts w:eastAsiaTheme="majorEastAsia"/>
          <w:vanish/>
          <w:szCs w:val="24"/>
        </w:rPr>
      </w:pPr>
    </w:p>
    <w:p w:rsidR="00BE7BEF" w:rsidRPr="00BE7BEF" w:rsidRDefault="00BE7BEF" w:rsidP="00BE7BEF">
      <w:pPr>
        <w:pStyle w:val="a3"/>
        <w:keepNext/>
        <w:keepLines/>
        <w:numPr>
          <w:ilvl w:val="1"/>
          <w:numId w:val="8"/>
        </w:numPr>
        <w:spacing w:before="40" w:after="0"/>
        <w:contextualSpacing w:val="0"/>
        <w:outlineLvl w:val="2"/>
        <w:rPr>
          <w:rFonts w:eastAsiaTheme="majorEastAsia"/>
          <w:vanish/>
          <w:szCs w:val="24"/>
        </w:rPr>
      </w:pPr>
    </w:p>
    <w:p w:rsidR="00BE7BEF" w:rsidRPr="00BE7BEF" w:rsidRDefault="00BE7BEF" w:rsidP="00BE7BEF">
      <w:pPr>
        <w:pStyle w:val="a3"/>
        <w:keepNext/>
        <w:keepLines/>
        <w:numPr>
          <w:ilvl w:val="1"/>
          <w:numId w:val="8"/>
        </w:numPr>
        <w:spacing w:before="40" w:after="0"/>
        <w:contextualSpacing w:val="0"/>
        <w:outlineLvl w:val="2"/>
        <w:rPr>
          <w:rFonts w:eastAsiaTheme="majorEastAsia"/>
          <w:vanish/>
          <w:szCs w:val="24"/>
        </w:rPr>
      </w:pPr>
    </w:p>
    <w:p w:rsidR="00BE7BEF" w:rsidRPr="00BE7BEF" w:rsidRDefault="00BE7BEF" w:rsidP="00BE7BEF">
      <w:pPr>
        <w:pStyle w:val="a3"/>
        <w:keepNext/>
        <w:keepLines/>
        <w:numPr>
          <w:ilvl w:val="1"/>
          <w:numId w:val="8"/>
        </w:numPr>
        <w:spacing w:before="40" w:after="0"/>
        <w:contextualSpacing w:val="0"/>
        <w:outlineLvl w:val="2"/>
        <w:rPr>
          <w:rFonts w:eastAsiaTheme="majorEastAsia"/>
          <w:vanish/>
          <w:szCs w:val="24"/>
        </w:rPr>
      </w:pPr>
    </w:p>
    <w:p w:rsidR="005C50C2" w:rsidRDefault="005C50C2" w:rsidP="00BE7BEF">
      <w:pPr>
        <w:pStyle w:val="3"/>
      </w:pPr>
      <w:r w:rsidRPr="005C50C2">
        <w:t>Входные параметры</w:t>
      </w:r>
    </w:p>
    <w:p w:rsidR="005C50C2" w:rsidRDefault="005C50C2" w:rsidP="005C50C2">
      <w:r>
        <w:t xml:space="preserve">Исходными данными для задачи является набор треков, связанных с наблюдаемым объектом. В наборе должен присутствовать хотя бы один трек. Под треком понимается </w:t>
      </w:r>
      <w:r w:rsidR="0061795D">
        <w:t xml:space="preserve">непустая </w:t>
      </w:r>
      <w:r>
        <w:t xml:space="preserve">последовательность </w:t>
      </w:r>
      <w:r w:rsidR="0061795D">
        <w:t>данных о местоположении объекта</w:t>
      </w:r>
      <w:r>
        <w:t>, полученных от одного датчика</w:t>
      </w:r>
      <w:r w:rsidR="0061795D">
        <w:t>.</w:t>
      </w:r>
    </w:p>
    <w:p w:rsidR="0061795D" w:rsidRDefault="0061795D" w:rsidP="005C50C2">
      <w:r>
        <w:t>Одна точка трека обязательно содержит следующую информацию:</w:t>
      </w:r>
    </w:p>
    <w:p w:rsidR="0061795D" w:rsidRDefault="0061795D" w:rsidP="0061795D">
      <w:pPr>
        <w:pStyle w:val="a3"/>
        <w:numPr>
          <w:ilvl w:val="0"/>
          <w:numId w:val="9"/>
        </w:numPr>
      </w:pPr>
      <w:r>
        <w:t>Широта и долгота</w:t>
      </w:r>
    </w:p>
    <w:p w:rsidR="0061795D" w:rsidRDefault="0061795D" w:rsidP="0061795D">
      <w:pPr>
        <w:pStyle w:val="a3"/>
        <w:numPr>
          <w:ilvl w:val="0"/>
          <w:numId w:val="9"/>
        </w:numPr>
      </w:pPr>
      <w:r>
        <w:t>Время получения</w:t>
      </w:r>
    </w:p>
    <w:p w:rsidR="0061795D" w:rsidRDefault="0061795D" w:rsidP="0061795D">
      <w:r>
        <w:t>Также с точкой могут быть связаны дополнительные данные:</w:t>
      </w:r>
    </w:p>
    <w:p w:rsidR="0061795D" w:rsidRDefault="0061795D" w:rsidP="0061795D">
      <w:pPr>
        <w:pStyle w:val="a3"/>
        <w:numPr>
          <w:ilvl w:val="0"/>
          <w:numId w:val="10"/>
        </w:numPr>
      </w:pPr>
      <w:r>
        <w:t>Азимут</w:t>
      </w:r>
    </w:p>
    <w:p w:rsidR="0061795D" w:rsidRDefault="0061795D" w:rsidP="0061795D">
      <w:pPr>
        <w:pStyle w:val="a3"/>
        <w:numPr>
          <w:ilvl w:val="0"/>
          <w:numId w:val="10"/>
        </w:numPr>
      </w:pPr>
      <w:r>
        <w:t>Скорость</w:t>
      </w:r>
    </w:p>
    <w:p w:rsidR="00BE2B98" w:rsidRDefault="00BE2B98" w:rsidP="0061795D"/>
    <w:p w:rsidR="00BE7BEF" w:rsidRDefault="00BE7BEF" w:rsidP="00BE7BEF">
      <w:pPr>
        <w:pStyle w:val="3"/>
      </w:pPr>
      <w:r>
        <w:t>Результат</w:t>
      </w:r>
    </w:p>
    <w:p w:rsidR="00BE7BEF" w:rsidRPr="00BE7BEF" w:rsidRDefault="00BE7BEF" w:rsidP="00BE7BEF">
      <w:r>
        <w:t>Результатом разрабатываемого метода является трек, представляющий собой аппроксимацию маршрута объекта. Точки трека содержат географические координаты объекта и предполагаемый момент времени, в который объект находился в данной точке. Для точек, являющихся местом продолжительной остановки, указана длительность остановки.</w:t>
      </w:r>
    </w:p>
    <w:p w:rsidR="0061795D" w:rsidRDefault="000C4658" w:rsidP="0061795D">
      <w:r>
        <w:t>Полученный трек можно отобразить на карте и экспортировать.</w:t>
      </w:r>
    </w:p>
    <w:p w:rsidR="00057EE6" w:rsidRDefault="00057EE6" w:rsidP="00057EE6"/>
    <w:p w:rsidR="00057EE6" w:rsidRDefault="00057EE6" w:rsidP="00057EE6">
      <w:pPr>
        <w:pStyle w:val="2"/>
      </w:pPr>
      <w:r>
        <w:t>Возможные варианты решения</w:t>
      </w:r>
    </w:p>
    <w:p w:rsidR="00057EE6" w:rsidRDefault="00057EE6" w:rsidP="00057EE6">
      <w:r>
        <w:t>Можно предложить следующую последовательность действий:</w:t>
      </w:r>
    </w:p>
    <w:p w:rsidR="00057EE6" w:rsidRDefault="00057EE6" w:rsidP="00057EE6">
      <w:pPr>
        <w:pStyle w:val="a3"/>
        <w:numPr>
          <w:ilvl w:val="0"/>
          <w:numId w:val="11"/>
        </w:numPr>
      </w:pPr>
      <w:r>
        <w:t>Объединение треков.</w:t>
      </w:r>
    </w:p>
    <w:p w:rsidR="00057EE6" w:rsidRDefault="00057EE6" w:rsidP="00057EE6">
      <w:pPr>
        <w:pStyle w:val="a3"/>
        <w:numPr>
          <w:ilvl w:val="0"/>
          <w:numId w:val="11"/>
        </w:numPr>
      </w:pPr>
      <w:r>
        <w:t>Определение остановок объекта и удаление лишних точек из объединенного трека.</w:t>
      </w:r>
    </w:p>
    <w:p w:rsidR="00057EE6" w:rsidRDefault="00057EE6" w:rsidP="00057EE6">
      <w:pPr>
        <w:pStyle w:val="a3"/>
        <w:numPr>
          <w:ilvl w:val="0"/>
          <w:numId w:val="11"/>
        </w:numPr>
      </w:pPr>
      <w:r>
        <w:t>Устранение шумов.</w:t>
      </w:r>
    </w:p>
    <w:p w:rsidR="00057EE6" w:rsidRPr="00057EE6" w:rsidRDefault="00057EE6" w:rsidP="00057EE6">
      <w:r>
        <w:t xml:space="preserve">На этапе рассмотрения шумов трек можно рассматривать как двумерный сигнал. Таким образом, можно использовать известные фильтры для устранения шумов. </w:t>
      </w:r>
      <w:bookmarkStart w:id="3" w:name="_GoBack"/>
      <w:bookmarkEnd w:id="3"/>
    </w:p>
    <w:sectPr w:rsidR="00057EE6" w:rsidRPr="00057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923E1"/>
    <w:multiLevelType w:val="hybridMultilevel"/>
    <w:tmpl w:val="4D4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72385"/>
    <w:multiLevelType w:val="hybridMultilevel"/>
    <w:tmpl w:val="CEFC2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E0F05"/>
    <w:multiLevelType w:val="hybridMultilevel"/>
    <w:tmpl w:val="39700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6D92"/>
    <w:multiLevelType w:val="multilevel"/>
    <w:tmpl w:val="8C98485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0D7706"/>
    <w:multiLevelType w:val="hybridMultilevel"/>
    <w:tmpl w:val="DDDA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D0E23"/>
    <w:multiLevelType w:val="hybridMultilevel"/>
    <w:tmpl w:val="033C5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970F3"/>
    <w:multiLevelType w:val="hybridMultilevel"/>
    <w:tmpl w:val="BCF6A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661E7"/>
    <w:multiLevelType w:val="hybridMultilevel"/>
    <w:tmpl w:val="45BC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A5390"/>
    <w:multiLevelType w:val="hybridMultilevel"/>
    <w:tmpl w:val="F826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322BC"/>
    <w:multiLevelType w:val="multilevel"/>
    <w:tmpl w:val="7A522BA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785A67FF"/>
    <w:multiLevelType w:val="multilevel"/>
    <w:tmpl w:val="5932321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357" w:hanging="357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A5"/>
    <w:rsid w:val="00057EE6"/>
    <w:rsid w:val="00093C74"/>
    <w:rsid w:val="000954A5"/>
    <w:rsid w:val="000A58F7"/>
    <w:rsid w:val="000C4658"/>
    <w:rsid w:val="00187314"/>
    <w:rsid w:val="001B5AA9"/>
    <w:rsid w:val="002B76A3"/>
    <w:rsid w:val="002B781C"/>
    <w:rsid w:val="002F53DE"/>
    <w:rsid w:val="00384F93"/>
    <w:rsid w:val="005538AA"/>
    <w:rsid w:val="005C50C2"/>
    <w:rsid w:val="0061795D"/>
    <w:rsid w:val="006378E3"/>
    <w:rsid w:val="007061FE"/>
    <w:rsid w:val="008072BB"/>
    <w:rsid w:val="00825606"/>
    <w:rsid w:val="00883FD3"/>
    <w:rsid w:val="008C0302"/>
    <w:rsid w:val="00960B12"/>
    <w:rsid w:val="00B4212F"/>
    <w:rsid w:val="00B73B12"/>
    <w:rsid w:val="00BD18E3"/>
    <w:rsid w:val="00BE2B98"/>
    <w:rsid w:val="00BE7BEF"/>
    <w:rsid w:val="00CD2B27"/>
    <w:rsid w:val="00D249F6"/>
    <w:rsid w:val="00D77B9D"/>
    <w:rsid w:val="00DD2D5F"/>
    <w:rsid w:val="00DD45E9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C0F0B-57EC-439B-BAC9-D8391014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2BB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72BB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072B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0C2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2BB"/>
    <w:rPr>
      <w:rFonts w:ascii="Times New Roman" w:eastAsiaTheme="majorEastAsia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072BB"/>
    <w:rPr>
      <w:rFonts w:ascii="Times New Roman" w:eastAsiaTheme="majorEastAsia" w:hAnsi="Times New Roman" w:cs="Times New Roman"/>
      <w:sz w:val="32"/>
      <w:szCs w:val="26"/>
    </w:rPr>
  </w:style>
  <w:style w:type="paragraph" w:styleId="a3">
    <w:name w:val="List Paragraph"/>
    <w:basedOn w:val="a"/>
    <w:uiPriority w:val="34"/>
    <w:qFormat/>
    <w:rsid w:val="008072B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77B9D"/>
    <w:pPr>
      <w:numPr>
        <w:numId w:val="0"/>
      </w:numPr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7B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7B9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77B9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C50C2"/>
    <w:rPr>
      <w:rFonts w:ascii="Times New Roman" w:eastAsiaTheme="majorEastAsia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ECC32-BF59-44D2-B518-4827DDF3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Listerenko</dc:creator>
  <cp:keywords/>
  <dc:description/>
  <cp:lastModifiedBy>Rostislav Listerenko</cp:lastModifiedBy>
  <cp:revision>13</cp:revision>
  <dcterms:created xsi:type="dcterms:W3CDTF">2015-03-23T09:55:00Z</dcterms:created>
  <dcterms:modified xsi:type="dcterms:W3CDTF">2015-03-25T05:41:00Z</dcterms:modified>
</cp:coreProperties>
</file>