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C471" w14:textId="77777777" w:rsidR="00ED3C47" w:rsidRDefault="00ED3C47" w:rsidP="00A411D0">
      <w:pPr>
        <w:pStyle w:val="Title"/>
        <w:jc w:val="both"/>
        <w:rPr>
          <w:sz w:val="32"/>
          <w:szCs w:val="32"/>
        </w:rPr>
      </w:pPr>
    </w:p>
    <w:p w14:paraId="0E5E1238" w14:textId="77777777" w:rsidR="00ED3C47" w:rsidRDefault="00ED3C47" w:rsidP="00A411D0">
      <w:pPr>
        <w:pStyle w:val="Title"/>
        <w:jc w:val="both"/>
        <w:rPr>
          <w:sz w:val="32"/>
          <w:szCs w:val="32"/>
        </w:rPr>
      </w:pPr>
    </w:p>
    <w:p w14:paraId="3DA7CF7B" w14:textId="77777777" w:rsidR="00ED3C47" w:rsidRDefault="00ED3C47" w:rsidP="00A411D0">
      <w:pPr>
        <w:pStyle w:val="Title"/>
        <w:jc w:val="both"/>
        <w:rPr>
          <w:sz w:val="32"/>
          <w:szCs w:val="32"/>
        </w:rPr>
      </w:pPr>
    </w:p>
    <w:p w14:paraId="562787D8" w14:textId="77777777" w:rsidR="00ED3C47" w:rsidRPr="00ED3C47" w:rsidRDefault="00ED3C47" w:rsidP="00A411D0">
      <w:pPr>
        <w:pStyle w:val="Title"/>
        <w:rPr>
          <w:rFonts w:ascii="Times New Roman" w:hAnsi="Times New Roman" w:cs="Times New Roman"/>
          <w:sz w:val="32"/>
          <w:szCs w:val="32"/>
        </w:rPr>
      </w:pPr>
    </w:p>
    <w:p w14:paraId="44462FCB" w14:textId="69CF70CE" w:rsidR="005A369C" w:rsidRPr="00A411D0" w:rsidRDefault="00105EFD" w:rsidP="00A411D0">
      <w:pPr>
        <w:pStyle w:val="Title"/>
        <w:rPr>
          <w:rFonts w:ascii="Times New Roman" w:hAnsi="Times New Roman" w:cs="Times New Roman"/>
          <w:sz w:val="28"/>
          <w:szCs w:val="28"/>
        </w:rPr>
      </w:pPr>
      <w:r w:rsidRPr="00A411D0">
        <w:rPr>
          <w:rFonts w:ascii="Times New Roman" w:hAnsi="Times New Roman" w:cs="Times New Roman"/>
          <w:sz w:val="28"/>
          <w:szCs w:val="28"/>
        </w:rPr>
        <w:t>Comparative Analysis of Spline Based Methods for Breathing Effort Estimation in Pressure Support Ventilation</w:t>
      </w:r>
    </w:p>
    <w:p w14:paraId="030D6936" w14:textId="77777777" w:rsidR="00ED3C47" w:rsidRPr="00A411D0" w:rsidRDefault="00ED3C47" w:rsidP="00A411D0">
      <w:pPr>
        <w:pStyle w:val="BodyText"/>
        <w:jc w:val="both"/>
      </w:pPr>
    </w:p>
    <w:p w14:paraId="53A45D3B" w14:textId="76A3040E" w:rsidR="005A369C" w:rsidRPr="00A411D0" w:rsidRDefault="00105EFD" w:rsidP="00A411D0">
      <w:pPr>
        <w:pStyle w:val="AbstractTitle"/>
        <w:pBdr>
          <w:top w:val="single" w:sz="4" w:space="1" w:color="auto"/>
        </w:pBdr>
        <w:jc w:val="both"/>
        <w:rPr>
          <w:rFonts w:ascii="Times New Roman" w:hAnsi="Times New Roman" w:cs="Times New Roman"/>
        </w:rPr>
      </w:pPr>
      <w:r w:rsidRPr="00A411D0">
        <w:rPr>
          <w:rFonts w:ascii="Times New Roman" w:hAnsi="Times New Roman" w:cs="Times New Roman"/>
        </w:rPr>
        <w:t>Abstract</w:t>
      </w:r>
    </w:p>
    <w:p w14:paraId="63997C25" w14:textId="284F8792" w:rsidR="005A369C" w:rsidRPr="00A411D0" w:rsidRDefault="00105EFD" w:rsidP="00A411D0">
      <w:pPr>
        <w:pStyle w:val="Abstract"/>
        <w:jc w:val="both"/>
        <w:rPr>
          <w:rFonts w:ascii="Times New Roman" w:hAnsi="Times New Roman" w:cs="Times New Roman"/>
        </w:rPr>
      </w:pPr>
      <w:r w:rsidRPr="00A411D0">
        <w:rPr>
          <w:rFonts w:ascii="Times New Roman" w:hAnsi="Times New Roman" w:cs="Times New Roman"/>
        </w:rPr>
        <w:t>Model-based methods of estimating patient breathing effort aim to provide continuous non-invasive estimates of both patient respiratory effort and respiratory mechanics without disrupting tidal breathing. Assumptions about the shape of the breathing effort profile are incorporated into existing models with the intent to reduce the set of possible solutions to the model without excluding the desired physiological solution. A novel spontaneous breathing estimation method has been developed – coined the B-</w:t>
      </w:r>
      <w:r w:rsidR="00113B8A">
        <w:rPr>
          <w:rFonts w:ascii="Times New Roman" w:hAnsi="Times New Roman" w:cs="Times New Roman"/>
        </w:rPr>
        <w:t>S</w:t>
      </w:r>
      <w:r w:rsidRPr="00A411D0">
        <w:rPr>
          <w:rFonts w:ascii="Times New Roman" w:hAnsi="Times New Roman" w:cs="Times New Roman"/>
        </w:rPr>
        <w:t>pline Mixed Integer Quadratic Programming (B-MIQP) method – extending upon existing models to optimize model accuracy and clinical relevance. The B-MIQP method and existing B-Spline method are validated against gold standard esophageal pressure</w:t>
      </w:r>
      <w:r w:rsidR="00BF6906">
        <w:rPr>
          <w:rFonts w:ascii="Times New Roman" w:hAnsi="Times New Roman" w:cs="Times New Roman"/>
        </w:rPr>
        <w:t>-</w:t>
      </w:r>
      <w:r w:rsidRPr="00A411D0">
        <w:rPr>
          <w:rFonts w:ascii="Times New Roman" w:hAnsi="Times New Roman" w:cs="Times New Roman"/>
        </w:rPr>
        <w:t>based</w:t>
      </w:r>
      <w:r w:rsidR="00BF6906">
        <w:rPr>
          <w:rFonts w:ascii="Times New Roman" w:hAnsi="Times New Roman" w:cs="Times New Roman"/>
        </w:rPr>
        <w:t xml:space="preserve"> </w:t>
      </w:r>
      <w:r w:rsidRPr="00A411D0">
        <w:rPr>
          <w:rFonts w:ascii="Times New Roman" w:hAnsi="Times New Roman" w:cs="Times New Roman"/>
        </w:rPr>
        <w:t xml:space="preserve">measures considering two separate patient cohorts receiving Pressure Support Ventilation (PSV). For completeness, additional comparative analysis of existing Constrained Optimization and Sparse Optimization methods is also considered. Root </w:t>
      </w:r>
      <w:proofErr w:type="gramStart"/>
      <w:r w:rsidRPr="00A411D0">
        <w:rPr>
          <w:rFonts w:ascii="Times New Roman" w:hAnsi="Times New Roman" w:cs="Times New Roman"/>
        </w:rPr>
        <w:t>mean</w:t>
      </w:r>
      <w:proofErr w:type="gramEnd"/>
      <w:r w:rsidRPr="00A411D0">
        <w:rPr>
          <w:rFonts w:ascii="Times New Roman" w:hAnsi="Times New Roman" w:cs="Times New Roman"/>
        </w:rPr>
        <w:t xml:space="preserve"> square error of model fits between B-MIQP (</w:t>
      </w:r>
      <m:oMath>
        <m:r>
          <w:rPr>
            <w:rFonts w:ascii="Cambria Math" w:hAnsi="Cambria Math" w:cs="Times New Roman"/>
          </w:rPr>
          <m:t>0.4</m:t>
        </m:r>
      </m:oMath>
      <w:r w:rsidRPr="00A411D0">
        <w:rPr>
          <w:rFonts w:ascii="Times New Roman" w:hAnsi="Times New Roman" w:cs="Times New Roman"/>
        </w:rPr>
        <w:t xml:space="preserve"> [</w:t>
      </w:r>
      <m:oMath>
        <m:r>
          <w:rPr>
            <w:rFonts w:ascii="Cambria Math" w:hAnsi="Cambria Math" w:cs="Times New Roman"/>
          </w:rPr>
          <m:t>0.3</m:t>
        </m:r>
      </m:oMath>
      <w:r w:rsidRPr="00A411D0">
        <w:rPr>
          <w:rFonts w:ascii="Times New Roman" w:hAnsi="Times New Roman" w:cs="Times New Roman"/>
        </w:rPr>
        <w:t xml:space="preserve">, </w:t>
      </w:r>
      <m:oMath>
        <m:r>
          <w:rPr>
            <w:rFonts w:ascii="Cambria Math" w:hAnsi="Cambria Math" w:cs="Times New Roman"/>
          </w:rPr>
          <m:t>0.6</m:t>
        </m:r>
      </m:oMath>
      <w:r w:rsidRPr="00A411D0">
        <w:rPr>
          <w:rFonts w:ascii="Times New Roman" w:hAnsi="Times New Roman" w:cs="Times New Roman"/>
        </w:rPr>
        <w:t>]) and B-Spline (</w:t>
      </w:r>
      <m:oMath>
        <m:r>
          <w:rPr>
            <w:rFonts w:ascii="Cambria Math" w:hAnsi="Cambria Math" w:cs="Times New Roman"/>
          </w:rPr>
          <m:t>0.8</m:t>
        </m:r>
      </m:oMath>
      <w:r w:rsidRPr="00A411D0">
        <w:rPr>
          <w:rFonts w:ascii="Times New Roman" w:hAnsi="Times New Roman" w:cs="Times New Roman"/>
        </w:rPr>
        <w:t xml:space="preserve"> [</w:t>
      </w:r>
      <m:oMath>
        <m:r>
          <w:rPr>
            <w:rFonts w:ascii="Cambria Math" w:hAnsi="Cambria Math" w:cs="Times New Roman"/>
          </w:rPr>
          <m:t>0.5</m:t>
        </m:r>
      </m:oMath>
      <w:r w:rsidRPr="00A411D0">
        <w:rPr>
          <w:rFonts w:ascii="Times New Roman" w:hAnsi="Times New Roman" w:cs="Times New Roman"/>
        </w:rPr>
        <w:t xml:space="preserve">, </w:t>
      </w:r>
      <m:oMath>
        <m:r>
          <w:rPr>
            <w:rFonts w:ascii="Cambria Math" w:hAnsi="Cambria Math" w:cs="Times New Roman"/>
          </w:rPr>
          <m:t>1.2</m:t>
        </m:r>
      </m:oMath>
      <w:r w:rsidRPr="00A411D0">
        <w:rPr>
          <w:rFonts w:ascii="Times New Roman" w:hAnsi="Times New Roman" w:cs="Times New Roman"/>
        </w:rPr>
        <w:t>]) demonstrate no loss of model fitting accuracy with</w:t>
      </w:r>
      <w:r w:rsidR="003162D8">
        <w:rPr>
          <w:rFonts w:ascii="Times New Roman" w:hAnsi="Times New Roman" w:cs="Times New Roman"/>
        </w:rPr>
        <w:t xml:space="preserve"> the</w:t>
      </w:r>
      <w:r w:rsidRPr="00A411D0">
        <w:rPr>
          <w:rFonts w:ascii="Times New Roman" w:hAnsi="Times New Roman" w:cs="Times New Roman"/>
        </w:rPr>
        <w:t xml:space="preserve"> implementation of additional constraints. Inspiratory respiratory mechanics are within physiological </w:t>
      </w:r>
      <w:r w:rsidR="00AF0F8C" w:rsidRPr="00A411D0">
        <w:rPr>
          <w:rFonts w:ascii="Times New Roman" w:hAnsi="Times New Roman" w:cs="Times New Roman"/>
        </w:rPr>
        <w:t>bounds,</w:t>
      </w:r>
      <w:r w:rsidRPr="00A411D0">
        <w:rPr>
          <w:rFonts w:ascii="Times New Roman" w:hAnsi="Times New Roman" w:cs="Times New Roman"/>
        </w:rPr>
        <w:t xml:space="preserve"> and model outcomes align ventilator unloading expectations. Statistically significant relationships (p-value </w:t>
      </w:r>
      <m:oMath>
        <m:r>
          <m:rPr>
            <m:sty m:val="p"/>
          </m:rPr>
          <w:rPr>
            <w:rFonts w:ascii="Cambria Math" w:hAnsi="Cambria Math" w:cs="Times New Roman"/>
          </w:rPr>
          <m:t>&lt;</m:t>
        </m:r>
        <m:r>
          <w:rPr>
            <w:rFonts w:ascii="Cambria Math" w:hAnsi="Cambria Math" w:cs="Times New Roman"/>
          </w:rPr>
          <m:t>0.05</m:t>
        </m:r>
      </m:oMath>
      <w:r w:rsidRPr="00A411D0">
        <w:rPr>
          <w:rFonts w:ascii="Times New Roman" w:hAnsi="Times New Roman" w:cs="Times New Roman"/>
        </w:rPr>
        <w:t xml:space="preserve">) between esophageal pressure identified and model derived Pressure-Time Product values were observed for </w:t>
      </w:r>
      <w:proofErr w:type="gramStart"/>
      <w:r w:rsidRPr="00A411D0">
        <w:rPr>
          <w:rFonts w:ascii="Times New Roman" w:hAnsi="Times New Roman" w:cs="Times New Roman"/>
        </w:rPr>
        <w:t>the majority of</w:t>
      </w:r>
      <w:proofErr w:type="gramEnd"/>
      <w:r w:rsidRPr="00A411D0">
        <w:rPr>
          <w:rFonts w:ascii="Times New Roman" w:hAnsi="Times New Roman" w:cs="Times New Roman"/>
        </w:rPr>
        <w:t xml:space="preserve"> patients, considering both models. The B-MIQP and B-Spline methods may be able to track breath-to-breath changes in patient effort, where performance is shown to depend on the information content of the input signals. A shared model limitation related to the control feedback structure of pressure support ventilation was iden</w:t>
      </w:r>
      <w:proofErr w:type="spellStart"/>
      <w:r w:rsidRPr="00A411D0">
        <w:rPr>
          <w:rFonts w:ascii="Times New Roman" w:hAnsi="Times New Roman" w:cs="Times New Roman"/>
        </w:rPr>
        <w:t>tified</w:t>
      </w:r>
      <w:proofErr w:type="spellEnd"/>
      <w:r w:rsidRPr="00A411D0">
        <w:rPr>
          <w:rFonts w:ascii="Times New Roman" w:hAnsi="Times New Roman" w:cs="Times New Roman"/>
        </w:rPr>
        <w:t>. Additional analysis of other existing model-based methods provided evidence this identified limitation may be shared across most existing methods.</w:t>
      </w:r>
    </w:p>
    <w:p w14:paraId="17382E56" w14:textId="3A8F0792" w:rsidR="00A112CE" w:rsidRPr="00A411D0" w:rsidRDefault="00C3745F" w:rsidP="00A411D0">
      <w:pPr>
        <w:pStyle w:val="FirstParagraph"/>
        <w:pBdr>
          <w:bottom w:val="single" w:sz="4" w:space="1" w:color="auto"/>
        </w:pBdr>
        <w:ind w:firstLine="0"/>
        <w:jc w:val="both"/>
        <w:rPr>
          <w:rFonts w:cs="Times New Roman"/>
          <w:szCs w:val="20"/>
        </w:rPr>
        <w:sectPr w:rsidR="00A112CE" w:rsidRPr="00A411D0" w:rsidSect="000A5CC9">
          <w:footerReference w:type="even" r:id="rId8"/>
          <w:footerReference w:type="default" r:id="rId9"/>
          <w:footnotePr>
            <w:numRestart w:val="eachSect"/>
          </w:footnotePr>
          <w:pgSz w:w="12240" w:h="15840"/>
          <w:pgMar w:top="720" w:right="720" w:bottom="720" w:left="720" w:header="720" w:footer="720" w:gutter="0"/>
          <w:pgNumType w:start="1"/>
          <w:cols w:space="720"/>
          <w:titlePg/>
          <w:docGrid w:linePitch="326"/>
        </w:sectPr>
      </w:pPr>
      <w:r w:rsidRPr="00A411D0">
        <w:rPr>
          <w:rFonts w:cs="Times New Roman"/>
          <w:szCs w:val="20"/>
        </w:rPr>
        <w:t>Keywords: Mechanical ventilation, Respiratory monitoring, PSV, Patient effort, Respiratory modeli</w:t>
      </w:r>
      <w:bookmarkStart w:id="0" w:name="sec:intro"/>
      <w:r w:rsidR="00A112CE" w:rsidRPr="00A411D0">
        <w:rPr>
          <w:rFonts w:cs="Times New Roman"/>
          <w:szCs w:val="20"/>
        </w:rPr>
        <w:t>n</w:t>
      </w:r>
      <w:r w:rsidR="0049636E" w:rsidRPr="00A411D0">
        <w:rPr>
          <w:rFonts w:cs="Times New Roman"/>
          <w:szCs w:val="20"/>
        </w:rPr>
        <w:t>g</w:t>
      </w:r>
    </w:p>
    <w:p w14:paraId="1DF519D7" w14:textId="77777777" w:rsidR="000A51AA" w:rsidRPr="00A411D0" w:rsidRDefault="000A51AA" w:rsidP="00A411D0">
      <w:pPr>
        <w:pStyle w:val="BodyText"/>
        <w:ind w:firstLine="0"/>
        <w:jc w:val="both"/>
      </w:pPr>
    </w:p>
    <w:p w14:paraId="35B5931A" w14:textId="45CE7F43" w:rsidR="005A369C" w:rsidRPr="00A411D0" w:rsidRDefault="00C3745F" w:rsidP="00A411D0">
      <w:pPr>
        <w:pStyle w:val="BodyText"/>
        <w:ind w:firstLine="0"/>
        <w:jc w:val="both"/>
        <w:rPr>
          <w:b/>
          <w:bCs/>
        </w:rPr>
      </w:pPr>
      <w:r w:rsidRPr="00A411D0">
        <w:rPr>
          <w:b/>
          <w:bCs/>
        </w:rPr>
        <w:t>1. Introduction</w:t>
      </w:r>
    </w:p>
    <w:p w14:paraId="455324C4" w14:textId="77777777" w:rsidR="000A51AA" w:rsidRPr="00A411D0" w:rsidRDefault="000A51AA" w:rsidP="00A411D0">
      <w:pPr>
        <w:pStyle w:val="BodyText"/>
        <w:jc w:val="both"/>
      </w:pPr>
    </w:p>
    <w:p w14:paraId="24262EB9" w14:textId="31443053" w:rsidR="00ED3C47" w:rsidRPr="00A411D0" w:rsidRDefault="00105EFD" w:rsidP="00A411D0">
      <w:pPr>
        <w:pStyle w:val="BodyText"/>
        <w:jc w:val="both"/>
      </w:pPr>
      <w:r w:rsidRPr="00A411D0">
        <w:t>Lung and Diaphragm Protective Ventilation (LDPV) is of growing clinical interest when providing mechanical ventilation care</w:t>
      </w:r>
      <w:r w:rsidR="000A51AA" w:rsidRPr="00A411D0">
        <w:t xml:space="preserve"> [1]</w:t>
      </w:r>
      <w:r w:rsidRPr="00A411D0">
        <w:t xml:space="preserve">. Titration of spontaneous patient breathing (SB) efforts to avoid vigorous breathing efforts (Patient-Self Inflicted Lung Injury) </w:t>
      </w:r>
      <w:r w:rsidR="000A51AA" w:rsidRPr="00A411D0">
        <w:t xml:space="preserve">[2] </w:t>
      </w:r>
      <w:r w:rsidRPr="00A411D0">
        <w:t xml:space="preserve">while maintaining sufficient activation of the diaphragm </w:t>
      </w:r>
      <w:r w:rsidR="000A51AA" w:rsidRPr="00A411D0">
        <w:t xml:space="preserve">[3, 4] </w:t>
      </w:r>
      <w:r w:rsidRPr="00A411D0">
        <w:t>is imperative to achieve LDPV. Considering Pressure Support Ventilation (PSV), the ventilator support level can be adjusted by the clinician to adequately unload the respiratory muscles, targeting efforts consistent with quiet resting breathing</w:t>
      </w:r>
      <w:r w:rsidR="000A51AA" w:rsidRPr="00A411D0">
        <w:t xml:space="preserve"> [5]</w:t>
      </w:r>
      <w:r w:rsidRPr="00A411D0">
        <w:t>. Measures of patient breathing effort inform the clinician of patient state when performing these adjustments. However, current measures of patient effort are not easily accessible, and, as such, ventilator settings may be inappropriate for the patient, leading to injury.</w:t>
      </w:r>
    </w:p>
    <w:p w14:paraId="52485412" w14:textId="509688F2" w:rsidR="005A369C" w:rsidRPr="00A411D0" w:rsidRDefault="00105EFD" w:rsidP="00A411D0">
      <w:pPr>
        <w:pStyle w:val="BodyText"/>
        <w:jc w:val="both"/>
      </w:pPr>
      <w:r w:rsidRPr="00A411D0">
        <w:t>Esophageal pressure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based measures, such as the Pressure-Time-Product, </w:t>
      </w:r>
      <m:oMath>
        <m:r>
          <w:rPr>
            <w:rFonts w:ascii="Cambria Math" w:hAnsi="Cambria Math"/>
          </w:rPr>
          <m:t>PTP</m:t>
        </m:r>
      </m:oMath>
      <w:r w:rsidRPr="00A411D0">
        <w:t xml:space="preserve">, are currently considered the gold standard for measuring patient effort </w:t>
      </w:r>
      <w:r w:rsidR="000A51AA" w:rsidRPr="00A411D0">
        <w:t xml:space="preserve">[6] </w:t>
      </w:r>
      <w:r w:rsidRPr="00A411D0">
        <w:t>and extensively used as a reference measure when validating other estimates of patient effort</w:t>
      </w:r>
      <w:r w:rsidR="000A51AA" w:rsidRPr="00A411D0">
        <w:t xml:space="preserve"> [7, 8, 9]</w:t>
      </w:r>
      <w:r w:rsidRPr="00A411D0">
        <w:t>. However, clinical use is limited, due to concerns about the accuracy of the measures</w:t>
      </w:r>
      <w:r w:rsidR="000A51AA" w:rsidRPr="00A411D0">
        <w:t xml:space="preserve"> [10]</w:t>
      </w:r>
      <w:r w:rsidRPr="00A411D0">
        <w:t>, as well as a non-trivial additional clinical burden to establish, monitor, and interpret the measurements</w:t>
      </w:r>
      <w:r w:rsidR="000A51AA" w:rsidRPr="00A411D0">
        <w:t xml:space="preserve"> [11]</w:t>
      </w:r>
      <w:r w:rsidRPr="00A411D0">
        <w:t>. Alternative non-invasive measures either lack accuracy</w:t>
      </w:r>
      <w:r w:rsidR="000A51AA" w:rsidRPr="00A411D0">
        <w:t xml:space="preserve"> [12]</w:t>
      </w:r>
      <w:r w:rsidRPr="00A411D0">
        <w:t>, disrupt tidal breathing,</w:t>
      </w:r>
      <w:r w:rsidR="000A51AA" w:rsidRPr="00A411D0">
        <w:t xml:space="preserve"> [8, 13, 14] </w:t>
      </w:r>
      <w:r w:rsidRPr="00A411D0">
        <w:t>and/or cannot be separated from the work of the ventilator</w:t>
      </w:r>
      <w:r w:rsidR="000A51AA" w:rsidRPr="00A411D0">
        <w:t xml:space="preserve"> [7, 15]</w:t>
      </w:r>
      <w:r w:rsidRPr="00A411D0">
        <w:t>. Hence, there exists a need for a non-invasive, continuous, and accurate measure of patient effort that does not disrupt tidal breathing.</w:t>
      </w:r>
    </w:p>
    <w:p w14:paraId="2A7465EB" w14:textId="77777777" w:rsidR="000A51AA" w:rsidRPr="00A411D0" w:rsidRDefault="000A51AA" w:rsidP="00A411D0">
      <w:pPr>
        <w:pStyle w:val="BodyText"/>
        <w:jc w:val="both"/>
      </w:pPr>
    </w:p>
    <w:p w14:paraId="5B6CDDB7" w14:textId="77777777" w:rsidR="00FE67AA" w:rsidRPr="00A411D0" w:rsidRDefault="00FE67AA" w:rsidP="00A411D0">
      <w:pPr>
        <w:pStyle w:val="BodyText"/>
        <w:jc w:val="both"/>
      </w:pPr>
    </w:p>
    <w:p w14:paraId="3BCE1879" w14:textId="3F2722BF" w:rsidR="005A369C" w:rsidRPr="00A411D0" w:rsidRDefault="00105EFD" w:rsidP="00A411D0">
      <w:pPr>
        <w:pStyle w:val="BodyText"/>
        <w:jc w:val="both"/>
      </w:pPr>
      <w:r w:rsidRPr="00A411D0">
        <w:t>Model-based methods have previously been developed to address this need</w:t>
      </w:r>
      <w:r w:rsidR="000A51AA" w:rsidRPr="00A411D0">
        <w:t xml:space="preserve"> [16, 17, 18, 19, 20]</w:t>
      </w:r>
      <w:r w:rsidRPr="00A411D0">
        <w:t>. These methods estimate spontaneous breathing pressure profiles and respiratory mechanics via minimization of a cost function. Fundamentally, this function describes the difference between the measured airway pressure data and a modeled airway pressure signal</w:t>
      </w:r>
      <w:r w:rsidR="000A51AA" w:rsidRPr="00A411D0">
        <w:t xml:space="preserve"> [21]</w:t>
      </w:r>
      <w:r w:rsidRPr="00A411D0">
        <w:t>, using measured flow and volume signals as model inputs. As discussed in</w:t>
      </w:r>
      <w:r w:rsidR="000A51AA" w:rsidRPr="00A411D0">
        <w:t xml:space="preserve"> [19]</w:t>
      </w:r>
      <w:r w:rsidRPr="00A411D0">
        <w:t xml:space="preserve">, the airway pressure model is not identifiable, so multiple non-physiological solutions exist. To ensure identifiability, existing model-based methods make assumptions about the shape of the patient’s breathing profile, reducing the solution space and removing non-physiological solutions. Of note, </w:t>
      </w:r>
      <w:r w:rsidR="000A51AA" w:rsidRPr="00A411D0">
        <w:t xml:space="preserve">[22] </w:t>
      </w:r>
      <w:r w:rsidRPr="00A411D0">
        <w:t xml:space="preserve">presents a model where the SB effort profile is described as a linear combination of equally spaced basis spline (b-spline) functions, scaled by a corresponding set of spline coefficients. In addition, </w:t>
      </w:r>
      <w:r w:rsidR="000A51AA" w:rsidRPr="00A411D0">
        <w:t xml:space="preserve">[16] </w:t>
      </w:r>
      <w:r w:rsidRPr="00A411D0">
        <w:t>presents a Sparse Optimization (SO) method that assumes a smooth SB profile, penalizing solutions where the trajectory of the profile changes suddenl</w:t>
      </w:r>
      <w:r w:rsidR="000A51AA" w:rsidRPr="00A411D0">
        <w:t>y</w:t>
      </w:r>
      <w:r w:rsidRPr="00A411D0">
        <w:t xml:space="preserve">. More specifically, a penalty function is considered that penalizes modeled breathing efforts where the second derivative of the signal is non-sparse. By comparison, the Constrained Optimization (CO) </w:t>
      </w:r>
      <w:r w:rsidR="000A51AA" w:rsidRPr="00A411D0">
        <w:t xml:space="preserve">[19] </w:t>
      </w:r>
      <w:r w:rsidRPr="00A411D0">
        <w:t xml:space="preserve">and Mixed-Integer Quadratic Programming (MIQP) </w:t>
      </w:r>
      <w:r w:rsidR="000A51AA" w:rsidRPr="00A411D0">
        <w:t xml:space="preserve">[20] </w:t>
      </w:r>
      <w:r w:rsidRPr="00A411D0">
        <w:t>approaches impose stricter assumptions about the SB profile. These methods assume the SB profile should be monotonically increasing, monotonically decreasing and subsequently constant in three defined regions. The boundaries of these regions are determined respectively via a grid search method and with the use of binary variables that are solved for within a mixed integer optimization framework.</w:t>
      </w:r>
    </w:p>
    <w:p w14:paraId="6C8D9CF1" w14:textId="75DAD706" w:rsidR="005A369C" w:rsidRPr="00A411D0" w:rsidRDefault="000A43A1" w:rsidP="00A411D0">
      <w:pPr>
        <w:pStyle w:val="BodyText"/>
        <w:jc w:val="both"/>
      </w:pPr>
      <w:r w:rsidRPr="00A411D0">
        <w:rPr>
          <w:noProof/>
        </w:rPr>
        <w:lastRenderedPageBreak/>
        <w:drawing>
          <wp:anchor distT="0" distB="0" distL="114300" distR="114300" simplePos="0" relativeHeight="251738112" behindDoc="0" locked="0" layoutInCell="1" allowOverlap="1" wp14:anchorId="3B2A7E4E" wp14:editId="07A10534">
            <wp:simplePos x="0" y="0"/>
            <wp:positionH relativeFrom="column">
              <wp:posOffset>3661410</wp:posOffset>
            </wp:positionH>
            <wp:positionV relativeFrom="paragraph">
              <wp:posOffset>2513445</wp:posOffset>
            </wp:positionV>
            <wp:extent cx="3200400" cy="2400935"/>
            <wp:effectExtent l="0" t="0" r="0" b="0"/>
            <wp:wrapTopAndBottom/>
            <wp:docPr id="19"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descr="figure_2.pdf"/>
                    <pic:cNvPicPr preferRelativeResize="0">
                      <a:picLocks noChangeAspect="1" noChangeArrowheads="1"/>
                    </pic:cNvPicPr>
                  </pic:nvPicPr>
                  <pic:blipFill>
                    <a:blip r:embed="rId10"/>
                    <a:stretch>
                      <a:fillRect/>
                    </a:stretch>
                  </pic:blipFill>
                  <pic:spPr bwMode="auto">
                    <a:xfrm>
                      <a:off x="0" y="0"/>
                      <a:ext cx="3200400" cy="24009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A411D0">
        <w:rPr>
          <w:noProof/>
        </w:rPr>
        <w:drawing>
          <wp:anchor distT="0" distB="0" distL="114300" distR="114300" simplePos="0" relativeHeight="251737088" behindDoc="0" locked="0" layoutInCell="1" allowOverlap="1" wp14:anchorId="40B88BDA" wp14:editId="73F03E32">
            <wp:simplePos x="0" y="0"/>
            <wp:positionH relativeFrom="column">
              <wp:posOffset>3665855</wp:posOffset>
            </wp:positionH>
            <wp:positionV relativeFrom="paragraph">
              <wp:posOffset>404</wp:posOffset>
            </wp:positionV>
            <wp:extent cx="3200400" cy="2400935"/>
            <wp:effectExtent l="0" t="0" r="0" b="0"/>
            <wp:wrapTopAndBottom/>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figure_1.pdf"/>
                    <pic:cNvPicPr preferRelativeResize="0">
                      <a:picLocks noChangeAspect="1" noChangeArrowheads="1"/>
                    </pic:cNvPicPr>
                  </pic:nvPicPr>
                  <pic:blipFill>
                    <a:blip r:embed="rId11"/>
                    <a:stretch>
                      <a:fillRect/>
                    </a:stretch>
                  </pic:blipFill>
                  <pic:spPr bwMode="auto">
                    <a:xfrm>
                      <a:off x="0" y="0"/>
                      <a:ext cx="3200400" cy="24009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A411D0">
        <w:t>A novel method – referred to as the B-MIQP model – that combines the existing B-Spline and MIQP models, with the aim to improve estimation accuracy, was recently presented in</w:t>
      </w:r>
      <w:r w:rsidR="00A54946" w:rsidRPr="00A411D0">
        <w:t xml:space="preserve"> [23]</w:t>
      </w:r>
      <w:r w:rsidRPr="00A411D0">
        <w:t xml:space="preserve">. This method fitted a model over </w:t>
      </w:r>
      <w:proofErr w:type="gramStart"/>
      <w:r w:rsidRPr="00A411D0">
        <w:t>a number of</w:t>
      </w:r>
      <w:proofErr w:type="gramEnd"/>
      <w:r w:rsidRPr="00A411D0">
        <w:t xml:space="preserve"> breaths, </w:t>
      </w:r>
      <w:proofErr w:type="gramStart"/>
      <w:r w:rsidRPr="00A411D0">
        <w:t>similar to</w:t>
      </w:r>
      <w:proofErr w:type="gramEnd"/>
      <w:r w:rsidRPr="00A411D0">
        <w:t xml:space="preserve"> the B-Spline model. This allowed for variations in model input signals from breath-to-breath to be captured as changes in SB effort rather than changes in respiratory mechanics. In addition, to reduce the computational burden when describing SB effort over multiple breaths, a set of b-spline functions were used to uniquely describe each effort. The corresponding scaling coefficients of the b-spline functions were constrained within a set of monotonic regions. The boundaries of these regions were identified within a mixed integer framework, allowing for identified SB efforts to continue into</w:t>
      </w:r>
      <w:r w:rsidR="0037172A">
        <w:t xml:space="preserve"> the</w:t>
      </w:r>
      <w:r w:rsidRPr="00A411D0">
        <w:t xml:space="preserve"> ventilator expiration</w:t>
      </w:r>
      <w:r w:rsidR="0037172A">
        <w:t xml:space="preserve"> phase</w:t>
      </w:r>
      <w:r w:rsidRPr="00A411D0">
        <w:t>. Preliminary testing on a limited patient cohort suggested that the model could track changes in patient effort when evaluated against the gold standard, but also highlighted some limitations related to PSV that may hinder estimation accuracy.</w:t>
      </w:r>
    </w:p>
    <w:p w14:paraId="0FCAB23B" w14:textId="32F76C42" w:rsidR="005A369C" w:rsidRPr="00A411D0" w:rsidRDefault="00105EFD" w:rsidP="00A411D0">
      <w:pPr>
        <w:pStyle w:val="BodyText"/>
        <w:jc w:val="both"/>
      </w:pPr>
      <w:r w:rsidRPr="00A411D0">
        <w:t xml:space="preserve">In this study, the B-MIQP model has been validated on a larger patient data set against the gold standard measure. The performance of the model is compared to that of the B-Spline model. For completeness, a brief comparative analysis with the Constrained </w:t>
      </w:r>
      <w:r w:rsidR="000D6E28">
        <w:t>O</w:t>
      </w:r>
      <w:r w:rsidRPr="00A411D0">
        <w:t xml:space="preserve">ptimization and Sparse </w:t>
      </w:r>
      <w:r w:rsidR="000D6E28">
        <w:t>O</w:t>
      </w:r>
      <w:r w:rsidRPr="00A411D0">
        <w:t>ptimization approaches is also considered. Comparison of model outcomes suggest that accuracy of model estimates is linked to the degree of variation in the airway pressure signal. Further, we reconfirm that the mechanisms of pressure support ventilation may partially limit model identification by obscuring some pulmonary mechanics, a limitation that was observed to impact all considered identification methods.</w:t>
      </w:r>
    </w:p>
    <w:p w14:paraId="331CC3E5" w14:textId="77777777" w:rsidR="00A54946" w:rsidRPr="00A411D0" w:rsidRDefault="00A54946" w:rsidP="00A411D0">
      <w:pPr>
        <w:pStyle w:val="BodyText"/>
        <w:jc w:val="both"/>
      </w:pPr>
      <w:bookmarkStart w:id="1" w:name="methods"/>
      <w:bookmarkEnd w:id="0"/>
    </w:p>
    <w:p w14:paraId="6E242B77" w14:textId="54AE05AE" w:rsidR="005A369C" w:rsidRPr="00A411D0" w:rsidRDefault="00ED3C47" w:rsidP="00A411D0">
      <w:pPr>
        <w:pStyle w:val="BodyText"/>
        <w:ind w:firstLine="0"/>
        <w:jc w:val="both"/>
        <w:rPr>
          <w:b/>
          <w:bCs/>
        </w:rPr>
      </w:pPr>
      <w:r w:rsidRPr="00A411D0">
        <w:rPr>
          <w:b/>
          <w:bCs/>
        </w:rPr>
        <w:t>2. Methods</w:t>
      </w:r>
    </w:p>
    <w:p w14:paraId="01E417D1" w14:textId="77777777" w:rsidR="00A54946" w:rsidRPr="00A411D0" w:rsidRDefault="00A54946" w:rsidP="00A411D0">
      <w:pPr>
        <w:pStyle w:val="BodyText"/>
        <w:ind w:firstLine="0"/>
        <w:jc w:val="both"/>
      </w:pPr>
      <w:bookmarkStart w:id="2" w:name="sec:clinicalData"/>
    </w:p>
    <w:p w14:paraId="7CA4709C" w14:textId="38A7368A" w:rsidR="005A369C" w:rsidRPr="00A411D0" w:rsidRDefault="007351C4" w:rsidP="00A411D0">
      <w:pPr>
        <w:pStyle w:val="BodyText"/>
        <w:ind w:firstLine="0"/>
        <w:jc w:val="both"/>
        <w:rPr>
          <w:i/>
          <w:iCs/>
        </w:rPr>
      </w:pPr>
      <w:r w:rsidRPr="00A411D0">
        <w:rPr>
          <w:i/>
          <w:iCs/>
        </w:rPr>
        <w:t>2.1. Clinical Data</w:t>
      </w:r>
    </w:p>
    <w:p w14:paraId="09CA050C" w14:textId="77777777" w:rsidR="00A54946" w:rsidRPr="00A411D0" w:rsidRDefault="00A54946" w:rsidP="00A411D0">
      <w:pPr>
        <w:pStyle w:val="BodyText"/>
        <w:jc w:val="both"/>
      </w:pPr>
    </w:p>
    <w:p w14:paraId="4B80FE97" w14:textId="48F47580" w:rsidR="005A369C" w:rsidRPr="00A411D0" w:rsidRDefault="00105EFD" w:rsidP="00A411D0">
      <w:pPr>
        <w:pStyle w:val="BodyText"/>
        <w:jc w:val="both"/>
      </w:pPr>
      <w:r w:rsidRPr="00A411D0">
        <w:t xml:space="preserve">Data was collected from two separate patient cohorts. First, three (3) patients (male, aged 57-83 years) were recruited at the Civil Hospital of Brescia, Italy (referred to as Cohort 1). This cohort represents a subset of a larger prospective cohort, currently being recruited as part of a separate trial on LDPV. Preliminary analysis of the B-MIQP model was conducted considering Cohort 1 in </w:t>
      </w:r>
      <w:r w:rsidR="00A54946" w:rsidRPr="00A411D0">
        <w:t>[23]</w:t>
      </w:r>
      <w:r w:rsidRPr="00A411D0">
        <w:t xml:space="preserve">. Airway flow, pressure, and volume measurements were recorded by the Servo-U ventilator (Maquet Critical Care, </w:t>
      </w:r>
      <w:proofErr w:type="spellStart"/>
      <w:r w:rsidRPr="00A411D0">
        <w:t>Solns</w:t>
      </w:r>
      <w:proofErr w:type="spellEnd"/>
      <w:r w:rsidRPr="00A411D0">
        <w:t xml:space="preserve">, Sweden), sampled at </w:t>
      </w:r>
      <m:oMath>
        <m:r>
          <m:rPr>
            <m:sty m:val="p"/>
          </m:rPr>
          <w:rPr>
            <w:rFonts w:ascii="Cambria Math" w:hAnsi="Cambria Math"/>
          </w:rPr>
          <m:t>100 </m:t>
        </m:r>
        <m:r>
          <w:rPr>
            <w:rFonts w:ascii="Cambria Math" w:hAnsi="Cambria Math"/>
          </w:rPr>
          <m:t>Hz</m:t>
        </m:r>
      </m:oMath>
      <w:r w:rsidRPr="00A411D0">
        <w:t>. Esophageal pressure was obtained via a NutriVent nasogastric catheter (Sidam, Mirandola, Italy).</w:t>
      </w:r>
    </w:p>
    <w:p w14:paraId="756762A3" w14:textId="0FF2A390" w:rsidR="000A43A1" w:rsidRPr="00A411D0" w:rsidRDefault="00105EFD" w:rsidP="00A411D0">
      <w:pPr>
        <w:pStyle w:val="BodyText"/>
        <w:jc w:val="both"/>
      </w:pPr>
      <w:r w:rsidRPr="00A411D0">
        <w:t xml:space="preserve">Second, an additional six (6) spontaneously breathing patients (4 male, 2 </w:t>
      </w:r>
      <w:proofErr w:type="gramStart"/>
      <w:r w:rsidRPr="00A411D0">
        <w:t>female</w:t>
      </w:r>
      <w:proofErr w:type="gramEnd"/>
      <w:r w:rsidRPr="00A411D0">
        <w:t xml:space="preserve">, aged 52-68 years) were recruited at the University Hospital of Heraklion Intensive Care Unit, Greece (referred to as Cohort 2). Patient data was collected as part of routine clinical monitoring and has been previously considered for analysis of parametric patient breathing models </w:t>
      </w:r>
      <w:r w:rsidR="00A54946" w:rsidRPr="00A411D0">
        <w:t>[24]</w:t>
      </w:r>
      <w:r w:rsidRPr="00A411D0">
        <w:t xml:space="preserve">. Airway flow measurements were taken at the patient’s airway opening using a heated pneumotachograph (Hans-Rudolf 3700, Kansas, USA). Airway pressure was measured between the endotracheal tube and the patient circuit Y-piece using a differential pressure transducer (Micro-Switch 140 PC, Honeywell, Ontario). Esophageal pressure measurements were obtained via separate differential pressure transducers (Micro-Switch 140 PC, Honeywell, Ontario) connected to thin latex </w:t>
      </w:r>
    </w:p>
    <w:p w14:paraId="2397BA92" w14:textId="77777777" w:rsidR="000A43A1" w:rsidRPr="00A411D0" w:rsidRDefault="000A43A1" w:rsidP="00A411D0">
      <w:pPr>
        <w:pStyle w:val="BodyText"/>
        <w:jc w:val="both"/>
      </w:pPr>
    </w:p>
    <w:p w14:paraId="626B50A0" w14:textId="6CD89D24" w:rsidR="000A43A1" w:rsidRPr="00A411D0" w:rsidRDefault="000A43A1" w:rsidP="00A411D0">
      <w:pPr>
        <w:pStyle w:val="BodyText"/>
        <w:ind w:firstLine="0"/>
        <w:jc w:val="center"/>
        <w:rPr>
          <w:b/>
          <w:bCs/>
        </w:rPr>
      </w:pPr>
      <w:r w:rsidRPr="00A411D0">
        <w:rPr>
          <w:sz w:val="14"/>
        </w:rPr>
        <w:t>(a)</w:t>
      </w:r>
      <w:r w:rsidRPr="00A411D0">
        <w:rPr>
          <w:spacing w:val="-7"/>
          <w:sz w:val="14"/>
        </w:rPr>
        <w:t xml:space="preserve"> </w:t>
      </w:r>
      <w:r w:rsidRPr="00A411D0">
        <w:rPr>
          <w:sz w:val="14"/>
        </w:rPr>
        <w:t>Signal</w:t>
      </w:r>
      <w:r w:rsidRPr="00A411D0">
        <w:rPr>
          <w:spacing w:val="-6"/>
          <w:sz w:val="14"/>
        </w:rPr>
        <w:t xml:space="preserve"> </w:t>
      </w:r>
      <w:r w:rsidRPr="00A411D0">
        <w:rPr>
          <w:sz w:val="14"/>
        </w:rPr>
        <w:t>filtered</w:t>
      </w:r>
      <w:r w:rsidRPr="00A411D0">
        <w:rPr>
          <w:spacing w:val="-7"/>
          <w:sz w:val="14"/>
        </w:rPr>
        <w:t xml:space="preserve"> </w:t>
      </w:r>
      <w:r w:rsidRPr="00A411D0">
        <w:rPr>
          <w:sz w:val="14"/>
        </w:rPr>
        <w:t>using</w:t>
      </w:r>
      <w:r w:rsidRPr="00A411D0">
        <w:rPr>
          <w:spacing w:val="-6"/>
          <w:sz w:val="14"/>
        </w:rPr>
        <w:t xml:space="preserve"> </w:t>
      </w:r>
      <w:r w:rsidRPr="00A411D0">
        <w:rPr>
          <w:sz w:val="14"/>
        </w:rPr>
        <w:t>filter</w:t>
      </w:r>
      <w:r w:rsidRPr="00A411D0">
        <w:rPr>
          <w:spacing w:val="-7"/>
          <w:sz w:val="14"/>
        </w:rPr>
        <w:t xml:space="preserve"> </w:t>
      </w:r>
      <w:r w:rsidRPr="00A411D0">
        <w:rPr>
          <w:sz w:val="14"/>
        </w:rPr>
        <w:t>adapted</w:t>
      </w:r>
      <w:r w:rsidRPr="00A411D0">
        <w:rPr>
          <w:spacing w:val="-6"/>
          <w:sz w:val="14"/>
        </w:rPr>
        <w:t xml:space="preserve"> </w:t>
      </w:r>
      <w:r w:rsidRPr="00A411D0">
        <w:rPr>
          <w:sz w:val="14"/>
        </w:rPr>
        <w:t>from</w:t>
      </w:r>
      <w:r w:rsidRPr="00A411D0">
        <w:rPr>
          <w:spacing w:val="-7"/>
          <w:sz w:val="14"/>
        </w:rPr>
        <w:t xml:space="preserve"> </w:t>
      </w:r>
      <w:r w:rsidRPr="00A411D0">
        <w:rPr>
          <w:spacing w:val="-2"/>
          <w:sz w:val="14"/>
        </w:rPr>
        <w:t>[29].</w:t>
      </w:r>
    </w:p>
    <w:p w14:paraId="0B5DE5E7" w14:textId="77777777" w:rsidR="000A43A1" w:rsidRPr="00A411D0" w:rsidRDefault="000A43A1" w:rsidP="00A411D0">
      <w:pPr>
        <w:spacing w:before="95"/>
        <w:ind w:left="1196"/>
        <w:rPr>
          <w:rFonts w:ascii="Times New Roman" w:hAnsi="Times New Roman" w:cs="Times New Roman"/>
          <w:sz w:val="14"/>
        </w:rPr>
      </w:pPr>
      <w:r w:rsidRPr="00A411D0">
        <w:rPr>
          <w:rFonts w:ascii="Times New Roman" w:hAnsi="Times New Roman" w:cs="Times New Roman"/>
          <w:sz w:val="14"/>
        </w:rPr>
        <w:t>(b)</w:t>
      </w:r>
      <w:r w:rsidRPr="00A411D0">
        <w:rPr>
          <w:rFonts w:ascii="Times New Roman" w:hAnsi="Times New Roman" w:cs="Times New Roman"/>
          <w:spacing w:val="-7"/>
          <w:sz w:val="14"/>
        </w:rPr>
        <w:t xml:space="preserve"> </w:t>
      </w:r>
      <w:r w:rsidRPr="00A411D0">
        <w:rPr>
          <w:rFonts w:ascii="Times New Roman" w:hAnsi="Times New Roman" w:cs="Times New Roman"/>
          <w:sz w:val="14"/>
        </w:rPr>
        <w:t>Signal</w:t>
      </w:r>
      <w:r w:rsidRPr="00A411D0">
        <w:rPr>
          <w:rFonts w:ascii="Times New Roman" w:hAnsi="Times New Roman" w:cs="Times New Roman"/>
          <w:spacing w:val="-6"/>
          <w:sz w:val="14"/>
        </w:rPr>
        <w:t xml:space="preserve"> </w:t>
      </w:r>
      <w:r w:rsidRPr="00A411D0">
        <w:rPr>
          <w:rFonts w:ascii="Times New Roman" w:hAnsi="Times New Roman" w:cs="Times New Roman"/>
          <w:sz w:val="14"/>
        </w:rPr>
        <w:t>smoothed</w:t>
      </w:r>
      <w:r w:rsidRPr="00A411D0">
        <w:rPr>
          <w:rFonts w:ascii="Times New Roman" w:hAnsi="Times New Roman" w:cs="Times New Roman"/>
          <w:spacing w:val="-6"/>
          <w:sz w:val="14"/>
        </w:rPr>
        <w:t xml:space="preserve"> </w:t>
      </w:r>
      <w:r w:rsidRPr="00A411D0">
        <w:rPr>
          <w:rFonts w:ascii="Times New Roman" w:hAnsi="Times New Roman" w:cs="Times New Roman"/>
          <w:sz w:val="14"/>
        </w:rPr>
        <w:t>using</w:t>
      </w:r>
      <w:r w:rsidRPr="00A411D0">
        <w:rPr>
          <w:rFonts w:ascii="Times New Roman" w:hAnsi="Times New Roman" w:cs="Times New Roman"/>
          <w:spacing w:val="-6"/>
          <w:sz w:val="14"/>
        </w:rPr>
        <w:t xml:space="preserve"> </w:t>
      </w:r>
      <w:r w:rsidRPr="00A411D0">
        <w:rPr>
          <w:rFonts w:ascii="Times New Roman" w:hAnsi="Times New Roman" w:cs="Times New Roman"/>
          <w:sz w:val="14"/>
        </w:rPr>
        <w:t>moving</w:t>
      </w:r>
      <w:r w:rsidRPr="00A411D0">
        <w:rPr>
          <w:rFonts w:ascii="Times New Roman" w:hAnsi="Times New Roman" w:cs="Times New Roman"/>
          <w:spacing w:val="-7"/>
          <w:sz w:val="14"/>
        </w:rPr>
        <w:t xml:space="preserve"> </w:t>
      </w:r>
      <w:r w:rsidRPr="00A411D0">
        <w:rPr>
          <w:rFonts w:ascii="Times New Roman" w:hAnsi="Times New Roman" w:cs="Times New Roman"/>
          <w:sz w:val="14"/>
        </w:rPr>
        <w:t>average</w:t>
      </w:r>
      <w:r w:rsidRPr="00A411D0">
        <w:rPr>
          <w:rFonts w:ascii="Times New Roman" w:hAnsi="Times New Roman" w:cs="Times New Roman"/>
          <w:spacing w:val="-6"/>
          <w:sz w:val="14"/>
        </w:rPr>
        <w:t xml:space="preserve"> </w:t>
      </w:r>
      <w:r w:rsidRPr="00A411D0">
        <w:rPr>
          <w:rFonts w:ascii="Times New Roman" w:hAnsi="Times New Roman" w:cs="Times New Roman"/>
          <w:spacing w:val="-2"/>
          <w:sz w:val="14"/>
        </w:rPr>
        <w:t>filter.</w:t>
      </w:r>
    </w:p>
    <w:p w14:paraId="6294CD9B" w14:textId="28E94B1F" w:rsidR="000A43A1" w:rsidRPr="00A411D0" w:rsidRDefault="000A43A1" w:rsidP="00A411D0">
      <w:pPr>
        <w:spacing w:line="223" w:lineRule="auto"/>
        <w:ind w:left="44" w:right="42"/>
        <w:jc w:val="both"/>
        <w:rPr>
          <w:rFonts w:ascii="Times New Roman" w:hAnsi="Times New Roman" w:cs="Times New Roman"/>
          <w:sz w:val="16"/>
        </w:rPr>
      </w:pPr>
      <w:r w:rsidRPr="00A411D0">
        <w:rPr>
          <w:rFonts w:ascii="Times New Roman" w:hAnsi="Times New Roman" w:cs="Times New Roman"/>
          <w:sz w:val="16"/>
        </w:rPr>
        <w:t>Figure 1:</w:t>
      </w:r>
      <w:r w:rsidRPr="00A411D0">
        <w:rPr>
          <w:rFonts w:ascii="Times New Roman" w:hAnsi="Times New Roman" w:cs="Times New Roman"/>
          <w:spacing w:val="25"/>
          <w:sz w:val="16"/>
        </w:rPr>
        <w:t xml:space="preserve"> </w:t>
      </w:r>
      <w:r w:rsidRPr="00A411D0">
        <w:rPr>
          <w:rFonts w:ascii="Times New Roman" w:hAnsi="Times New Roman" w:cs="Times New Roman"/>
          <w:sz w:val="16"/>
        </w:rPr>
        <w:t>Esophageal pressure (left) and frequency spectra (right) before and</w:t>
      </w:r>
      <w:r w:rsidRPr="00A411D0">
        <w:rPr>
          <w:rFonts w:ascii="Times New Roman" w:hAnsi="Times New Roman" w:cs="Times New Roman"/>
          <w:spacing w:val="40"/>
          <w:sz w:val="16"/>
        </w:rPr>
        <w:t xml:space="preserve"> </w:t>
      </w:r>
      <w:r w:rsidRPr="00A411D0">
        <w:rPr>
          <w:rFonts w:ascii="Times New Roman" w:hAnsi="Times New Roman" w:cs="Times New Roman"/>
          <w:sz w:val="16"/>
        </w:rPr>
        <w:t>after</w:t>
      </w:r>
      <w:r w:rsidRPr="00A411D0">
        <w:rPr>
          <w:rFonts w:ascii="Times New Roman" w:hAnsi="Times New Roman" w:cs="Times New Roman"/>
          <w:spacing w:val="-10"/>
          <w:sz w:val="16"/>
        </w:rPr>
        <w:t xml:space="preserve"> </w:t>
      </w:r>
      <w:r w:rsidRPr="00A411D0">
        <w:rPr>
          <w:rFonts w:ascii="Times New Roman" w:hAnsi="Times New Roman" w:cs="Times New Roman"/>
          <w:sz w:val="16"/>
        </w:rPr>
        <w:t>filtering</w:t>
      </w:r>
      <w:r w:rsidRPr="00A411D0">
        <w:rPr>
          <w:rFonts w:ascii="Times New Roman" w:hAnsi="Times New Roman" w:cs="Times New Roman"/>
          <w:spacing w:val="-10"/>
          <w:sz w:val="16"/>
        </w:rPr>
        <w:t xml:space="preserve"> </w:t>
      </w:r>
      <w:r w:rsidRPr="00A411D0">
        <w:rPr>
          <w:rFonts w:ascii="Times New Roman" w:hAnsi="Times New Roman" w:cs="Times New Roman"/>
          <w:sz w:val="16"/>
        </w:rPr>
        <w:t>approaches</w:t>
      </w:r>
      <w:r w:rsidRPr="00A411D0">
        <w:rPr>
          <w:rFonts w:ascii="Times New Roman" w:hAnsi="Times New Roman" w:cs="Times New Roman"/>
          <w:spacing w:val="-10"/>
          <w:sz w:val="16"/>
        </w:rPr>
        <w:t xml:space="preserve"> </w:t>
      </w:r>
      <w:r w:rsidRPr="00A411D0">
        <w:rPr>
          <w:rFonts w:ascii="Times New Roman" w:hAnsi="Times New Roman" w:cs="Times New Roman"/>
          <w:sz w:val="16"/>
        </w:rPr>
        <w:t>applied. Pleural</w:t>
      </w:r>
      <w:r w:rsidRPr="00A411D0">
        <w:rPr>
          <w:rFonts w:ascii="Times New Roman" w:hAnsi="Times New Roman" w:cs="Times New Roman"/>
          <w:spacing w:val="-8"/>
          <w:sz w:val="16"/>
        </w:rPr>
        <w:t xml:space="preserve"> </w:t>
      </w:r>
      <w:r w:rsidRPr="00A411D0">
        <w:rPr>
          <w:rFonts w:ascii="Times New Roman" w:hAnsi="Times New Roman" w:cs="Times New Roman"/>
          <w:sz w:val="16"/>
        </w:rPr>
        <w:t>pressure</w:t>
      </w:r>
      <w:r w:rsidRPr="00A411D0">
        <w:rPr>
          <w:rFonts w:ascii="Times New Roman" w:hAnsi="Times New Roman" w:cs="Times New Roman"/>
          <w:spacing w:val="-8"/>
          <w:sz w:val="16"/>
        </w:rPr>
        <w:t xml:space="preserve"> </w:t>
      </w:r>
      <w:r w:rsidRPr="00A411D0">
        <w:rPr>
          <w:rFonts w:ascii="Times New Roman" w:hAnsi="Times New Roman" w:cs="Times New Roman"/>
          <w:sz w:val="16"/>
        </w:rPr>
        <w:t>(</w:t>
      </w:r>
      <w:proofErr w:type="spellStart"/>
      <w:r w:rsidRPr="00A411D0">
        <w:rPr>
          <w:rFonts w:ascii="Times New Roman" w:hAnsi="Times New Roman" w:cs="Times New Roman"/>
          <w:i/>
          <w:sz w:val="16"/>
        </w:rPr>
        <w:t>f</w:t>
      </w:r>
      <w:r w:rsidRPr="00A411D0">
        <w:rPr>
          <w:rFonts w:ascii="Times New Roman" w:hAnsi="Times New Roman" w:cs="Times New Roman"/>
          <w:i/>
          <w:sz w:val="16"/>
          <w:vertAlign w:val="subscript"/>
        </w:rPr>
        <w:t>P</w:t>
      </w:r>
      <w:proofErr w:type="spellEnd"/>
      <w:r w:rsidRPr="00A411D0">
        <w:rPr>
          <w:rFonts w:ascii="Times New Roman" w:hAnsi="Times New Roman" w:cs="Times New Roman"/>
          <w:i/>
          <w:position w:val="-4"/>
          <w:sz w:val="10"/>
        </w:rPr>
        <w:t>pl</w:t>
      </w:r>
      <w:r w:rsidRPr="00A411D0">
        <w:rPr>
          <w:rFonts w:ascii="Times New Roman" w:hAnsi="Times New Roman" w:cs="Times New Roman"/>
          <w:sz w:val="16"/>
        </w:rPr>
        <w:t>)</w:t>
      </w:r>
      <w:r w:rsidRPr="00A411D0">
        <w:rPr>
          <w:rFonts w:ascii="Times New Roman" w:hAnsi="Times New Roman" w:cs="Times New Roman"/>
          <w:spacing w:val="-8"/>
          <w:sz w:val="16"/>
        </w:rPr>
        <w:t xml:space="preserve"> </w:t>
      </w:r>
      <w:r w:rsidRPr="00A411D0">
        <w:rPr>
          <w:rFonts w:ascii="Times New Roman" w:hAnsi="Times New Roman" w:cs="Times New Roman"/>
          <w:sz w:val="16"/>
        </w:rPr>
        <w:t>and</w:t>
      </w:r>
      <w:r w:rsidRPr="00A411D0">
        <w:rPr>
          <w:rFonts w:ascii="Times New Roman" w:hAnsi="Times New Roman" w:cs="Times New Roman"/>
          <w:spacing w:val="-8"/>
          <w:sz w:val="16"/>
        </w:rPr>
        <w:t xml:space="preserve"> </w:t>
      </w:r>
      <w:r w:rsidRPr="00A411D0">
        <w:rPr>
          <w:rFonts w:ascii="Times New Roman" w:hAnsi="Times New Roman" w:cs="Times New Roman"/>
          <w:sz w:val="16"/>
        </w:rPr>
        <w:t>cardiogenic</w:t>
      </w:r>
      <w:r w:rsidRPr="00A411D0">
        <w:rPr>
          <w:rFonts w:ascii="Times New Roman" w:hAnsi="Times New Roman" w:cs="Times New Roman"/>
          <w:spacing w:val="-8"/>
          <w:sz w:val="16"/>
        </w:rPr>
        <w:t xml:space="preserve"> </w:t>
      </w:r>
      <w:r w:rsidRPr="00A411D0">
        <w:rPr>
          <w:rFonts w:ascii="Times New Roman" w:hAnsi="Times New Roman" w:cs="Times New Roman"/>
          <w:sz w:val="16"/>
        </w:rPr>
        <w:t>oscillation (</w:t>
      </w:r>
      <w:proofErr w:type="spellStart"/>
      <w:r w:rsidRPr="00A411D0">
        <w:rPr>
          <w:rFonts w:ascii="Times New Roman" w:hAnsi="Times New Roman" w:cs="Times New Roman"/>
          <w:i/>
          <w:sz w:val="16"/>
        </w:rPr>
        <w:t>f</w:t>
      </w:r>
      <w:r w:rsidRPr="00A411D0">
        <w:rPr>
          <w:rFonts w:ascii="Times New Roman" w:hAnsi="Times New Roman" w:cs="Times New Roman"/>
          <w:i/>
          <w:sz w:val="16"/>
          <w:vertAlign w:val="subscript"/>
        </w:rPr>
        <w:t>CGO</w:t>
      </w:r>
      <w:proofErr w:type="spellEnd"/>
      <w:r w:rsidRPr="00A411D0">
        <w:rPr>
          <w:rFonts w:ascii="Times New Roman" w:hAnsi="Times New Roman" w:cs="Times New Roman"/>
          <w:sz w:val="16"/>
        </w:rPr>
        <w:t>) fundamental/harmonic frequencies identified by black arrows</w:t>
      </w:r>
    </w:p>
    <w:p w14:paraId="2EB3D2AE" w14:textId="76096C83" w:rsidR="005A369C" w:rsidRPr="00A411D0" w:rsidRDefault="00105EFD" w:rsidP="00A411D0">
      <w:pPr>
        <w:pStyle w:val="BodyText"/>
        <w:ind w:firstLine="0"/>
        <w:jc w:val="both"/>
      </w:pPr>
      <w:r w:rsidRPr="00A411D0">
        <w:t xml:space="preserve">balloon-tipped catheters. All measurements were sampled at </w:t>
      </w:r>
      <m:oMath>
        <m:r>
          <m:rPr>
            <m:sty m:val="p"/>
          </m:rPr>
          <w:rPr>
            <w:rFonts w:ascii="Cambria Math" w:hAnsi="Cambria Math"/>
          </w:rPr>
          <m:t>200 </m:t>
        </m:r>
        <m:r>
          <w:rPr>
            <w:rFonts w:ascii="Cambria Math" w:hAnsi="Cambria Math"/>
          </w:rPr>
          <m:t>Hz</m:t>
        </m:r>
      </m:oMath>
      <w:r w:rsidRPr="00A411D0">
        <w:t xml:space="preserve"> (Windaq Instruments, Ohio, USA)</w:t>
      </w:r>
    </w:p>
    <w:p w14:paraId="43A61F4C" w14:textId="77777777" w:rsidR="005A369C" w:rsidRPr="00A411D0" w:rsidRDefault="00105EFD" w:rsidP="00A411D0">
      <w:pPr>
        <w:pStyle w:val="BodyText"/>
        <w:jc w:val="both"/>
      </w:pPr>
      <w:r w:rsidRPr="00A411D0">
        <w:t>For both patient cohorts, patients were ventilated under Pressure Support Ventilation (PSV) following local clinical guidelines. The obtained datasets are de-identified. Both studies were purely observational, with no change to care.</w:t>
      </w:r>
    </w:p>
    <w:p w14:paraId="570B8864" w14:textId="317C4804" w:rsidR="005A369C" w:rsidRPr="00A411D0" w:rsidRDefault="00105EFD" w:rsidP="00A411D0">
      <w:pPr>
        <w:pStyle w:val="BodyText"/>
        <w:jc w:val="both"/>
      </w:pPr>
      <w:r w:rsidRPr="00A411D0">
        <w:t>A total of 20 breaths per patient were examined to evaluate and compare models. Relevant ventilator settings during periods where breaths were analyzed are listed in Table</w:t>
      </w:r>
      <w:r w:rsidR="00FE67AA" w:rsidRPr="00A411D0">
        <w:t xml:space="preserve"> 1</w:t>
      </w:r>
      <w:r w:rsidRPr="00A411D0">
        <w:t>. For Patients 6 and 9, 19 and 18 breaths were considered, respectively, due to the scarcity of suitable breaths for evaluation. For Patients 1 and 2, two sets of 20 breaths were considered at two different support levels to take advantage of a greater data availability.</w:t>
      </w:r>
    </w:p>
    <w:p w14:paraId="707C3FBD" w14:textId="4DBA53D0" w:rsidR="005A369C" w:rsidRPr="00A411D0" w:rsidRDefault="00105EFD" w:rsidP="00A411D0">
      <w:pPr>
        <w:pStyle w:val="BodyText"/>
        <w:jc w:val="both"/>
      </w:pPr>
      <w:r w:rsidRPr="00A411D0">
        <w:t>For both cohorts, end expiratory occlusions were periodically executed to ensure the swing in airway pressure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is accurately reflected by the swing in esophageal pressure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ensuring correct establishment of the esophageal pressure catheter. Specifically, the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ratio during end-expiratory occlusions was maintained between 0.8-1.2 to minimize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inaccuracies. Breaths for analysis were selected </w:t>
      </w:r>
      <w:r w:rsidR="002761E3" w:rsidRPr="00A411D0">
        <w:rPr>
          <w:noProof/>
        </w:rPr>
        <w:lastRenderedPageBreak/>
        <w:drawing>
          <wp:anchor distT="0" distB="0" distL="114300" distR="114300" simplePos="0" relativeHeight="251706368" behindDoc="0" locked="0" layoutInCell="1" allowOverlap="1" wp14:anchorId="51498981" wp14:editId="00A7CAD5">
            <wp:simplePos x="0" y="0"/>
            <wp:positionH relativeFrom="column">
              <wp:posOffset>3764280</wp:posOffset>
            </wp:positionH>
            <wp:positionV relativeFrom="paragraph">
              <wp:posOffset>69</wp:posOffset>
            </wp:positionV>
            <wp:extent cx="2988000" cy="3391200"/>
            <wp:effectExtent l="0" t="0" r="0" b="0"/>
            <wp:wrapTopAndBottom/>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_3.pdf"/>
                    <pic:cNvPicPr>
                      <a:picLocks noChangeAspect="1" noChangeArrowheads="1"/>
                    </pic:cNvPicPr>
                  </pic:nvPicPr>
                  <pic:blipFill>
                    <a:blip r:embed="rId12"/>
                    <a:stretch>
                      <a:fillRect/>
                    </a:stretch>
                  </pic:blipFill>
                  <pic:spPr bwMode="auto">
                    <a:xfrm>
                      <a:off x="0" y="0"/>
                      <a:ext cx="2988000" cy="339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A411D0">
        <w:t xml:space="preserve">either immediately prior or post an end-expiratory occlusion where this ratio was recorded. To further minimize erroneous results, data was excluded where sudden positive spikes in the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occurred, severe patient-ventilator asynchronies occurred frequently, and/or where the end-expiratory volume was larger than 50 [mL]. Finally, for each breath, the first 50 [ms] of ventilator expiration data was removed to mitigate the impacts of the unmodeled cycling-off ventilator mechanics, consistent with the method procedure outlined in</w:t>
      </w:r>
      <w:r w:rsidR="00A54946" w:rsidRPr="00A411D0">
        <w:t xml:space="preserve"> [22]</w:t>
      </w:r>
      <w:r w:rsidRPr="00A411D0">
        <w:t>.</w:t>
      </w:r>
    </w:p>
    <w:p w14:paraId="571F38C9" w14:textId="77777777" w:rsidR="00A54946" w:rsidRPr="00A411D0" w:rsidRDefault="00A54946" w:rsidP="00A411D0">
      <w:pPr>
        <w:pStyle w:val="BodyText"/>
        <w:jc w:val="both"/>
      </w:pPr>
    </w:p>
    <w:p w14:paraId="69A62693" w14:textId="10FBB52E" w:rsidR="005A369C" w:rsidRPr="00A411D0" w:rsidRDefault="007351C4" w:rsidP="00A411D0">
      <w:pPr>
        <w:pStyle w:val="BodyText"/>
        <w:ind w:firstLine="0"/>
        <w:jc w:val="both"/>
        <w:rPr>
          <w:i/>
          <w:iCs/>
        </w:rPr>
      </w:pPr>
      <w:bookmarkStart w:id="3" w:name="problem-statement"/>
      <w:bookmarkEnd w:id="2"/>
      <w:r w:rsidRPr="00A411D0">
        <w:rPr>
          <w:i/>
          <w:iCs/>
        </w:rPr>
        <w:t>2.2. Problem Statement</w:t>
      </w:r>
    </w:p>
    <w:p w14:paraId="7D05BE88" w14:textId="77777777" w:rsidR="00A54946" w:rsidRPr="00A411D0" w:rsidRDefault="00A54946" w:rsidP="00A411D0">
      <w:pPr>
        <w:pStyle w:val="BodyText"/>
        <w:jc w:val="both"/>
      </w:pPr>
    </w:p>
    <w:p w14:paraId="2622CB6B" w14:textId="1357F452" w:rsidR="005A369C" w:rsidRPr="00A411D0" w:rsidRDefault="00105EFD" w:rsidP="00A411D0">
      <w:pPr>
        <w:pStyle w:val="BodyText"/>
        <w:jc w:val="both"/>
      </w:pPr>
      <w:r w:rsidRPr="00A411D0">
        <w:t>The pressure at the patient’s airways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is modeled by the widely used single compartment lung model</w:t>
      </w:r>
      <w:r w:rsidR="00341536" w:rsidRPr="00A411D0">
        <w:t xml:space="preserve"> [21]</w:t>
      </w:r>
      <w:r w:rsidRPr="00A411D0">
        <w:t xml:space="preserve">, where SB patient effort contributions to overall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are described by an appended singular pressure source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w:t>
      </w:r>
    </w:p>
    <w:p w14:paraId="2582AA7C" w14:textId="77777777" w:rsidR="00A54946" w:rsidRPr="00A411D0" w:rsidRDefault="00A54946" w:rsidP="00A411D0">
      <w:pPr>
        <w:pStyle w:val="BodyText"/>
        <w:jc w:val="both"/>
      </w:pPr>
    </w:p>
    <w:p w14:paraId="5707FC22" w14:textId="68608408" w:rsidR="00A54946" w:rsidRPr="00A411D0" w:rsidRDefault="00000000" w:rsidP="00A411D0">
      <w:pPr>
        <w:pStyle w:val="BodyText"/>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aw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PEEP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oMath>
      </m:oMathPara>
    </w:p>
    <w:p w14:paraId="3BC511D2" w14:textId="77777777" w:rsidR="00A54946" w:rsidRPr="00A411D0" w:rsidRDefault="00A54946" w:rsidP="00A411D0">
      <w:pPr>
        <w:pStyle w:val="BodyText"/>
        <w:jc w:val="both"/>
      </w:pPr>
    </w:p>
    <w:p w14:paraId="4F1E7171" w14:textId="0FA100BA" w:rsidR="005A369C" w:rsidRPr="00A411D0" w:rsidRDefault="002761E3" w:rsidP="00A411D0">
      <w:pPr>
        <w:pStyle w:val="BodyText"/>
        <w:ind w:firstLine="0"/>
        <w:jc w:val="both"/>
      </w:pPr>
      <w:r w:rsidRPr="00A411D0">
        <w:rPr>
          <w:noProof/>
        </w:rPr>
        <mc:AlternateContent>
          <mc:Choice Requires="wps">
            <w:drawing>
              <wp:anchor distT="0" distB="0" distL="114300" distR="114300" simplePos="0" relativeHeight="251740160" behindDoc="0" locked="0" layoutInCell="1" allowOverlap="1" wp14:anchorId="473E9582" wp14:editId="20A1B46B">
                <wp:simplePos x="0" y="0"/>
                <wp:positionH relativeFrom="column">
                  <wp:posOffset>3757295</wp:posOffset>
                </wp:positionH>
                <wp:positionV relativeFrom="paragraph">
                  <wp:posOffset>572135</wp:posOffset>
                </wp:positionV>
                <wp:extent cx="2988945" cy="635"/>
                <wp:effectExtent l="0" t="0" r="0" b="12065"/>
                <wp:wrapTopAndBottom/>
                <wp:docPr id="1671558974" name="Text Box 1"/>
                <wp:cNvGraphicFramePr/>
                <a:graphic xmlns:a="http://schemas.openxmlformats.org/drawingml/2006/main">
                  <a:graphicData uri="http://schemas.microsoft.com/office/word/2010/wordprocessingShape">
                    <wps:wsp>
                      <wps:cNvSpPr txBox="1"/>
                      <wps:spPr>
                        <a:xfrm>
                          <a:off x="0" y="0"/>
                          <a:ext cx="2988945" cy="635"/>
                        </a:xfrm>
                        <a:prstGeom prst="rect">
                          <a:avLst/>
                        </a:prstGeom>
                        <a:solidFill>
                          <a:prstClr val="white"/>
                        </a:solidFill>
                        <a:ln>
                          <a:noFill/>
                        </a:ln>
                      </wps:spPr>
                      <wps:txbx>
                        <w:txbxContent>
                          <w:p w14:paraId="0E69B867" w14:textId="77777777" w:rsidR="002761E3" w:rsidRPr="00A67982" w:rsidRDefault="002761E3" w:rsidP="002761E3">
                            <w:pPr>
                              <w:pStyle w:val="Caption"/>
                              <w:rPr>
                                <w:rFonts w:ascii="Times New Roman" w:hAnsi="Times New Roman" w:cs="Times New Roman"/>
                                <w:i w:val="0"/>
                                <w:iCs/>
                                <w:noProof/>
                                <w:sz w:val="16"/>
                                <w:szCs w:val="16"/>
                              </w:rPr>
                            </w:pPr>
                            <w:r w:rsidRPr="00A411D0">
                              <w:rPr>
                                <w:rFonts w:ascii="Times New Roman" w:hAnsi="Times New Roman" w:cs="Times New Roman"/>
                                <w:i w:val="0"/>
                                <w:iCs/>
                                <w:sz w:val="16"/>
                                <w:szCs w:val="16"/>
                              </w:rPr>
                              <w:t>Figure 2: Example B-MIQP and B-Spline fittings considering Patient 2a and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3E9582" id="_x0000_t202" coordsize="21600,21600" o:spt="202" path="m,l,21600r21600,l21600,xe">
                <v:stroke joinstyle="miter"/>
                <v:path gradientshapeok="t" o:connecttype="rect"/>
              </v:shapetype>
              <v:shape id="Text Box 1" o:spid="_x0000_s1026" type="#_x0000_t202" style="position:absolute;left:0;text-align:left;margin-left:295.85pt;margin-top:45.05pt;width:235.3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" stroked="f">
                <v:textbox style="mso-fit-shape-to-text:t" inset="0,0,0,0">
                  <w:txbxContent>
                    <w:p w14:paraId="0E69B867" w14:textId="77777777" w:rsidR="002761E3" w:rsidRPr="00A67982" w:rsidRDefault="002761E3" w:rsidP="002761E3">
                      <w:pPr>
                        <w:pStyle w:val="Didascalia"/>
                        <w:rPr>
                          <w:rFonts w:ascii="Times New Roman" w:hAnsi="Times New Roman" w:cs="Times New Roman"/>
                          <w:i w:val="0"/>
                          <w:iCs/>
                          <w:noProof/>
                          <w:sz w:val="16"/>
                          <w:szCs w:val="16"/>
                        </w:rPr>
                      </w:pPr>
                      <w:r w:rsidRPr="00A411D0">
                        <w:rPr>
                          <w:rFonts w:ascii="Times New Roman" w:hAnsi="Times New Roman" w:cs="Times New Roman"/>
                          <w:i w:val="0"/>
                          <w:iCs/>
                          <w:sz w:val="16"/>
                          <w:szCs w:val="16"/>
                        </w:rPr>
                        <w:t>Figure 2: Example B-MIQP and B-Spline fittings considering Patient 2a and 7.</w:t>
                      </w:r>
                    </w:p>
                  </w:txbxContent>
                </v:textbox>
                <w10:wrap type="topAndBottom"/>
              </v:shape>
            </w:pict>
          </mc:Fallback>
        </mc:AlternateContent>
      </w:r>
      <w:r w:rsidRPr="00A411D0">
        <w:t xml:space="preserve">where </w:t>
      </w:r>
      <m:oMath>
        <m:r>
          <w:rPr>
            <w:rFonts w:ascii="Cambria Math" w:hAnsi="Cambria Math"/>
          </w:rPr>
          <m:t>E</m:t>
        </m:r>
      </m:oMath>
      <w:r w:rsidRPr="00A411D0">
        <w:t xml:space="preserve"> and </w:t>
      </w:r>
      <m:oMath>
        <m:r>
          <w:rPr>
            <w:rFonts w:ascii="Cambria Math" w:hAnsi="Cambria Math"/>
          </w:rPr>
          <m:t>R</m:t>
        </m:r>
      </m:oMath>
      <w:r w:rsidRPr="00A411D0">
        <w:t xml:space="preserve"> are patient-specific respiratory system elastance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O/L] and resistance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O/L/s] constants governing the pressures generated by the tidal volume (</w:t>
      </w:r>
      <m:oMath>
        <m:r>
          <w:rPr>
            <w:rFonts w:ascii="Cambria Math" w:hAnsi="Cambria Math"/>
          </w:rPr>
          <m:t>V</m:t>
        </m:r>
      </m:oMath>
      <w:r w:rsidRPr="00A411D0">
        <w:t>) [</w:t>
      </w:r>
      <m:oMath>
        <m:r>
          <w:rPr>
            <w:rFonts w:ascii="Cambria Math" w:hAnsi="Cambria Math"/>
          </w:rPr>
          <m:t>L</m:t>
        </m:r>
      </m:oMath>
      <w:r w:rsidRPr="00A411D0">
        <w:t>] and flow (</w:t>
      </w:r>
      <m:oMath>
        <m:acc>
          <m:accPr>
            <m:chr m:val="̇"/>
            <m:ctrlPr>
              <w:rPr>
                <w:rFonts w:ascii="Cambria Math" w:hAnsi="Cambria Math"/>
              </w:rPr>
            </m:ctrlPr>
          </m:accPr>
          <m:e>
            <m:r>
              <w:rPr>
                <w:rFonts w:ascii="Cambria Math" w:hAnsi="Cambria Math"/>
              </w:rPr>
              <m:t>V</m:t>
            </m:r>
          </m:e>
        </m:acc>
      </m:oMath>
      <w:r w:rsidRPr="00A411D0">
        <w:t>) [</w:t>
      </w:r>
      <m:oMath>
        <m:r>
          <w:rPr>
            <w:rFonts w:ascii="Cambria Math" w:hAnsi="Cambria Math"/>
          </w:rPr>
          <m:t>L</m:t>
        </m:r>
        <m:r>
          <m:rPr>
            <m:sty m:val="p"/>
          </m:rPr>
          <w:rPr>
            <w:rFonts w:ascii="Cambria Math" w:hAnsi="Cambria Math"/>
          </w:rPr>
          <m:t>/</m:t>
        </m:r>
        <m:r>
          <w:rPr>
            <w:rFonts w:ascii="Cambria Math" w:hAnsi="Cambria Math"/>
          </w:rPr>
          <m:t>s</m:t>
        </m:r>
      </m:oMath>
      <w:r w:rsidRPr="00A411D0">
        <w:t>] signals, respectively. Positive end-expiratory pressure (</w:t>
      </w:r>
      <m:oMath>
        <m:r>
          <w:rPr>
            <w:rFonts w:ascii="Cambria Math" w:hAnsi="Cambria Math"/>
          </w:rPr>
          <m:t>PEEP</m:t>
        </m:r>
      </m:oMath>
      <w:r w:rsidRPr="00A411D0">
        <w:t>) is the elevated pressure at the end of expiration</w:t>
      </w:r>
      <w:r w:rsidR="00A54946" w:rsidRPr="00A411D0">
        <w:t xml:space="preserve"> [25]</w:t>
      </w:r>
      <w:r w:rsidRPr="00A411D0">
        <w:t>.</w:t>
      </w:r>
    </w:p>
    <w:p w14:paraId="5DF2E40D" w14:textId="5900F29F" w:rsidR="005A369C" w:rsidRPr="00A411D0" w:rsidRDefault="00105EFD" w:rsidP="00A411D0">
      <w:pPr>
        <w:pStyle w:val="BodyText"/>
        <w:jc w:val="both"/>
      </w:pPr>
      <w:r w:rsidRPr="00A411D0">
        <w:t>As addressed in</w:t>
      </w:r>
      <w:r w:rsidR="00A54946" w:rsidRPr="00A411D0">
        <w:t xml:space="preserve"> [19]</w:t>
      </w:r>
      <w:r w:rsidRPr="00A411D0">
        <w:t>, the solution set for [</w:t>
      </w:r>
      <m:oMath>
        <m:r>
          <w:rPr>
            <w:rFonts w:ascii="Cambria Math" w:hAnsi="Cambria Math"/>
          </w:rPr>
          <m:t>E</m:t>
        </m:r>
      </m:oMath>
      <w:r w:rsidRPr="00A411D0">
        <w:t>,</w:t>
      </w:r>
      <m:oMath>
        <m:r>
          <w:rPr>
            <w:rFonts w:ascii="Cambria Math" w:hAnsi="Cambria Math"/>
          </w:rPr>
          <m:t>R</m:t>
        </m:r>
      </m:oMath>
      <w:r w:rsidRPr="00A411D0">
        <w:t>,</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is not unique. Two physiological</w:t>
      </w:r>
      <w:proofErr w:type="spellStart"/>
      <w:r w:rsidR="00072786">
        <w:t>ly</w:t>
      </w:r>
      <w:proofErr w:type="spellEnd"/>
      <w:r w:rsidR="00072786">
        <w:t xml:space="preserve"> meaningful</w:t>
      </w:r>
      <w:r w:rsidRPr="00A411D0">
        <w:t xml:space="preserve"> solutions exist, as well as multiple non-physiological solutions. Considering the two physiological solutions, the model can first be used to identify the pressure generated in the pleural space to inflate the lungs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w:t>
      </w:r>
    </w:p>
    <w:p w14:paraId="46931D74" w14:textId="77777777" w:rsidR="00A54946" w:rsidRPr="00A411D0" w:rsidRDefault="00A54946" w:rsidP="00A411D0">
      <w:pPr>
        <w:pStyle w:val="BodyText"/>
        <w:jc w:val="both"/>
      </w:pPr>
    </w:p>
    <w:p w14:paraId="1DE179E1" w14:textId="6E0D623C" w:rsidR="00A54946" w:rsidRPr="00A411D0" w:rsidRDefault="00000000" w:rsidP="00A411D0">
      <w:pPr>
        <w:pStyle w:val="BodyText"/>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aw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PEEP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pl</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1BD3DE2F" w14:textId="77777777" w:rsidR="00A54946" w:rsidRPr="00A411D0" w:rsidRDefault="00A54946" w:rsidP="00A411D0">
      <w:pPr>
        <w:pStyle w:val="BodyText"/>
        <w:jc w:val="both"/>
      </w:pPr>
    </w:p>
    <w:p w14:paraId="547FFE39" w14:textId="77777777" w:rsidR="005A369C" w:rsidRPr="00A411D0" w:rsidRDefault="00105EFD" w:rsidP="00A411D0">
      <w:pPr>
        <w:pStyle w:val="BodyText"/>
        <w:ind w:firstLine="0"/>
        <w:jc w:val="both"/>
      </w:pPr>
      <w:r w:rsidRPr="00A411D0">
        <w:t xml:space="preserve">where </w:t>
      </w: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A411D0">
        <w:t xml:space="preserve"> is the elastance of the lungs.</w:t>
      </w:r>
    </w:p>
    <w:p w14:paraId="4D48BF60" w14:textId="77777777" w:rsidR="005A369C" w:rsidRPr="00A411D0" w:rsidRDefault="00105EFD" w:rsidP="00A411D0">
      <w:pPr>
        <w:pStyle w:val="BodyText"/>
        <w:jc w:val="both"/>
      </w:pPr>
      <w:r w:rsidRPr="00A411D0">
        <w:t>Second, the contributions of the chest wall can be considered to identify the total pressure generated by the patient’s respiratory muscles during a breathing effort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w:t>
      </w:r>
    </w:p>
    <w:p w14:paraId="7AE2AA93" w14:textId="607DAD2B" w:rsidR="005A369C" w:rsidRPr="00A411D0" w:rsidRDefault="00000000" w:rsidP="00A411D0">
      <w:pPr>
        <w:pStyle w:val="BodyText"/>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aw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PEEP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mus</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204A31EE" w14:textId="77777777" w:rsidR="00A54946" w:rsidRPr="00A411D0" w:rsidRDefault="00A54946" w:rsidP="00A411D0">
      <w:pPr>
        <w:pStyle w:val="BodyText"/>
        <w:jc w:val="both"/>
      </w:pPr>
    </w:p>
    <w:p w14:paraId="64B6CE66" w14:textId="3325A610" w:rsidR="005A369C" w:rsidRPr="00A411D0" w:rsidRDefault="00105EFD" w:rsidP="00A411D0">
      <w:pPr>
        <w:pStyle w:val="BodyText"/>
        <w:ind w:firstLine="0"/>
        <w:jc w:val="both"/>
      </w:pPr>
      <w:r w:rsidRPr="00A411D0">
        <w:t xml:space="preserve">where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A411D0">
        <w:t xml:space="preserve"> describes the total elastance of the patient’s respiratory system, considering both chest wall elastance (</w:t>
      </w:r>
      <m:oMath>
        <m:sSub>
          <m:sSubPr>
            <m:ctrlPr>
              <w:rPr>
                <w:rFonts w:ascii="Cambria Math" w:hAnsi="Cambria Math"/>
              </w:rPr>
            </m:ctrlPr>
          </m:sSubPr>
          <m:e>
            <m:r>
              <w:rPr>
                <w:rFonts w:ascii="Cambria Math" w:hAnsi="Cambria Math"/>
              </w:rPr>
              <m:t>E</m:t>
            </m:r>
          </m:e>
          <m:sub>
            <m:r>
              <w:rPr>
                <w:rFonts w:ascii="Cambria Math" w:hAnsi="Cambria Math"/>
              </w:rPr>
              <m:t>CW</m:t>
            </m:r>
          </m:sub>
        </m:sSub>
      </m:oMath>
      <w:r w:rsidRPr="00A411D0">
        <w:t>) and</w:t>
      </w:r>
      <w:r w:rsidR="0089551B" w:rsidRPr="00A411D0">
        <w:t xml:space="preserve"> </w:t>
      </w:r>
      <w:r w:rsidRPr="00A411D0">
        <w:t>lung elastance (</w:t>
      </w: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A411D0">
        <w:t>):</w:t>
      </w:r>
    </w:p>
    <w:p w14:paraId="541908C7" w14:textId="6D99B33C" w:rsidR="005A369C" w:rsidRPr="00A411D0" w:rsidRDefault="00000000" w:rsidP="00A411D0">
      <w:pPr>
        <w:pStyle w:val="BodyText"/>
        <w:ind w:firstLine="0"/>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CW</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m:t>
                  </m:r>
                </m:e>
              </m:d>
              <m:ctrlPr>
                <w:rPr>
                  <w:rFonts w:ascii="Cambria Math" w:hAnsi="Cambria Math"/>
                  <w:i/>
                </w:rPr>
              </m:ctrlPr>
            </m:e>
          </m:eqArr>
        </m:oMath>
      </m:oMathPara>
    </w:p>
    <w:p w14:paraId="5EB80855" w14:textId="77777777" w:rsidR="00A54946" w:rsidRPr="00A411D0" w:rsidRDefault="00A54946" w:rsidP="00A411D0">
      <w:pPr>
        <w:pStyle w:val="BodyText"/>
        <w:jc w:val="both"/>
      </w:pPr>
    </w:p>
    <w:p w14:paraId="5F729F72" w14:textId="1DD02DF9" w:rsidR="005A369C" w:rsidRPr="00A411D0" w:rsidRDefault="00105EFD" w:rsidP="00A411D0">
      <w:pPr>
        <w:pStyle w:val="BodyText"/>
        <w:ind w:firstLine="0"/>
        <w:jc w:val="both"/>
      </w:pPr>
      <w:r w:rsidRPr="00A411D0">
        <w:t>In general, by rearranging Equation</w:t>
      </w:r>
      <w:r w:rsidR="00A54946" w:rsidRPr="00A411D0">
        <w:t xml:space="preserve"> </w:t>
      </w:r>
      <w:r w:rsidRPr="00A411D0">
        <w:t>(</w:t>
      </w:r>
      <w:r w:rsidR="00A54946" w:rsidRPr="00A411D0">
        <w:t>1</w:t>
      </w:r>
      <w:r w:rsidRPr="00A411D0">
        <w:t xml:space="preserve">) to solve for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any set of values for [</w:t>
      </w:r>
      <m:oMath>
        <m:r>
          <w:rPr>
            <w:rFonts w:ascii="Cambria Math" w:hAnsi="Cambria Math"/>
          </w:rPr>
          <m:t>E</m:t>
        </m:r>
      </m:oMath>
      <w:r w:rsidRPr="00A411D0">
        <w:t>,</w:t>
      </w:r>
      <m:oMath>
        <m:r>
          <w:rPr>
            <w:rFonts w:ascii="Cambria Math" w:hAnsi="Cambria Math"/>
          </w:rPr>
          <m:t>R</m:t>
        </m:r>
      </m:oMath>
      <w:r w:rsidRPr="00A411D0">
        <w:t xml:space="preserve">] can be chosen and a corresponding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can be identified to yield a perfect model fit. As such, without </w:t>
      </w:r>
      <m:oMath>
        <m:acc>
          <m:accPr>
            <m:ctrlPr>
              <w:rPr>
                <w:rFonts w:ascii="Cambria Math" w:hAnsi="Cambria Math"/>
              </w:rPr>
            </m:ctrlPr>
          </m:accPr>
          <m:e>
            <m:r>
              <w:rPr>
                <w:rFonts w:ascii="Cambria Math" w:hAnsi="Cambria Math"/>
              </w:rPr>
              <m:t>P</m:t>
            </m:r>
          </m:e>
        </m:acc>
        <m:sSub>
          <m:sSubPr>
            <m:ctrlPr>
              <w:rPr>
                <w:rFonts w:ascii="Cambria Math" w:hAnsi="Cambria Math"/>
              </w:rPr>
            </m:ctrlPr>
          </m:sSubPr>
          <m:e>
            <m:r>
              <w:rPr>
                <w:rFonts w:ascii="Cambria Math" w:hAnsi="Cambria Math"/>
              </w:rPr>
              <m:t>​</m:t>
            </m:r>
          </m:e>
          <m:sub>
            <m:r>
              <w:rPr>
                <w:rFonts w:ascii="Cambria Math" w:hAnsi="Cambria Math"/>
              </w:rPr>
              <m:t>p</m:t>
            </m:r>
          </m:sub>
        </m:sSub>
      </m:oMath>
      <w:r w:rsidRPr="00A411D0">
        <w:t xml:space="preserve"> shape assumptions incorporated into a model, multiple non-physiological solutions will exist, leading to poor practical identifiability.</w:t>
      </w:r>
    </w:p>
    <w:p w14:paraId="4B5BBA7F" w14:textId="2F648830" w:rsidR="005A369C" w:rsidRPr="00A411D0" w:rsidRDefault="00105EFD" w:rsidP="00A411D0">
      <w:pPr>
        <w:pStyle w:val="BodyText"/>
        <w:jc w:val="both"/>
      </w:pPr>
      <w:r w:rsidRPr="00A411D0">
        <w:t xml:space="preserve">The model constraints imposed by the B-Spline and B-MIQP models, as introduced in the following Section </w:t>
      </w:r>
      <w:hyperlink w:anchor="sec:models">
        <w:r w:rsidR="005A369C" w:rsidRPr="00A411D0">
          <w:rPr>
            <w:rStyle w:val="Hyperlink"/>
          </w:rPr>
          <w:t>2.3</w:t>
        </w:r>
      </w:hyperlink>
      <w:r w:rsidRPr="00A411D0">
        <w:t>, allow for convergence to either physiological solution under different experimental conditions. In this study, model outputs were compared to a surrogate measure of pleural pressure. In certain scenarios, the model solution may instead reflect the muscle pressure solution in Equation (</w:t>
      </w:r>
      <w:r w:rsidR="00A54946" w:rsidRPr="00A411D0">
        <w:t>3</w:t>
      </w:r>
      <w:r w:rsidRPr="00A411D0">
        <w:t>) rather than the pleural pressure solution in Equation (</w:t>
      </w:r>
      <w:r w:rsidR="00A54946" w:rsidRPr="00A411D0">
        <w:t>2</w:t>
      </w:r>
      <w:r w:rsidRPr="00A411D0">
        <w:t xml:space="preserve">). However, given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represents a component of the larger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findings of comparisons of model outputs to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can be extrapolated to changes in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w:t>
      </w:r>
      <w:r w:rsidR="003537C0" w:rsidRPr="00A411D0">
        <w:t xml:space="preserve"> </w:t>
      </w:r>
      <w:r w:rsidRPr="00A411D0">
        <w:t xml:space="preserve">The experimental conditions that lead to different physiological solutions are considered in Section </w:t>
      </w:r>
      <w:hyperlink w:anchor="sec:discussion">
        <w:r w:rsidR="005A369C" w:rsidRPr="00A411D0">
          <w:rPr>
            <w:rStyle w:val="Hyperlink"/>
          </w:rPr>
          <w:t>4</w:t>
        </w:r>
      </w:hyperlink>
      <w:r w:rsidRPr="00A411D0">
        <w:t>.</w:t>
      </w:r>
    </w:p>
    <w:p w14:paraId="414579A1" w14:textId="73C20AF7" w:rsidR="007351C4" w:rsidRPr="00A411D0" w:rsidRDefault="007351C4" w:rsidP="00A411D0">
      <w:pPr>
        <w:pStyle w:val="BodyText"/>
        <w:jc w:val="both"/>
      </w:pPr>
      <w:bookmarkStart w:id="4" w:name="sec:models"/>
      <w:bookmarkEnd w:id="3"/>
    </w:p>
    <w:p w14:paraId="190E6B10" w14:textId="6368A9C3" w:rsidR="005A369C" w:rsidRPr="00A411D0" w:rsidRDefault="007351C4" w:rsidP="00A411D0">
      <w:pPr>
        <w:pStyle w:val="BodyText"/>
        <w:ind w:firstLine="0"/>
        <w:jc w:val="both"/>
        <w:rPr>
          <w:i/>
          <w:iCs/>
        </w:rPr>
      </w:pPr>
      <w:r w:rsidRPr="00A411D0">
        <w:rPr>
          <w:i/>
          <w:iCs/>
        </w:rPr>
        <w:t>2.3. Models</w:t>
      </w:r>
    </w:p>
    <w:p w14:paraId="4609FD54" w14:textId="77777777" w:rsidR="00A54946" w:rsidRPr="00A411D0" w:rsidRDefault="00A54946" w:rsidP="00A411D0">
      <w:pPr>
        <w:pStyle w:val="BodyText"/>
        <w:ind w:firstLine="0"/>
        <w:jc w:val="both"/>
        <w:rPr>
          <w:i/>
          <w:iCs/>
        </w:rPr>
      </w:pPr>
      <w:bookmarkStart w:id="5" w:name="sec:bspline_model"/>
    </w:p>
    <w:p w14:paraId="592DFEE1" w14:textId="285E55B0" w:rsidR="005A369C" w:rsidRPr="00A411D0" w:rsidRDefault="007351C4" w:rsidP="00A411D0">
      <w:pPr>
        <w:pStyle w:val="BodyText"/>
        <w:ind w:firstLine="0"/>
        <w:jc w:val="both"/>
        <w:rPr>
          <w:i/>
          <w:iCs/>
        </w:rPr>
      </w:pPr>
      <w:r w:rsidRPr="00A411D0">
        <w:rPr>
          <w:i/>
          <w:iCs/>
        </w:rPr>
        <w:t>2.3.1. B-Spline Model</w:t>
      </w:r>
    </w:p>
    <w:p w14:paraId="4917928F" w14:textId="77777777" w:rsidR="00A54946" w:rsidRPr="00A411D0" w:rsidRDefault="00A54946" w:rsidP="00A411D0">
      <w:pPr>
        <w:pStyle w:val="BodyText"/>
        <w:ind w:firstLine="0"/>
        <w:jc w:val="both"/>
      </w:pPr>
    </w:p>
    <w:p w14:paraId="5497F52C" w14:textId="1468A504" w:rsidR="005A369C" w:rsidRPr="00A411D0" w:rsidRDefault="00105EFD" w:rsidP="00A411D0">
      <w:pPr>
        <w:pStyle w:val="BodyText"/>
        <w:jc w:val="both"/>
      </w:pPr>
      <w:r w:rsidRPr="00A411D0">
        <w:t>To regularize the problem, the B-Spline model reduces the number of parameters used to describe SB efforts. Rather than describ</w:t>
      </w:r>
      <w:r w:rsidR="00407BFF">
        <w:t>ing</w:t>
      </w:r>
      <w:r w:rsidRPr="00A411D0">
        <w:t xml:space="preserve"> efforts at each discrete point in time, the SB effort profile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is described as a linear combination of b-splines</w:t>
      </w:r>
      <w:r w:rsidR="00A54946" w:rsidRPr="00A411D0">
        <w:t xml:space="preserve"> [22]</w:t>
      </w:r>
      <w:r w:rsidRPr="00A411D0">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lit/>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w</m:t>
            </m:r>
          </m:sub>
        </m:sSub>
        <m:r>
          <m:rPr>
            <m:sty m:val="p"/>
          </m:rPr>
          <w:rPr>
            <w:rFonts w:ascii="Cambria Math" w:hAnsi="Cambria Math"/>
          </w:rPr>
          <m:t>+</m:t>
        </m:r>
        <m:r>
          <w:rPr>
            <w:rFonts w:ascii="Cambria Math" w:hAnsi="Cambria Math"/>
          </w:rPr>
          <m:t>d</m:t>
        </m:r>
      </m:oMath>
      <w:r w:rsidRPr="00A411D0">
        <w:t xml:space="preserve"> number of </w:t>
      </w:r>
      <m:oMath>
        <m:r>
          <w:rPr>
            <w:rFonts w:ascii="Cambria Math" w:hAnsi="Cambria Math"/>
          </w:rPr>
          <m:t>2</m:t>
        </m:r>
      </m:oMath>
      <w:r w:rsidRPr="00A411D0">
        <w:t>nd order b-splines (</w:t>
      </w:r>
      <w:r w:rsidRPr="00A411D0">
        <w:rPr>
          <w:i/>
          <w:iCs/>
        </w:rPr>
        <w:t>i.e.,</w:t>
      </w:r>
      <w:r w:rsidRPr="00A411D0">
        <w:t xml:space="preserve"> </w:t>
      </w:r>
      <m:oMath>
        <m:r>
          <w:rPr>
            <w:rFonts w:ascii="Cambria Math" w:hAnsi="Cambria Math"/>
          </w:rPr>
          <m:t>d</m:t>
        </m:r>
        <m:r>
          <m:rPr>
            <m:sty m:val="p"/>
          </m:rPr>
          <w:rPr>
            <w:rFonts w:ascii="Cambria Math" w:hAnsi="Cambria Math"/>
          </w:rPr>
          <m:t>=</m:t>
        </m:r>
        <m:r>
          <w:rPr>
            <w:rFonts w:ascii="Cambria Math" w:hAnsi="Cambria Math"/>
          </w:rPr>
          <m:t>2</m:t>
        </m:r>
      </m:oMath>
      <w:r w:rsidRPr="00A411D0">
        <w:t xml:space="preserve">) are used to describe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over ventilator inspiration, where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sidRPr="00A411D0">
        <w:t xml:space="preserve"> represents the total ventilator inspiration time per breath (</w:t>
      </w:r>
      <m:oMath>
        <m:sSub>
          <m:sSubPr>
            <m:ctrlPr>
              <w:rPr>
                <w:rFonts w:ascii="Cambria Math" w:hAnsi="Cambria Math"/>
              </w:rPr>
            </m:ctrlPr>
          </m:sSubPr>
          <m:e>
            <m:r>
              <w:rPr>
                <w:rFonts w:ascii="Cambria Math" w:hAnsi="Cambria Math"/>
              </w:rPr>
              <m:t>T</m:t>
            </m:r>
          </m:e>
          <m:sub>
            <m:r>
              <w:rPr>
                <w:rFonts w:ascii="Cambria Math" w:hAnsi="Cambria Math"/>
              </w:rPr>
              <m:t>insp</m:t>
            </m:r>
          </m:sub>
        </m:sSub>
      </m:oMath>
      <w:r w:rsidRPr="00A411D0">
        <w:t>), rounded up to the nearest integer multiple of the defined spline knot width (</w:t>
      </w:r>
      <m:oMath>
        <m:sSub>
          <m:sSubPr>
            <m:ctrlPr>
              <w:rPr>
                <w:rFonts w:ascii="Cambria Math" w:hAnsi="Cambria Math"/>
              </w:rPr>
            </m:ctrlPr>
          </m:sSubPr>
          <m:e>
            <m:r>
              <w:rPr>
                <w:rFonts w:ascii="Cambria Math" w:hAnsi="Cambria Math"/>
              </w:rPr>
              <m:t>k</m:t>
            </m:r>
          </m:e>
          <m:sub>
            <m:r>
              <w:rPr>
                <w:rFonts w:ascii="Cambria Math" w:hAnsi="Cambria Math"/>
              </w:rPr>
              <m:t>w</m:t>
            </m:r>
          </m:sub>
        </m:sSub>
      </m:oMath>
      <w:r w:rsidRPr="00A411D0">
        <w:t>), yielding:</w:t>
      </w:r>
    </w:p>
    <w:p w14:paraId="31F7F596" w14:textId="57C5AAF1" w:rsidR="00A54946" w:rsidRPr="00A411D0" w:rsidRDefault="00A54946" w:rsidP="00A411D0">
      <w:pPr>
        <w:pStyle w:val="BodyText"/>
        <w:jc w:val="both"/>
      </w:pPr>
    </w:p>
    <w:p w14:paraId="64A5875A" w14:textId="6F4D6268" w:rsidR="005A369C" w:rsidRPr="00A411D0" w:rsidRDefault="00000000" w:rsidP="00A411D0">
      <w:pPr>
        <w:pStyle w:val="BodyText"/>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2DEF7BCF" w14:textId="77777777" w:rsidR="00A54946" w:rsidRPr="00A411D0" w:rsidRDefault="00A54946" w:rsidP="00A411D0">
      <w:pPr>
        <w:pStyle w:val="BodyText"/>
        <w:jc w:val="both"/>
      </w:pPr>
    </w:p>
    <w:p w14:paraId="3D4676E4" w14:textId="0D8F4979" w:rsidR="005A369C" w:rsidRPr="00A411D0" w:rsidRDefault="00105EFD" w:rsidP="00A411D0">
      <w:pPr>
        <w:pStyle w:val="BodyText"/>
        <w:ind w:firstLine="0"/>
        <w:jc w:val="both"/>
      </w:pPr>
      <w:r w:rsidRPr="00A411D0">
        <w:t xml:space="preserve">where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oMath>
      <w:r w:rsidRPr="00A411D0">
        <w:t xml:space="preserve"> are the spline coefficients and </w:t>
      </w:r>
      <m:oMath>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2</m:t>
            </m:r>
          </m:sub>
        </m:sSub>
      </m:oMath>
      <w:r w:rsidRPr="00A411D0">
        <w:t xml:space="preserve"> are the recursively defined b-spline functions:</w:t>
      </w:r>
    </w:p>
    <w:p w14:paraId="4AFA7AEE" w14:textId="77777777" w:rsidR="00A54946" w:rsidRPr="00A411D0" w:rsidRDefault="00A54946" w:rsidP="00A411D0">
      <w:pPr>
        <w:pStyle w:val="BodyText"/>
        <w:ind w:firstLine="0"/>
        <w:jc w:val="both"/>
      </w:pPr>
    </w:p>
    <w:p w14:paraId="534BD195" w14:textId="77777777" w:rsidR="005A369C" w:rsidRPr="00A411D0" w:rsidRDefault="00000000" w:rsidP="00A411D0">
      <w:pPr>
        <w:pStyle w:val="BodyText"/>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&lt;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e>
                </m:mr>
                <m:mr>
                  <m:e>
                    <m:r>
                      <w:rPr>
                        <w:rFonts w:ascii="Cambria Math" w:hAnsi="Cambria Math"/>
                      </w:rPr>
                      <m:t>0</m:t>
                    </m:r>
                    <m:r>
                      <m:rPr>
                        <m:sty m:val="p"/>
                      </m:rPr>
                      <w:rPr>
                        <w:rFonts w:ascii="Cambria Math" w:hAnsi="Cambria Math"/>
                      </w:rPr>
                      <m:t>,</m:t>
                    </m:r>
                  </m:e>
                  <m:e>
                    <m:r>
                      <m:rPr>
                        <m:nor/>
                      </m:rPr>
                      <m:t>otherwise</m:t>
                    </m:r>
                  </m:e>
                </m:mr>
                <m:mr>
                  <m:e/>
                  <m:e/>
                </m:mr>
              </m:m>
            </m:e>
          </m:d>
        </m:oMath>
      </m:oMathPara>
    </w:p>
    <w:p w14:paraId="1EB42948" w14:textId="09386C9F" w:rsidR="005A369C" w:rsidRPr="00A411D0" w:rsidRDefault="00000000" w:rsidP="00A411D0">
      <w:pPr>
        <w:pStyle w:val="BodyText"/>
        <w:jc w:val="both"/>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en>
              </m:f>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den>
              </m:f>
              <m:sSub>
                <m:sSubPr>
                  <m:ctrlPr>
                    <w:rPr>
                      <w:rFonts w:ascii="Cambria Math" w:hAnsi="Cambria Math"/>
                    </w:rPr>
                  </m:ctrlPr>
                </m:sSubPr>
                <m:e>
                  <m:r>
                    <w:rPr>
                      <w:rFonts w:ascii="Cambria Math" w:hAnsi="Cambria Math"/>
                    </w:rPr>
                    <m:t>ϕ</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ctrlPr>
                <w:rPr>
                  <w:rFonts w:ascii="Cambria Math" w:hAnsi="Cambria Math"/>
                  <w:i/>
                </w:rPr>
              </m:ctrlPr>
            </m:e>
          </m:eqArr>
        </m:oMath>
      </m:oMathPara>
    </w:p>
    <w:p w14:paraId="74A4D259" w14:textId="77777777" w:rsidR="00A54946" w:rsidRPr="00A411D0" w:rsidRDefault="00A54946" w:rsidP="00A411D0">
      <w:pPr>
        <w:pStyle w:val="BodyText"/>
        <w:jc w:val="both"/>
      </w:pPr>
    </w:p>
    <w:p w14:paraId="5C53EDFF" w14:textId="095A8561" w:rsidR="002761E3" w:rsidRPr="00A411D0" w:rsidRDefault="00000000" w:rsidP="00A411D0">
      <w:pPr>
        <w:pStyle w:val="BodyText"/>
        <w:ind w:firstLine="0"/>
        <w:jc w:val="both"/>
      </w:pPr>
      <m:oMathPara>
        <m:oMath>
          <m:eqArr>
            <m:eqArrPr>
              <m:maxDist m:val="1"/>
              <m:ctrlPr>
                <w:rPr>
                  <w:rFonts w:ascii="Cambria Math" w:hAnsi="Cambria Math"/>
                  <w:i/>
                </w:rPr>
              </m:ctrlPr>
            </m:eqArrPr>
            <m:e>
              <m:r>
                <w:rPr>
                  <w:rFonts w:ascii="Cambria Math" w:hAnsi="Cambria Math"/>
                </w:rPr>
                <m:t>#</m:t>
              </m:r>
              <m:d>
                <m:dPr>
                  <m:ctrlPr>
                    <w:rPr>
                      <w:rFonts w:ascii="Cambria Math" w:hAnsi="Cambria Math"/>
                      <w:i/>
                    </w:rPr>
                  </m:ctrlPr>
                </m:dPr>
                <m:e>
                  <m:r>
                    <w:rPr>
                      <w:rFonts w:ascii="Cambria Math" w:hAnsi="Cambria Math"/>
                    </w:rPr>
                    <m:t>6</m:t>
                  </m:r>
                  <m:ctrlPr>
                    <w:rPr>
                      <w:rFonts w:ascii="Cambria Math" w:hAnsi="Cambria Math"/>
                      <w:b/>
                      <w:bCs/>
                      <w:i/>
                    </w:rPr>
                  </m:ctrlPr>
                </m:e>
              </m:d>
            </m:e>
          </m:eqArr>
        </m:oMath>
      </m:oMathPara>
    </w:p>
    <w:p w14:paraId="506AE4C7" w14:textId="77777777" w:rsidR="002761E3" w:rsidRPr="00A411D0" w:rsidRDefault="002761E3" w:rsidP="00A411D0">
      <w:pPr>
        <w:pStyle w:val="BodyText"/>
        <w:ind w:firstLine="0"/>
        <w:jc w:val="both"/>
        <w:rPr>
          <w:b/>
          <w:bCs/>
        </w:rPr>
      </w:pPr>
    </w:p>
    <w:p w14:paraId="5A026B6F" w14:textId="54ABC290" w:rsidR="000A43A1" w:rsidRPr="00A411D0" w:rsidRDefault="00105EFD" w:rsidP="00A411D0">
      <w:pPr>
        <w:pStyle w:val="BodyText"/>
        <w:ind w:firstLine="0"/>
        <w:jc w:val="both"/>
      </w:pPr>
      <w:r w:rsidRPr="00A411D0">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A411D0">
        <w:t xml:space="preserve"> are equally spaced points in time with length between points equal to </w:t>
      </w: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0.05</m:t>
        </m:r>
      </m:oMath>
      <w:r w:rsidRPr="00A411D0">
        <w:t xml:space="preserve"> [</w:t>
      </w:r>
      <m:oMath>
        <m:r>
          <w:rPr>
            <w:rFonts w:ascii="Cambria Math" w:hAnsi="Cambria Math"/>
          </w:rPr>
          <m:t>s</m:t>
        </m:r>
      </m:oMath>
      <w:r w:rsidRPr="00A411D0">
        <w:t xml:space="preserve">]. </w:t>
      </w:r>
      <m:oMath>
        <m:sSub>
          <m:sSubPr>
            <m:ctrlPr>
              <w:rPr>
                <w:rFonts w:ascii="Cambria Math" w:hAnsi="Cambria Math"/>
              </w:rPr>
            </m:ctrlPr>
          </m:sSubPr>
          <m:e>
            <m:r>
              <w:rPr>
                <w:rFonts w:ascii="Cambria Math" w:hAnsi="Cambria Math"/>
              </w:rPr>
              <m:t>T</m:t>
            </m:r>
          </m:e>
          <m:sub>
            <m:r>
              <w:rPr>
                <w:rFonts w:ascii="Cambria Math" w:hAnsi="Cambria Math"/>
              </w:rPr>
              <m:t>insp</m:t>
            </m:r>
          </m:sub>
        </m:sSub>
      </m:oMath>
      <w:r w:rsidRPr="00A411D0">
        <w:t xml:space="preserve"> is defined from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first decreases below </w:t>
      </w:r>
      <m:oMath>
        <m:r>
          <w:rPr>
            <w:rFonts w:ascii="Cambria Math" w:hAnsi="Cambria Math"/>
          </w:rPr>
          <m:t>PEEP</m:t>
        </m:r>
      </m:oMath>
      <w:r w:rsidRPr="00A411D0">
        <w:t xml:space="preserve">, at the onset of an inspiratory effort, to ventilator cycling. The negative sign in Equation </w:t>
      </w:r>
      <w:r w:rsidR="00A54946" w:rsidRPr="00A411D0">
        <w:t>(5</w:t>
      </w:r>
      <w:r w:rsidRPr="00A411D0">
        <w:t>), is included to reflect the convention that the patient generates a negative pressure to breath, reducing the pressure at the airways as described by Equation (</w:t>
      </w:r>
      <w:r w:rsidR="00E14EA1" w:rsidRPr="00A411D0">
        <w:t>1</w:t>
      </w:r>
      <w:r w:rsidRPr="00A411D0">
        <w:t>).</w:t>
      </w:r>
    </w:p>
    <w:p w14:paraId="26B7D2B6" w14:textId="6CF295E7" w:rsidR="005A369C" w:rsidRPr="00A411D0" w:rsidRDefault="00105EFD" w:rsidP="00A411D0">
      <w:pPr>
        <w:pStyle w:val="BodyText"/>
        <w:jc w:val="both"/>
      </w:pPr>
      <w:r w:rsidRPr="00A411D0">
        <w:t xml:space="preserve">Aligning with the model formulation first described in </w:t>
      </w:r>
      <w:r w:rsidR="00E14EA1" w:rsidRPr="00A411D0">
        <w:t>[17]</w:t>
      </w:r>
      <w:r w:rsidRPr="00A411D0">
        <w:t xml:space="preserve">, the first </w:t>
      </w:r>
      <m:oMath>
        <m:r>
          <w:rPr>
            <w:rFonts w:ascii="Cambria Math" w:hAnsi="Cambria Math"/>
          </w:rPr>
          <m:t>75</m:t>
        </m:r>
        <m:r>
          <m:rPr>
            <m:sty m:val="p"/>
          </m:rPr>
          <w:rPr>
            <w:rFonts w:ascii="Cambria Math" w:hAnsi="Cambria Math"/>
          </w:rPr>
          <m:t>%</m:t>
        </m:r>
      </m:oMath>
      <w:r w:rsidRPr="00A411D0">
        <w:t xml:space="preserve"> of the spline coefficients (</w:t>
      </w:r>
      <m:oMath>
        <m:sSub>
          <m:sSubPr>
            <m:ctrlPr>
              <w:rPr>
                <w:rFonts w:ascii="Cambria Math" w:hAnsi="Cambria Math"/>
              </w:rPr>
            </m:ctrlPr>
          </m:sSubPr>
          <m:e>
            <m:r>
              <w:rPr>
                <w:rFonts w:ascii="Cambria Math" w:hAnsi="Cambria Math"/>
              </w:rPr>
              <m:t>P</m:t>
            </m:r>
          </m:e>
          <m:sub>
            <m:r>
              <w:rPr>
                <w:rFonts w:ascii="Cambria Math" w:hAnsi="Cambria Math"/>
              </w:rPr>
              <m:t>s,j</m:t>
            </m:r>
          </m:sub>
        </m:sSub>
      </m:oMath>
      <w:r w:rsidRPr="00A411D0">
        <w:t xml:space="preserve">) during an inspiratory effort were constrained to be positive (negative identified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while the latter </w:t>
      </w:r>
      <m:oMath>
        <m:r>
          <w:rPr>
            <w:rFonts w:ascii="Cambria Math" w:hAnsi="Cambria Math"/>
          </w:rPr>
          <m:t>25</m:t>
        </m:r>
        <m:r>
          <m:rPr>
            <m:sty m:val="p"/>
          </m:rPr>
          <w:rPr>
            <w:rFonts w:ascii="Cambria Math" w:hAnsi="Cambria Math"/>
          </w:rPr>
          <m:t>%</m:t>
        </m:r>
      </m:oMath>
      <w:r w:rsidRPr="00A411D0">
        <w:t xml:space="preserve"> could be either positive or negative within physiologica</w:t>
      </w:r>
      <w:r w:rsidR="00465FB3">
        <w:t xml:space="preserve">l </w:t>
      </w:r>
      <w:r w:rsidRPr="00A411D0">
        <w:t xml:space="preserve">bounds </w:t>
      </w:r>
      <w:r w:rsidR="00E14EA1" w:rsidRPr="00A411D0">
        <w:t>[17]</w:t>
      </w:r>
      <w:r w:rsidRPr="00A411D0">
        <w:t xml:space="preserve">. The decision to constrain the first 75% of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oMath>
      <w:r w:rsidRPr="00A411D0">
        <w:t xml:space="preserve"> aligns with the findings of</w:t>
      </w:r>
      <w:r w:rsidR="00E14EA1" w:rsidRPr="00A411D0">
        <w:t xml:space="preserve"> [26]</w:t>
      </w:r>
      <w:r w:rsidRPr="00A411D0">
        <w:t xml:space="preserve">, where it was observed that the strongest performance of the B-Spline model was observed within a range where the first 60-80% of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oMath>
      <w:r w:rsidRPr="00A411D0">
        <w:t xml:space="preserve"> were constrained to be positive.</w:t>
      </w:r>
    </w:p>
    <w:p w14:paraId="751B592C" w14:textId="77777777" w:rsidR="005A369C" w:rsidRPr="00A411D0" w:rsidRDefault="00105EFD" w:rsidP="00A411D0">
      <w:pPr>
        <w:pStyle w:val="BodyText"/>
        <w:jc w:val="both"/>
      </w:pPr>
      <w:r w:rsidRPr="00A411D0">
        <w:t xml:space="preserve">In addition, patient effort is assumed to be absent during expiration. To achieve this, over ventilator expiration, </w:t>
      </w:r>
      <m:oMath>
        <m:acc>
          <m:accPr>
            <m:ctrlPr>
              <w:rPr>
                <w:rFonts w:ascii="Cambria Math" w:hAnsi="Cambria Math"/>
              </w:rPr>
            </m:ctrlPr>
          </m:accPr>
          <m:e>
            <m:r>
              <w:rPr>
                <w:rFonts w:ascii="Cambria Math" w:hAnsi="Cambria Math"/>
              </w:rPr>
              <m:t>P</m:t>
            </m:r>
          </m:e>
        </m:acc>
        <m:sSub>
          <m:sSubPr>
            <m:ctrlPr>
              <w:rPr>
                <w:rFonts w:ascii="Cambria Math" w:hAnsi="Cambria Math"/>
              </w:rPr>
            </m:ctrlPr>
          </m:sSubPr>
          <m:e>
            <m:r>
              <w:rPr>
                <w:rFonts w:ascii="Cambria Math" w:hAnsi="Cambria Math"/>
              </w:rPr>
              <m:t>​</m:t>
            </m:r>
          </m:e>
          <m:sub>
            <m:r>
              <w:rPr>
                <w:rFonts w:ascii="Cambria Math" w:hAnsi="Cambria Math"/>
              </w:rPr>
              <m:t>p</m:t>
            </m:r>
          </m:sub>
        </m:sSub>
        <m:r>
          <m:rPr>
            <m:sty m:val="p"/>
          </m:rPr>
          <w:rPr>
            <w:rFonts w:ascii="Cambria Math" w:hAnsi="Cambria Math"/>
          </w:rPr>
          <m:t>=</m:t>
        </m:r>
        <m:r>
          <w:rPr>
            <w:rFonts w:ascii="Cambria Math" w:hAnsi="Cambria Math"/>
          </w:rPr>
          <m:t>0</m:t>
        </m:r>
      </m:oMath>
      <w:r w:rsidRPr="00A411D0">
        <w:t>.</w:t>
      </w:r>
    </w:p>
    <w:p w14:paraId="3538D626" w14:textId="77777777" w:rsidR="005A369C" w:rsidRPr="00A411D0" w:rsidRDefault="00105EFD" w:rsidP="00A411D0">
      <w:pPr>
        <w:pStyle w:val="BodyText"/>
        <w:jc w:val="both"/>
      </w:pPr>
      <w:r w:rsidRPr="00A411D0">
        <w:t xml:space="preserve">The model is solved over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20</m:t>
        </m:r>
      </m:oMath>
      <w:r w:rsidRPr="00A411D0">
        <w:t xml:space="preserve"> breaths, yielding constant [</w:t>
      </w:r>
      <m:oMath>
        <m:r>
          <w:rPr>
            <w:rFonts w:ascii="Cambria Math" w:hAnsi="Cambria Math"/>
          </w:rPr>
          <m:t>E</m:t>
        </m:r>
      </m:oMath>
      <w:r w:rsidRPr="00A411D0">
        <w:t>,</w:t>
      </w:r>
      <m:oMath>
        <m:r>
          <w:rPr>
            <w:rFonts w:ascii="Cambria Math" w:hAnsi="Cambria Math"/>
          </w:rPr>
          <m:t>R</m:t>
        </m:r>
      </m:oMath>
      <w:r w:rsidRPr="00A411D0">
        <w:t xml:space="preserve">] values and unique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profiles with each breath. Solving over multiple breaths embeds further domain knowledge into the model, such that changes between breaths are described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rather than non-physiological changes in respiratory mechanics over short approximately one minute time periods.</w:t>
      </w:r>
    </w:p>
    <w:p w14:paraId="62226189" w14:textId="77777777" w:rsidR="00E14EA1" w:rsidRPr="00A411D0" w:rsidRDefault="00E14EA1" w:rsidP="00A411D0">
      <w:pPr>
        <w:pStyle w:val="BodyText"/>
        <w:jc w:val="both"/>
      </w:pPr>
    </w:p>
    <w:p w14:paraId="607C33EA" w14:textId="410562F5" w:rsidR="005A369C" w:rsidRPr="00A411D0" w:rsidRDefault="007351C4" w:rsidP="00A411D0">
      <w:pPr>
        <w:pStyle w:val="BodyText"/>
        <w:ind w:firstLine="0"/>
        <w:jc w:val="both"/>
        <w:rPr>
          <w:i/>
          <w:iCs/>
        </w:rPr>
      </w:pPr>
      <w:bookmarkStart w:id="6" w:name="sec:bmiqp_model"/>
      <w:bookmarkEnd w:id="5"/>
      <w:r w:rsidRPr="00A411D0">
        <w:rPr>
          <w:i/>
          <w:iCs/>
        </w:rPr>
        <w:t>2.3.2</w:t>
      </w:r>
      <w:r w:rsidR="00E14EA1" w:rsidRPr="00A411D0">
        <w:rPr>
          <w:i/>
          <w:iCs/>
        </w:rPr>
        <w:t>.</w:t>
      </w:r>
      <w:r w:rsidRPr="00A411D0">
        <w:rPr>
          <w:i/>
          <w:iCs/>
        </w:rPr>
        <w:t xml:space="preserve"> B-MIQP Model</w:t>
      </w:r>
    </w:p>
    <w:p w14:paraId="10879E0F" w14:textId="77777777" w:rsidR="00E14EA1" w:rsidRPr="00A411D0" w:rsidRDefault="00E14EA1" w:rsidP="00A411D0">
      <w:pPr>
        <w:pStyle w:val="BodyText"/>
        <w:jc w:val="both"/>
      </w:pPr>
    </w:p>
    <w:p w14:paraId="17E0761F" w14:textId="72F3A70B" w:rsidR="005A369C" w:rsidRPr="00A411D0" w:rsidRDefault="00105EFD" w:rsidP="00A411D0">
      <w:pPr>
        <w:pStyle w:val="BodyText"/>
        <w:jc w:val="both"/>
      </w:pPr>
      <w:r w:rsidRPr="00A411D0">
        <w:t xml:space="preserve">In the B-MIQP model, the constraints described in </w:t>
      </w:r>
      <w:r w:rsidR="0089551B" w:rsidRPr="00A411D0">
        <w:t>[20]</w:t>
      </w:r>
      <w:r w:rsidRPr="00A411D0">
        <w:t xml:space="preserve"> are reformulated to constrain the magnitudes of a set of b-spline functions. The use of b-spline functions to describe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reduces the number of decision variables to solve for, such that these constraints can be tractably implemented over multiple breaths. A complete description of the B-MIQP model is given in the supplementary material.</w:t>
      </w:r>
    </w:p>
    <w:tbl>
      <w:tblPr>
        <w:tblpPr w:leftFromText="181" w:rightFromText="181" w:horzAnchor="margin" w:tblpXSpec="center" w:tblpYSpec="top"/>
        <w:tblW w:w="10345" w:type="dxa"/>
        <w:tblLayout w:type="fixed"/>
        <w:tblCellMar>
          <w:left w:w="0" w:type="dxa"/>
          <w:right w:w="0" w:type="dxa"/>
        </w:tblCellMar>
        <w:tblLook w:val="01E0" w:firstRow="1" w:lastRow="1" w:firstColumn="1" w:lastColumn="1" w:noHBand="0" w:noVBand="0"/>
      </w:tblPr>
      <w:tblGrid>
        <w:gridCol w:w="700"/>
        <w:gridCol w:w="433"/>
        <w:gridCol w:w="867"/>
        <w:gridCol w:w="1368"/>
        <w:gridCol w:w="1022"/>
        <w:gridCol w:w="1138"/>
        <w:gridCol w:w="866"/>
        <w:gridCol w:w="1514"/>
        <w:gridCol w:w="1252"/>
        <w:gridCol w:w="1185"/>
      </w:tblGrid>
      <w:tr w:rsidR="002761E3" w:rsidRPr="00A411D0" w14:paraId="4E19467E" w14:textId="77777777" w:rsidTr="002761E3">
        <w:trPr>
          <w:trHeight w:val="419"/>
        </w:trPr>
        <w:tc>
          <w:tcPr>
            <w:tcW w:w="10345" w:type="dxa"/>
            <w:gridSpan w:val="10"/>
            <w:tcBorders>
              <w:bottom w:val="single" w:sz="4" w:space="0" w:color="000000"/>
            </w:tcBorders>
          </w:tcPr>
          <w:p w14:paraId="05D817E4" w14:textId="77777777" w:rsidR="002761E3" w:rsidRPr="00A411D0" w:rsidRDefault="002761E3" w:rsidP="00A411D0">
            <w:pPr>
              <w:pStyle w:val="TableParagraph"/>
              <w:spacing w:line="189" w:lineRule="exact"/>
              <w:ind w:left="24"/>
              <w:jc w:val="both"/>
              <w:rPr>
                <w:i/>
                <w:w w:val="105"/>
                <w:sz w:val="14"/>
                <w:szCs w:val="14"/>
              </w:rPr>
            </w:pPr>
            <w:r w:rsidRPr="00A411D0">
              <w:rPr>
                <w:noProof/>
                <w:sz w:val="14"/>
                <w:szCs w:val="14"/>
              </w:rPr>
              <w:t>Table 1: Patient cohort distribution, ventilator settings and B-Spline model outcomes. Results presented as median [inter-quartile range] where appropriate.</w:t>
            </w:r>
          </w:p>
        </w:tc>
      </w:tr>
      <w:tr w:rsidR="002761E3" w:rsidRPr="00A411D0" w14:paraId="33EEDF54" w14:textId="77777777" w:rsidTr="002761E3">
        <w:trPr>
          <w:trHeight w:val="419"/>
        </w:trPr>
        <w:tc>
          <w:tcPr>
            <w:tcW w:w="700" w:type="dxa"/>
            <w:tcBorders>
              <w:top w:val="single" w:sz="4" w:space="0" w:color="000000"/>
              <w:bottom w:val="single" w:sz="4" w:space="0" w:color="000000"/>
            </w:tcBorders>
          </w:tcPr>
          <w:p w14:paraId="3AB2203F" w14:textId="77777777" w:rsidR="002761E3" w:rsidRPr="00A411D0" w:rsidRDefault="002761E3" w:rsidP="00A411D0">
            <w:pPr>
              <w:pStyle w:val="TableParagraph"/>
              <w:spacing w:line="276" w:lineRule="auto"/>
              <w:jc w:val="both"/>
              <w:rPr>
                <w:sz w:val="17"/>
              </w:rPr>
            </w:pPr>
            <w:r w:rsidRPr="00A411D0">
              <w:rPr>
                <w:spacing w:val="-2"/>
                <w:w w:val="105"/>
                <w:sz w:val="17"/>
              </w:rPr>
              <w:t>Cohort</w:t>
            </w:r>
          </w:p>
        </w:tc>
        <w:tc>
          <w:tcPr>
            <w:tcW w:w="433" w:type="dxa"/>
            <w:tcBorders>
              <w:top w:val="single" w:sz="4" w:space="0" w:color="000000"/>
              <w:bottom w:val="single" w:sz="4" w:space="0" w:color="000000"/>
            </w:tcBorders>
          </w:tcPr>
          <w:p w14:paraId="5E8BEDDF" w14:textId="77777777" w:rsidR="002761E3" w:rsidRPr="00A411D0" w:rsidRDefault="002761E3" w:rsidP="00A411D0">
            <w:pPr>
              <w:pStyle w:val="TableParagraph"/>
              <w:spacing w:line="276" w:lineRule="auto"/>
              <w:jc w:val="both"/>
              <w:rPr>
                <w:sz w:val="17"/>
              </w:rPr>
            </w:pPr>
            <w:r w:rsidRPr="00A411D0">
              <w:rPr>
                <w:spacing w:val="-5"/>
                <w:w w:val="105"/>
                <w:sz w:val="17"/>
              </w:rPr>
              <w:t>Pat</w:t>
            </w:r>
          </w:p>
        </w:tc>
        <w:tc>
          <w:tcPr>
            <w:tcW w:w="867" w:type="dxa"/>
            <w:tcBorders>
              <w:top w:val="single" w:sz="4" w:space="0" w:color="000000"/>
              <w:bottom w:val="single" w:sz="4" w:space="0" w:color="000000"/>
            </w:tcBorders>
          </w:tcPr>
          <w:p w14:paraId="39316DD0" w14:textId="77777777" w:rsidR="002761E3" w:rsidRPr="00A411D0" w:rsidRDefault="002761E3" w:rsidP="00A411D0">
            <w:pPr>
              <w:pStyle w:val="TableParagraph"/>
              <w:spacing w:line="276" w:lineRule="auto"/>
              <w:ind w:left="1"/>
              <w:jc w:val="both"/>
              <w:rPr>
                <w:sz w:val="17"/>
              </w:rPr>
            </w:pPr>
            <w:r w:rsidRPr="00A411D0">
              <w:rPr>
                <w:spacing w:val="-4"/>
                <w:w w:val="105"/>
                <w:sz w:val="17"/>
              </w:rPr>
              <w:t>PEEP</w:t>
            </w:r>
          </w:p>
          <w:p w14:paraId="384E8A52" w14:textId="77777777" w:rsidR="002761E3" w:rsidRPr="00A411D0" w:rsidRDefault="002761E3" w:rsidP="00A411D0">
            <w:pPr>
              <w:pStyle w:val="TableParagraph"/>
              <w:spacing w:before="15" w:line="276" w:lineRule="auto"/>
              <w:ind w:left="1"/>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w:t>
            </w:r>
          </w:p>
        </w:tc>
        <w:tc>
          <w:tcPr>
            <w:tcW w:w="1368" w:type="dxa"/>
            <w:tcBorders>
              <w:top w:val="single" w:sz="4" w:space="0" w:color="000000"/>
              <w:bottom w:val="single" w:sz="4" w:space="0" w:color="000000"/>
            </w:tcBorders>
          </w:tcPr>
          <w:p w14:paraId="381D49C0" w14:textId="77777777" w:rsidR="002761E3" w:rsidRPr="00A411D0" w:rsidRDefault="002761E3" w:rsidP="00A411D0">
            <w:pPr>
              <w:pStyle w:val="TableParagraph"/>
              <w:spacing w:line="276" w:lineRule="auto"/>
              <w:ind w:left="3" w:right="1"/>
              <w:jc w:val="both"/>
              <w:rPr>
                <w:sz w:val="17"/>
              </w:rPr>
            </w:pPr>
            <w:r w:rsidRPr="00A411D0">
              <w:rPr>
                <w:w w:val="105"/>
                <w:sz w:val="17"/>
              </w:rPr>
              <w:t>PS</w:t>
            </w:r>
            <w:r w:rsidRPr="00A411D0">
              <w:rPr>
                <w:spacing w:val="-11"/>
                <w:w w:val="105"/>
                <w:sz w:val="17"/>
              </w:rPr>
              <w:t xml:space="preserve"> </w:t>
            </w:r>
            <w:r w:rsidRPr="00A411D0">
              <w:rPr>
                <w:w w:val="105"/>
                <w:sz w:val="17"/>
              </w:rPr>
              <w:t>Above</w:t>
            </w:r>
            <w:r w:rsidRPr="00A411D0">
              <w:rPr>
                <w:spacing w:val="-11"/>
                <w:w w:val="105"/>
                <w:sz w:val="17"/>
              </w:rPr>
              <w:t xml:space="preserve"> </w:t>
            </w:r>
            <w:r w:rsidRPr="00A411D0">
              <w:rPr>
                <w:spacing w:val="-4"/>
                <w:w w:val="105"/>
                <w:sz w:val="17"/>
              </w:rPr>
              <w:t>PEEP</w:t>
            </w:r>
          </w:p>
          <w:p w14:paraId="56A31C0C" w14:textId="77777777" w:rsidR="002761E3" w:rsidRPr="00A411D0" w:rsidRDefault="002761E3" w:rsidP="00A411D0">
            <w:pPr>
              <w:pStyle w:val="TableParagraph"/>
              <w:spacing w:before="15" w:line="276" w:lineRule="auto"/>
              <w:ind w:left="3" w:right="1"/>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w:t>
            </w:r>
          </w:p>
        </w:tc>
        <w:tc>
          <w:tcPr>
            <w:tcW w:w="1022" w:type="dxa"/>
            <w:tcBorders>
              <w:top w:val="single" w:sz="4" w:space="0" w:color="000000"/>
              <w:bottom w:val="single" w:sz="4" w:space="0" w:color="000000"/>
            </w:tcBorders>
          </w:tcPr>
          <w:p w14:paraId="4A77D545" w14:textId="77777777" w:rsidR="002761E3" w:rsidRPr="00A411D0" w:rsidRDefault="002761E3" w:rsidP="00A411D0">
            <w:pPr>
              <w:pStyle w:val="TableParagraph"/>
              <w:spacing w:line="276" w:lineRule="auto"/>
              <w:ind w:left="5" w:right="4"/>
              <w:jc w:val="both"/>
              <w:rPr>
                <w:i/>
                <w:sz w:val="17"/>
              </w:rPr>
            </w:pPr>
            <w:r w:rsidRPr="00A411D0">
              <w:rPr>
                <w:i/>
                <w:spacing w:val="-10"/>
                <w:w w:val="105"/>
                <w:sz w:val="17"/>
              </w:rPr>
              <w:t>E</w:t>
            </w:r>
          </w:p>
          <w:p w14:paraId="723D9AE5" w14:textId="77777777" w:rsidR="002761E3" w:rsidRPr="00A411D0" w:rsidRDefault="002761E3" w:rsidP="00A411D0">
            <w:pPr>
              <w:pStyle w:val="TableParagraph"/>
              <w:spacing w:before="15" w:line="276" w:lineRule="auto"/>
              <w:ind w:left="5"/>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O/L]</w:t>
            </w:r>
          </w:p>
        </w:tc>
        <w:tc>
          <w:tcPr>
            <w:tcW w:w="1138" w:type="dxa"/>
            <w:tcBorders>
              <w:top w:val="single" w:sz="4" w:space="0" w:color="000000"/>
              <w:bottom w:val="single" w:sz="4" w:space="0" w:color="000000"/>
            </w:tcBorders>
          </w:tcPr>
          <w:p w14:paraId="406C336F" w14:textId="77777777" w:rsidR="002761E3" w:rsidRPr="00A411D0" w:rsidRDefault="002761E3" w:rsidP="00A411D0">
            <w:pPr>
              <w:pStyle w:val="TableParagraph"/>
              <w:spacing w:line="276" w:lineRule="auto"/>
              <w:ind w:left="8"/>
              <w:jc w:val="both"/>
              <w:rPr>
                <w:i/>
                <w:sz w:val="17"/>
              </w:rPr>
            </w:pPr>
            <w:r w:rsidRPr="00A411D0">
              <w:rPr>
                <w:i/>
                <w:spacing w:val="-10"/>
                <w:w w:val="105"/>
                <w:sz w:val="17"/>
              </w:rPr>
              <w:t>R</w:t>
            </w:r>
          </w:p>
          <w:p w14:paraId="11FE0710" w14:textId="77777777" w:rsidR="002761E3" w:rsidRPr="00A411D0" w:rsidRDefault="002761E3" w:rsidP="00A411D0">
            <w:pPr>
              <w:pStyle w:val="TableParagraph"/>
              <w:spacing w:before="15" w:line="276" w:lineRule="auto"/>
              <w:ind w:left="8"/>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O/L/s]</w:t>
            </w:r>
          </w:p>
        </w:tc>
        <w:tc>
          <w:tcPr>
            <w:tcW w:w="866" w:type="dxa"/>
            <w:tcBorders>
              <w:top w:val="single" w:sz="4" w:space="0" w:color="000000"/>
              <w:bottom w:val="single" w:sz="4" w:space="0" w:color="000000"/>
            </w:tcBorders>
          </w:tcPr>
          <w:p w14:paraId="5961AD34" w14:textId="77777777" w:rsidR="002761E3" w:rsidRPr="00A411D0" w:rsidRDefault="002761E3" w:rsidP="00A411D0">
            <w:pPr>
              <w:pStyle w:val="TableParagraph"/>
              <w:spacing w:line="276" w:lineRule="auto"/>
              <w:ind w:left="199"/>
              <w:jc w:val="both"/>
              <w:rPr>
                <w:sz w:val="17"/>
              </w:rPr>
            </w:pPr>
            <w:r w:rsidRPr="00A411D0">
              <w:rPr>
                <w:spacing w:val="-4"/>
                <w:w w:val="105"/>
                <w:sz w:val="17"/>
              </w:rPr>
              <w:t>RMSE</w:t>
            </w:r>
          </w:p>
          <w:p w14:paraId="133E8D2B" w14:textId="77777777" w:rsidR="002761E3" w:rsidRPr="00A411D0" w:rsidRDefault="002761E3" w:rsidP="00A411D0">
            <w:pPr>
              <w:pStyle w:val="TableParagraph"/>
              <w:spacing w:before="15" w:line="276" w:lineRule="auto"/>
              <w:ind w:left="110"/>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w:t>
            </w:r>
          </w:p>
        </w:tc>
        <w:tc>
          <w:tcPr>
            <w:tcW w:w="1514" w:type="dxa"/>
            <w:tcBorders>
              <w:top w:val="single" w:sz="4" w:space="0" w:color="000000"/>
              <w:bottom w:val="single" w:sz="4" w:space="0" w:color="000000"/>
            </w:tcBorders>
          </w:tcPr>
          <w:p w14:paraId="1071BE72" w14:textId="0B63EA99" w:rsidR="00217BFA" w:rsidRPr="00A411D0" w:rsidRDefault="002761E3" w:rsidP="00A411D0">
            <w:pPr>
              <w:pStyle w:val="TableParagraph"/>
              <w:spacing w:line="276" w:lineRule="auto"/>
              <w:ind w:left="401"/>
              <w:jc w:val="both"/>
              <w:rPr>
                <w:spacing w:val="-8"/>
                <w:w w:val="105"/>
                <w:sz w:val="17"/>
              </w:rPr>
            </w:pPr>
            <w:r w:rsidRPr="00A411D0">
              <w:rPr>
                <w:w w:val="105"/>
                <w:sz w:val="17"/>
              </w:rPr>
              <w:t>Peak</w:t>
            </w:r>
            <w:r w:rsidRPr="00A411D0">
              <w:rPr>
                <w:spacing w:val="-8"/>
                <w:w w:val="105"/>
                <w:sz w:val="17"/>
              </w:rPr>
              <w:t xml:space="preserve"> </w:t>
            </w:r>
            <m:oMath>
              <m:r>
                <m:rPr>
                  <m:sty m:val="p"/>
                </m:rPr>
                <w:rPr>
                  <w:rFonts w:ascii="Cambria Math" w:hAnsi="Cambria Math"/>
                  <w:spacing w:val="-8"/>
                  <w:w w:val="105"/>
                  <w:sz w:val="17"/>
                </w:rPr>
                <m:t>△</m:t>
              </m:r>
              <m:sSub>
                <m:sSubPr>
                  <m:ctrlPr>
                    <w:rPr>
                      <w:rFonts w:ascii="Cambria Math" w:hAnsi="Cambria Math"/>
                      <w:i/>
                      <w:spacing w:val="-8"/>
                      <w:w w:val="105"/>
                      <w:sz w:val="17"/>
                    </w:rPr>
                  </m:ctrlPr>
                </m:sSubPr>
                <m:e>
                  <m:r>
                    <w:rPr>
                      <w:rFonts w:ascii="Cambria Math" w:hAnsi="Cambria Math"/>
                      <w:spacing w:val="-8"/>
                      <w:w w:val="105"/>
                      <w:sz w:val="17"/>
                    </w:rPr>
                    <m:t>P</m:t>
                  </m:r>
                  <m:ctrlPr>
                    <w:rPr>
                      <w:rFonts w:ascii="Cambria Math" w:hAnsi="Cambria Math"/>
                      <w:spacing w:val="-8"/>
                      <w:w w:val="105"/>
                      <w:sz w:val="17"/>
                    </w:rPr>
                  </m:ctrlPr>
                </m:e>
                <m:sub>
                  <m:r>
                    <w:rPr>
                      <w:rFonts w:ascii="Cambria Math" w:hAnsi="Cambria Math"/>
                      <w:spacing w:val="-8"/>
                      <w:w w:val="105"/>
                      <w:sz w:val="17"/>
                    </w:rPr>
                    <m:t>es</m:t>
                  </m:r>
                </m:sub>
              </m:sSub>
            </m:oMath>
          </w:p>
          <w:p w14:paraId="46E6892D" w14:textId="77777777" w:rsidR="002761E3" w:rsidRPr="00A411D0" w:rsidRDefault="002761E3" w:rsidP="00A411D0">
            <w:pPr>
              <w:pStyle w:val="TableParagraph"/>
              <w:spacing w:line="276" w:lineRule="auto"/>
              <w:ind w:left="436"/>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w:t>
            </w:r>
          </w:p>
        </w:tc>
        <w:tc>
          <w:tcPr>
            <w:tcW w:w="1252" w:type="dxa"/>
            <w:tcBorders>
              <w:top w:val="single" w:sz="4" w:space="0" w:color="000000"/>
              <w:bottom w:val="single" w:sz="4" w:space="0" w:color="000000"/>
            </w:tcBorders>
          </w:tcPr>
          <w:p w14:paraId="2B9297EE" w14:textId="48F54638" w:rsidR="00217BFA" w:rsidRPr="00A411D0" w:rsidRDefault="002761E3" w:rsidP="00A411D0">
            <w:pPr>
              <w:pStyle w:val="TableParagraph"/>
              <w:spacing w:line="276" w:lineRule="auto"/>
              <w:ind w:left="345"/>
              <w:jc w:val="both"/>
              <w:rPr>
                <w:spacing w:val="9"/>
                <w:w w:val="105"/>
                <w:sz w:val="17"/>
              </w:rPr>
            </w:pPr>
            <w:r w:rsidRPr="00A411D0">
              <w:rPr>
                <w:spacing w:val="-16"/>
                <w:w w:val="105"/>
                <w:sz w:val="17"/>
              </w:rPr>
              <w:t>Peak</w:t>
            </w:r>
            <w:r w:rsidRPr="00A411D0">
              <w:rPr>
                <w:spacing w:val="9"/>
                <w:w w:val="105"/>
                <w:sz w:val="17"/>
              </w:rPr>
              <w:t xml:space="preserve"> </w:t>
            </w:r>
            <m:oMath>
              <m:sSub>
                <m:sSubPr>
                  <m:ctrlPr>
                    <w:rPr>
                      <w:rFonts w:ascii="Cambria Math" w:hAnsi="Cambria Math"/>
                      <w:i/>
                      <w:spacing w:val="9"/>
                      <w:w w:val="105"/>
                      <w:sz w:val="17"/>
                    </w:rPr>
                  </m:ctrlPr>
                </m:sSubPr>
                <m:e>
                  <m:acc>
                    <m:accPr>
                      <m:ctrlPr>
                        <w:rPr>
                          <w:rFonts w:ascii="Cambria Math" w:hAnsi="Cambria Math"/>
                          <w:spacing w:val="9"/>
                          <w:w w:val="105"/>
                          <w:sz w:val="17"/>
                        </w:rPr>
                      </m:ctrlPr>
                    </m:accPr>
                    <m:e>
                      <m:r>
                        <w:rPr>
                          <w:rFonts w:ascii="Cambria Math" w:hAnsi="Cambria Math"/>
                          <w:spacing w:val="9"/>
                          <w:w w:val="105"/>
                          <w:sz w:val="17"/>
                        </w:rPr>
                        <m:t>P</m:t>
                      </m:r>
                    </m:e>
                  </m:acc>
                </m:e>
                <m:sub>
                  <m:r>
                    <w:rPr>
                      <w:rFonts w:ascii="Cambria Math" w:hAnsi="Cambria Math"/>
                      <w:spacing w:val="9"/>
                      <w:w w:val="105"/>
                      <w:sz w:val="17"/>
                    </w:rPr>
                    <m:t>p</m:t>
                  </m:r>
                </m:sub>
              </m:sSub>
            </m:oMath>
          </w:p>
          <w:p w14:paraId="6D3C7F60" w14:textId="77777777" w:rsidR="002761E3" w:rsidRPr="00A411D0" w:rsidRDefault="002761E3" w:rsidP="00A411D0">
            <w:pPr>
              <w:pStyle w:val="TableParagraph"/>
              <w:spacing w:line="276" w:lineRule="auto"/>
              <w:ind w:left="305"/>
              <w:jc w:val="both"/>
              <w:rPr>
                <w:sz w:val="17"/>
              </w:rPr>
            </w:pPr>
            <w:r w:rsidRPr="00A411D0">
              <w:rPr>
                <w:spacing w:val="-2"/>
                <w:w w:val="105"/>
                <w:sz w:val="17"/>
              </w:rPr>
              <w:t>[cmH</w:t>
            </w:r>
            <w:r w:rsidRPr="00A411D0">
              <w:rPr>
                <w:spacing w:val="-2"/>
                <w:w w:val="105"/>
                <w:sz w:val="17"/>
                <w:vertAlign w:val="subscript"/>
              </w:rPr>
              <w:t>2</w:t>
            </w:r>
            <w:r w:rsidRPr="00A411D0">
              <w:rPr>
                <w:spacing w:val="-2"/>
                <w:w w:val="105"/>
                <w:sz w:val="17"/>
              </w:rPr>
              <w:t>O]</w:t>
            </w:r>
          </w:p>
        </w:tc>
        <w:tc>
          <w:tcPr>
            <w:tcW w:w="1185" w:type="dxa"/>
            <w:tcBorders>
              <w:top w:val="single" w:sz="4" w:space="0" w:color="000000"/>
              <w:bottom w:val="single" w:sz="4" w:space="0" w:color="000000"/>
            </w:tcBorders>
          </w:tcPr>
          <w:p w14:paraId="44EF85DA" w14:textId="77777777" w:rsidR="002761E3" w:rsidRPr="00A411D0" w:rsidRDefault="002761E3" w:rsidP="00A411D0">
            <w:pPr>
              <w:pStyle w:val="TableParagraph"/>
              <w:spacing w:line="276" w:lineRule="auto"/>
              <w:ind w:left="24"/>
              <w:jc w:val="both"/>
              <w:rPr>
                <w:sz w:val="17"/>
              </w:rPr>
            </w:pPr>
            <w:r w:rsidRPr="00A411D0">
              <w:rPr>
                <w:i/>
                <w:w w:val="105"/>
                <w:sz w:val="17"/>
              </w:rPr>
              <w:t>PTP</w:t>
            </w:r>
            <w:r w:rsidRPr="00A411D0">
              <w:rPr>
                <w:i/>
                <w:spacing w:val="13"/>
                <w:w w:val="105"/>
                <w:sz w:val="17"/>
              </w:rPr>
              <w:t xml:space="preserve"> </w:t>
            </w:r>
            <w:r w:rsidRPr="00A411D0">
              <w:rPr>
                <w:w w:val="105"/>
                <w:sz w:val="17"/>
              </w:rPr>
              <w:t>p-</w:t>
            </w:r>
            <w:r w:rsidRPr="00A411D0">
              <w:rPr>
                <w:spacing w:val="-2"/>
                <w:w w:val="105"/>
                <w:sz w:val="17"/>
              </w:rPr>
              <w:t>values</w:t>
            </w:r>
          </w:p>
        </w:tc>
      </w:tr>
      <w:tr w:rsidR="002761E3" w:rsidRPr="00A411D0" w14:paraId="11D969C6" w14:textId="77777777" w:rsidTr="002761E3">
        <w:trPr>
          <w:trHeight w:val="201"/>
        </w:trPr>
        <w:tc>
          <w:tcPr>
            <w:tcW w:w="700" w:type="dxa"/>
            <w:tcBorders>
              <w:top w:val="single" w:sz="4" w:space="0" w:color="000000"/>
            </w:tcBorders>
          </w:tcPr>
          <w:p w14:paraId="6DFA58E7" w14:textId="77777777" w:rsidR="002761E3" w:rsidRPr="00A411D0" w:rsidRDefault="002761E3" w:rsidP="00A411D0">
            <w:pPr>
              <w:pStyle w:val="TableParagraph"/>
              <w:spacing w:line="175" w:lineRule="exact"/>
              <w:jc w:val="both"/>
              <w:rPr>
                <w:sz w:val="17"/>
              </w:rPr>
            </w:pPr>
            <w:r w:rsidRPr="00A411D0">
              <w:rPr>
                <w:spacing w:val="-10"/>
                <w:w w:val="105"/>
                <w:sz w:val="17"/>
              </w:rPr>
              <w:t>1</w:t>
            </w:r>
          </w:p>
        </w:tc>
        <w:tc>
          <w:tcPr>
            <w:tcW w:w="433" w:type="dxa"/>
            <w:tcBorders>
              <w:top w:val="single" w:sz="4" w:space="0" w:color="000000"/>
            </w:tcBorders>
          </w:tcPr>
          <w:p w14:paraId="38318962" w14:textId="77777777" w:rsidR="002761E3" w:rsidRPr="00A411D0" w:rsidRDefault="002761E3" w:rsidP="00A411D0">
            <w:pPr>
              <w:pStyle w:val="TableParagraph"/>
              <w:spacing w:line="175" w:lineRule="exact"/>
              <w:jc w:val="both"/>
              <w:rPr>
                <w:sz w:val="17"/>
              </w:rPr>
            </w:pPr>
            <w:r w:rsidRPr="00A411D0">
              <w:rPr>
                <w:spacing w:val="-5"/>
                <w:w w:val="105"/>
                <w:sz w:val="17"/>
              </w:rPr>
              <w:t>1a</w:t>
            </w:r>
          </w:p>
        </w:tc>
        <w:tc>
          <w:tcPr>
            <w:tcW w:w="867" w:type="dxa"/>
            <w:tcBorders>
              <w:top w:val="single" w:sz="4" w:space="0" w:color="000000"/>
            </w:tcBorders>
          </w:tcPr>
          <w:p w14:paraId="5F704AFE" w14:textId="77777777" w:rsidR="002761E3" w:rsidRPr="00A411D0" w:rsidRDefault="002761E3" w:rsidP="00A411D0">
            <w:pPr>
              <w:pStyle w:val="TableParagraph"/>
              <w:spacing w:line="175" w:lineRule="exact"/>
              <w:ind w:left="1"/>
              <w:jc w:val="both"/>
              <w:rPr>
                <w:sz w:val="17"/>
              </w:rPr>
            </w:pPr>
            <w:r w:rsidRPr="00A411D0">
              <w:rPr>
                <w:spacing w:val="-10"/>
                <w:w w:val="105"/>
                <w:sz w:val="17"/>
              </w:rPr>
              <w:t>6</w:t>
            </w:r>
          </w:p>
        </w:tc>
        <w:tc>
          <w:tcPr>
            <w:tcW w:w="1368" w:type="dxa"/>
            <w:tcBorders>
              <w:top w:val="single" w:sz="4" w:space="0" w:color="000000"/>
            </w:tcBorders>
          </w:tcPr>
          <w:p w14:paraId="71F9DCAB" w14:textId="77777777" w:rsidR="002761E3" w:rsidRPr="00A411D0" w:rsidRDefault="002761E3" w:rsidP="00A411D0">
            <w:pPr>
              <w:pStyle w:val="TableParagraph"/>
              <w:spacing w:line="175" w:lineRule="exact"/>
              <w:ind w:left="3" w:right="1"/>
              <w:jc w:val="both"/>
              <w:rPr>
                <w:sz w:val="17"/>
              </w:rPr>
            </w:pPr>
            <w:r w:rsidRPr="00A411D0">
              <w:rPr>
                <w:spacing w:val="-10"/>
                <w:w w:val="105"/>
                <w:sz w:val="17"/>
              </w:rPr>
              <w:t>5</w:t>
            </w:r>
          </w:p>
        </w:tc>
        <w:tc>
          <w:tcPr>
            <w:tcW w:w="1022" w:type="dxa"/>
            <w:tcBorders>
              <w:top w:val="single" w:sz="4" w:space="0" w:color="000000"/>
            </w:tcBorders>
          </w:tcPr>
          <w:p w14:paraId="199389A1" w14:textId="77777777" w:rsidR="002761E3" w:rsidRPr="00A411D0" w:rsidRDefault="002761E3" w:rsidP="00A411D0">
            <w:pPr>
              <w:pStyle w:val="TableParagraph"/>
              <w:spacing w:line="175" w:lineRule="exact"/>
              <w:ind w:left="5"/>
              <w:jc w:val="both"/>
              <w:rPr>
                <w:sz w:val="17"/>
              </w:rPr>
            </w:pPr>
            <w:r w:rsidRPr="00A411D0">
              <w:rPr>
                <w:spacing w:val="-5"/>
                <w:w w:val="105"/>
                <w:sz w:val="17"/>
              </w:rPr>
              <w:t>6.7</w:t>
            </w:r>
          </w:p>
        </w:tc>
        <w:tc>
          <w:tcPr>
            <w:tcW w:w="1138" w:type="dxa"/>
            <w:tcBorders>
              <w:top w:val="single" w:sz="4" w:space="0" w:color="000000"/>
            </w:tcBorders>
          </w:tcPr>
          <w:p w14:paraId="4C13A28E" w14:textId="77777777" w:rsidR="002761E3" w:rsidRPr="00A411D0" w:rsidRDefault="002761E3" w:rsidP="00A411D0">
            <w:pPr>
              <w:pStyle w:val="TableParagraph"/>
              <w:spacing w:line="175" w:lineRule="exact"/>
              <w:ind w:left="8"/>
              <w:jc w:val="both"/>
              <w:rPr>
                <w:sz w:val="17"/>
              </w:rPr>
            </w:pPr>
            <w:r w:rsidRPr="00A411D0">
              <w:rPr>
                <w:spacing w:val="-5"/>
                <w:w w:val="105"/>
                <w:sz w:val="17"/>
              </w:rPr>
              <w:t>5.2</w:t>
            </w:r>
          </w:p>
        </w:tc>
        <w:tc>
          <w:tcPr>
            <w:tcW w:w="866" w:type="dxa"/>
            <w:tcBorders>
              <w:top w:val="single" w:sz="4" w:space="0" w:color="000000"/>
            </w:tcBorders>
          </w:tcPr>
          <w:p w14:paraId="284FFCDA" w14:textId="77777777" w:rsidR="002761E3" w:rsidRPr="00A411D0" w:rsidRDefault="002761E3" w:rsidP="00A411D0">
            <w:pPr>
              <w:pStyle w:val="TableParagraph"/>
              <w:spacing w:line="175" w:lineRule="exact"/>
              <w:ind w:left="11"/>
              <w:jc w:val="both"/>
              <w:rPr>
                <w:sz w:val="17"/>
              </w:rPr>
            </w:pPr>
            <w:r w:rsidRPr="00A411D0">
              <w:rPr>
                <w:spacing w:val="-5"/>
                <w:w w:val="105"/>
                <w:sz w:val="17"/>
              </w:rPr>
              <w:t>0.5</w:t>
            </w:r>
          </w:p>
        </w:tc>
        <w:tc>
          <w:tcPr>
            <w:tcW w:w="1514" w:type="dxa"/>
            <w:tcBorders>
              <w:top w:val="single" w:sz="4" w:space="0" w:color="000000"/>
            </w:tcBorders>
          </w:tcPr>
          <w:p w14:paraId="1FA3F3D1" w14:textId="67BF64F1" w:rsidR="002761E3" w:rsidRPr="00A411D0" w:rsidRDefault="002761E3" w:rsidP="00A411D0">
            <w:pPr>
              <w:pStyle w:val="TableParagraph"/>
              <w:spacing w:line="175" w:lineRule="exact"/>
              <w:ind w:left="15" w:right="1"/>
              <w:jc w:val="both"/>
              <w:rPr>
                <w:sz w:val="17"/>
              </w:rPr>
            </w:pPr>
            <w:r w:rsidRPr="00A411D0">
              <w:rPr>
                <w:sz w:val="17"/>
              </w:rPr>
              <w:t>-3.2</w:t>
            </w:r>
            <w:r w:rsidRPr="00A411D0">
              <w:rPr>
                <w:spacing w:val="21"/>
                <w:sz w:val="17"/>
              </w:rPr>
              <w:t xml:space="preserve"> </w:t>
            </w:r>
            <w:r w:rsidRPr="00A411D0">
              <w:rPr>
                <w:sz w:val="17"/>
              </w:rPr>
              <w:t>[-3.5,</w:t>
            </w:r>
            <w:r w:rsidR="00180856" w:rsidRPr="00A411D0">
              <w:rPr>
                <w:sz w:val="17"/>
              </w:rPr>
              <w:t xml:space="preserve"> </w:t>
            </w:r>
            <w:r w:rsidRPr="00A411D0">
              <w:rPr>
                <w:sz w:val="17"/>
              </w:rPr>
              <w:t>-</w:t>
            </w:r>
            <w:r w:rsidRPr="00A411D0">
              <w:rPr>
                <w:spacing w:val="-4"/>
                <w:sz w:val="17"/>
              </w:rPr>
              <w:t>2.9]</w:t>
            </w:r>
          </w:p>
        </w:tc>
        <w:tc>
          <w:tcPr>
            <w:tcW w:w="1252" w:type="dxa"/>
            <w:tcBorders>
              <w:top w:val="single" w:sz="4" w:space="0" w:color="000000"/>
            </w:tcBorders>
          </w:tcPr>
          <w:p w14:paraId="6FCD4A60" w14:textId="38963303" w:rsidR="002761E3" w:rsidRPr="00A411D0" w:rsidRDefault="002761E3" w:rsidP="00A411D0">
            <w:pPr>
              <w:pStyle w:val="TableParagraph"/>
              <w:spacing w:line="175" w:lineRule="exact"/>
              <w:ind w:left="16"/>
              <w:jc w:val="both"/>
              <w:rPr>
                <w:sz w:val="17"/>
              </w:rPr>
            </w:pPr>
            <w:r w:rsidRPr="00A411D0">
              <w:rPr>
                <w:sz w:val="17"/>
              </w:rPr>
              <w:t>-0.7</w:t>
            </w:r>
            <w:r w:rsidRPr="00A411D0">
              <w:rPr>
                <w:spacing w:val="21"/>
                <w:sz w:val="17"/>
              </w:rPr>
              <w:t xml:space="preserve"> </w:t>
            </w:r>
            <w:r w:rsidRPr="00A411D0">
              <w:rPr>
                <w:sz w:val="17"/>
              </w:rPr>
              <w:t>[-0.8,</w:t>
            </w:r>
            <w:r w:rsidR="00180856" w:rsidRPr="00A411D0">
              <w:rPr>
                <w:sz w:val="17"/>
              </w:rPr>
              <w:t xml:space="preserve"> </w:t>
            </w:r>
            <w:r w:rsidRPr="00A411D0">
              <w:rPr>
                <w:sz w:val="17"/>
              </w:rPr>
              <w:t>-</w:t>
            </w:r>
            <w:r w:rsidRPr="00A411D0">
              <w:rPr>
                <w:spacing w:val="-4"/>
                <w:sz w:val="17"/>
              </w:rPr>
              <w:t>0.7]</w:t>
            </w:r>
          </w:p>
        </w:tc>
        <w:tc>
          <w:tcPr>
            <w:tcW w:w="1185" w:type="dxa"/>
            <w:tcBorders>
              <w:top w:val="single" w:sz="4" w:space="0" w:color="000000"/>
            </w:tcBorders>
          </w:tcPr>
          <w:p w14:paraId="31AB4095" w14:textId="77777777" w:rsidR="002761E3" w:rsidRPr="00A411D0" w:rsidRDefault="002761E3" w:rsidP="00A411D0">
            <w:pPr>
              <w:pStyle w:val="TableParagraph"/>
              <w:spacing w:line="175" w:lineRule="exact"/>
              <w:ind w:left="24" w:right="4"/>
              <w:jc w:val="both"/>
              <w:rPr>
                <w:sz w:val="17"/>
              </w:rPr>
            </w:pPr>
            <w:r w:rsidRPr="00A411D0">
              <w:rPr>
                <w:sz w:val="17"/>
              </w:rPr>
              <w:t>3.58E-</w:t>
            </w:r>
            <w:r w:rsidRPr="00A411D0">
              <w:rPr>
                <w:spacing w:val="-5"/>
                <w:sz w:val="17"/>
              </w:rPr>
              <w:t>05</w:t>
            </w:r>
          </w:p>
        </w:tc>
      </w:tr>
      <w:tr w:rsidR="002761E3" w:rsidRPr="00A411D0" w14:paraId="1CCAADCD" w14:textId="77777777" w:rsidTr="002761E3">
        <w:trPr>
          <w:trHeight w:val="211"/>
        </w:trPr>
        <w:tc>
          <w:tcPr>
            <w:tcW w:w="700" w:type="dxa"/>
          </w:tcPr>
          <w:p w14:paraId="5CBB9C02" w14:textId="77777777" w:rsidR="002761E3" w:rsidRPr="00A411D0" w:rsidRDefault="002761E3" w:rsidP="00A411D0">
            <w:pPr>
              <w:pStyle w:val="TableParagraph"/>
              <w:spacing w:line="240" w:lineRule="auto"/>
              <w:jc w:val="both"/>
              <w:rPr>
                <w:sz w:val="14"/>
              </w:rPr>
            </w:pPr>
          </w:p>
        </w:tc>
        <w:tc>
          <w:tcPr>
            <w:tcW w:w="433" w:type="dxa"/>
          </w:tcPr>
          <w:p w14:paraId="245CD2B8" w14:textId="77777777" w:rsidR="002761E3" w:rsidRPr="00A411D0" w:rsidRDefault="002761E3" w:rsidP="00A411D0">
            <w:pPr>
              <w:pStyle w:val="TableParagraph"/>
              <w:spacing w:before="3"/>
              <w:jc w:val="both"/>
              <w:rPr>
                <w:sz w:val="17"/>
              </w:rPr>
            </w:pPr>
            <w:r w:rsidRPr="00A411D0">
              <w:rPr>
                <w:spacing w:val="-5"/>
                <w:w w:val="105"/>
                <w:sz w:val="17"/>
              </w:rPr>
              <w:t>1b</w:t>
            </w:r>
          </w:p>
        </w:tc>
        <w:tc>
          <w:tcPr>
            <w:tcW w:w="867" w:type="dxa"/>
          </w:tcPr>
          <w:p w14:paraId="180C9617" w14:textId="77777777" w:rsidR="002761E3" w:rsidRPr="00A411D0" w:rsidRDefault="002761E3" w:rsidP="00A411D0">
            <w:pPr>
              <w:pStyle w:val="TableParagraph"/>
              <w:spacing w:before="3"/>
              <w:ind w:left="1"/>
              <w:jc w:val="both"/>
              <w:rPr>
                <w:sz w:val="17"/>
              </w:rPr>
            </w:pPr>
            <w:r w:rsidRPr="00A411D0">
              <w:rPr>
                <w:spacing w:val="-10"/>
                <w:w w:val="105"/>
                <w:sz w:val="17"/>
              </w:rPr>
              <w:t>5</w:t>
            </w:r>
          </w:p>
        </w:tc>
        <w:tc>
          <w:tcPr>
            <w:tcW w:w="1368" w:type="dxa"/>
          </w:tcPr>
          <w:p w14:paraId="35E6C181" w14:textId="77777777" w:rsidR="002761E3" w:rsidRPr="00A411D0" w:rsidRDefault="002761E3" w:rsidP="00A411D0">
            <w:pPr>
              <w:pStyle w:val="TableParagraph"/>
              <w:spacing w:before="3"/>
              <w:ind w:left="3"/>
              <w:jc w:val="both"/>
              <w:rPr>
                <w:sz w:val="17"/>
              </w:rPr>
            </w:pPr>
            <w:r w:rsidRPr="00A411D0">
              <w:rPr>
                <w:spacing w:val="-10"/>
                <w:w w:val="105"/>
                <w:sz w:val="17"/>
              </w:rPr>
              <w:t>6</w:t>
            </w:r>
          </w:p>
        </w:tc>
        <w:tc>
          <w:tcPr>
            <w:tcW w:w="1022" w:type="dxa"/>
          </w:tcPr>
          <w:p w14:paraId="709A40D6" w14:textId="77777777" w:rsidR="002761E3" w:rsidRPr="00A411D0" w:rsidRDefault="002761E3" w:rsidP="00A411D0">
            <w:pPr>
              <w:pStyle w:val="TableParagraph"/>
              <w:spacing w:before="3"/>
              <w:ind w:left="5"/>
              <w:jc w:val="both"/>
              <w:rPr>
                <w:sz w:val="17"/>
              </w:rPr>
            </w:pPr>
            <w:r w:rsidRPr="00A411D0">
              <w:rPr>
                <w:spacing w:val="-5"/>
                <w:w w:val="105"/>
                <w:sz w:val="17"/>
              </w:rPr>
              <w:t>6.8</w:t>
            </w:r>
          </w:p>
        </w:tc>
        <w:tc>
          <w:tcPr>
            <w:tcW w:w="1138" w:type="dxa"/>
          </w:tcPr>
          <w:p w14:paraId="68B63CD0" w14:textId="77777777" w:rsidR="002761E3" w:rsidRPr="00A411D0" w:rsidRDefault="002761E3" w:rsidP="00A411D0">
            <w:pPr>
              <w:pStyle w:val="TableParagraph"/>
              <w:spacing w:before="3"/>
              <w:ind w:left="8"/>
              <w:jc w:val="both"/>
              <w:rPr>
                <w:sz w:val="17"/>
              </w:rPr>
            </w:pPr>
            <w:r w:rsidRPr="00A411D0">
              <w:rPr>
                <w:spacing w:val="-5"/>
                <w:w w:val="105"/>
                <w:sz w:val="17"/>
              </w:rPr>
              <w:t>6.1</w:t>
            </w:r>
          </w:p>
        </w:tc>
        <w:tc>
          <w:tcPr>
            <w:tcW w:w="866" w:type="dxa"/>
          </w:tcPr>
          <w:p w14:paraId="3247E722" w14:textId="77777777" w:rsidR="002761E3" w:rsidRPr="00A411D0" w:rsidRDefault="002761E3" w:rsidP="00A411D0">
            <w:pPr>
              <w:pStyle w:val="TableParagraph"/>
              <w:spacing w:before="3"/>
              <w:ind w:left="11"/>
              <w:jc w:val="both"/>
              <w:rPr>
                <w:sz w:val="17"/>
              </w:rPr>
            </w:pPr>
            <w:r w:rsidRPr="00A411D0">
              <w:rPr>
                <w:spacing w:val="-5"/>
                <w:w w:val="105"/>
                <w:sz w:val="17"/>
              </w:rPr>
              <w:t>0.8</w:t>
            </w:r>
          </w:p>
        </w:tc>
        <w:tc>
          <w:tcPr>
            <w:tcW w:w="1514" w:type="dxa"/>
          </w:tcPr>
          <w:p w14:paraId="0B7AC897" w14:textId="236EB60A" w:rsidR="002761E3" w:rsidRPr="00A411D0" w:rsidRDefault="002761E3" w:rsidP="00A411D0">
            <w:pPr>
              <w:pStyle w:val="TableParagraph"/>
              <w:spacing w:before="3"/>
              <w:ind w:left="15"/>
              <w:jc w:val="both"/>
              <w:rPr>
                <w:sz w:val="17"/>
              </w:rPr>
            </w:pPr>
            <w:r w:rsidRPr="00A411D0">
              <w:rPr>
                <w:sz w:val="17"/>
              </w:rPr>
              <w:t>-5.8</w:t>
            </w:r>
            <w:r w:rsidRPr="00A411D0">
              <w:rPr>
                <w:spacing w:val="19"/>
                <w:sz w:val="17"/>
              </w:rPr>
              <w:t xml:space="preserve"> </w:t>
            </w:r>
            <w:r w:rsidRPr="00A411D0">
              <w:rPr>
                <w:sz w:val="17"/>
              </w:rPr>
              <w:t>[-6.</w:t>
            </w:r>
            <w:r w:rsidR="00180856" w:rsidRPr="00A411D0">
              <w:rPr>
                <w:sz w:val="17"/>
              </w:rPr>
              <w:t>0</w:t>
            </w:r>
            <w:r w:rsidRPr="00A411D0">
              <w:rPr>
                <w:sz w:val="17"/>
              </w:rPr>
              <w:t>,</w:t>
            </w:r>
            <w:r w:rsidR="00180856" w:rsidRPr="00A411D0">
              <w:rPr>
                <w:sz w:val="17"/>
              </w:rPr>
              <w:t xml:space="preserve"> </w:t>
            </w:r>
            <w:r w:rsidRPr="00A411D0">
              <w:rPr>
                <w:sz w:val="17"/>
              </w:rPr>
              <w:t>-</w:t>
            </w:r>
            <w:r w:rsidRPr="00A411D0">
              <w:rPr>
                <w:spacing w:val="-4"/>
                <w:sz w:val="17"/>
              </w:rPr>
              <w:t>5.5]</w:t>
            </w:r>
          </w:p>
        </w:tc>
        <w:tc>
          <w:tcPr>
            <w:tcW w:w="1252" w:type="dxa"/>
          </w:tcPr>
          <w:p w14:paraId="006DF60B" w14:textId="752FC697" w:rsidR="002761E3" w:rsidRPr="00A411D0" w:rsidRDefault="002761E3" w:rsidP="00A411D0">
            <w:pPr>
              <w:pStyle w:val="TableParagraph"/>
              <w:spacing w:before="3"/>
              <w:ind w:left="16"/>
              <w:jc w:val="both"/>
              <w:rPr>
                <w:sz w:val="17"/>
              </w:rPr>
            </w:pPr>
            <w:r w:rsidRPr="00A411D0">
              <w:rPr>
                <w:sz w:val="17"/>
              </w:rPr>
              <w:t>-0.8</w:t>
            </w:r>
            <w:r w:rsidRPr="00A411D0">
              <w:rPr>
                <w:spacing w:val="21"/>
                <w:sz w:val="17"/>
              </w:rPr>
              <w:t xml:space="preserve"> </w:t>
            </w:r>
            <w:r w:rsidRPr="00A411D0">
              <w:rPr>
                <w:sz w:val="17"/>
              </w:rPr>
              <w:t>[-1.0,</w:t>
            </w:r>
            <w:r w:rsidR="00180856" w:rsidRPr="00A411D0">
              <w:rPr>
                <w:sz w:val="17"/>
              </w:rPr>
              <w:t xml:space="preserve"> </w:t>
            </w:r>
            <w:r w:rsidRPr="00A411D0">
              <w:rPr>
                <w:sz w:val="17"/>
              </w:rPr>
              <w:t>-</w:t>
            </w:r>
            <w:r w:rsidRPr="00A411D0">
              <w:rPr>
                <w:spacing w:val="-4"/>
                <w:sz w:val="17"/>
              </w:rPr>
              <w:t>0.7]</w:t>
            </w:r>
          </w:p>
        </w:tc>
        <w:tc>
          <w:tcPr>
            <w:tcW w:w="1185" w:type="dxa"/>
          </w:tcPr>
          <w:p w14:paraId="1584A56B" w14:textId="77777777" w:rsidR="002761E3" w:rsidRPr="00A411D0" w:rsidRDefault="002761E3" w:rsidP="00A411D0">
            <w:pPr>
              <w:pStyle w:val="TableParagraph"/>
              <w:spacing w:before="3"/>
              <w:ind w:left="24" w:right="4"/>
              <w:jc w:val="both"/>
              <w:rPr>
                <w:sz w:val="17"/>
              </w:rPr>
            </w:pPr>
            <w:r w:rsidRPr="00A411D0">
              <w:rPr>
                <w:sz w:val="17"/>
              </w:rPr>
              <w:t>3.09E-</w:t>
            </w:r>
            <w:r w:rsidRPr="00A411D0">
              <w:rPr>
                <w:spacing w:val="-5"/>
                <w:sz w:val="17"/>
              </w:rPr>
              <w:t>08</w:t>
            </w:r>
          </w:p>
        </w:tc>
      </w:tr>
      <w:tr w:rsidR="002761E3" w:rsidRPr="00A411D0" w14:paraId="3971DE9E" w14:textId="77777777" w:rsidTr="002761E3">
        <w:trPr>
          <w:trHeight w:val="211"/>
        </w:trPr>
        <w:tc>
          <w:tcPr>
            <w:tcW w:w="700" w:type="dxa"/>
          </w:tcPr>
          <w:p w14:paraId="267A4BBB" w14:textId="77777777" w:rsidR="002761E3" w:rsidRPr="00A411D0" w:rsidRDefault="002761E3" w:rsidP="00A411D0">
            <w:pPr>
              <w:pStyle w:val="TableParagraph"/>
              <w:spacing w:line="240" w:lineRule="auto"/>
              <w:jc w:val="both"/>
              <w:rPr>
                <w:sz w:val="14"/>
              </w:rPr>
            </w:pPr>
          </w:p>
        </w:tc>
        <w:tc>
          <w:tcPr>
            <w:tcW w:w="433" w:type="dxa"/>
          </w:tcPr>
          <w:p w14:paraId="3CB8143F" w14:textId="77777777" w:rsidR="002761E3" w:rsidRPr="00A411D0" w:rsidRDefault="002761E3" w:rsidP="00A411D0">
            <w:pPr>
              <w:pStyle w:val="TableParagraph"/>
              <w:spacing w:before="3"/>
              <w:jc w:val="both"/>
              <w:rPr>
                <w:sz w:val="17"/>
              </w:rPr>
            </w:pPr>
            <w:r w:rsidRPr="00A411D0">
              <w:rPr>
                <w:spacing w:val="-5"/>
                <w:w w:val="105"/>
                <w:sz w:val="17"/>
              </w:rPr>
              <w:t>2a</w:t>
            </w:r>
          </w:p>
        </w:tc>
        <w:tc>
          <w:tcPr>
            <w:tcW w:w="867" w:type="dxa"/>
          </w:tcPr>
          <w:p w14:paraId="7CED85C5" w14:textId="77777777" w:rsidR="002761E3" w:rsidRPr="00A411D0" w:rsidRDefault="002761E3" w:rsidP="00A411D0">
            <w:pPr>
              <w:pStyle w:val="TableParagraph"/>
              <w:spacing w:before="3"/>
              <w:ind w:left="1"/>
              <w:jc w:val="both"/>
              <w:rPr>
                <w:sz w:val="17"/>
              </w:rPr>
            </w:pPr>
            <w:r w:rsidRPr="00A411D0">
              <w:rPr>
                <w:spacing w:val="-5"/>
                <w:w w:val="105"/>
                <w:sz w:val="17"/>
              </w:rPr>
              <w:t>10</w:t>
            </w:r>
          </w:p>
        </w:tc>
        <w:tc>
          <w:tcPr>
            <w:tcW w:w="1368" w:type="dxa"/>
          </w:tcPr>
          <w:p w14:paraId="3F31C6A9" w14:textId="77777777" w:rsidR="002761E3" w:rsidRPr="00A411D0" w:rsidRDefault="002761E3" w:rsidP="00A411D0">
            <w:pPr>
              <w:pStyle w:val="TableParagraph"/>
              <w:spacing w:before="3"/>
              <w:ind w:left="3"/>
              <w:jc w:val="both"/>
              <w:rPr>
                <w:sz w:val="17"/>
              </w:rPr>
            </w:pPr>
            <w:r w:rsidRPr="00A411D0">
              <w:rPr>
                <w:spacing w:val="-10"/>
                <w:w w:val="105"/>
                <w:sz w:val="17"/>
              </w:rPr>
              <w:t>6</w:t>
            </w:r>
          </w:p>
        </w:tc>
        <w:tc>
          <w:tcPr>
            <w:tcW w:w="1022" w:type="dxa"/>
          </w:tcPr>
          <w:p w14:paraId="739F110A" w14:textId="77777777" w:rsidR="002761E3" w:rsidRPr="00A411D0" w:rsidRDefault="002761E3" w:rsidP="00A411D0">
            <w:pPr>
              <w:pStyle w:val="TableParagraph"/>
              <w:spacing w:before="3"/>
              <w:ind w:left="5"/>
              <w:jc w:val="both"/>
              <w:rPr>
                <w:sz w:val="17"/>
              </w:rPr>
            </w:pPr>
            <w:r w:rsidRPr="00A411D0">
              <w:rPr>
                <w:spacing w:val="-4"/>
                <w:w w:val="105"/>
                <w:sz w:val="17"/>
              </w:rPr>
              <w:t>10.3</w:t>
            </w:r>
          </w:p>
        </w:tc>
        <w:tc>
          <w:tcPr>
            <w:tcW w:w="1138" w:type="dxa"/>
          </w:tcPr>
          <w:p w14:paraId="385DB00F" w14:textId="77777777" w:rsidR="002761E3" w:rsidRPr="00A411D0" w:rsidRDefault="002761E3" w:rsidP="00A411D0">
            <w:pPr>
              <w:pStyle w:val="TableParagraph"/>
              <w:spacing w:before="3"/>
              <w:ind w:left="8"/>
              <w:jc w:val="both"/>
              <w:rPr>
                <w:sz w:val="17"/>
              </w:rPr>
            </w:pPr>
            <w:r w:rsidRPr="00A411D0">
              <w:rPr>
                <w:spacing w:val="-5"/>
                <w:w w:val="105"/>
                <w:sz w:val="17"/>
              </w:rPr>
              <w:t>3.5</w:t>
            </w:r>
          </w:p>
        </w:tc>
        <w:tc>
          <w:tcPr>
            <w:tcW w:w="866" w:type="dxa"/>
          </w:tcPr>
          <w:p w14:paraId="7D37FA00" w14:textId="77777777" w:rsidR="002761E3" w:rsidRPr="00A411D0" w:rsidRDefault="002761E3" w:rsidP="00A411D0">
            <w:pPr>
              <w:pStyle w:val="TableParagraph"/>
              <w:spacing w:before="3"/>
              <w:ind w:left="11"/>
              <w:jc w:val="both"/>
              <w:rPr>
                <w:sz w:val="17"/>
              </w:rPr>
            </w:pPr>
            <w:r w:rsidRPr="00A411D0">
              <w:rPr>
                <w:spacing w:val="-5"/>
                <w:w w:val="105"/>
                <w:sz w:val="17"/>
              </w:rPr>
              <w:t>0.8</w:t>
            </w:r>
          </w:p>
        </w:tc>
        <w:tc>
          <w:tcPr>
            <w:tcW w:w="1514" w:type="dxa"/>
          </w:tcPr>
          <w:p w14:paraId="677EC7EF" w14:textId="694A5DEB" w:rsidR="002761E3" w:rsidRPr="00A411D0" w:rsidRDefault="002761E3" w:rsidP="00A411D0">
            <w:pPr>
              <w:pStyle w:val="TableParagraph"/>
              <w:spacing w:before="3"/>
              <w:ind w:left="15"/>
              <w:jc w:val="both"/>
              <w:rPr>
                <w:sz w:val="17"/>
              </w:rPr>
            </w:pPr>
            <w:r w:rsidRPr="00A411D0">
              <w:rPr>
                <w:sz w:val="17"/>
              </w:rPr>
              <w:t>-5.3</w:t>
            </w:r>
            <w:r w:rsidRPr="00A411D0">
              <w:rPr>
                <w:spacing w:val="21"/>
                <w:sz w:val="17"/>
              </w:rPr>
              <w:t xml:space="preserve"> </w:t>
            </w:r>
            <w:r w:rsidRPr="00A411D0">
              <w:rPr>
                <w:sz w:val="17"/>
              </w:rPr>
              <w:t>[-5.8,</w:t>
            </w:r>
            <w:r w:rsidR="00180856" w:rsidRPr="00A411D0">
              <w:rPr>
                <w:sz w:val="17"/>
              </w:rPr>
              <w:t xml:space="preserve"> </w:t>
            </w:r>
            <w:r w:rsidRPr="00A411D0">
              <w:rPr>
                <w:sz w:val="17"/>
              </w:rPr>
              <w:t>-</w:t>
            </w:r>
            <w:r w:rsidRPr="00A411D0">
              <w:rPr>
                <w:spacing w:val="-4"/>
                <w:sz w:val="17"/>
              </w:rPr>
              <w:t>5.0]</w:t>
            </w:r>
          </w:p>
        </w:tc>
        <w:tc>
          <w:tcPr>
            <w:tcW w:w="1252" w:type="dxa"/>
          </w:tcPr>
          <w:p w14:paraId="05C9186F" w14:textId="44E27A27" w:rsidR="002761E3" w:rsidRPr="00A411D0" w:rsidRDefault="002761E3" w:rsidP="00A411D0">
            <w:pPr>
              <w:pStyle w:val="TableParagraph"/>
              <w:spacing w:before="3"/>
              <w:ind w:left="16"/>
              <w:jc w:val="both"/>
              <w:rPr>
                <w:sz w:val="17"/>
              </w:rPr>
            </w:pPr>
            <w:r w:rsidRPr="00A411D0">
              <w:rPr>
                <w:sz w:val="17"/>
              </w:rPr>
              <w:t>-1.1</w:t>
            </w:r>
            <w:r w:rsidRPr="00A411D0">
              <w:rPr>
                <w:spacing w:val="21"/>
                <w:sz w:val="17"/>
              </w:rPr>
              <w:t xml:space="preserve"> </w:t>
            </w:r>
            <w:r w:rsidRPr="00A411D0">
              <w:rPr>
                <w:sz w:val="17"/>
              </w:rPr>
              <w:t>[-1.1,</w:t>
            </w:r>
            <w:r w:rsidR="00180856" w:rsidRPr="00A411D0">
              <w:rPr>
                <w:sz w:val="17"/>
              </w:rPr>
              <w:t xml:space="preserve"> </w:t>
            </w:r>
            <w:r w:rsidRPr="00A411D0">
              <w:rPr>
                <w:sz w:val="17"/>
              </w:rPr>
              <w:t>-</w:t>
            </w:r>
            <w:r w:rsidRPr="00A411D0">
              <w:rPr>
                <w:spacing w:val="-4"/>
                <w:sz w:val="17"/>
              </w:rPr>
              <w:t>1.0]</w:t>
            </w:r>
          </w:p>
        </w:tc>
        <w:tc>
          <w:tcPr>
            <w:tcW w:w="1185" w:type="dxa"/>
          </w:tcPr>
          <w:p w14:paraId="0EBB106D" w14:textId="77777777" w:rsidR="002761E3" w:rsidRPr="00A411D0" w:rsidRDefault="002761E3" w:rsidP="00A411D0">
            <w:pPr>
              <w:pStyle w:val="TableParagraph"/>
              <w:spacing w:before="3"/>
              <w:ind w:left="24" w:right="4"/>
              <w:jc w:val="both"/>
              <w:rPr>
                <w:sz w:val="17"/>
              </w:rPr>
            </w:pPr>
            <w:r w:rsidRPr="00A411D0">
              <w:rPr>
                <w:sz w:val="17"/>
              </w:rPr>
              <w:t>2.65E-</w:t>
            </w:r>
            <w:r w:rsidRPr="00A411D0">
              <w:rPr>
                <w:spacing w:val="-5"/>
                <w:sz w:val="17"/>
              </w:rPr>
              <w:t>08</w:t>
            </w:r>
          </w:p>
        </w:tc>
      </w:tr>
      <w:tr w:rsidR="002761E3" w:rsidRPr="00A411D0" w14:paraId="5EECF8AB" w14:textId="77777777" w:rsidTr="002761E3">
        <w:trPr>
          <w:trHeight w:val="211"/>
        </w:trPr>
        <w:tc>
          <w:tcPr>
            <w:tcW w:w="700" w:type="dxa"/>
          </w:tcPr>
          <w:p w14:paraId="60763601" w14:textId="77777777" w:rsidR="002761E3" w:rsidRPr="00A411D0" w:rsidRDefault="002761E3" w:rsidP="00A411D0">
            <w:pPr>
              <w:pStyle w:val="TableParagraph"/>
              <w:spacing w:line="240" w:lineRule="auto"/>
              <w:jc w:val="both"/>
              <w:rPr>
                <w:sz w:val="14"/>
              </w:rPr>
            </w:pPr>
          </w:p>
        </w:tc>
        <w:tc>
          <w:tcPr>
            <w:tcW w:w="433" w:type="dxa"/>
          </w:tcPr>
          <w:p w14:paraId="32029FB4" w14:textId="77777777" w:rsidR="002761E3" w:rsidRPr="00A411D0" w:rsidRDefault="002761E3" w:rsidP="00A411D0">
            <w:pPr>
              <w:pStyle w:val="TableParagraph"/>
              <w:spacing w:before="3"/>
              <w:jc w:val="both"/>
              <w:rPr>
                <w:sz w:val="17"/>
              </w:rPr>
            </w:pPr>
            <w:r w:rsidRPr="00A411D0">
              <w:rPr>
                <w:spacing w:val="-5"/>
                <w:w w:val="105"/>
                <w:sz w:val="17"/>
              </w:rPr>
              <w:t>2b</w:t>
            </w:r>
          </w:p>
        </w:tc>
        <w:tc>
          <w:tcPr>
            <w:tcW w:w="867" w:type="dxa"/>
          </w:tcPr>
          <w:p w14:paraId="29B57FFA" w14:textId="77777777" w:rsidR="002761E3" w:rsidRPr="00A411D0" w:rsidRDefault="002761E3" w:rsidP="00A411D0">
            <w:pPr>
              <w:pStyle w:val="TableParagraph"/>
              <w:spacing w:before="3"/>
              <w:ind w:left="1"/>
              <w:jc w:val="both"/>
              <w:rPr>
                <w:sz w:val="17"/>
              </w:rPr>
            </w:pPr>
            <w:r w:rsidRPr="00A411D0">
              <w:rPr>
                <w:spacing w:val="-5"/>
                <w:w w:val="105"/>
                <w:sz w:val="17"/>
              </w:rPr>
              <w:t>12</w:t>
            </w:r>
          </w:p>
        </w:tc>
        <w:tc>
          <w:tcPr>
            <w:tcW w:w="1368" w:type="dxa"/>
          </w:tcPr>
          <w:p w14:paraId="32FB6D84" w14:textId="77777777" w:rsidR="002761E3" w:rsidRPr="00A411D0" w:rsidRDefault="002761E3" w:rsidP="00A411D0">
            <w:pPr>
              <w:pStyle w:val="TableParagraph"/>
              <w:spacing w:before="3"/>
              <w:ind w:left="3"/>
              <w:jc w:val="both"/>
              <w:rPr>
                <w:sz w:val="17"/>
              </w:rPr>
            </w:pPr>
            <w:r w:rsidRPr="00A411D0">
              <w:rPr>
                <w:spacing w:val="-5"/>
                <w:w w:val="105"/>
                <w:sz w:val="17"/>
              </w:rPr>
              <w:t>10</w:t>
            </w:r>
          </w:p>
        </w:tc>
        <w:tc>
          <w:tcPr>
            <w:tcW w:w="1022" w:type="dxa"/>
          </w:tcPr>
          <w:p w14:paraId="72A536AB" w14:textId="77777777" w:rsidR="002761E3" w:rsidRPr="00A411D0" w:rsidRDefault="002761E3" w:rsidP="00A411D0">
            <w:pPr>
              <w:pStyle w:val="TableParagraph"/>
              <w:spacing w:before="3"/>
              <w:ind w:left="5"/>
              <w:jc w:val="both"/>
              <w:rPr>
                <w:sz w:val="17"/>
              </w:rPr>
            </w:pPr>
            <w:r w:rsidRPr="00A411D0">
              <w:rPr>
                <w:spacing w:val="-4"/>
                <w:w w:val="105"/>
                <w:sz w:val="17"/>
              </w:rPr>
              <w:t>14.8</w:t>
            </w:r>
          </w:p>
        </w:tc>
        <w:tc>
          <w:tcPr>
            <w:tcW w:w="1138" w:type="dxa"/>
          </w:tcPr>
          <w:p w14:paraId="472F3688" w14:textId="77777777" w:rsidR="002761E3" w:rsidRPr="00A411D0" w:rsidRDefault="002761E3" w:rsidP="00A411D0">
            <w:pPr>
              <w:pStyle w:val="TableParagraph"/>
              <w:spacing w:before="3"/>
              <w:ind w:left="8"/>
              <w:jc w:val="both"/>
              <w:rPr>
                <w:sz w:val="17"/>
              </w:rPr>
            </w:pPr>
            <w:r w:rsidRPr="00A411D0">
              <w:rPr>
                <w:spacing w:val="-5"/>
                <w:w w:val="105"/>
                <w:sz w:val="17"/>
              </w:rPr>
              <w:t>6.6</w:t>
            </w:r>
          </w:p>
        </w:tc>
        <w:tc>
          <w:tcPr>
            <w:tcW w:w="866" w:type="dxa"/>
          </w:tcPr>
          <w:p w14:paraId="794BD559" w14:textId="77777777" w:rsidR="002761E3" w:rsidRPr="00A411D0" w:rsidRDefault="002761E3" w:rsidP="00A411D0">
            <w:pPr>
              <w:pStyle w:val="TableParagraph"/>
              <w:spacing w:before="3"/>
              <w:ind w:left="11"/>
              <w:jc w:val="both"/>
              <w:rPr>
                <w:sz w:val="17"/>
              </w:rPr>
            </w:pPr>
            <w:r w:rsidRPr="00A411D0">
              <w:rPr>
                <w:spacing w:val="-5"/>
                <w:w w:val="105"/>
                <w:sz w:val="17"/>
              </w:rPr>
              <w:t>1.2</w:t>
            </w:r>
          </w:p>
        </w:tc>
        <w:tc>
          <w:tcPr>
            <w:tcW w:w="1514" w:type="dxa"/>
          </w:tcPr>
          <w:p w14:paraId="6D449E48" w14:textId="6501FABA" w:rsidR="002761E3" w:rsidRPr="00A411D0" w:rsidRDefault="002761E3" w:rsidP="00A411D0">
            <w:pPr>
              <w:pStyle w:val="TableParagraph"/>
              <w:spacing w:before="3"/>
              <w:ind w:left="15"/>
              <w:jc w:val="both"/>
              <w:rPr>
                <w:sz w:val="17"/>
              </w:rPr>
            </w:pPr>
            <w:r w:rsidRPr="00A411D0">
              <w:rPr>
                <w:sz w:val="17"/>
              </w:rPr>
              <w:t>-1.7</w:t>
            </w:r>
            <w:r w:rsidRPr="00A411D0">
              <w:rPr>
                <w:spacing w:val="21"/>
                <w:sz w:val="17"/>
              </w:rPr>
              <w:t xml:space="preserve"> </w:t>
            </w:r>
            <w:r w:rsidRPr="00A411D0">
              <w:rPr>
                <w:sz w:val="17"/>
              </w:rPr>
              <w:t>[-2.0,</w:t>
            </w:r>
            <w:r w:rsidR="00180856" w:rsidRPr="00A411D0">
              <w:rPr>
                <w:sz w:val="17"/>
              </w:rPr>
              <w:t xml:space="preserve"> </w:t>
            </w:r>
            <w:r w:rsidRPr="00A411D0">
              <w:rPr>
                <w:sz w:val="17"/>
              </w:rPr>
              <w:t>-</w:t>
            </w:r>
            <w:r w:rsidRPr="00A411D0">
              <w:rPr>
                <w:spacing w:val="-4"/>
                <w:sz w:val="17"/>
              </w:rPr>
              <w:t>1.4]</w:t>
            </w:r>
          </w:p>
        </w:tc>
        <w:tc>
          <w:tcPr>
            <w:tcW w:w="1252" w:type="dxa"/>
          </w:tcPr>
          <w:p w14:paraId="7C79202C" w14:textId="3F750834" w:rsidR="002761E3" w:rsidRPr="00A411D0" w:rsidRDefault="002761E3" w:rsidP="00A411D0">
            <w:pPr>
              <w:pStyle w:val="TableParagraph"/>
              <w:spacing w:before="3"/>
              <w:ind w:left="16"/>
              <w:jc w:val="both"/>
              <w:rPr>
                <w:sz w:val="17"/>
              </w:rPr>
            </w:pPr>
            <w:r w:rsidRPr="00A411D0">
              <w:rPr>
                <w:sz w:val="17"/>
              </w:rPr>
              <w:t>-0.9</w:t>
            </w:r>
            <w:r w:rsidRPr="00A411D0">
              <w:rPr>
                <w:spacing w:val="21"/>
                <w:sz w:val="17"/>
              </w:rPr>
              <w:t xml:space="preserve"> </w:t>
            </w:r>
            <w:r w:rsidRPr="00A411D0">
              <w:rPr>
                <w:sz w:val="17"/>
              </w:rPr>
              <w:t>[-2.3,</w:t>
            </w:r>
            <w:r w:rsidR="00180856" w:rsidRPr="00A411D0">
              <w:rPr>
                <w:sz w:val="17"/>
              </w:rPr>
              <w:t xml:space="preserve"> </w:t>
            </w:r>
            <w:r w:rsidRPr="00A411D0">
              <w:rPr>
                <w:sz w:val="17"/>
              </w:rPr>
              <w:t>-</w:t>
            </w:r>
            <w:r w:rsidRPr="00A411D0">
              <w:rPr>
                <w:spacing w:val="-4"/>
                <w:sz w:val="17"/>
              </w:rPr>
              <w:t>0.6]</w:t>
            </w:r>
          </w:p>
        </w:tc>
        <w:tc>
          <w:tcPr>
            <w:tcW w:w="1185" w:type="dxa"/>
          </w:tcPr>
          <w:p w14:paraId="4DD4271A" w14:textId="77777777" w:rsidR="002761E3" w:rsidRPr="00A411D0" w:rsidRDefault="002761E3" w:rsidP="00A411D0">
            <w:pPr>
              <w:pStyle w:val="TableParagraph"/>
              <w:spacing w:before="3"/>
              <w:ind w:left="24" w:right="4"/>
              <w:jc w:val="both"/>
              <w:rPr>
                <w:sz w:val="17"/>
              </w:rPr>
            </w:pPr>
            <w:r w:rsidRPr="00A411D0">
              <w:rPr>
                <w:sz w:val="17"/>
              </w:rPr>
              <w:t>4.98E-</w:t>
            </w:r>
            <w:r w:rsidRPr="00A411D0">
              <w:rPr>
                <w:spacing w:val="-5"/>
                <w:sz w:val="17"/>
              </w:rPr>
              <w:t>01</w:t>
            </w:r>
          </w:p>
        </w:tc>
      </w:tr>
      <w:tr w:rsidR="002761E3" w:rsidRPr="00A411D0" w14:paraId="216687D2" w14:textId="77777777" w:rsidTr="002761E3">
        <w:trPr>
          <w:trHeight w:val="211"/>
        </w:trPr>
        <w:tc>
          <w:tcPr>
            <w:tcW w:w="700" w:type="dxa"/>
          </w:tcPr>
          <w:p w14:paraId="440CAB5C" w14:textId="77777777" w:rsidR="002761E3" w:rsidRPr="00A411D0" w:rsidRDefault="002761E3" w:rsidP="00A411D0">
            <w:pPr>
              <w:pStyle w:val="TableParagraph"/>
              <w:spacing w:line="240" w:lineRule="auto"/>
              <w:jc w:val="both"/>
              <w:rPr>
                <w:sz w:val="14"/>
              </w:rPr>
            </w:pPr>
          </w:p>
        </w:tc>
        <w:tc>
          <w:tcPr>
            <w:tcW w:w="433" w:type="dxa"/>
          </w:tcPr>
          <w:p w14:paraId="3516D033" w14:textId="77777777" w:rsidR="002761E3" w:rsidRPr="00A411D0" w:rsidRDefault="002761E3" w:rsidP="00A411D0">
            <w:pPr>
              <w:pStyle w:val="TableParagraph"/>
              <w:spacing w:before="3"/>
              <w:jc w:val="both"/>
              <w:rPr>
                <w:sz w:val="17"/>
              </w:rPr>
            </w:pPr>
            <w:r w:rsidRPr="00A411D0">
              <w:rPr>
                <w:spacing w:val="-10"/>
                <w:w w:val="105"/>
                <w:sz w:val="17"/>
              </w:rPr>
              <w:t>3</w:t>
            </w:r>
          </w:p>
        </w:tc>
        <w:tc>
          <w:tcPr>
            <w:tcW w:w="867" w:type="dxa"/>
          </w:tcPr>
          <w:p w14:paraId="473DFDF5" w14:textId="77777777" w:rsidR="002761E3" w:rsidRPr="00A411D0" w:rsidRDefault="002761E3" w:rsidP="00A411D0">
            <w:pPr>
              <w:pStyle w:val="TableParagraph"/>
              <w:spacing w:before="3"/>
              <w:ind w:left="1" w:right="1"/>
              <w:jc w:val="both"/>
              <w:rPr>
                <w:sz w:val="17"/>
              </w:rPr>
            </w:pPr>
            <w:r w:rsidRPr="00A411D0">
              <w:rPr>
                <w:spacing w:val="-5"/>
                <w:w w:val="105"/>
                <w:sz w:val="17"/>
              </w:rPr>
              <w:t>10</w:t>
            </w:r>
          </w:p>
        </w:tc>
        <w:tc>
          <w:tcPr>
            <w:tcW w:w="1368" w:type="dxa"/>
          </w:tcPr>
          <w:p w14:paraId="30447A25" w14:textId="77777777" w:rsidR="002761E3" w:rsidRPr="00A411D0" w:rsidRDefault="002761E3" w:rsidP="00A411D0">
            <w:pPr>
              <w:pStyle w:val="TableParagraph"/>
              <w:spacing w:before="3"/>
              <w:ind w:left="3" w:right="1"/>
              <w:jc w:val="both"/>
              <w:rPr>
                <w:sz w:val="17"/>
              </w:rPr>
            </w:pPr>
            <w:r w:rsidRPr="00A411D0">
              <w:rPr>
                <w:spacing w:val="-5"/>
                <w:w w:val="105"/>
                <w:sz w:val="17"/>
              </w:rPr>
              <w:t>10</w:t>
            </w:r>
          </w:p>
        </w:tc>
        <w:tc>
          <w:tcPr>
            <w:tcW w:w="1022" w:type="dxa"/>
          </w:tcPr>
          <w:p w14:paraId="4E0EA49F" w14:textId="77777777" w:rsidR="002761E3" w:rsidRPr="00A411D0" w:rsidRDefault="002761E3" w:rsidP="00A411D0">
            <w:pPr>
              <w:pStyle w:val="TableParagraph"/>
              <w:spacing w:before="3"/>
              <w:ind w:left="5"/>
              <w:jc w:val="both"/>
              <w:rPr>
                <w:sz w:val="17"/>
              </w:rPr>
            </w:pPr>
            <w:r w:rsidRPr="00A411D0">
              <w:rPr>
                <w:spacing w:val="-4"/>
                <w:w w:val="105"/>
                <w:sz w:val="17"/>
              </w:rPr>
              <w:t>18.1</w:t>
            </w:r>
          </w:p>
        </w:tc>
        <w:tc>
          <w:tcPr>
            <w:tcW w:w="1138" w:type="dxa"/>
          </w:tcPr>
          <w:p w14:paraId="22CE5708" w14:textId="77777777" w:rsidR="002761E3" w:rsidRPr="00A411D0" w:rsidRDefault="002761E3" w:rsidP="00A411D0">
            <w:pPr>
              <w:pStyle w:val="TableParagraph"/>
              <w:spacing w:before="3"/>
              <w:ind w:left="8"/>
              <w:jc w:val="both"/>
              <w:rPr>
                <w:sz w:val="17"/>
              </w:rPr>
            </w:pPr>
            <w:r w:rsidRPr="00A411D0">
              <w:rPr>
                <w:spacing w:val="-5"/>
                <w:w w:val="105"/>
                <w:sz w:val="17"/>
              </w:rPr>
              <w:t>7.2</w:t>
            </w:r>
          </w:p>
        </w:tc>
        <w:tc>
          <w:tcPr>
            <w:tcW w:w="866" w:type="dxa"/>
          </w:tcPr>
          <w:p w14:paraId="60ED9DA1" w14:textId="77777777" w:rsidR="002761E3" w:rsidRPr="00A411D0" w:rsidRDefault="002761E3" w:rsidP="00A411D0">
            <w:pPr>
              <w:pStyle w:val="TableParagraph"/>
              <w:spacing w:before="3"/>
              <w:ind w:left="11"/>
              <w:jc w:val="both"/>
              <w:rPr>
                <w:sz w:val="17"/>
              </w:rPr>
            </w:pPr>
            <w:r w:rsidRPr="00A411D0">
              <w:rPr>
                <w:spacing w:val="-5"/>
                <w:w w:val="105"/>
                <w:sz w:val="17"/>
              </w:rPr>
              <w:t>1.5</w:t>
            </w:r>
          </w:p>
        </w:tc>
        <w:tc>
          <w:tcPr>
            <w:tcW w:w="1514" w:type="dxa"/>
          </w:tcPr>
          <w:p w14:paraId="16C50D85" w14:textId="17FCA32A" w:rsidR="002761E3" w:rsidRPr="00A411D0" w:rsidRDefault="002761E3" w:rsidP="00A411D0">
            <w:pPr>
              <w:pStyle w:val="TableParagraph"/>
              <w:spacing w:before="3"/>
              <w:ind w:left="15"/>
              <w:jc w:val="both"/>
              <w:rPr>
                <w:sz w:val="17"/>
              </w:rPr>
            </w:pPr>
            <w:r w:rsidRPr="00A411D0">
              <w:rPr>
                <w:sz w:val="17"/>
              </w:rPr>
              <w:t>-2.3</w:t>
            </w:r>
            <w:r w:rsidRPr="00A411D0">
              <w:rPr>
                <w:spacing w:val="21"/>
                <w:sz w:val="17"/>
              </w:rPr>
              <w:t xml:space="preserve"> </w:t>
            </w:r>
            <w:r w:rsidRPr="00A411D0">
              <w:rPr>
                <w:sz w:val="17"/>
              </w:rPr>
              <w:t>[-2.5,</w:t>
            </w:r>
            <w:r w:rsidR="00180856" w:rsidRPr="00A411D0">
              <w:rPr>
                <w:sz w:val="17"/>
              </w:rPr>
              <w:t xml:space="preserve"> </w:t>
            </w:r>
            <w:r w:rsidRPr="00A411D0">
              <w:rPr>
                <w:sz w:val="17"/>
              </w:rPr>
              <w:t>-</w:t>
            </w:r>
            <w:r w:rsidRPr="00A411D0">
              <w:rPr>
                <w:spacing w:val="-4"/>
                <w:sz w:val="17"/>
              </w:rPr>
              <w:t>2.1]</w:t>
            </w:r>
          </w:p>
        </w:tc>
        <w:tc>
          <w:tcPr>
            <w:tcW w:w="1252" w:type="dxa"/>
          </w:tcPr>
          <w:p w14:paraId="20A46D9A" w14:textId="07C88B29" w:rsidR="002761E3" w:rsidRPr="00A411D0" w:rsidRDefault="002761E3" w:rsidP="00A411D0">
            <w:pPr>
              <w:pStyle w:val="TableParagraph"/>
              <w:spacing w:before="3"/>
              <w:ind w:left="16"/>
              <w:jc w:val="both"/>
              <w:rPr>
                <w:sz w:val="17"/>
              </w:rPr>
            </w:pPr>
            <w:r w:rsidRPr="00A411D0">
              <w:rPr>
                <w:sz w:val="17"/>
              </w:rPr>
              <w:t>-1.6</w:t>
            </w:r>
            <w:r w:rsidRPr="00A411D0">
              <w:rPr>
                <w:spacing w:val="21"/>
                <w:sz w:val="17"/>
              </w:rPr>
              <w:t xml:space="preserve"> </w:t>
            </w:r>
            <w:r w:rsidRPr="00A411D0">
              <w:rPr>
                <w:sz w:val="17"/>
              </w:rPr>
              <w:t>[-2.4,</w:t>
            </w:r>
            <w:r w:rsidR="00180856" w:rsidRPr="00A411D0">
              <w:rPr>
                <w:sz w:val="17"/>
              </w:rPr>
              <w:t xml:space="preserve"> </w:t>
            </w:r>
            <w:r w:rsidRPr="00A411D0">
              <w:rPr>
                <w:sz w:val="17"/>
              </w:rPr>
              <w:t>-</w:t>
            </w:r>
            <w:r w:rsidRPr="00A411D0">
              <w:rPr>
                <w:spacing w:val="-4"/>
                <w:sz w:val="17"/>
              </w:rPr>
              <w:t>0.6]</w:t>
            </w:r>
          </w:p>
        </w:tc>
        <w:tc>
          <w:tcPr>
            <w:tcW w:w="1185" w:type="dxa"/>
          </w:tcPr>
          <w:p w14:paraId="5F0D6EF5" w14:textId="77777777" w:rsidR="002761E3" w:rsidRPr="00A411D0" w:rsidRDefault="002761E3" w:rsidP="00A411D0">
            <w:pPr>
              <w:pStyle w:val="TableParagraph"/>
              <w:spacing w:before="3"/>
              <w:ind w:left="24" w:right="4"/>
              <w:jc w:val="both"/>
              <w:rPr>
                <w:sz w:val="17"/>
              </w:rPr>
            </w:pPr>
            <w:r w:rsidRPr="00A411D0">
              <w:rPr>
                <w:sz w:val="17"/>
              </w:rPr>
              <w:t>1.16E-</w:t>
            </w:r>
            <w:r w:rsidRPr="00A411D0">
              <w:rPr>
                <w:spacing w:val="-5"/>
                <w:sz w:val="17"/>
              </w:rPr>
              <w:t>03</w:t>
            </w:r>
          </w:p>
        </w:tc>
      </w:tr>
      <w:tr w:rsidR="002761E3" w:rsidRPr="00A411D0" w14:paraId="33ED4B93" w14:textId="77777777" w:rsidTr="002761E3">
        <w:trPr>
          <w:trHeight w:val="211"/>
        </w:trPr>
        <w:tc>
          <w:tcPr>
            <w:tcW w:w="700" w:type="dxa"/>
          </w:tcPr>
          <w:p w14:paraId="75753C75" w14:textId="77777777" w:rsidR="002761E3" w:rsidRPr="00A411D0" w:rsidRDefault="002761E3" w:rsidP="00A411D0">
            <w:pPr>
              <w:pStyle w:val="TableParagraph"/>
              <w:spacing w:before="3"/>
              <w:jc w:val="both"/>
              <w:rPr>
                <w:sz w:val="17"/>
              </w:rPr>
            </w:pPr>
            <w:r w:rsidRPr="00A411D0">
              <w:rPr>
                <w:spacing w:val="-10"/>
                <w:w w:val="105"/>
                <w:sz w:val="17"/>
              </w:rPr>
              <w:t>2</w:t>
            </w:r>
          </w:p>
        </w:tc>
        <w:tc>
          <w:tcPr>
            <w:tcW w:w="433" w:type="dxa"/>
          </w:tcPr>
          <w:p w14:paraId="2D9D450C" w14:textId="77777777" w:rsidR="002761E3" w:rsidRPr="00A411D0" w:rsidRDefault="002761E3" w:rsidP="00A411D0">
            <w:pPr>
              <w:pStyle w:val="TableParagraph"/>
              <w:spacing w:before="3"/>
              <w:jc w:val="both"/>
              <w:rPr>
                <w:sz w:val="17"/>
              </w:rPr>
            </w:pPr>
            <w:r w:rsidRPr="00A411D0">
              <w:rPr>
                <w:spacing w:val="-10"/>
                <w:w w:val="105"/>
                <w:sz w:val="17"/>
              </w:rPr>
              <w:t>4</w:t>
            </w:r>
          </w:p>
        </w:tc>
        <w:tc>
          <w:tcPr>
            <w:tcW w:w="867" w:type="dxa"/>
          </w:tcPr>
          <w:p w14:paraId="056EB09C" w14:textId="77777777" w:rsidR="002761E3" w:rsidRPr="00A411D0" w:rsidRDefault="002761E3" w:rsidP="00A411D0">
            <w:pPr>
              <w:pStyle w:val="TableParagraph"/>
              <w:spacing w:before="3"/>
              <w:ind w:left="1"/>
              <w:jc w:val="both"/>
              <w:rPr>
                <w:sz w:val="17"/>
              </w:rPr>
            </w:pPr>
            <w:r w:rsidRPr="00A411D0">
              <w:rPr>
                <w:spacing w:val="-10"/>
                <w:w w:val="105"/>
                <w:sz w:val="17"/>
              </w:rPr>
              <w:t>7</w:t>
            </w:r>
          </w:p>
        </w:tc>
        <w:tc>
          <w:tcPr>
            <w:tcW w:w="1368" w:type="dxa"/>
          </w:tcPr>
          <w:p w14:paraId="0279FC95" w14:textId="77777777" w:rsidR="002761E3" w:rsidRPr="00A411D0" w:rsidRDefault="002761E3" w:rsidP="00A411D0">
            <w:pPr>
              <w:pStyle w:val="TableParagraph"/>
              <w:spacing w:before="3"/>
              <w:ind w:left="3" w:right="1"/>
              <w:jc w:val="both"/>
              <w:rPr>
                <w:sz w:val="17"/>
              </w:rPr>
            </w:pPr>
            <w:r w:rsidRPr="00A411D0">
              <w:rPr>
                <w:spacing w:val="-5"/>
                <w:w w:val="105"/>
                <w:sz w:val="17"/>
              </w:rPr>
              <w:t>10</w:t>
            </w:r>
          </w:p>
        </w:tc>
        <w:tc>
          <w:tcPr>
            <w:tcW w:w="1022" w:type="dxa"/>
          </w:tcPr>
          <w:p w14:paraId="1CDBA48A" w14:textId="77777777" w:rsidR="002761E3" w:rsidRPr="00A411D0" w:rsidRDefault="002761E3" w:rsidP="00A411D0">
            <w:pPr>
              <w:pStyle w:val="TableParagraph"/>
              <w:spacing w:before="3"/>
              <w:ind w:left="5"/>
              <w:jc w:val="both"/>
              <w:rPr>
                <w:sz w:val="17"/>
              </w:rPr>
            </w:pPr>
            <w:r w:rsidRPr="00A411D0">
              <w:rPr>
                <w:spacing w:val="-4"/>
                <w:w w:val="105"/>
                <w:sz w:val="17"/>
              </w:rPr>
              <w:t>14.9</w:t>
            </w:r>
          </w:p>
        </w:tc>
        <w:tc>
          <w:tcPr>
            <w:tcW w:w="1138" w:type="dxa"/>
          </w:tcPr>
          <w:p w14:paraId="314415C2" w14:textId="77777777" w:rsidR="002761E3" w:rsidRPr="00A411D0" w:rsidRDefault="002761E3" w:rsidP="00A411D0">
            <w:pPr>
              <w:pStyle w:val="TableParagraph"/>
              <w:spacing w:before="3"/>
              <w:ind w:left="8"/>
              <w:jc w:val="both"/>
              <w:rPr>
                <w:sz w:val="17"/>
              </w:rPr>
            </w:pPr>
            <w:r w:rsidRPr="00A411D0">
              <w:rPr>
                <w:spacing w:val="-5"/>
                <w:w w:val="105"/>
                <w:sz w:val="17"/>
              </w:rPr>
              <w:t>7.0</w:t>
            </w:r>
          </w:p>
        </w:tc>
        <w:tc>
          <w:tcPr>
            <w:tcW w:w="866" w:type="dxa"/>
          </w:tcPr>
          <w:p w14:paraId="1C0372DE" w14:textId="77777777" w:rsidR="002761E3" w:rsidRPr="00A411D0" w:rsidRDefault="002761E3" w:rsidP="00A411D0">
            <w:pPr>
              <w:pStyle w:val="TableParagraph"/>
              <w:spacing w:before="3"/>
              <w:ind w:left="11"/>
              <w:jc w:val="both"/>
              <w:rPr>
                <w:sz w:val="17"/>
              </w:rPr>
            </w:pPr>
            <w:r w:rsidRPr="00A411D0">
              <w:rPr>
                <w:spacing w:val="-5"/>
                <w:w w:val="105"/>
                <w:sz w:val="17"/>
              </w:rPr>
              <w:t>0.4</w:t>
            </w:r>
          </w:p>
        </w:tc>
        <w:tc>
          <w:tcPr>
            <w:tcW w:w="1514" w:type="dxa"/>
          </w:tcPr>
          <w:p w14:paraId="4B5A7BC0" w14:textId="520C43D2" w:rsidR="002761E3" w:rsidRPr="00A411D0" w:rsidRDefault="002761E3" w:rsidP="00A411D0">
            <w:pPr>
              <w:pStyle w:val="TableParagraph"/>
              <w:spacing w:before="3"/>
              <w:ind w:left="15" w:right="1"/>
              <w:jc w:val="both"/>
              <w:rPr>
                <w:sz w:val="17"/>
              </w:rPr>
            </w:pPr>
            <w:r w:rsidRPr="00A411D0">
              <w:rPr>
                <w:sz w:val="17"/>
              </w:rPr>
              <w:t>-2.6</w:t>
            </w:r>
            <w:r w:rsidRPr="00A411D0">
              <w:rPr>
                <w:spacing w:val="21"/>
                <w:sz w:val="17"/>
              </w:rPr>
              <w:t xml:space="preserve"> </w:t>
            </w:r>
            <w:r w:rsidRPr="00A411D0">
              <w:rPr>
                <w:sz w:val="17"/>
              </w:rPr>
              <w:t>[-3.2,</w:t>
            </w:r>
            <w:r w:rsidR="00180856" w:rsidRPr="00A411D0">
              <w:rPr>
                <w:sz w:val="17"/>
              </w:rPr>
              <w:t xml:space="preserve"> </w:t>
            </w:r>
            <w:r w:rsidRPr="00A411D0">
              <w:rPr>
                <w:sz w:val="17"/>
              </w:rPr>
              <w:t>-</w:t>
            </w:r>
            <w:r w:rsidRPr="00A411D0">
              <w:rPr>
                <w:spacing w:val="-4"/>
                <w:sz w:val="17"/>
              </w:rPr>
              <w:t>2.4]</w:t>
            </w:r>
          </w:p>
        </w:tc>
        <w:tc>
          <w:tcPr>
            <w:tcW w:w="1252" w:type="dxa"/>
          </w:tcPr>
          <w:p w14:paraId="694A4B11" w14:textId="338F5653" w:rsidR="002761E3" w:rsidRPr="00A411D0" w:rsidRDefault="002761E3" w:rsidP="00A411D0">
            <w:pPr>
              <w:pStyle w:val="TableParagraph"/>
              <w:spacing w:before="3"/>
              <w:ind w:left="16"/>
              <w:jc w:val="both"/>
              <w:rPr>
                <w:sz w:val="17"/>
              </w:rPr>
            </w:pPr>
            <w:r w:rsidRPr="00A411D0">
              <w:rPr>
                <w:sz w:val="17"/>
              </w:rPr>
              <w:t>-3.2</w:t>
            </w:r>
            <w:r w:rsidRPr="00A411D0">
              <w:rPr>
                <w:spacing w:val="21"/>
                <w:sz w:val="17"/>
              </w:rPr>
              <w:t xml:space="preserve"> </w:t>
            </w:r>
            <w:r w:rsidRPr="00A411D0">
              <w:rPr>
                <w:sz w:val="17"/>
              </w:rPr>
              <w:t>[-3.6,</w:t>
            </w:r>
            <w:r w:rsidR="00180856" w:rsidRPr="00A411D0">
              <w:rPr>
                <w:sz w:val="17"/>
              </w:rPr>
              <w:t xml:space="preserve"> </w:t>
            </w:r>
            <w:r w:rsidRPr="00A411D0">
              <w:rPr>
                <w:sz w:val="17"/>
              </w:rPr>
              <w:t>-</w:t>
            </w:r>
            <w:r w:rsidRPr="00A411D0">
              <w:rPr>
                <w:spacing w:val="-4"/>
                <w:sz w:val="17"/>
              </w:rPr>
              <w:t>3.1]</w:t>
            </w:r>
          </w:p>
        </w:tc>
        <w:tc>
          <w:tcPr>
            <w:tcW w:w="1185" w:type="dxa"/>
          </w:tcPr>
          <w:p w14:paraId="622EAE9B" w14:textId="77777777" w:rsidR="002761E3" w:rsidRPr="00A411D0" w:rsidRDefault="002761E3" w:rsidP="00A411D0">
            <w:pPr>
              <w:pStyle w:val="TableParagraph"/>
              <w:spacing w:before="3"/>
              <w:ind w:left="24" w:right="4"/>
              <w:jc w:val="both"/>
              <w:rPr>
                <w:sz w:val="17"/>
              </w:rPr>
            </w:pPr>
            <w:r w:rsidRPr="00A411D0">
              <w:rPr>
                <w:sz w:val="17"/>
              </w:rPr>
              <w:t>2.94E-</w:t>
            </w:r>
            <w:r w:rsidRPr="00A411D0">
              <w:rPr>
                <w:spacing w:val="-5"/>
                <w:sz w:val="17"/>
              </w:rPr>
              <w:t>03</w:t>
            </w:r>
          </w:p>
        </w:tc>
      </w:tr>
      <w:tr w:rsidR="002761E3" w:rsidRPr="00A411D0" w14:paraId="62D4D5D0" w14:textId="77777777" w:rsidTr="002761E3">
        <w:trPr>
          <w:trHeight w:val="211"/>
        </w:trPr>
        <w:tc>
          <w:tcPr>
            <w:tcW w:w="700" w:type="dxa"/>
          </w:tcPr>
          <w:p w14:paraId="31790305" w14:textId="77777777" w:rsidR="002761E3" w:rsidRPr="00A411D0" w:rsidRDefault="002761E3" w:rsidP="00A411D0">
            <w:pPr>
              <w:pStyle w:val="TableParagraph"/>
              <w:spacing w:line="240" w:lineRule="auto"/>
              <w:jc w:val="both"/>
              <w:rPr>
                <w:sz w:val="14"/>
              </w:rPr>
            </w:pPr>
          </w:p>
        </w:tc>
        <w:tc>
          <w:tcPr>
            <w:tcW w:w="433" w:type="dxa"/>
          </w:tcPr>
          <w:p w14:paraId="0A75AEA3" w14:textId="77777777" w:rsidR="002761E3" w:rsidRPr="00A411D0" w:rsidRDefault="002761E3" w:rsidP="00A411D0">
            <w:pPr>
              <w:pStyle w:val="TableParagraph"/>
              <w:spacing w:before="3"/>
              <w:jc w:val="both"/>
              <w:rPr>
                <w:sz w:val="17"/>
              </w:rPr>
            </w:pPr>
            <w:r w:rsidRPr="00A411D0">
              <w:rPr>
                <w:spacing w:val="-10"/>
                <w:w w:val="105"/>
                <w:sz w:val="17"/>
              </w:rPr>
              <w:t>5</w:t>
            </w:r>
          </w:p>
        </w:tc>
        <w:tc>
          <w:tcPr>
            <w:tcW w:w="867" w:type="dxa"/>
          </w:tcPr>
          <w:p w14:paraId="5FB95231" w14:textId="77777777" w:rsidR="002761E3" w:rsidRPr="00A411D0" w:rsidRDefault="002761E3" w:rsidP="00A411D0">
            <w:pPr>
              <w:pStyle w:val="TableParagraph"/>
              <w:spacing w:before="3"/>
              <w:ind w:left="1" w:right="1"/>
              <w:jc w:val="both"/>
              <w:rPr>
                <w:sz w:val="17"/>
              </w:rPr>
            </w:pPr>
            <w:r w:rsidRPr="00A411D0">
              <w:rPr>
                <w:spacing w:val="-10"/>
                <w:w w:val="105"/>
                <w:sz w:val="17"/>
              </w:rPr>
              <w:t>8</w:t>
            </w:r>
          </w:p>
        </w:tc>
        <w:tc>
          <w:tcPr>
            <w:tcW w:w="1368" w:type="dxa"/>
          </w:tcPr>
          <w:p w14:paraId="63931DBB" w14:textId="77777777" w:rsidR="002761E3" w:rsidRPr="00A411D0" w:rsidRDefault="002761E3" w:rsidP="00A411D0">
            <w:pPr>
              <w:pStyle w:val="TableParagraph"/>
              <w:spacing w:before="3"/>
              <w:ind w:left="3" w:right="1"/>
              <w:jc w:val="both"/>
              <w:rPr>
                <w:sz w:val="17"/>
              </w:rPr>
            </w:pPr>
            <w:r w:rsidRPr="00A411D0">
              <w:rPr>
                <w:spacing w:val="-10"/>
                <w:w w:val="105"/>
                <w:sz w:val="17"/>
              </w:rPr>
              <w:t>8</w:t>
            </w:r>
          </w:p>
        </w:tc>
        <w:tc>
          <w:tcPr>
            <w:tcW w:w="1022" w:type="dxa"/>
          </w:tcPr>
          <w:p w14:paraId="1DE87969" w14:textId="77777777" w:rsidR="002761E3" w:rsidRPr="00A411D0" w:rsidRDefault="002761E3" w:rsidP="00A411D0">
            <w:pPr>
              <w:pStyle w:val="TableParagraph"/>
              <w:spacing w:before="3"/>
              <w:ind w:left="5"/>
              <w:jc w:val="both"/>
              <w:rPr>
                <w:sz w:val="17"/>
              </w:rPr>
            </w:pPr>
            <w:r w:rsidRPr="00A411D0">
              <w:rPr>
                <w:spacing w:val="-4"/>
                <w:w w:val="105"/>
                <w:sz w:val="17"/>
              </w:rPr>
              <w:t>14.9</w:t>
            </w:r>
          </w:p>
        </w:tc>
        <w:tc>
          <w:tcPr>
            <w:tcW w:w="1138" w:type="dxa"/>
          </w:tcPr>
          <w:p w14:paraId="7A8668E3" w14:textId="77777777" w:rsidR="002761E3" w:rsidRPr="00A411D0" w:rsidRDefault="002761E3" w:rsidP="00A411D0">
            <w:pPr>
              <w:pStyle w:val="TableParagraph"/>
              <w:spacing w:before="3"/>
              <w:ind w:left="8"/>
              <w:jc w:val="both"/>
              <w:rPr>
                <w:sz w:val="17"/>
              </w:rPr>
            </w:pPr>
            <w:r w:rsidRPr="00A411D0">
              <w:rPr>
                <w:spacing w:val="-5"/>
                <w:w w:val="105"/>
                <w:sz w:val="17"/>
              </w:rPr>
              <w:t>8.8</w:t>
            </w:r>
          </w:p>
        </w:tc>
        <w:tc>
          <w:tcPr>
            <w:tcW w:w="866" w:type="dxa"/>
          </w:tcPr>
          <w:p w14:paraId="1172D211" w14:textId="77777777" w:rsidR="002761E3" w:rsidRPr="00A411D0" w:rsidRDefault="002761E3" w:rsidP="00A411D0">
            <w:pPr>
              <w:pStyle w:val="TableParagraph"/>
              <w:spacing w:before="3"/>
              <w:ind w:left="11"/>
              <w:jc w:val="both"/>
              <w:rPr>
                <w:sz w:val="17"/>
              </w:rPr>
            </w:pPr>
            <w:r w:rsidRPr="00A411D0">
              <w:rPr>
                <w:spacing w:val="-5"/>
                <w:w w:val="105"/>
                <w:sz w:val="17"/>
              </w:rPr>
              <w:t>1.7</w:t>
            </w:r>
          </w:p>
        </w:tc>
        <w:tc>
          <w:tcPr>
            <w:tcW w:w="1514" w:type="dxa"/>
          </w:tcPr>
          <w:p w14:paraId="7CF1848E" w14:textId="3B92A6A8" w:rsidR="002761E3" w:rsidRPr="00A411D0" w:rsidRDefault="002761E3" w:rsidP="00A411D0">
            <w:pPr>
              <w:pStyle w:val="TableParagraph"/>
              <w:spacing w:before="3"/>
              <w:ind w:left="15"/>
              <w:jc w:val="both"/>
              <w:rPr>
                <w:sz w:val="17"/>
              </w:rPr>
            </w:pPr>
            <w:r w:rsidRPr="00A411D0">
              <w:rPr>
                <w:sz w:val="17"/>
              </w:rPr>
              <w:t>-5.4</w:t>
            </w:r>
            <w:r w:rsidRPr="00A411D0">
              <w:rPr>
                <w:spacing w:val="21"/>
                <w:sz w:val="17"/>
              </w:rPr>
              <w:t xml:space="preserve"> </w:t>
            </w:r>
            <w:r w:rsidRPr="00A411D0">
              <w:rPr>
                <w:sz w:val="17"/>
              </w:rPr>
              <w:t>[-6.1,</w:t>
            </w:r>
            <w:r w:rsidR="00180856" w:rsidRPr="00A411D0">
              <w:rPr>
                <w:sz w:val="17"/>
              </w:rPr>
              <w:t xml:space="preserve"> </w:t>
            </w:r>
            <w:r w:rsidRPr="00A411D0">
              <w:rPr>
                <w:sz w:val="17"/>
              </w:rPr>
              <w:t>-</w:t>
            </w:r>
            <w:r w:rsidRPr="00A411D0">
              <w:rPr>
                <w:spacing w:val="-4"/>
                <w:sz w:val="17"/>
              </w:rPr>
              <w:t>4.8]</w:t>
            </w:r>
          </w:p>
        </w:tc>
        <w:tc>
          <w:tcPr>
            <w:tcW w:w="1252" w:type="dxa"/>
          </w:tcPr>
          <w:p w14:paraId="58772622" w14:textId="1CEF6AFF" w:rsidR="002761E3" w:rsidRPr="00A411D0" w:rsidRDefault="002761E3" w:rsidP="00A411D0">
            <w:pPr>
              <w:pStyle w:val="TableParagraph"/>
              <w:spacing w:before="3"/>
              <w:ind w:left="16"/>
              <w:jc w:val="both"/>
              <w:rPr>
                <w:sz w:val="17"/>
              </w:rPr>
            </w:pPr>
            <w:r w:rsidRPr="00A411D0">
              <w:rPr>
                <w:sz w:val="17"/>
              </w:rPr>
              <w:t>-3.2</w:t>
            </w:r>
            <w:r w:rsidRPr="00A411D0">
              <w:rPr>
                <w:spacing w:val="21"/>
                <w:sz w:val="17"/>
              </w:rPr>
              <w:t xml:space="preserve"> </w:t>
            </w:r>
            <w:r w:rsidRPr="00A411D0">
              <w:rPr>
                <w:sz w:val="17"/>
              </w:rPr>
              <w:t>[-3.6,</w:t>
            </w:r>
            <w:r w:rsidR="00180856" w:rsidRPr="00A411D0">
              <w:rPr>
                <w:sz w:val="17"/>
              </w:rPr>
              <w:t xml:space="preserve"> </w:t>
            </w:r>
            <w:r w:rsidRPr="00A411D0">
              <w:rPr>
                <w:sz w:val="17"/>
              </w:rPr>
              <w:t>-</w:t>
            </w:r>
            <w:r w:rsidRPr="00A411D0">
              <w:rPr>
                <w:spacing w:val="-4"/>
                <w:sz w:val="17"/>
              </w:rPr>
              <w:t>3.0]</w:t>
            </w:r>
          </w:p>
        </w:tc>
        <w:tc>
          <w:tcPr>
            <w:tcW w:w="1185" w:type="dxa"/>
          </w:tcPr>
          <w:p w14:paraId="6DFECB94" w14:textId="77777777" w:rsidR="002761E3" w:rsidRPr="00A411D0" w:rsidRDefault="002761E3" w:rsidP="00A411D0">
            <w:pPr>
              <w:pStyle w:val="TableParagraph"/>
              <w:spacing w:before="3"/>
              <w:ind w:left="24" w:right="4"/>
              <w:jc w:val="both"/>
              <w:rPr>
                <w:sz w:val="17"/>
              </w:rPr>
            </w:pPr>
            <w:r w:rsidRPr="00A411D0">
              <w:rPr>
                <w:sz w:val="17"/>
              </w:rPr>
              <w:t>1.73E-</w:t>
            </w:r>
            <w:r w:rsidRPr="00A411D0">
              <w:rPr>
                <w:spacing w:val="-5"/>
                <w:sz w:val="17"/>
              </w:rPr>
              <w:t>05</w:t>
            </w:r>
          </w:p>
        </w:tc>
      </w:tr>
      <w:tr w:rsidR="002761E3" w:rsidRPr="00A411D0" w14:paraId="1FAFF4E9" w14:textId="77777777" w:rsidTr="002761E3">
        <w:trPr>
          <w:trHeight w:val="211"/>
        </w:trPr>
        <w:tc>
          <w:tcPr>
            <w:tcW w:w="700" w:type="dxa"/>
          </w:tcPr>
          <w:p w14:paraId="1A1B7FE1" w14:textId="77777777" w:rsidR="002761E3" w:rsidRPr="00A411D0" w:rsidRDefault="002761E3" w:rsidP="00A411D0">
            <w:pPr>
              <w:pStyle w:val="TableParagraph"/>
              <w:spacing w:line="240" w:lineRule="auto"/>
              <w:jc w:val="both"/>
              <w:rPr>
                <w:sz w:val="14"/>
              </w:rPr>
            </w:pPr>
          </w:p>
        </w:tc>
        <w:tc>
          <w:tcPr>
            <w:tcW w:w="433" w:type="dxa"/>
          </w:tcPr>
          <w:p w14:paraId="2C05A31F" w14:textId="77777777" w:rsidR="002761E3" w:rsidRPr="00A411D0" w:rsidRDefault="002761E3" w:rsidP="00A411D0">
            <w:pPr>
              <w:pStyle w:val="TableParagraph"/>
              <w:spacing w:before="3"/>
              <w:jc w:val="both"/>
              <w:rPr>
                <w:sz w:val="17"/>
              </w:rPr>
            </w:pPr>
            <w:r w:rsidRPr="00A411D0">
              <w:rPr>
                <w:spacing w:val="-10"/>
                <w:w w:val="105"/>
                <w:sz w:val="17"/>
              </w:rPr>
              <w:t>6</w:t>
            </w:r>
          </w:p>
        </w:tc>
        <w:tc>
          <w:tcPr>
            <w:tcW w:w="867" w:type="dxa"/>
          </w:tcPr>
          <w:p w14:paraId="6F4FA191" w14:textId="77777777" w:rsidR="002761E3" w:rsidRPr="00A411D0" w:rsidRDefault="002761E3" w:rsidP="00A411D0">
            <w:pPr>
              <w:pStyle w:val="TableParagraph"/>
              <w:spacing w:before="3"/>
              <w:ind w:left="1" w:right="1"/>
              <w:jc w:val="both"/>
              <w:rPr>
                <w:sz w:val="17"/>
              </w:rPr>
            </w:pPr>
            <w:r w:rsidRPr="00A411D0">
              <w:rPr>
                <w:spacing w:val="-10"/>
                <w:w w:val="105"/>
                <w:sz w:val="17"/>
              </w:rPr>
              <w:t>8</w:t>
            </w:r>
          </w:p>
        </w:tc>
        <w:tc>
          <w:tcPr>
            <w:tcW w:w="1368" w:type="dxa"/>
          </w:tcPr>
          <w:p w14:paraId="5CF6388D" w14:textId="77777777" w:rsidR="002761E3" w:rsidRPr="00A411D0" w:rsidRDefault="002761E3" w:rsidP="00A411D0">
            <w:pPr>
              <w:pStyle w:val="TableParagraph"/>
              <w:spacing w:before="3"/>
              <w:ind w:left="3" w:right="1"/>
              <w:jc w:val="both"/>
              <w:rPr>
                <w:sz w:val="17"/>
              </w:rPr>
            </w:pPr>
            <w:r w:rsidRPr="00A411D0">
              <w:rPr>
                <w:spacing w:val="-10"/>
                <w:w w:val="105"/>
                <w:sz w:val="17"/>
              </w:rPr>
              <w:t>3</w:t>
            </w:r>
          </w:p>
        </w:tc>
        <w:tc>
          <w:tcPr>
            <w:tcW w:w="1022" w:type="dxa"/>
          </w:tcPr>
          <w:p w14:paraId="6CE4633E" w14:textId="77777777" w:rsidR="002761E3" w:rsidRPr="00A411D0" w:rsidRDefault="002761E3" w:rsidP="00A411D0">
            <w:pPr>
              <w:pStyle w:val="TableParagraph"/>
              <w:spacing w:before="3"/>
              <w:ind w:left="5"/>
              <w:jc w:val="both"/>
              <w:rPr>
                <w:sz w:val="17"/>
              </w:rPr>
            </w:pPr>
            <w:r w:rsidRPr="00A411D0">
              <w:rPr>
                <w:spacing w:val="-5"/>
                <w:w w:val="105"/>
                <w:sz w:val="17"/>
              </w:rPr>
              <w:t>5.3</w:t>
            </w:r>
          </w:p>
        </w:tc>
        <w:tc>
          <w:tcPr>
            <w:tcW w:w="1138" w:type="dxa"/>
          </w:tcPr>
          <w:p w14:paraId="10C0428E" w14:textId="77777777" w:rsidR="002761E3" w:rsidRPr="00A411D0" w:rsidRDefault="002761E3" w:rsidP="00A411D0">
            <w:pPr>
              <w:pStyle w:val="TableParagraph"/>
              <w:spacing w:before="3"/>
              <w:ind w:left="8"/>
              <w:jc w:val="both"/>
              <w:rPr>
                <w:sz w:val="17"/>
              </w:rPr>
            </w:pPr>
            <w:r w:rsidRPr="00A411D0">
              <w:rPr>
                <w:spacing w:val="-5"/>
                <w:w w:val="105"/>
                <w:sz w:val="17"/>
              </w:rPr>
              <w:t>1.1</w:t>
            </w:r>
          </w:p>
        </w:tc>
        <w:tc>
          <w:tcPr>
            <w:tcW w:w="866" w:type="dxa"/>
          </w:tcPr>
          <w:p w14:paraId="3AC5ECF8" w14:textId="77777777" w:rsidR="002761E3" w:rsidRPr="00A411D0" w:rsidRDefault="002761E3" w:rsidP="00A411D0">
            <w:pPr>
              <w:pStyle w:val="TableParagraph"/>
              <w:spacing w:before="3"/>
              <w:ind w:left="11"/>
              <w:jc w:val="both"/>
              <w:rPr>
                <w:sz w:val="17"/>
              </w:rPr>
            </w:pPr>
            <w:r w:rsidRPr="00A411D0">
              <w:rPr>
                <w:spacing w:val="-5"/>
                <w:w w:val="105"/>
                <w:sz w:val="17"/>
              </w:rPr>
              <w:t>0.3</w:t>
            </w:r>
          </w:p>
        </w:tc>
        <w:tc>
          <w:tcPr>
            <w:tcW w:w="1514" w:type="dxa"/>
          </w:tcPr>
          <w:p w14:paraId="5620C673" w14:textId="04104CEF" w:rsidR="002761E3" w:rsidRPr="00A411D0" w:rsidRDefault="002761E3" w:rsidP="00A411D0">
            <w:pPr>
              <w:pStyle w:val="TableParagraph"/>
              <w:spacing w:before="3"/>
              <w:ind w:left="15"/>
              <w:jc w:val="both"/>
              <w:rPr>
                <w:sz w:val="17"/>
              </w:rPr>
            </w:pPr>
            <w:r w:rsidRPr="00A411D0">
              <w:rPr>
                <w:sz w:val="17"/>
              </w:rPr>
              <w:t>-5.6</w:t>
            </w:r>
            <w:r w:rsidRPr="00A411D0">
              <w:rPr>
                <w:spacing w:val="21"/>
                <w:sz w:val="17"/>
              </w:rPr>
              <w:t xml:space="preserve"> </w:t>
            </w:r>
            <w:r w:rsidRPr="00A411D0">
              <w:rPr>
                <w:sz w:val="17"/>
              </w:rPr>
              <w:t>[-5.8,</w:t>
            </w:r>
            <w:r w:rsidR="00180856" w:rsidRPr="00A411D0">
              <w:rPr>
                <w:sz w:val="17"/>
              </w:rPr>
              <w:t xml:space="preserve"> </w:t>
            </w:r>
            <w:r w:rsidRPr="00A411D0">
              <w:rPr>
                <w:sz w:val="17"/>
              </w:rPr>
              <w:t>-</w:t>
            </w:r>
            <w:r w:rsidRPr="00A411D0">
              <w:rPr>
                <w:spacing w:val="-4"/>
                <w:sz w:val="17"/>
              </w:rPr>
              <w:t>5.4]</w:t>
            </w:r>
          </w:p>
        </w:tc>
        <w:tc>
          <w:tcPr>
            <w:tcW w:w="1252" w:type="dxa"/>
          </w:tcPr>
          <w:p w14:paraId="426A1A3F" w14:textId="27E87EFF" w:rsidR="002761E3" w:rsidRPr="00A411D0" w:rsidRDefault="002761E3" w:rsidP="00A411D0">
            <w:pPr>
              <w:pStyle w:val="TableParagraph"/>
              <w:spacing w:before="3"/>
              <w:ind w:left="16"/>
              <w:jc w:val="both"/>
              <w:rPr>
                <w:sz w:val="17"/>
              </w:rPr>
            </w:pPr>
            <w:r w:rsidRPr="00A411D0">
              <w:rPr>
                <w:sz w:val="17"/>
              </w:rPr>
              <w:t>-2.0</w:t>
            </w:r>
            <w:r w:rsidRPr="00A411D0">
              <w:rPr>
                <w:spacing w:val="21"/>
                <w:sz w:val="17"/>
              </w:rPr>
              <w:t xml:space="preserve"> </w:t>
            </w:r>
            <w:r w:rsidRPr="00A411D0">
              <w:rPr>
                <w:sz w:val="17"/>
              </w:rPr>
              <w:t>[-2.1,</w:t>
            </w:r>
            <w:r w:rsidR="00180856" w:rsidRPr="00A411D0">
              <w:rPr>
                <w:sz w:val="17"/>
              </w:rPr>
              <w:t xml:space="preserve"> </w:t>
            </w:r>
            <w:r w:rsidRPr="00A411D0">
              <w:rPr>
                <w:sz w:val="17"/>
              </w:rPr>
              <w:t>-</w:t>
            </w:r>
            <w:r w:rsidRPr="00A411D0">
              <w:rPr>
                <w:spacing w:val="-4"/>
                <w:sz w:val="17"/>
              </w:rPr>
              <w:t>1.7]</w:t>
            </w:r>
          </w:p>
        </w:tc>
        <w:tc>
          <w:tcPr>
            <w:tcW w:w="1185" w:type="dxa"/>
          </w:tcPr>
          <w:p w14:paraId="7B7DAF03" w14:textId="77777777" w:rsidR="002761E3" w:rsidRPr="00A411D0" w:rsidRDefault="002761E3" w:rsidP="00A411D0">
            <w:pPr>
              <w:pStyle w:val="TableParagraph"/>
              <w:spacing w:before="3"/>
              <w:ind w:left="24" w:right="4"/>
              <w:jc w:val="both"/>
              <w:rPr>
                <w:sz w:val="17"/>
              </w:rPr>
            </w:pPr>
            <w:r w:rsidRPr="00A411D0">
              <w:rPr>
                <w:sz w:val="17"/>
              </w:rPr>
              <w:t>8.44E-</w:t>
            </w:r>
            <w:r w:rsidRPr="00A411D0">
              <w:rPr>
                <w:spacing w:val="-5"/>
                <w:sz w:val="17"/>
              </w:rPr>
              <w:t>05</w:t>
            </w:r>
          </w:p>
        </w:tc>
      </w:tr>
      <w:tr w:rsidR="002761E3" w:rsidRPr="00A411D0" w14:paraId="648C44BD" w14:textId="77777777" w:rsidTr="002761E3">
        <w:trPr>
          <w:trHeight w:val="211"/>
        </w:trPr>
        <w:tc>
          <w:tcPr>
            <w:tcW w:w="700" w:type="dxa"/>
          </w:tcPr>
          <w:p w14:paraId="3C535AFF" w14:textId="77777777" w:rsidR="002761E3" w:rsidRPr="00A411D0" w:rsidRDefault="002761E3" w:rsidP="00A411D0">
            <w:pPr>
              <w:pStyle w:val="TableParagraph"/>
              <w:spacing w:line="240" w:lineRule="auto"/>
              <w:jc w:val="both"/>
              <w:rPr>
                <w:sz w:val="14"/>
              </w:rPr>
            </w:pPr>
          </w:p>
        </w:tc>
        <w:tc>
          <w:tcPr>
            <w:tcW w:w="433" w:type="dxa"/>
          </w:tcPr>
          <w:p w14:paraId="64D6C5FF" w14:textId="77777777" w:rsidR="002761E3" w:rsidRPr="00A411D0" w:rsidRDefault="002761E3" w:rsidP="00A411D0">
            <w:pPr>
              <w:pStyle w:val="TableParagraph"/>
              <w:spacing w:before="3"/>
              <w:jc w:val="both"/>
              <w:rPr>
                <w:sz w:val="17"/>
              </w:rPr>
            </w:pPr>
            <w:r w:rsidRPr="00A411D0">
              <w:rPr>
                <w:spacing w:val="-10"/>
                <w:w w:val="105"/>
                <w:sz w:val="17"/>
              </w:rPr>
              <w:t>7</w:t>
            </w:r>
          </w:p>
        </w:tc>
        <w:tc>
          <w:tcPr>
            <w:tcW w:w="867" w:type="dxa"/>
          </w:tcPr>
          <w:p w14:paraId="1E76ADEB" w14:textId="77777777" w:rsidR="002761E3" w:rsidRPr="00A411D0" w:rsidRDefault="002761E3" w:rsidP="00A411D0">
            <w:pPr>
              <w:pStyle w:val="TableParagraph"/>
              <w:spacing w:before="3"/>
              <w:ind w:left="1" w:right="1"/>
              <w:jc w:val="both"/>
              <w:rPr>
                <w:sz w:val="17"/>
              </w:rPr>
            </w:pPr>
            <w:r w:rsidRPr="00A411D0">
              <w:rPr>
                <w:spacing w:val="-5"/>
                <w:w w:val="105"/>
                <w:sz w:val="17"/>
              </w:rPr>
              <w:t>12</w:t>
            </w:r>
          </w:p>
        </w:tc>
        <w:tc>
          <w:tcPr>
            <w:tcW w:w="1368" w:type="dxa"/>
          </w:tcPr>
          <w:p w14:paraId="49FAC186" w14:textId="77777777" w:rsidR="002761E3" w:rsidRPr="00A411D0" w:rsidRDefault="002761E3" w:rsidP="00A411D0">
            <w:pPr>
              <w:pStyle w:val="TableParagraph"/>
              <w:spacing w:before="3"/>
              <w:ind w:left="3" w:right="1"/>
              <w:jc w:val="both"/>
              <w:rPr>
                <w:sz w:val="17"/>
              </w:rPr>
            </w:pPr>
            <w:r w:rsidRPr="00A411D0">
              <w:rPr>
                <w:spacing w:val="-10"/>
                <w:w w:val="105"/>
                <w:sz w:val="17"/>
              </w:rPr>
              <w:t>4</w:t>
            </w:r>
          </w:p>
        </w:tc>
        <w:tc>
          <w:tcPr>
            <w:tcW w:w="1022" w:type="dxa"/>
          </w:tcPr>
          <w:p w14:paraId="33DF1184" w14:textId="77777777" w:rsidR="002761E3" w:rsidRPr="00A411D0" w:rsidRDefault="002761E3" w:rsidP="00A411D0">
            <w:pPr>
              <w:pStyle w:val="TableParagraph"/>
              <w:spacing w:before="3"/>
              <w:ind w:left="5"/>
              <w:jc w:val="both"/>
              <w:rPr>
                <w:sz w:val="17"/>
              </w:rPr>
            </w:pPr>
            <w:r w:rsidRPr="00A411D0">
              <w:rPr>
                <w:spacing w:val="-5"/>
                <w:w w:val="105"/>
                <w:sz w:val="17"/>
              </w:rPr>
              <w:t>4.0</w:t>
            </w:r>
          </w:p>
        </w:tc>
        <w:tc>
          <w:tcPr>
            <w:tcW w:w="1138" w:type="dxa"/>
          </w:tcPr>
          <w:p w14:paraId="0FAFB4A5" w14:textId="77777777" w:rsidR="002761E3" w:rsidRPr="00A411D0" w:rsidRDefault="002761E3" w:rsidP="00A411D0">
            <w:pPr>
              <w:pStyle w:val="TableParagraph"/>
              <w:spacing w:before="3"/>
              <w:ind w:left="8"/>
              <w:jc w:val="both"/>
              <w:rPr>
                <w:sz w:val="17"/>
              </w:rPr>
            </w:pPr>
            <w:r w:rsidRPr="00A411D0">
              <w:rPr>
                <w:spacing w:val="-5"/>
                <w:w w:val="105"/>
                <w:sz w:val="17"/>
              </w:rPr>
              <w:t>2.9</w:t>
            </w:r>
          </w:p>
        </w:tc>
        <w:tc>
          <w:tcPr>
            <w:tcW w:w="866" w:type="dxa"/>
          </w:tcPr>
          <w:p w14:paraId="62B1E08D" w14:textId="77777777" w:rsidR="002761E3" w:rsidRPr="00A411D0" w:rsidRDefault="002761E3" w:rsidP="00A411D0">
            <w:pPr>
              <w:pStyle w:val="TableParagraph"/>
              <w:spacing w:before="3"/>
              <w:ind w:left="11"/>
              <w:jc w:val="both"/>
              <w:rPr>
                <w:sz w:val="17"/>
              </w:rPr>
            </w:pPr>
            <w:r w:rsidRPr="00A411D0">
              <w:rPr>
                <w:spacing w:val="-5"/>
                <w:w w:val="105"/>
                <w:sz w:val="17"/>
              </w:rPr>
              <w:t>0.4</w:t>
            </w:r>
          </w:p>
        </w:tc>
        <w:tc>
          <w:tcPr>
            <w:tcW w:w="1514" w:type="dxa"/>
          </w:tcPr>
          <w:p w14:paraId="5D006D6B" w14:textId="00640E65" w:rsidR="002761E3" w:rsidRPr="00A411D0" w:rsidRDefault="002761E3" w:rsidP="00A411D0">
            <w:pPr>
              <w:pStyle w:val="TableParagraph"/>
              <w:spacing w:before="3"/>
              <w:ind w:left="15"/>
              <w:jc w:val="both"/>
              <w:rPr>
                <w:sz w:val="17"/>
              </w:rPr>
            </w:pPr>
            <w:r w:rsidRPr="00A411D0">
              <w:rPr>
                <w:sz w:val="17"/>
              </w:rPr>
              <w:t>-16.5</w:t>
            </w:r>
            <w:r w:rsidRPr="00A411D0">
              <w:rPr>
                <w:spacing w:val="26"/>
                <w:sz w:val="17"/>
              </w:rPr>
              <w:t xml:space="preserve"> </w:t>
            </w:r>
            <w:r w:rsidRPr="00A411D0">
              <w:rPr>
                <w:sz w:val="17"/>
              </w:rPr>
              <w:t>[-17.1,</w:t>
            </w:r>
            <w:r w:rsidR="00180856" w:rsidRPr="00A411D0">
              <w:rPr>
                <w:sz w:val="17"/>
              </w:rPr>
              <w:t xml:space="preserve"> </w:t>
            </w:r>
            <w:r w:rsidRPr="00A411D0">
              <w:rPr>
                <w:sz w:val="17"/>
              </w:rPr>
              <w:t>-</w:t>
            </w:r>
            <w:r w:rsidRPr="00A411D0">
              <w:rPr>
                <w:spacing w:val="-2"/>
                <w:sz w:val="17"/>
              </w:rPr>
              <w:t>15.2]</w:t>
            </w:r>
          </w:p>
        </w:tc>
        <w:tc>
          <w:tcPr>
            <w:tcW w:w="1252" w:type="dxa"/>
          </w:tcPr>
          <w:p w14:paraId="747286CC" w14:textId="1D5CC59F" w:rsidR="002761E3" w:rsidRPr="00A411D0" w:rsidRDefault="002761E3" w:rsidP="00A411D0">
            <w:pPr>
              <w:pStyle w:val="TableParagraph"/>
              <w:spacing w:before="3"/>
              <w:ind w:left="16"/>
              <w:jc w:val="both"/>
              <w:rPr>
                <w:sz w:val="17"/>
              </w:rPr>
            </w:pPr>
            <w:r w:rsidRPr="00A411D0">
              <w:rPr>
                <w:sz w:val="17"/>
              </w:rPr>
              <w:t>-3.1</w:t>
            </w:r>
            <w:r w:rsidRPr="00A411D0">
              <w:rPr>
                <w:spacing w:val="21"/>
                <w:sz w:val="17"/>
              </w:rPr>
              <w:t xml:space="preserve"> </w:t>
            </w:r>
            <w:r w:rsidRPr="00A411D0">
              <w:rPr>
                <w:sz w:val="17"/>
              </w:rPr>
              <w:t>[-3.7,</w:t>
            </w:r>
            <w:r w:rsidR="00180856" w:rsidRPr="00A411D0">
              <w:rPr>
                <w:sz w:val="17"/>
              </w:rPr>
              <w:t xml:space="preserve"> </w:t>
            </w:r>
            <w:r w:rsidRPr="00A411D0">
              <w:rPr>
                <w:sz w:val="17"/>
              </w:rPr>
              <w:t>-</w:t>
            </w:r>
            <w:r w:rsidRPr="00A411D0">
              <w:rPr>
                <w:spacing w:val="-4"/>
                <w:sz w:val="17"/>
              </w:rPr>
              <w:t>2.8]</w:t>
            </w:r>
          </w:p>
        </w:tc>
        <w:tc>
          <w:tcPr>
            <w:tcW w:w="1185" w:type="dxa"/>
          </w:tcPr>
          <w:p w14:paraId="68AA33A6" w14:textId="77777777" w:rsidR="002761E3" w:rsidRPr="00A411D0" w:rsidRDefault="002761E3" w:rsidP="00A411D0">
            <w:pPr>
              <w:pStyle w:val="TableParagraph"/>
              <w:spacing w:before="3"/>
              <w:ind w:left="24" w:right="4"/>
              <w:jc w:val="both"/>
              <w:rPr>
                <w:sz w:val="17"/>
              </w:rPr>
            </w:pPr>
            <w:r w:rsidRPr="00A411D0">
              <w:rPr>
                <w:sz w:val="17"/>
              </w:rPr>
              <w:t>1.79E-</w:t>
            </w:r>
            <w:r w:rsidRPr="00A411D0">
              <w:rPr>
                <w:spacing w:val="-5"/>
                <w:sz w:val="17"/>
              </w:rPr>
              <w:t>06</w:t>
            </w:r>
          </w:p>
        </w:tc>
      </w:tr>
      <w:tr w:rsidR="002761E3" w:rsidRPr="00A411D0" w14:paraId="3828B199" w14:textId="77777777" w:rsidTr="002761E3">
        <w:trPr>
          <w:trHeight w:val="211"/>
        </w:trPr>
        <w:tc>
          <w:tcPr>
            <w:tcW w:w="700" w:type="dxa"/>
          </w:tcPr>
          <w:p w14:paraId="7435F3E7" w14:textId="77777777" w:rsidR="002761E3" w:rsidRPr="00A411D0" w:rsidRDefault="002761E3" w:rsidP="00A411D0">
            <w:pPr>
              <w:pStyle w:val="TableParagraph"/>
              <w:spacing w:line="240" w:lineRule="auto"/>
              <w:jc w:val="both"/>
              <w:rPr>
                <w:sz w:val="14"/>
              </w:rPr>
            </w:pPr>
          </w:p>
        </w:tc>
        <w:tc>
          <w:tcPr>
            <w:tcW w:w="433" w:type="dxa"/>
          </w:tcPr>
          <w:p w14:paraId="54DADEAD" w14:textId="77777777" w:rsidR="002761E3" w:rsidRPr="00A411D0" w:rsidRDefault="002761E3" w:rsidP="00A411D0">
            <w:pPr>
              <w:pStyle w:val="TableParagraph"/>
              <w:spacing w:before="3"/>
              <w:jc w:val="both"/>
              <w:rPr>
                <w:sz w:val="17"/>
              </w:rPr>
            </w:pPr>
            <w:r w:rsidRPr="00A411D0">
              <w:rPr>
                <w:spacing w:val="-10"/>
                <w:w w:val="105"/>
                <w:sz w:val="17"/>
              </w:rPr>
              <w:t>8</w:t>
            </w:r>
          </w:p>
        </w:tc>
        <w:tc>
          <w:tcPr>
            <w:tcW w:w="867" w:type="dxa"/>
          </w:tcPr>
          <w:p w14:paraId="6B9D7321" w14:textId="77777777" w:rsidR="002761E3" w:rsidRPr="00A411D0" w:rsidRDefault="002761E3" w:rsidP="00A411D0">
            <w:pPr>
              <w:pStyle w:val="TableParagraph"/>
              <w:spacing w:before="3"/>
              <w:ind w:left="1" w:right="1"/>
              <w:jc w:val="both"/>
              <w:rPr>
                <w:sz w:val="17"/>
              </w:rPr>
            </w:pPr>
            <w:r w:rsidRPr="00A411D0">
              <w:rPr>
                <w:spacing w:val="-10"/>
                <w:w w:val="105"/>
                <w:sz w:val="17"/>
              </w:rPr>
              <w:t>8</w:t>
            </w:r>
          </w:p>
        </w:tc>
        <w:tc>
          <w:tcPr>
            <w:tcW w:w="1368" w:type="dxa"/>
          </w:tcPr>
          <w:p w14:paraId="1256A27E" w14:textId="77777777" w:rsidR="002761E3" w:rsidRPr="00A411D0" w:rsidRDefault="002761E3" w:rsidP="00A411D0">
            <w:pPr>
              <w:pStyle w:val="TableParagraph"/>
              <w:spacing w:before="3"/>
              <w:ind w:left="3" w:right="1"/>
              <w:jc w:val="both"/>
              <w:rPr>
                <w:sz w:val="17"/>
              </w:rPr>
            </w:pPr>
            <w:r w:rsidRPr="00A411D0">
              <w:rPr>
                <w:spacing w:val="-5"/>
                <w:w w:val="105"/>
                <w:sz w:val="17"/>
              </w:rPr>
              <w:t>10</w:t>
            </w:r>
          </w:p>
        </w:tc>
        <w:tc>
          <w:tcPr>
            <w:tcW w:w="1022" w:type="dxa"/>
          </w:tcPr>
          <w:p w14:paraId="20A465A9" w14:textId="77777777" w:rsidR="002761E3" w:rsidRPr="00A411D0" w:rsidRDefault="002761E3" w:rsidP="00A411D0">
            <w:pPr>
              <w:pStyle w:val="TableParagraph"/>
              <w:spacing w:before="3"/>
              <w:ind w:left="5"/>
              <w:jc w:val="both"/>
              <w:rPr>
                <w:sz w:val="17"/>
              </w:rPr>
            </w:pPr>
            <w:r w:rsidRPr="00A411D0">
              <w:rPr>
                <w:spacing w:val="-4"/>
                <w:w w:val="105"/>
                <w:sz w:val="17"/>
              </w:rPr>
              <w:t>12.3</w:t>
            </w:r>
          </w:p>
        </w:tc>
        <w:tc>
          <w:tcPr>
            <w:tcW w:w="1138" w:type="dxa"/>
          </w:tcPr>
          <w:p w14:paraId="5DDCCC79" w14:textId="77777777" w:rsidR="002761E3" w:rsidRPr="00A411D0" w:rsidRDefault="002761E3" w:rsidP="00A411D0">
            <w:pPr>
              <w:pStyle w:val="TableParagraph"/>
              <w:spacing w:before="3"/>
              <w:ind w:left="8"/>
              <w:jc w:val="both"/>
              <w:rPr>
                <w:sz w:val="17"/>
              </w:rPr>
            </w:pPr>
            <w:r w:rsidRPr="00A411D0">
              <w:rPr>
                <w:spacing w:val="-5"/>
                <w:w w:val="105"/>
                <w:sz w:val="17"/>
              </w:rPr>
              <w:t>6.6</w:t>
            </w:r>
          </w:p>
        </w:tc>
        <w:tc>
          <w:tcPr>
            <w:tcW w:w="866" w:type="dxa"/>
          </w:tcPr>
          <w:p w14:paraId="7A9D341E" w14:textId="77777777" w:rsidR="002761E3" w:rsidRPr="00A411D0" w:rsidRDefault="002761E3" w:rsidP="00A411D0">
            <w:pPr>
              <w:pStyle w:val="TableParagraph"/>
              <w:spacing w:before="3"/>
              <w:ind w:left="11"/>
              <w:jc w:val="both"/>
              <w:rPr>
                <w:sz w:val="17"/>
              </w:rPr>
            </w:pPr>
            <w:r w:rsidRPr="00A411D0">
              <w:rPr>
                <w:spacing w:val="-5"/>
                <w:w w:val="105"/>
                <w:sz w:val="17"/>
              </w:rPr>
              <w:t>0.5</w:t>
            </w:r>
          </w:p>
        </w:tc>
        <w:tc>
          <w:tcPr>
            <w:tcW w:w="1514" w:type="dxa"/>
          </w:tcPr>
          <w:p w14:paraId="7BE54DE5" w14:textId="1988FA8E" w:rsidR="002761E3" w:rsidRPr="00A411D0" w:rsidRDefault="002761E3" w:rsidP="00A411D0">
            <w:pPr>
              <w:pStyle w:val="TableParagraph"/>
              <w:spacing w:before="3"/>
              <w:ind w:left="15"/>
              <w:jc w:val="both"/>
              <w:rPr>
                <w:sz w:val="17"/>
              </w:rPr>
            </w:pPr>
            <w:r w:rsidRPr="00A411D0">
              <w:rPr>
                <w:sz w:val="17"/>
              </w:rPr>
              <w:t>-2.2</w:t>
            </w:r>
            <w:r w:rsidRPr="00A411D0">
              <w:rPr>
                <w:spacing w:val="21"/>
                <w:sz w:val="17"/>
              </w:rPr>
              <w:t xml:space="preserve"> </w:t>
            </w:r>
            <w:r w:rsidRPr="00A411D0">
              <w:rPr>
                <w:sz w:val="17"/>
              </w:rPr>
              <w:t>[-2.4,</w:t>
            </w:r>
            <w:r w:rsidR="00180856" w:rsidRPr="00A411D0">
              <w:rPr>
                <w:sz w:val="17"/>
              </w:rPr>
              <w:t xml:space="preserve"> </w:t>
            </w:r>
            <w:r w:rsidRPr="00A411D0">
              <w:rPr>
                <w:sz w:val="17"/>
              </w:rPr>
              <w:t>-</w:t>
            </w:r>
            <w:r w:rsidRPr="00A411D0">
              <w:rPr>
                <w:spacing w:val="-4"/>
                <w:sz w:val="17"/>
              </w:rPr>
              <w:t>1.7]</w:t>
            </w:r>
          </w:p>
        </w:tc>
        <w:tc>
          <w:tcPr>
            <w:tcW w:w="1252" w:type="dxa"/>
          </w:tcPr>
          <w:p w14:paraId="26EA32B8" w14:textId="09083E5D" w:rsidR="002761E3" w:rsidRPr="00A411D0" w:rsidRDefault="002761E3" w:rsidP="00A411D0">
            <w:pPr>
              <w:pStyle w:val="TableParagraph"/>
              <w:spacing w:before="3"/>
              <w:ind w:left="16"/>
              <w:jc w:val="both"/>
              <w:rPr>
                <w:sz w:val="17"/>
              </w:rPr>
            </w:pPr>
            <w:r w:rsidRPr="00A411D0">
              <w:rPr>
                <w:sz w:val="17"/>
              </w:rPr>
              <w:t>-1.6</w:t>
            </w:r>
            <w:r w:rsidRPr="00A411D0">
              <w:rPr>
                <w:spacing w:val="21"/>
                <w:sz w:val="17"/>
              </w:rPr>
              <w:t xml:space="preserve"> </w:t>
            </w:r>
            <w:r w:rsidRPr="00A411D0">
              <w:rPr>
                <w:sz w:val="17"/>
              </w:rPr>
              <w:t>[-1.8,</w:t>
            </w:r>
            <w:r w:rsidR="00180856" w:rsidRPr="00A411D0">
              <w:rPr>
                <w:sz w:val="17"/>
              </w:rPr>
              <w:t xml:space="preserve"> </w:t>
            </w:r>
            <w:r w:rsidRPr="00A411D0">
              <w:rPr>
                <w:sz w:val="17"/>
              </w:rPr>
              <w:t>-</w:t>
            </w:r>
            <w:r w:rsidRPr="00A411D0">
              <w:rPr>
                <w:spacing w:val="-4"/>
                <w:sz w:val="17"/>
              </w:rPr>
              <w:t>1.5]</w:t>
            </w:r>
          </w:p>
        </w:tc>
        <w:tc>
          <w:tcPr>
            <w:tcW w:w="1185" w:type="dxa"/>
          </w:tcPr>
          <w:p w14:paraId="01A87F4F" w14:textId="77777777" w:rsidR="002761E3" w:rsidRPr="00A411D0" w:rsidRDefault="002761E3" w:rsidP="00A411D0">
            <w:pPr>
              <w:pStyle w:val="TableParagraph"/>
              <w:spacing w:before="3"/>
              <w:ind w:left="24" w:right="4"/>
              <w:jc w:val="both"/>
              <w:rPr>
                <w:sz w:val="17"/>
              </w:rPr>
            </w:pPr>
            <w:r w:rsidRPr="00A411D0">
              <w:rPr>
                <w:sz w:val="17"/>
              </w:rPr>
              <w:t>6.00E-</w:t>
            </w:r>
            <w:r w:rsidRPr="00A411D0">
              <w:rPr>
                <w:spacing w:val="-5"/>
                <w:sz w:val="17"/>
              </w:rPr>
              <w:t>01</w:t>
            </w:r>
          </w:p>
        </w:tc>
      </w:tr>
      <w:tr w:rsidR="002761E3" w:rsidRPr="00A411D0" w14:paraId="441B1450" w14:textId="77777777" w:rsidTr="002761E3">
        <w:trPr>
          <w:trHeight w:val="223"/>
        </w:trPr>
        <w:tc>
          <w:tcPr>
            <w:tcW w:w="700" w:type="dxa"/>
            <w:tcBorders>
              <w:bottom w:val="single" w:sz="4" w:space="0" w:color="auto"/>
            </w:tcBorders>
          </w:tcPr>
          <w:p w14:paraId="0C320165" w14:textId="77777777" w:rsidR="002761E3" w:rsidRPr="00A411D0" w:rsidRDefault="002761E3" w:rsidP="00A411D0">
            <w:pPr>
              <w:pStyle w:val="TableParagraph"/>
              <w:spacing w:line="240" w:lineRule="auto"/>
              <w:jc w:val="both"/>
              <w:rPr>
                <w:sz w:val="16"/>
              </w:rPr>
            </w:pPr>
          </w:p>
        </w:tc>
        <w:tc>
          <w:tcPr>
            <w:tcW w:w="433" w:type="dxa"/>
            <w:tcBorders>
              <w:bottom w:val="single" w:sz="4" w:space="0" w:color="auto"/>
            </w:tcBorders>
          </w:tcPr>
          <w:p w14:paraId="756C3137" w14:textId="77777777" w:rsidR="002761E3" w:rsidRPr="00A411D0" w:rsidRDefault="002761E3" w:rsidP="00A411D0">
            <w:pPr>
              <w:pStyle w:val="TableParagraph"/>
              <w:spacing w:before="3" w:line="240" w:lineRule="auto"/>
              <w:jc w:val="both"/>
              <w:rPr>
                <w:sz w:val="17"/>
              </w:rPr>
            </w:pPr>
            <w:r w:rsidRPr="00A411D0">
              <w:rPr>
                <w:spacing w:val="-10"/>
                <w:w w:val="105"/>
                <w:sz w:val="17"/>
              </w:rPr>
              <w:t>9</w:t>
            </w:r>
          </w:p>
        </w:tc>
        <w:tc>
          <w:tcPr>
            <w:tcW w:w="867" w:type="dxa"/>
            <w:tcBorders>
              <w:bottom w:val="single" w:sz="4" w:space="0" w:color="auto"/>
            </w:tcBorders>
          </w:tcPr>
          <w:p w14:paraId="52A90DA8" w14:textId="77777777" w:rsidR="002761E3" w:rsidRPr="00A411D0" w:rsidRDefault="002761E3" w:rsidP="00A411D0">
            <w:pPr>
              <w:pStyle w:val="TableParagraph"/>
              <w:spacing w:before="3" w:line="240" w:lineRule="auto"/>
              <w:ind w:left="1" w:right="1"/>
              <w:jc w:val="both"/>
              <w:rPr>
                <w:sz w:val="17"/>
              </w:rPr>
            </w:pPr>
            <w:r w:rsidRPr="00A411D0">
              <w:rPr>
                <w:spacing w:val="-5"/>
                <w:w w:val="105"/>
                <w:sz w:val="17"/>
              </w:rPr>
              <w:t>12</w:t>
            </w:r>
          </w:p>
        </w:tc>
        <w:tc>
          <w:tcPr>
            <w:tcW w:w="1368" w:type="dxa"/>
            <w:tcBorders>
              <w:bottom w:val="single" w:sz="4" w:space="0" w:color="auto"/>
            </w:tcBorders>
          </w:tcPr>
          <w:p w14:paraId="3A7DB77B" w14:textId="77777777" w:rsidR="002761E3" w:rsidRPr="00A411D0" w:rsidRDefault="002761E3" w:rsidP="00A411D0">
            <w:pPr>
              <w:pStyle w:val="TableParagraph"/>
              <w:spacing w:before="3" w:line="240" w:lineRule="auto"/>
              <w:ind w:left="3" w:right="1"/>
              <w:jc w:val="both"/>
              <w:rPr>
                <w:sz w:val="17"/>
              </w:rPr>
            </w:pPr>
            <w:r w:rsidRPr="00A411D0">
              <w:rPr>
                <w:spacing w:val="-10"/>
                <w:w w:val="105"/>
                <w:sz w:val="17"/>
              </w:rPr>
              <w:t>9</w:t>
            </w:r>
          </w:p>
        </w:tc>
        <w:tc>
          <w:tcPr>
            <w:tcW w:w="1022" w:type="dxa"/>
            <w:tcBorders>
              <w:bottom w:val="single" w:sz="4" w:space="0" w:color="auto"/>
            </w:tcBorders>
          </w:tcPr>
          <w:p w14:paraId="03F4AE2C" w14:textId="77777777" w:rsidR="002761E3" w:rsidRPr="00A411D0" w:rsidRDefault="002761E3" w:rsidP="00A411D0">
            <w:pPr>
              <w:pStyle w:val="TableParagraph"/>
              <w:spacing w:before="3" w:line="240" w:lineRule="auto"/>
              <w:ind w:left="5"/>
              <w:jc w:val="both"/>
              <w:rPr>
                <w:sz w:val="17"/>
              </w:rPr>
            </w:pPr>
            <w:r w:rsidRPr="00A411D0">
              <w:rPr>
                <w:spacing w:val="-5"/>
                <w:w w:val="105"/>
                <w:sz w:val="17"/>
              </w:rPr>
              <w:t>7.4</w:t>
            </w:r>
          </w:p>
        </w:tc>
        <w:tc>
          <w:tcPr>
            <w:tcW w:w="1138" w:type="dxa"/>
            <w:tcBorders>
              <w:bottom w:val="single" w:sz="4" w:space="0" w:color="auto"/>
            </w:tcBorders>
          </w:tcPr>
          <w:p w14:paraId="5CCA8235" w14:textId="77777777" w:rsidR="002761E3" w:rsidRPr="00A411D0" w:rsidRDefault="002761E3" w:rsidP="00A411D0">
            <w:pPr>
              <w:pStyle w:val="TableParagraph"/>
              <w:spacing w:before="3" w:line="240" w:lineRule="auto"/>
              <w:ind w:left="8"/>
              <w:jc w:val="both"/>
              <w:rPr>
                <w:sz w:val="17"/>
              </w:rPr>
            </w:pPr>
            <w:r w:rsidRPr="00A411D0">
              <w:rPr>
                <w:spacing w:val="-5"/>
                <w:w w:val="105"/>
                <w:sz w:val="17"/>
              </w:rPr>
              <w:t>4.3</w:t>
            </w:r>
          </w:p>
        </w:tc>
        <w:tc>
          <w:tcPr>
            <w:tcW w:w="866" w:type="dxa"/>
            <w:tcBorders>
              <w:bottom w:val="single" w:sz="4" w:space="0" w:color="auto"/>
            </w:tcBorders>
          </w:tcPr>
          <w:p w14:paraId="5FF21C3F" w14:textId="77777777" w:rsidR="002761E3" w:rsidRPr="00A411D0" w:rsidRDefault="002761E3" w:rsidP="00A411D0">
            <w:pPr>
              <w:pStyle w:val="TableParagraph"/>
              <w:spacing w:before="3" w:line="240" w:lineRule="auto"/>
              <w:ind w:left="11"/>
              <w:jc w:val="both"/>
              <w:rPr>
                <w:sz w:val="17"/>
              </w:rPr>
            </w:pPr>
            <w:r w:rsidRPr="00A411D0">
              <w:rPr>
                <w:spacing w:val="-5"/>
                <w:w w:val="105"/>
                <w:sz w:val="17"/>
              </w:rPr>
              <w:t>0.8</w:t>
            </w:r>
          </w:p>
        </w:tc>
        <w:tc>
          <w:tcPr>
            <w:tcW w:w="1514" w:type="dxa"/>
            <w:tcBorders>
              <w:bottom w:val="single" w:sz="4" w:space="0" w:color="auto"/>
            </w:tcBorders>
          </w:tcPr>
          <w:p w14:paraId="6632736D" w14:textId="3700E677" w:rsidR="002761E3" w:rsidRPr="00A411D0" w:rsidRDefault="002761E3" w:rsidP="00A411D0">
            <w:pPr>
              <w:pStyle w:val="TableParagraph"/>
              <w:spacing w:before="3" w:line="240" w:lineRule="auto"/>
              <w:ind w:left="15"/>
              <w:jc w:val="both"/>
              <w:rPr>
                <w:sz w:val="17"/>
              </w:rPr>
            </w:pPr>
            <w:r w:rsidRPr="00A411D0">
              <w:rPr>
                <w:sz w:val="17"/>
              </w:rPr>
              <w:t>-9.8</w:t>
            </w:r>
            <w:r w:rsidRPr="00A411D0">
              <w:rPr>
                <w:spacing w:val="24"/>
                <w:sz w:val="17"/>
              </w:rPr>
              <w:t xml:space="preserve"> </w:t>
            </w:r>
            <w:r w:rsidRPr="00A411D0">
              <w:rPr>
                <w:sz w:val="17"/>
              </w:rPr>
              <w:t>[-10.5,</w:t>
            </w:r>
            <w:r w:rsidR="00180856" w:rsidRPr="00A411D0">
              <w:rPr>
                <w:sz w:val="17"/>
              </w:rPr>
              <w:t xml:space="preserve"> </w:t>
            </w:r>
            <w:r w:rsidRPr="00A411D0">
              <w:rPr>
                <w:sz w:val="17"/>
              </w:rPr>
              <w:t>-</w:t>
            </w:r>
            <w:r w:rsidRPr="00A411D0">
              <w:rPr>
                <w:spacing w:val="-4"/>
                <w:sz w:val="17"/>
              </w:rPr>
              <w:t>8.8]</w:t>
            </w:r>
          </w:p>
        </w:tc>
        <w:tc>
          <w:tcPr>
            <w:tcW w:w="1252" w:type="dxa"/>
            <w:tcBorders>
              <w:bottom w:val="single" w:sz="4" w:space="0" w:color="auto"/>
            </w:tcBorders>
          </w:tcPr>
          <w:p w14:paraId="388314EF" w14:textId="1C4D3447" w:rsidR="002761E3" w:rsidRPr="00A411D0" w:rsidRDefault="002761E3" w:rsidP="00A411D0">
            <w:pPr>
              <w:pStyle w:val="TableParagraph"/>
              <w:spacing w:before="3" w:line="240" w:lineRule="auto"/>
              <w:ind w:left="16"/>
              <w:jc w:val="both"/>
              <w:rPr>
                <w:sz w:val="17"/>
              </w:rPr>
            </w:pPr>
            <w:r w:rsidRPr="00A411D0">
              <w:rPr>
                <w:sz w:val="17"/>
              </w:rPr>
              <w:t>-2.1</w:t>
            </w:r>
            <w:r w:rsidRPr="00A411D0">
              <w:rPr>
                <w:spacing w:val="21"/>
                <w:sz w:val="17"/>
              </w:rPr>
              <w:t xml:space="preserve"> </w:t>
            </w:r>
            <w:r w:rsidRPr="00A411D0">
              <w:rPr>
                <w:sz w:val="17"/>
              </w:rPr>
              <w:t>[-2.8,</w:t>
            </w:r>
            <w:r w:rsidR="00180856" w:rsidRPr="00A411D0">
              <w:rPr>
                <w:sz w:val="17"/>
              </w:rPr>
              <w:t xml:space="preserve"> </w:t>
            </w:r>
            <w:r w:rsidRPr="00A411D0">
              <w:rPr>
                <w:sz w:val="17"/>
              </w:rPr>
              <w:t>-</w:t>
            </w:r>
            <w:r w:rsidRPr="00A411D0">
              <w:rPr>
                <w:spacing w:val="-4"/>
                <w:sz w:val="17"/>
              </w:rPr>
              <w:t>1.8]</w:t>
            </w:r>
          </w:p>
        </w:tc>
        <w:tc>
          <w:tcPr>
            <w:tcW w:w="1185" w:type="dxa"/>
            <w:tcBorders>
              <w:bottom w:val="single" w:sz="4" w:space="0" w:color="auto"/>
            </w:tcBorders>
          </w:tcPr>
          <w:p w14:paraId="17C6E3BA" w14:textId="77777777" w:rsidR="002761E3" w:rsidRPr="00A411D0" w:rsidRDefault="002761E3" w:rsidP="00A411D0">
            <w:pPr>
              <w:pStyle w:val="TableParagraph"/>
              <w:spacing w:before="3" w:line="240" w:lineRule="auto"/>
              <w:ind w:left="24" w:right="4"/>
              <w:jc w:val="both"/>
              <w:rPr>
                <w:sz w:val="17"/>
              </w:rPr>
            </w:pPr>
            <w:r w:rsidRPr="00A411D0">
              <w:rPr>
                <w:sz w:val="17"/>
              </w:rPr>
              <w:t>3.85E-</w:t>
            </w:r>
            <w:r w:rsidRPr="00A411D0">
              <w:rPr>
                <w:spacing w:val="-5"/>
                <w:sz w:val="17"/>
              </w:rPr>
              <w:t>07</w:t>
            </w:r>
          </w:p>
        </w:tc>
      </w:tr>
      <w:tr w:rsidR="002761E3" w:rsidRPr="00A411D0" w14:paraId="6648B99D" w14:textId="77777777" w:rsidTr="002761E3">
        <w:trPr>
          <w:trHeight w:val="223"/>
        </w:trPr>
        <w:tc>
          <w:tcPr>
            <w:tcW w:w="10345" w:type="dxa"/>
            <w:gridSpan w:val="10"/>
            <w:tcBorders>
              <w:top w:val="single" w:sz="4" w:space="0" w:color="auto"/>
            </w:tcBorders>
          </w:tcPr>
          <w:p w14:paraId="5DE70E50" w14:textId="77777777" w:rsidR="002761E3" w:rsidRPr="00A411D0" w:rsidRDefault="002761E3" w:rsidP="00A411D0">
            <w:pPr>
              <w:spacing w:before="145"/>
              <w:ind w:left="44"/>
              <w:rPr>
                <w:rFonts w:ascii="Times New Roman" w:hAnsi="Times New Roman" w:cs="Times New Roman"/>
                <w:sz w:val="14"/>
                <w:szCs w:val="14"/>
              </w:rPr>
            </w:pPr>
            <w:r w:rsidRPr="00A411D0">
              <w:rPr>
                <w:rFonts w:ascii="Times New Roman" w:hAnsi="Times New Roman" w:cs="Times New Roman"/>
                <w:sz w:val="14"/>
                <w:szCs w:val="14"/>
              </w:rPr>
              <w:t>PEEP:</w:t>
            </w:r>
            <w:r w:rsidRPr="00A411D0">
              <w:rPr>
                <w:rFonts w:ascii="Times New Roman" w:hAnsi="Times New Roman" w:cs="Times New Roman"/>
                <w:spacing w:val="-7"/>
                <w:sz w:val="14"/>
                <w:szCs w:val="14"/>
              </w:rPr>
              <w:t xml:space="preserve"> </w:t>
            </w:r>
            <w:r w:rsidRPr="00A411D0">
              <w:rPr>
                <w:rFonts w:ascii="Times New Roman" w:hAnsi="Times New Roman" w:cs="Times New Roman"/>
                <w:sz w:val="14"/>
                <w:szCs w:val="14"/>
              </w:rPr>
              <w:t>positive</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end-expiratory</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pressure;</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PS:</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pressure</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support;</w:t>
            </w:r>
            <w:r w:rsidRPr="00A411D0">
              <w:rPr>
                <w:rFonts w:ascii="Times New Roman" w:hAnsi="Times New Roman" w:cs="Times New Roman"/>
                <w:spacing w:val="-7"/>
                <w:sz w:val="14"/>
                <w:szCs w:val="14"/>
              </w:rPr>
              <w:t xml:space="preserve"> </w:t>
            </w:r>
            <w:r w:rsidRPr="00A411D0">
              <w:rPr>
                <w:rFonts w:ascii="Times New Roman" w:hAnsi="Times New Roman" w:cs="Times New Roman"/>
                <w:sz w:val="14"/>
                <w:szCs w:val="14"/>
              </w:rPr>
              <w:t>RMSE:</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root</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mean</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square</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error;</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PTP:</w:t>
            </w:r>
            <w:r w:rsidRPr="00A411D0">
              <w:rPr>
                <w:rFonts w:ascii="Times New Roman" w:hAnsi="Times New Roman" w:cs="Times New Roman"/>
                <w:spacing w:val="-6"/>
                <w:sz w:val="14"/>
                <w:szCs w:val="14"/>
              </w:rPr>
              <w:t xml:space="preserve"> </w:t>
            </w:r>
            <w:r w:rsidRPr="00A411D0">
              <w:rPr>
                <w:rFonts w:ascii="Times New Roman" w:hAnsi="Times New Roman" w:cs="Times New Roman"/>
                <w:sz w:val="14"/>
                <w:szCs w:val="14"/>
              </w:rPr>
              <w:t>pressure</w:t>
            </w:r>
            <w:r w:rsidRPr="00A411D0">
              <w:rPr>
                <w:rFonts w:ascii="Times New Roman" w:hAnsi="Times New Roman" w:cs="Times New Roman"/>
                <w:spacing w:val="-7"/>
                <w:sz w:val="14"/>
                <w:szCs w:val="14"/>
              </w:rPr>
              <w:t xml:space="preserve"> </w:t>
            </w:r>
            <w:r w:rsidRPr="00A411D0">
              <w:rPr>
                <w:rFonts w:ascii="Times New Roman" w:hAnsi="Times New Roman" w:cs="Times New Roman"/>
                <w:sz w:val="14"/>
                <w:szCs w:val="14"/>
              </w:rPr>
              <w:t>time</w:t>
            </w:r>
            <w:r w:rsidRPr="00A411D0">
              <w:rPr>
                <w:rFonts w:ascii="Times New Roman" w:hAnsi="Times New Roman" w:cs="Times New Roman"/>
                <w:spacing w:val="-6"/>
                <w:sz w:val="14"/>
                <w:szCs w:val="14"/>
              </w:rPr>
              <w:t xml:space="preserve"> </w:t>
            </w:r>
            <w:r w:rsidRPr="00A411D0">
              <w:rPr>
                <w:rFonts w:ascii="Times New Roman" w:hAnsi="Times New Roman" w:cs="Times New Roman"/>
                <w:spacing w:val="-2"/>
                <w:sz w:val="14"/>
                <w:szCs w:val="14"/>
              </w:rPr>
              <w:t>product.</w:t>
            </w:r>
          </w:p>
          <w:p w14:paraId="041CF752" w14:textId="77777777" w:rsidR="002761E3" w:rsidRPr="00A411D0" w:rsidRDefault="002761E3" w:rsidP="00A411D0">
            <w:pPr>
              <w:pStyle w:val="TableParagraph"/>
              <w:spacing w:before="3" w:line="240" w:lineRule="auto"/>
              <w:ind w:left="24" w:right="4"/>
              <w:jc w:val="both"/>
              <w:rPr>
                <w:sz w:val="17"/>
              </w:rPr>
            </w:pPr>
          </w:p>
        </w:tc>
      </w:tr>
    </w:tbl>
    <w:p w14:paraId="19203C23" w14:textId="316DA07A" w:rsidR="005A369C" w:rsidRPr="00A411D0" w:rsidRDefault="00105EFD" w:rsidP="00A411D0">
      <w:pPr>
        <w:pStyle w:val="BodyText"/>
        <w:jc w:val="both"/>
      </w:pPr>
      <w:r w:rsidRPr="00A411D0">
        <w:t xml:space="preserve">Briefly,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is described by Equation (</w:t>
      </w:r>
      <w:r w:rsidR="00E14EA1" w:rsidRPr="00A411D0">
        <w:t>5</w:t>
      </w:r>
      <w:r w:rsidRPr="00A411D0">
        <w:t xml:space="preserve">), where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oMath>
      <w:r w:rsidRPr="00A411D0">
        <w:t xml:space="preserve"> values are constrained so the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profile must be monotonically decreasing then increasing, and subsequently equal to </w:t>
      </w:r>
      <m:oMath>
        <m:r>
          <w:rPr>
            <w:rFonts w:ascii="Cambria Math" w:hAnsi="Cambria Math"/>
          </w:rPr>
          <m:t>0</m:t>
        </m:r>
      </m:oMath>
      <w:r w:rsidRPr="00A411D0">
        <w:t xml:space="preserve"> over a breath.</w:t>
      </w:r>
      <w:r w:rsidR="007207F5">
        <w:t xml:space="preserve"> To this end, s</w:t>
      </w:r>
      <w:r w:rsidRPr="00A411D0">
        <w:t xml:space="preserve">uccessive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oMath>
      <w:r w:rsidRPr="00A411D0">
        <w:t xml:space="preserve"> values are constrained to be either monotonically increasing or decreasing; or equal to zero within three defined regions.</w:t>
      </w:r>
    </w:p>
    <w:p w14:paraId="04AFB906" w14:textId="2FC111AD" w:rsidR="005A369C" w:rsidRPr="00A411D0" w:rsidRDefault="00105EFD" w:rsidP="00A411D0">
      <w:pPr>
        <w:pStyle w:val="BodyText"/>
        <w:jc w:val="both"/>
      </w:pPr>
      <w:r w:rsidRPr="00A411D0">
        <w:t>A set of switching points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i</m:t>
            </m:r>
          </m:sub>
        </m:sSub>
      </m:oMath>
      <w:r w:rsidRPr="00A411D0">
        <w:t xml:space="preserve">) are used to define the boundaries of these regions. The locations of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i</m:t>
            </m:r>
          </m:sub>
        </m:sSub>
      </m:oMath>
      <w:r w:rsidRPr="00A411D0">
        <w:t xml:space="preserve"> are determined within a mixed-integer framework using binary </w:t>
      </w:r>
      <w:r w:rsidR="0067657E" w:rsidRPr="00A411D0">
        <w:t>variables and</w:t>
      </w:r>
      <w:r w:rsidRPr="00A411D0">
        <w:t xml:space="preserve"> are bounded relative to ventilator triggering and cycling off. As compared to the B-</w:t>
      </w:r>
      <w:r w:rsidR="0067657E">
        <w:t>S</w:t>
      </w:r>
      <w:r w:rsidRPr="00A411D0">
        <w:t xml:space="preserve">pline model described in Section </w:t>
      </w:r>
      <w:hyperlink w:anchor="sec:bspline_model">
        <w:r w:rsidR="005A369C" w:rsidRPr="00A411D0">
          <w:rPr>
            <w:rStyle w:val="Hyperlink"/>
          </w:rPr>
          <w:t>2.3.1</w:t>
        </w:r>
      </w:hyperlink>
      <w:r w:rsidRPr="00A411D0">
        <w:t>, prolonged inspiratory effort can be captured by the model by placement of the expiratory switching point after ventilator cycling. Beyond this point, prior to the onset of the subsequent inspiratory effort, b-spline coefficients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A411D0">
        <w:t>) values are constrained equal to zero.</w:t>
      </w:r>
    </w:p>
    <w:p w14:paraId="6459D865" w14:textId="77777777" w:rsidR="005A369C" w:rsidRPr="00A411D0" w:rsidRDefault="00105EFD" w:rsidP="00A411D0">
      <w:pPr>
        <w:pStyle w:val="BodyText"/>
        <w:jc w:val="both"/>
      </w:pPr>
      <w:r w:rsidRPr="00A411D0">
        <w:t>The revised B-MIQP single compartment lung model is given by:</w:t>
      </w:r>
    </w:p>
    <w:p w14:paraId="408F93F4" w14:textId="77777777" w:rsidR="00E14EA1" w:rsidRPr="00A411D0" w:rsidRDefault="00E14EA1" w:rsidP="00A411D0">
      <w:pPr>
        <w:pStyle w:val="BodyText"/>
        <w:jc w:val="both"/>
      </w:pPr>
    </w:p>
    <w:p w14:paraId="4D784986" w14:textId="72C43B59" w:rsidR="00E14EA1" w:rsidRPr="00A411D0" w:rsidRDefault="00000000" w:rsidP="00A411D0">
      <w:pPr>
        <w:pStyle w:val="BodyText"/>
        <w:jc w:val="both"/>
      </w:pPr>
      <m:oMathPara>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aw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PEEP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insp</m:t>
                    </m:r>
                  </m:sub>
                </m:sSub>
                <m:r>
                  <w:rPr>
                    <w:rFonts w:ascii="Cambria Math" w:hAnsi="Cambria Math"/>
                  </w:rPr>
                  <m:t>V</m:t>
                </m:r>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insp</m:t>
                    </m:r>
                  </m:sub>
                </m:sSub>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t</m:t>
                        </m:r>
                      </m:e>
                    </m:d>
                  </m:e>
                </m:d>
              </m:e>
            </m:mr>
            <m:m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exp</m:t>
                    </m:r>
                  </m:sub>
                </m:sSub>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exp</m:t>
                    </m:r>
                  </m:sub>
                </m:sSub>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sSub>
                  <m:sSubPr>
                    <m:ctrlPr>
                      <w:rPr>
                        <w:rFonts w:ascii="Cambria Math" w:hAnsi="Cambria Math"/>
                      </w:rPr>
                    </m:ctrlPr>
                  </m:sSubPr>
                  <m:e>
                    <m:r>
                      <m:rPr>
                        <m:sty m:val="p"/>
                      </m:rPr>
                      <w:rPr>
                        <w:rFonts w:ascii="Cambria Math" w:hAnsi="Cambria Math"/>
                      </w:rPr>
                      <m:t>Φ</m:t>
                    </m:r>
                  </m:e>
                  <m:sub>
                    <m:r>
                      <w:rPr>
                        <w:rFonts w:ascii="Cambria Math" w:hAnsi="Cambria Math"/>
                      </w:rPr>
                      <m:t>j</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  (7)</m:t>
                </m:r>
              </m:e>
            </m:mr>
          </m:m>
        </m:oMath>
      </m:oMathPara>
    </w:p>
    <w:p w14:paraId="592F9785" w14:textId="77777777" w:rsidR="00E14EA1" w:rsidRPr="00A411D0" w:rsidRDefault="00E14EA1" w:rsidP="00A411D0">
      <w:pPr>
        <w:pStyle w:val="BodyText"/>
        <w:jc w:val="both"/>
      </w:pPr>
    </w:p>
    <w:p w14:paraId="093A8B1B" w14:textId="77777777" w:rsidR="000A3DB6" w:rsidRPr="00A411D0" w:rsidRDefault="00105EFD" w:rsidP="00A411D0">
      <w:pPr>
        <w:pStyle w:val="BodyText"/>
        <w:jc w:val="both"/>
      </w:pPr>
      <w:r w:rsidRPr="00A411D0">
        <w:t>where [</w:t>
      </w:r>
      <m:oMath>
        <m:sSub>
          <m:sSubPr>
            <m:ctrlPr>
              <w:rPr>
                <w:rFonts w:ascii="Cambria Math" w:hAnsi="Cambria Math"/>
              </w:rPr>
            </m:ctrlPr>
          </m:sSubPr>
          <m:e>
            <m:r>
              <w:rPr>
                <w:rFonts w:ascii="Cambria Math" w:hAnsi="Cambria Math"/>
              </w:rPr>
              <m:t>E</m:t>
            </m:r>
          </m:e>
          <m:sub>
            <m:r>
              <w:rPr>
                <w:rFonts w:ascii="Cambria Math" w:hAnsi="Cambria Math"/>
              </w:rPr>
              <m:t>insp</m:t>
            </m:r>
          </m:sub>
        </m:sSub>
      </m:oMath>
      <w:r w:rsidRPr="00A411D0">
        <w:t xml:space="preserve">, </w:t>
      </w:r>
      <m:oMath>
        <m:sSub>
          <m:sSubPr>
            <m:ctrlPr>
              <w:rPr>
                <w:rFonts w:ascii="Cambria Math" w:hAnsi="Cambria Math"/>
              </w:rPr>
            </m:ctrlPr>
          </m:sSubPr>
          <m:e>
            <m:r>
              <w:rPr>
                <w:rFonts w:ascii="Cambria Math" w:hAnsi="Cambria Math"/>
              </w:rPr>
              <m:t>E</m:t>
            </m:r>
          </m:e>
          <m:sub>
            <m:r>
              <w:rPr>
                <w:rFonts w:ascii="Cambria Math" w:hAnsi="Cambria Math"/>
              </w:rPr>
              <m:t>exp</m:t>
            </m:r>
          </m:sub>
        </m:sSub>
      </m:oMath>
      <w:r w:rsidRPr="00A411D0">
        <w:t xml:space="preserve">, </w:t>
      </w:r>
      <m:oMath>
        <m:sSub>
          <m:sSubPr>
            <m:ctrlPr>
              <w:rPr>
                <w:rFonts w:ascii="Cambria Math" w:hAnsi="Cambria Math"/>
              </w:rPr>
            </m:ctrlPr>
          </m:sSubPr>
          <m:e>
            <m:r>
              <w:rPr>
                <w:rFonts w:ascii="Cambria Math" w:hAnsi="Cambria Math"/>
              </w:rPr>
              <m:t>R</m:t>
            </m:r>
          </m:e>
          <m:sub>
            <m:r>
              <w:rPr>
                <w:rFonts w:ascii="Cambria Math" w:hAnsi="Cambria Math"/>
              </w:rPr>
              <m:t>insp</m:t>
            </m:r>
          </m:sub>
        </m:sSub>
      </m:oMath>
      <w:r w:rsidRPr="00A411D0">
        <w:t xml:space="preserve">, </w:t>
      </w:r>
      <m:oMath>
        <m:sSub>
          <m:sSubPr>
            <m:ctrlPr>
              <w:rPr>
                <w:rFonts w:ascii="Cambria Math" w:hAnsi="Cambria Math"/>
              </w:rPr>
            </m:ctrlPr>
          </m:sSubPr>
          <m:e>
            <m:r>
              <w:rPr>
                <w:rFonts w:ascii="Cambria Math" w:hAnsi="Cambria Math"/>
              </w:rPr>
              <m:t>R</m:t>
            </m:r>
          </m:e>
          <m:sub>
            <m:r>
              <w:rPr>
                <w:rFonts w:ascii="Cambria Math" w:hAnsi="Cambria Math"/>
              </w:rPr>
              <m:t>exp</m:t>
            </m:r>
          </m:sub>
        </m:sSub>
      </m:oMath>
      <w:r w:rsidRPr="00A411D0">
        <w:t xml:space="preserve">] represent unique sets of inspiratory and expiratory respiratory mechanics. Furthermore, </w:t>
      </w:r>
      <m:oMath>
        <m:r>
          <w:rPr>
            <w:rFonts w:ascii="Cambria Math" w:hAnsi="Cambria Math"/>
          </w:rPr>
          <m:t>γ</m:t>
        </m:r>
      </m:oMath>
      <w:r w:rsidRPr="00A411D0">
        <w:t xml:space="preserve"> represents a scalar binary indicator – equal to either 0 or 1 at each sampled point in time – ensuring inspiratory and expiratory mechanics are considered during ventilator inspiration and expiration respectively</w:t>
      </w:r>
      <w:r w:rsidR="00E14EA1" w:rsidRPr="00A411D0">
        <w:t xml:space="preserve"> [27]</w:t>
      </w:r>
      <w:r w:rsidRPr="00A411D0">
        <w:t xml:space="preserve">. Note that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j</m:t>
            </m:r>
          </m:sub>
        </m:sSub>
        <m:sSub>
          <m:sSubPr>
            <m:ctrlPr>
              <w:rPr>
                <w:rFonts w:ascii="Cambria Math" w:hAnsi="Cambria Math"/>
              </w:rPr>
            </m:ctrlPr>
          </m:sSubPr>
          <m:e>
            <m:r>
              <m:rPr>
                <m:sty m:val="p"/>
              </m:rPr>
              <w:rPr>
                <w:rFonts w:ascii="Cambria Math" w:hAnsi="Cambria Math"/>
              </w:rPr>
              <m:t>Φ</m:t>
            </m:r>
          </m:e>
          <m:sub>
            <m:r>
              <w:rPr>
                <w:rFonts w:ascii="Cambria Math" w:hAnsi="Cambria Math"/>
              </w:rPr>
              <m:t>j</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A411D0">
        <w:t xml:space="preserve"> is identically zero during the estimated patient neural expiration.</w:t>
      </w:r>
    </w:p>
    <w:p w14:paraId="65039C90" w14:textId="169468FE" w:rsidR="005A369C" w:rsidRPr="00A411D0" w:rsidRDefault="00105EFD" w:rsidP="00A411D0">
      <w:pPr>
        <w:pStyle w:val="BodyText"/>
        <w:jc w:val="both"/>
      </w:pPr>
      <w:r w:rsidRPr="00A411D0">
        <w:br/>
        <w:t xml:space="preserve">In this paper,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10</m:t>
        </m:r>
      </m:oMath>
      <w:r w:rsidRPr="00A411D0">
        <w:t xml:space="preserve"> breaths were considered per model fitting (or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9</m:t>
        </m:r>
      </m:oMath>
      <w:r w:rsidRPr="00A411D0">
        <w:t xml:space="preserve"> for Patients 6 and 9) as a compromise between model regularization and solve times. For fair comparison with the B-Spline model, the B-MIQP model was solved twice using two sets of breaths such that</w:t>
      </w:r>
      <w:r w:rsidR="00D61310">
        <w:t xml:space="preserve"> both models</w:t>
      </w:r>
      <w:r w:rsidRPr="00A411D0">
        <w:t xml:space="preserve"> </w:t>
      </w:r>
      <w:r w:rsidR="00D61310">
        <w:t>were fit to all available</w:t>
      </w:r>
      <w:r w:rsidRPr="00A411D0">
        <w:t xml:space="preserve"> breaths. Common values for respiratory mechanics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insp</m:t>
            </m:r>
          </m:sub>
        </m:sSub>
      </m:oMath>
      <w:r w:rsidRPr="00A411D0">
        <w:t>,</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insp</m:t>
            </m:r>
          </m:sub>
        </m:sSub>
      </m:oMath>
      <w:r w:rsidRPr="00A411D0">
        <w:t>,</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exp</m:t>
            </m:r>
          </m:sub>
        </m:sSub>
      </m:oMath>
      <w:r w:rsidRPr="00A411D0">
        <w:t>,</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exp</m:t>
            </m:r>
          </m:sub>
        </m:sSub>
      </m:oMath>
      <w:r w:rsidRPr="00A411D0">
        <w:t xml:space="preserve">) were identified per model fitting, while individual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profiles were identified for each breath.</w:t>
      </w:r>
    </w:p>
    <w:p w14:paraId="569A3F3D" w14:textId="77777777" w:rsidR="005A369C" w:rsidRPr="00A411D0" w:rsidRDefault="00105EFD" w:rsidP="00A411D0">
      <w:pPr>
        <w:pStyle w:val="BodyText"/>
        <w:jc w:val="both"/>
      </w:pPr>
      <w:r w:rsidRPr="00A411D0">
        <w:t>Fittings of the B-Spline and B-MIQP models were obtained considering the minimization of the following cost function:</w:t>
      </w:r>
    </w:p>
    <w:p w14:paraId="104CEE6E" w14:textId="77777777" w:rsidR="000E4D3A" w:rsidRPr="00A411D0" w:rsidRDefault="000E4D3A" w:rsidP="00A411D0">
      <w:pPr>
        <w:pStyle w:val="BodyText"/>
        <w:jc w:val="both"/>
      </w:pPr>
    </w:p>
    <w:p w14:paraId="4373AB7D" w14:textId="71CC8294" w:rsidR="000E4D3A" w:rsidRPr="00A411D0" w:rsidRDefault="00000000" w:rsidP="00A411D0">
      <w:pPr>
        <w:pStyle w:val="BodyText"/>
        <w:jc w:val="both"/>
      </w:pPr>
      <m:oMathPara>
        <m:oMath>
          <m:eqArr>
            <m:eqArrPr>
              <m:maxDist m:val="1"/>
              <m:ctrlPr>
                <w:rPr>
                  <w:rFonts w:ascii="Cambria Math" w:hAnsi="Cambria Math"/>
                </w:rPr>
              </m:ctrlPr>
            </m:eqArrPr>
            <m:e>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start</m:t>
                      </m:r>
                    </m:sub>
                  </m:sSub>
                </m:sub>
                <m:sup>
                  <m:sSub>
                    <m:sSubPr>
                      <m:ctrlPr>
                        <w:rPr>
                          <w:rFonts w:ascii="Cambria Math" w:hAnsi="Cambria Math"/>
                        </w:rPr>
                      </m:ctrlPr>
                    </m:sSubPr>
                    <m:e>
                      <m:r>
                        <w:rPr>
                          <w:rFonts w:ascii="Cambria Math" w:hAnsi="Cambria Math"/>
                        </w:rPr>
                        <m:t>t</m:t>
                      </m:r>
                    </m:e>
                    <m:sub>
                      <m:r>
                        <w:rPr>
                          <w:rFonts w:ascii="Cambria Math" w:hAnsi="Cambria Math"/>
                        </w:rPr>
                        <m:t>end</m:t>
                      </m:r>
                    </m:sub>
                  </m:sSub>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aw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aw</m:t>
                  </m:r>
                </m:sub>
              </m:sSub>
              <m:d>
                <m:dPr>
                  <m:ctrlPr>
                    <w:rPr>
                      <w:rFonts w:ascii="Cambria Math" w:hAnsi="Cambria Math"/>
                    </w:rPr>
                  </m:ctrlPr>
                </m:dPr>
                <m:e>
                  <m:r>
                    <w:rPr>
                      <w:rFonts w:ascii="Cambria Math" w:hAnsi="Cambria Math"/>
                    </w:rPr>
                    <m:t>t</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8</m:t>
                  </m:r>
                </m:e>
              </m:d>
              <m:ctrlPr>
                <w:rPr>
                  <w:rFonts w:ascii="Cambria Math" w:hAnsi="Cambria Math"/>
                  <w:i/>
                </w:rPr>
              </m:ctrlPr>
            </m:e>
          </m:eqArr>
        </m:oMath>
      </m:oMathPara>
    </w:p>
    <w:p w14:paraId="1A61A060" w14:textId="308C79A3" w:rsidR="005A369C" w:rsidRPr="00A411D0" w:rsidRDefault="00105EFD" w:rsidP="00A411D0">
      <w:pPr>
        <w:pStyle w:val="BodyText"/>
        <w:ind w:firstLine="0"/>
        <w:jc w:val="both"/>
      </w:pPr>
      <w:r w:rsidRPr="00A411D0">
        <w:lastRenderedPageBreak/>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aw</m:t>
            </m:r>
          </m:sub>
        </m:sSub>
      </m:oMath>
      <w:r w:rsidRPr="00A411D0">
        <w:t xml:space="preserve"> represents the model identified airway pressure signal, described by Equations </w:t>
      </w:r>
      <w:r w:rsidR="00E14EA1" w:rsidRPr="00A411D0">
        <w:t>(1)</w:t>
      </w:r>
      <w:r w:rsidRPr="00A411D0">
        <w:t xml:space="preserve"> and </w:t>
      </w:r>
      <w:r w:rsidR="00E14EA1" w:rsidRPr="00A411D0">
        <w:t>(7)</w:t>
      </w:r>
      <w:r w:rsidRPr="00A411D0">
        <w:t xml:space="preserve"> respectively. The model and optimization problem were formulated using the YALMIP framework (Taipei, Taiwan) within the MATLAB environment (</w:t>
      </w:r>
      <w:proofErr w:type="spellStart"/>
      <w:r w:rsidRPr="00A411D0">
        <w:t>Mathworks</w:t>
      </w:r>
      <w:proofErr w:type="spellEnd"/>
      <w:r w:rsidRPr="00A411D0">
        <w:t xml:space="preserve">, Natick, MA, USA). The optimization problem was solved using the </w:t>
      </w:r>
      <w:proofErr w:type="spellStart"/>
      <w:r w:rsidRPr="00A411D0">
        <w:t>Gurobi</w:t>
      </w:r>
      <w:proofErr w:type="spellEnd"/>
      <w:r w:rsidRPr="00A411D0">
        <w:t xml:space="preserve"> MIQP solver (Houston, TX, USA). Median and Inter Quartile Range (IQR) values for model solve time was 75.9 (45.2, 344) [s] across all patients. Further, sensitivity analysis of model outputs for different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A411D0">
        <w:t xml:space="preserve"> and </w:t>
      </w:r>
      <m:oMath>
        <m:sSub>
          <m:sSubPr>
            <m:ctrlPr>
              <w:rPr>
                <w:rFonts w:ascii="Cambria Math" w:hAnsi="Cambria Math"/>
              </w:rPr>
            </m:ctrlPr>
          </m:sSubPr>
          <m:e>
            <m:r>
              <w:rPr>
                <w:rFonts w:ascii="Cambria Math" w:hAnsi="Cambria Math"/>
              </w:rPr>
              <m:t>k</m:t>
            </m:r>
          </m:e>
          <m:sub>
            <m:r>
              <w:rPr>
                <w:rFonts w:ascii="Cambria Math" w:hAnsi="Cambria Math"/>
              </w:rPr>
              <m:t>w</m:t>
            </m:r>
          </m:sub>
        </m:sSub>
      </m:oMath>
      <w:r w:rsidRPr="00A411D0">
        <w:t xml:space="preserve"> has been included in the Supplementary Material.</w:t>
      </w:r>
    </w:p>
    <w:p w14:paraId="1F12D8B9" w14:textId="77777777" w:rsidR="00E14EA1" w:rsidRPr="00780E90" w:rsidRDefault="00E14EA1" w:rsidP="00A411D0">
      <w:pPr>
        <w:pStyle w:val="BodyText"/>
        <w:jc w:val="both"/>
        <w:rPr>
          <w:i/>
          <w:iCs/>
        </w:rPr>
      </w:pPr>
    </w:p>
    <w:p w14:paraId="2E524ABC" w14:textId="499767D2" w:rsidR="005A369C" w:rsidRPr="00780E90" w:rsidRDefault="007351C4" w:rsidP="00A411D0">
      <w:pPr>
        <w:pStyle w:val="BodyText"/>
        <w:ind w:firstLine="0"/>
        <w:jc w:val="both"/>
        <w:rPr>
          <w:i/>
          <w:iCs/>
        </w:rPr>
      </w:pPr>
      <w:bookmarkStart w:id="7" w:name="analysis-and-validation"/>
      <w:bookmarkEnd w:id="4"/>
      <w:bookmarkEnd w:id="6"/>
      <w:r w:rsidRPr="00780E90">
        <w:rPr>
          <w:i/>
          <w:iCs/>
        </w:rPr>
        <w:t>2.4. Analysis and Validation</w:t>
      </w:r>
    </w:p>
    <w:p w14:paraId="44065ACA" w14:textId="77777777" w:rsidR="00E14EA1" w:rsidRPr="00A411D0" w:rsidRDefault="00E14EA1" w:rsidP="00A411D0">
      <w:pPr>
        <w:pStyle w:val="BodyText"/>
        <w:jc w:val="both"/>
      </w:pPr>
    </w:p>
    <w:p w14:paraId="2609C931" w14:textId="568C8694" w:rsidR="005A369C" w:rsidRPr="00A411D0" w:rsidRDefault="00105EFD" w:rsidP="00A411D0">
      <w:pPr>
        <w:pStyle w:val="BodyText"/>
        <w:jc w:val="both"/>
      </w:pPr>
      <w:r w:rsidRPr="00A411D0">
        <w:t>The</w:t>
      </w:r>
      <w:r w:rsidR="00E14EA1" w:rsidRPr="00A411D0">
        <w:t xml:space="preserve"> methods</w:t>
      </w:r>
      <w:r w:rsidRPr="00A411D0">
        <w:t xml:space="preserve"> were first assessed against established performance metrics </w:t>
      </w:r>
      <w:r w:rsidR="000E4D3A" w:rsidRPr="00A411D0">
        <w:t>[17, 26]</w:t>
      </w:r>
      <w:r w:rsidRPr="00A411D0">
        <w:t xml:space="preserve">. First, the root mean square error (RMSE) of the model residuals was considered as a goodness measure of the model fitting. Second, identified respiratory mechanics values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w:t>
      </w:r>
      <w:r w:rsidR="0083543A">
        <w:t>waveforms</w:t>
      </w:r>
      <w:r w:rsidRPr="00A411D0">
        <w:t xml:space="preserve"> were compared to physiological known ranges and trends in literature. Third, mean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values were plotted against mean identified alveolar pressure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oMath>
      <w:r w:rsidRPr="00A411D0">
        <w:t xml:space="preserve">) values, where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aw</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insp</m:t>
            </m:r>
          </m:sub>
        </m:sSub>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oMath>
      <w:r w:rsidRPr="00A411D0">
        <w:t xml:space="preserve">, to assess if the model outcomes fall along lines of constant trans-pulmonary pressure, as first described by </w:t>
      </w:r>
      <w:r w:rsidR="000E4D3A" w:rsidRPr="00A411D0">
        <w:t>[28].</w:t>
      </w:r>
    </w:p>
    <w:p w14:paraId="60782DCC" w14:textId="6477B567" w:rsidR="005A369C" w:rsidRPr="00A411D0" w:rsidRDefault="00105EFD" w:rsidP="00A411D0">
      <w:pPr>
        <w:pStyle w:val="BodyText"/>
        <w:jc w:val="both"/>
      </w:pPr>
      <w:r w:rsidRPr="00A411D0">
        <w:t xml:space="preserve">In this study, the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was recorded, allowing further comparative validation not considered in prior studies</w:t>
      </w:r>
      <w:r w:rsidR="000E4D3A" w:rsidRPr="00A411D0">
        <w:t xml:space="preserve"> [17, 26]</w:t>
      </w:r>
      <w:r w:rsidRPr="00A411D0">
        <w:t xml:space="preserve">. First, a qualitative comparative assessment of the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profiles was considered. Second, peak magnitudes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were compared to assess model estimation accuracy. Third,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and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negative areas, representing estimates of </w:t>
      </w:r>
      <m:oMath>
        <m:r>
          <w:rPr>
            <w:rFonts w:ascii="Cambria Math" w:hAnsi="Cambria Math"/>
          </w:rPr>
          <m:t>PTP</m:t>
        </m:r>
      </m:oMath>
      <w:r w:rsidRPr="00A411D0">
        <w:t xml:space="preserve">, were compared to assess model estimation precision with regards to tracking changes in breathing effort. </w:t>
      </w:r>
      <m:oMath>
        <m:r>
          <w:rPr>
            <w:rFonts w:ascii="Cambria Math" w:hAnsi="Cambria Math"/>
          </w:rPr>
          <m:t>PTP</m:t>
        </m:r>
      </m:oMath>
      <w:r w:rsidRPr="00A411D0">
        <w:t xml:space="preserve"> measures were defined:</w:t>
      </w:r>
    </w:p>
    <w:p w14:paraId="7532FB52" w14:textId="77777777" w:rsidR="000E4D3A" w:rsidRPr="00A411D0" w:rsidRDefault="000E4D3A" w:rsidP="00A411D0">
      <w:pPr>
        <w:pStyle w:val="BodyText"/>
        <w:jc w:val="both"/>
      </w:pPr>
    </w:p>
    <w:p w14:paraId="0616D2E5" w14:textId="34A54381" w:rsidR="000E4D3A" w:rsidRPr="00A411D0" w:rsidRDefault="00000000" w:rsidP="00A411D0">
      <w:pPr>
        <w:pStyle w:val="BodyText"/>
        <w:jc w:val="both"/>
      </w:pPr>
      <m:oMathPara>
        <m:oMath>
          <m:eqArr>
            <m:eqArrPr>
              <m:maxDist m:val="1"/>
              <m:ctrlPr>
                <w:rPr>
                  <w:rFonts w:ascii="Cambria Math" w:hAnsi="Cambria Math"/>
                </w:rPr>
              </m:ctrlPr>
            </m:eqArrPr>
            <m:e>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1</m:t>
                      </m:r>
                    </m:sub>
                  </m:sSub>
                </m:sub>
                <m:sup>
                  <m:sSub>
                    <m:sSubPr>
                      <m:ctrlPr>
                        <w:rPr>
                          <w:rFonts w:ascii="Cambria Math" w:hAnsi="Cambria Math"/>
                        </w:rPr>
                      </m:ctrlPr>
                    </m:sSubPr>
                    <m:e>
                      <m:r>
                        <w:rPr>
                          <w:rFonts w:ascii="Cambria Math" w:hAnsi="Cambria Math"/>
                        </w:rPr>
                        <m:t>t</m:t>
                      </m:r>
                    </m:e>
                    <m:sub>
                      <m:r>
                        <w:rPr>
                          <w:rFonts w:ascii="Cambria Math" w:hAnsi="Cambria Math"/>
                        </w:rPr>
                        <m:t>2</m:t>
                      </m:r>
                    </m:sub>
                  </m:sSub>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es</m:t>
                  </m:r>
                </m:sub>
              </m:sSub>
              <m:d>
                <m:dPr>
                  <m:ctrlPr>
                    <w:rPr>
                      <w:rFonts w:ascii="Cambria Math" w:hAnsi="Cambria Math"/>
                    </w:rPr>
                  </m:ctrlPr>
                </m:dPr>
                <m:e>
                  <m:r>
                    <w:rPr>
                      <w:rFonts w:ascii="Cambria Math" w:hAnsi="Cambria Math"/>
                    </w:rPr>
                    <m:t>t</m:t>
                  </m:r>
                </m:e>
              </m:d>
              <m:r>
                <w:rPr>
                  <w:rFonts w:ascii="Cambria Math" w:hAnsi="Cambria Math"/>
                </w:rPr>
                <m:t>dt</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9</m:t>
                  </m:r>
                </m:e>
              </m:d>
              <m:ctrlPr>
                <w:rPr>
                  <w:rFonts w:ascii="Cambria Math" w:hAnsi="Cambria Math"/>
                  <w:i/>
                </w:rPr>
              </m:ctrlPr>
            </m:e>
          </m:eqArr>
        </m:oMath>
      </m:oMathPara>
    </w:p>
    <w:p w14:paraId="1E10E21A" w14:textId="77777777" w:rsidR="002A66C0" w:rsidRPr="00A411D0" w:rsidRDefault="002A66C0" w:rsidP="00A411D0">
      <w:pPr>
        <w:pStyle w:val="BodyText"/>
        <w:jc w:val="both"/>
      </w:pPr>
    </w:p>
    <w:p w14:paraId="7875B88A" w14:textId="7E340AF5" w:rsidR="005A369C" w:rsidRPr="00A411D0" w:rsidRDefault="00000000" w:rsidP="00A411D0">
      <w:pPr>
        <w:pStyle w:val="BodyText"/>
        <w:jc w:val="both"/>
      </w:pPr>
      <m:oMathPara>
        <m:oMathParaPr>
          <m:jc m:val="center"/>
        </m:oMathParaPr>
        <m:oMath>
          <m:eqArr>
            <m:eqArrPr>
              <m:maxDist m:val="1"/>
              <m:ctrlPr>
                <w:rPr>
                  <w:rFonts w:ascii="Cambria Math" w:hAnsi="Cambria Math"/>
                  <w:i/>
                </w:rPr>
              </m:ctrlPr>
            </m:eqArrPr>
            <m:e>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1</m:t>
                      </m:r>
                    </m:sub>
                  </m:sSub>
                </m:sub>
                <m:sup>
                  <m:sSub>
                    <m:sSubPr>
                      <m:ctrlPr>
                        <w:rPr>
                          <w:rFonts w:ascii="Cambria Math" w:hAnsi="Cambria Math"/>
                        </w:rPr>
                      </m:ctrlPr>
                    </m:sSubPr>
                    <m:e>
                      <m:r>
                        <w:rPr>
                          <w:rFonts w:ascii="Cambria Math" w:hAnsi="Cambria Math"/>
                        </w:rPr>
                        <m:t>t</m:t>
                      </m:r>
                    </m:e>
                    <m:sub>
                      <m:r>
                        <w:rPr>
                          <w:rFonts w:ascii="Cambria Math" w:hAnsi="Cambria Math"/>
                        </w:rPr>
                        <m:t>2</m:t>
                      </m:r>
                    </m:sub>
                  </m:sSub>
                </m:sup>
                <m:e>
                  <m:acc>
                    <m:accPr>
                      <m:ctrlPr>
                        <w:rPr>
                          <w:rFonts w:ascii="Cambria Math" w:hAnsi="Cambria Math"/>
                        </w:rPr>
                      </m:ctrlPr>
                    </m:accPr>
                    <m:e>
                      <m:r>
                        <w:rPr>
                          <w:rFonts w:ascii="Cambria Math" w:hAnsi="Cambria Math"/>
                        </w:rPr>
                        <m:t>P</m:t>
                      </m:r>
                    </m:e>
                  </m:acc>
                </m:e>
              </m:nary>
              <m:d>
                <m:dPr>
                  <m:ctrlPr>
                    <w:rPr>
                      <w:rFonts w:ascii="Cambria Math" w:hAnsi="Cambria Math"/>
                    </w:rPr>
                  </m:ctrlPr>
                </m:dPr>
                <m:e>
                  <m:r>
                    <w:rPr>
                      <w:rFonts w:ascii="Cambria Math" w:hAnsi="Cambria Math"/>
                    </w:rPr>
                    <m:t>t</m:t>
                  </m:r>
                </m:e>
              </m:d>
              <m:r>
                <w:rPr>
                  <w:rFonts w:ascii="Cambria Math" w:hAnsi="Cambria Math"/>
                </w:rPr>
                <m:t>dt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10</m:t>
                  </m:r>
                </m:e>
              </m:d>
            </m:e>
          </m:eqArr>
        </m:oMath>
      </m:oMathPara>
    </w:p>
    <w:tbl>
      <w:tblPr>
        <w:tblpPr w:leftFromText="181" w:rightFromText="181" w:horzAnchor="margin" w:tblpXSpec="center" w:tblpYSpec="top"/>
        <w:tblW w:w="10316" w:type="dxa"/>
        <w:tblLayout w:type="fixed"/>
        <w:tblCellMar>
          <w:left w:w="0" w:type="dxa"/>
          <w:right w:w="0" w:type="dxa"/>
        </w:tblCellMar>
        <w:tblLook w:val="01E0" w:firstRow="1" w:lastRow="1" w:firstColumn="1" w:lastColumn="1" w:noHBand="0" w:noVBand="0"/>
      </w:tblPr>
      <w:tblGrid>
        <w:gridCol w:w="441"/>
        <w:gridCol w:w="1051"/>
        <w:gridCol w:w="1161"/>
        <w:gridCol w:w="1051"/>
        <w:gridCol w:w="1161"/>
        <w:gridCol w:w="884"/>
        <w:gridCol w:w="1544"/>
        <w:gridCol w:w="1275"/>
        <w:gridCol w:w="1748"/>
      </w:tblGrid>
      <w:tr w:rsidR="002761E3" w:rsidRPr="00A411D0" w14:paraId="46D1E9A4" w14:textId="77777777" w:rsidTr="00217BFA">
        <w:trPr>
          <w:trHeight w:val="426"/>
        </w:trPr>
        <w:tc>
          <w:tcPr>
            <w:tcW w:w="10316" w:type="dxa"/>
            <w:gridSpan w:val="9"/>
          </w:tcPr>
          <w:p w14:paraId="73CA8991" w14:textId="77777777" w:rsidR="002761E3" w:rsidRPr="00A411D0" w:rsidRDefault="002761E3" w:rsidP="00A411D0">
            <w:pPr>
              <w:pStyle w:val="TableParagraph"/>
              <w:spacing w:line="190" w:lineRule="exact"/>
              <w:jc w:val="both"/>
              <w:rPr>
                <w:iCs/>
                <w:sz w:val="14"/>
                <w:szCs w:val="14"/>
              </w:rPr>
            </w:pPr>
          </w:p>
          <w:p w14:paraId="3C0C8187" w14:textId="77777777" w:rsidR="002761E3" w:rsidRPr="00A411D0" w:rsidRDefault="002761E3" w:rsidP="00A411D0">
            <w:pPr>
              <w:pStyle w:val="TableParagraph"/>
              <w:spacing w:line="190" w:lineRule="exact"/>
              <w:ind w:left="108"/>
              <w:jc w:val="both"/>
              <w:rPr>
                <w:iCs/>
                <w:sz w:val="14"/>
                <w:szCs w:val="14"/>
              </w:rPr>
            </w:pPr>
            <w:r w:rsidRPr="00A411D0">
              <w:rPr>
                <w:iCs/>
                <w:sz w:val="14"/>
                <w:szCs w:val="14"/>
              </w:rPr>
              <w:t>Table 2: B-MIQP model outcomes. Results presented as median [inter-quartile range] where appropriate. Two sets of respiratory mechanics and PTP p-values values obtained from two unique Nb = 10 breath model fittings. Elsewhere, results presented as median [inter-quartile range] where appropriate.</w:t>
            </w:r>
          </w:p>
        </w:tc>
      </w:tr>
      <w:tr w:rsidR="002761E3" w:rsidRPr="00A411D0" w14:paraId="356BB774" w14:textId="77777777" w:rsidTr="002761E3">
        <w:trPr>
          <w:trHeight w:val="209"/>
        </w:trPr>
        <w:tc>
          <w:tcPr>
            <w:tcW w:w="441" w:type="dxa"/>
            <w:tcBorders>
              <w:top w:val="single" w:sz="4" w:space="0" w:color="000000"/>
            </w:tcBorders>
          </w:tcPr>
          <w:p w14:paraId="7DFD0AFF" w14:textId="77777777" w:rsidR="002761E3" w:rsidRPr="00A411D0" w:rsidRDefault="002761E3" w:rsidP="00A411D0">
            <w:pPr>
              <w:pStyle w:val="TableParagraph"/>
              <w:spacing w:line="276" w:lineRule="auto"/>
              <w:ind w:left="54" w:right="54"/>
              <w:jc w:val="both"/>
              <w:rPr>
                <w:sz w:val="18"/>
              </w:rPr>
            </w:pPr>
            <w:r w:rsidRPr="00A411D0">
              <w:rPr>
                <w:spacing w:val="-5"/>
                <w:sz w:val="18"/>
              </w:rPr>
              <w:t>Pat</w:t>
            </w:r>
          </w:p>
        </w:tc>
        <w:tc>
          <w:tcPr>
            <w:tcW w:w="1051" w:type="dxa"/>
            <w:tcBorders>
              <w:top w:val="single" w:sz="4" w:space="0" w:color="000000"/>
            </w:tcBorders>
          </w:tcPr>
          <w:p w14:paraId="6F9BD158" w14:textId="77777777" w:rsidR="002761E3" w:rsidRPr="00A411D0" w:rsidRDefault="002761E3" w:rsidP="00A411D0">
            <w:pPr>
              <w:pStyle w:val="TableParagraph"/>
              <w:spacing w:line="276" w:lineRule="auto"/>
              <w:ind w:left="112"/>
              <w:jc w:val="both"/>
              <w:rPr>
                <w:i/>
                <w:sz w:val="12"/>
              </w:rPr>
            </w:pPr>
            <w:r w:rsidRPr="00A411D0">
              <w:rPr>
                <w:i/>
                <w:spacing w:val="-2"/>
                <w:w w:val="105"/>
                <w:position w:val="3"/>
                <w:sz w:val="18"/>
              </w:rPr>
              <w:t>E</w:t>
            </w:r>
            <w:proofErr w:type="spellStart"/>
            <w:r w:rsidRPr="00A411D0">
              <w:rPr>
                <w:i/>
                <w:spacing w:val="-2"/>
                <w:w w:val="105"/>
                <w:sz w:val="12"/>
              </w:rPr>
              <w:t>insp</w:t>
            </w:r>
            <w:proofErr w:type="spellEnd"/>
          </w:p>
        </w:tc>
        <w:tc>
          <w:tcPr>
            <w:tcW w:w="1161" w:type="dxa"/>
            <w:tcBorders>
              <w:top w:val="single" w:sz="4" w:space="0" w:color="000000"/>
            </w:tcBorders>
          </w:tcPr>
          <w:p w14:paraId="47BB0EC9" w14:textId="77777777" w:rsidR="002761E3" w:rsidRPr="00A411D0" w:rsidRDefault="002761E3" w:rsidP="00A411D0">
            <w:pPr>
              <w:pStyle w:val="TableParagraph"/>
              <w:spacing w:line="276" w:lineRule="auto"/>
              <w:ind w:left="107"/>
              <w:jc w:val="both"/>
              <w:rPr>
                <w:i/>
                <w:sz w:val="12"/>
              </w:rPr>
            </w:pPr>
            <w:r w:rsidRPr="00A411D0">
              <w:rPr>
                <w:i/>
                <w:spacing w:val="-2"/>
                <w:w w:val="105"/>
                <w:position w:val="3"/>
                <w:sz w:val="18"/>
              </w:rPr>
              <w:t>R</w:t>
            </w:r>
            <w:proofErr w:type="spellStart"/>
            <w:r w:rsidRPr="00A411D0">
              <w:rPr>
                <w:i/>
                <w:spacing w:val="-2"/>
                <w:w w:val="105"/>
                <w:sz w:val="12"/>
              </w:rPr>
              <w:t>insp</w:t>
            </w:r>
            <w:proofErr w:type="spellEnd"/>
          </w:p>
        </w:tc>
        <w:tc>
          <w:tcPr>
            <w:tcW w:w="1051" w:type="dxa"/>
            <w:tcBorders>
              <w:top w:val="single" w:sz="4" w:space="0" w:color="000000"/>
            </w:tcBorders>
          </w:tcPr>
          <w:p w14:paraId="6E330B8F" w14:textId="77777777" w:rsidR="002761E3" w:rsidRPr="00A411D0" w:rsidRDefault="002761E3" w:rsidP="00A411D0">
            <w:pPr>
              <w:pStyle w:val="TableParagraph"/>
              <w:spacing w:line="276" w:lineRule="auto"/>
              <w:ind w:left="111"/>
              <w:jc w:val="both"/>
              <w:rPr>
                <w:i/>
                <w:sz w:val="12"/>
              </w:rPr>
            </w:pPr>
            <w:r w:rsidRPr="00A411D0">
              <w:rPr>
                <w:i/>
                <w:spacing w:val="-4"/>
                <w:w w:val="105"/>
                <w:position w:val="3"/>
                <w:sz w:val="18"/>
              </w:rPr>
              <w:t>E</w:t>
            </w:r>
            <w:r w:rsidRPr="00A411D0">
              <w:rPr>
                <w:i/>
                <w:spacing w:val="-4"/>
                <w:w w:val="105"/>
                <w:sz w:val="12"/>
              </w:rPr>
              <w:t>exp</w:t>
            </w:r>
          </w:p>
        </w:tc>
        <w:tc>
          <w:tcPr>
            <w:tcW w:w="1161" w:type="dxa"/>
            <w:tcBorders>
              <w:top w:val="single" w:sz="4" w:space="0" w:color="000000"/>
            </w:tcBorders>
          </w:tcPr>
          <w:p w14:paraId="374F6549" w14:textId="77777777" w:rsidR="002761E3" w:rsidRPr="00A411D0" w:rsidRDefault="002761E3" w:rsidP="00A411D0">
            <w:pPr>
              <w:pStyle w:val="TableParagraph"/>
              <w:spacing w:line="276" w:lineRule="auto"/>
              <w:ind w:left="106"/>
              <w:jc w:val="both"/>
              <w:rPr>
                <w:i/>
                <w:sz w:val="12"/>
              </w:rPr>
            </w:pPr>
            <w:r w:rsidRPr="00A411D0">
              <w:rPr>
                <w:i/>
                <w:spacing w:val="-4"/>
                <w:w w:val="105"/>
                <w:position w:val="3"/>
                <w:sz w:val="18"/>
              </w:rPr>
              <w:t>R</w:t>
            </w:r>
            <w:r w:rsidRPr="00A411D0">
              <w:rPr>
                <w:i/>
                <w:spacing w:val="-4"/>
                <w:w w:val="105"/>
                <w:sz w:val="12"/>
              </w:rPr>
              <w:t>exp</w:t>
            </w:r>
          </w:p>
        </w:tc>
        <w:tc>
          <w:tcPr>
            <w:tcW w:w="884" w:type="dxa"/>
            <w:tcBorders>
              <w:top w:val="single" w:sz="4" w:space="0" w:color="000000"/>
            </w:tcBorders>
          </w:tcPr>
          <w:p w14:paraId="7BED7091" w14:textId="77777777" w:rsidR="002761E3" w:rsidRPr="00A411D0" w:rsidRDefault="002761E3" w:rsidP="00A411D0">
            <w:pPr>
              <w:pStyle w:val="TableParagraph"/>
              <w:spacing w:line="276" w:lineRule="auto"/>
              <w:ind w:left="106"/>
              <w:jc w:val="both"/>
              <w:rPr>
                <w:sz w:val="18"/>
              </w:rPr>
            </w:pPr>
            <w:r w:rsidRPr="00A411D0">
              <w:rPr>
                <w:spacing w:val="-4"/>
                <w:sz w:val="18"/>
              </w:rPr>
              <w:t>RMSE</w:t>
            </w:r>
          </w:p>
        </w:tc>
        <w:tc>
          <w:tcPr>
            <w:tcW w:w="1544" w:type="dxa"/>
            <w:tcBorders>
              <w:top w:val="single" w:sz="4" w:space="0" w:color="000000"/>
            </w:tcBorders>
          </w:tcPr>
          <w:p w14:paraId="5F045CB7" w14:textId="3875FC4F" w:rsidR="00217BFA" w:rsidRPr="00A411D0" w:rsidRDefault="002761E3" w:rsidP="00A411D0">
            <w:pPr>
              <w:pStyle w:val="TableParagraph"/>
              <w:spacing w:line="276" w:lineRule="auto"/>
              <w:ind w:left="105"/>
              <w:jc w:val="both"/>
              <w:rPr>
                <w:sz w:val="18"/>
              </w:rPr>
            </w:pPr>
            <w:r w:rsidRPr="00A411D0">
              <w:rPr>
                <w:sz w:val="18"/>
              </w:rPr>
              <w:t>Peak</w:t>
            </w:r>
            <w:r w:rsidR="00217BFA" w:rsidRPr="00A411D0">
              <w:rPr>
                <w:sz w:val="18"/>
              </w:rPr>
              <w:t xml:space="preserve"> </w:t>
            </w:r>
            <m:oMath>
              <m:r>
                <m:rPr>
                  <m:sty m:val="p"/>
                </m:rPr>
                <w:rPr>
                  <w:rFonts w:ascii="Cambria Math" w:hAnsi="Cambria Math"/>
                  <w:sz w:val="18"/>
                </w:rPr>
                <m:t>△</m:t>
              </m:r>
              <m:sSub>
                <m:sSubPr>
                  <m:ctrlPr>
                    <w:rPr>
                      <w:rFonts w:ascii="Cambria Math" w:hAnsi="Cambria Math"/>
                      <w:i/>
                      <w:sz w:val="18"/>
                    </w:rPr>
                  </m:ctrlPr>
                </m:sSubPr>
                <m:e>
                  <m:r>
                    <w:rPr>
                      <w:rFonts w:ascii="Cambria Math" w:hAnsi="Cambria Math"/>
                      <w:sz w:val="18"/>
                    </w:rPr>
                    <m:t>P</m:t>
                  </m:r>
                  <m:ctrlPr>
                    <w:rPr>
                      <w:rFonts w:ascii="Cambria Math" w:hAnsi="Cambria Math"/>
                      <w:sz w:val="18"/>
                    </w:rPr>
                  </m:ctrlPr>
                </m:e>
                <m:sub>
                  <m:r>
                    <w:rPr>
                      <w:rFonts w:ascii="Cambria Math" w:hAnsi="Cambria Math"/>
                      <w:sz w:val="18"/>
                    </w:rPr>
                    <m:t>es</m:t>
                  </m:r>
                </m:sub>
              </m:sSub>
            </m:oMath>
          </w:p>
        </w:tc>
        <w:tc>
          <w:tcPr>
            <w:tcW w:w="1275" w:type="dxa"/>
            <w:tcBorders>
              <w:top w:val="single" w:sz="4" w:space="0" w:color="000000"/>
            </w:tcBorders>
          </w:tcPr>
          <w:p w14:paraId="4565C401" w14:textId="21B9C938" w:rsidR="00217BFA" w:rsidRPr="00A411D0" w:rsidRDefault="002761E3" w:rsidP="00A411D0">
            <w:pPr>
              <w:pStyle w:val="TableParagraph"/>
              <w:spacing w:line="276" w:lineRule="auto"/>
              <w:ind w:left="104"/>
              <w:jc w:val="both"/>
              <w:rPr>
                <w:spacing w:val="5"/>
                <w:sz w:val="18"/>
              </w:rPr>
            </w:pPr>
            <w:r w:rsidRPr="00A411D0">
              <w:rPr>
                <w:spacing w:val="-14"/>
                <w:sz w:val="18"/>
              </w:rPr>
              <w:t>Peak</w:t>
            </w:r>
            <w:r w:rsidR="00217BFA" w:rsidRPr="00A411D0">
              <w:rPr>
                <w:spacing w:val="5"/>
                <w:sz w:val="18"/>
              </w:rPr>
              <w:t xml:space="preserve"> </w:t>
            </w:r>
            <m:oMath>
              <m:sSub>
                <m:sSubPr>
                  <m:ctrlPr>
                    <w:rPr>
                      <w:rFonts w:ascii="Cambria Math" w:hAnsi="Cambria Math"/>
                      <w:i/>
                      <w:spacing w:val="5"/>
                      <w:sz w:val="18"/>
                    </w:rPr>
                  </m:ctrlPr>
                </m:sSubPr>
                <m:e>
                  <m:acc>
                    <m:accPr>
                      <m:ctrlPr>
                        <w:rPr>
                          <w:rFonts w:ascii="Cambria Math" w:hAnsi="Cambria Math"/>
                          <w:spacing w:val="5"/>
                          <w:sz w:val="18"/>
                        </w:rPr>
                      </m:ctrlPr>
                    </m:accPr>
                    <m:e>
                      <m:r>
                        <w:rPr>
                          <w:rFonts w:ascii="Cambria Math" w:hAnsi="Cambria Math"/>
                          <w:spacing w:val="5"/>
                          <w:sz w:val="18"/>
                        </w:rPr>
                        <m:t>P</m:t>
                      </m:r>
                    </m:e>
                  </m:acc>
                </m:e>
                <m:sub>
                  <m:r>
                    <w:rPr>
                      <w:rFonts w:ascii="Cambria Math" w:hAnsi="Cambria Math"/>
                      <w:spacing w:val="5"/>
                      <w:sz w:val="18"/>
                    </w:rPr>
                    <m:t>p</m:t>
                  </m:r>
                </m:sub>
              </m:sSub>
            </m:oMath>
          </w:p>
        </w:tc>
        <w:tc>
          <w:tcPr>
            <w:tcW w:w="1748" w:type="dxa"/>
            <w:tcBorders>
              <w:top w:val="single" w:sz="4" w:space="0" w:color="000000"/>
            </w:tcBorders>
          </w:tcPr>
          <w:p w14:paraId="6C1D26F0" w14:textId="77777777" w:rsidR="002761E3" w:rsidRPr="00A411D0" w:rsidRDefault="002761E3" w:rsidP="00A411D0">
            <w:pPr>
              <w:pStyle w:val="TableParagraph"/>
              <w:spacing w:line="276" w:lineRule="auto"/>
              <w:ind w:left="108"/>
              <w:jc w:val="both"/>
              <w:rPr>
                <w:sz w:val="18"/>
              </w:rPr>
            </w:pPr>
            <w:r w:rsidRPr="00A411D0">
              <w:rPr>
                <w:i/>
                <w:sz w:val="18"/>
              </w:rPr>
              <w:t>PTP</w:t>
            </w:r>
            <w:r w:rsidRPr="00A411D0">
              <w:rPr>
                <w:i/>
                <w:spacing w:val="19"/>
                <w:sz w:val="18"/>
              </w:rPr>
              <w:t xml:space="preserve"> </w:t>
            </w:r>
            <w:r w:rsidRPr="00A411D0">
              <w:rPr>
                <w:sz w:val="18"/>
              </w:rPr>
              <w:t>p-</w:t>
            </w:r>
            <w:r w:rsidRPr="00A411D0">
              <w:rPr>
                <w:spacing w:val="-2"/>
                <w:sz w:val="18"/>
              </w:rPr>
              <w:t>values</w:t>
            </w:r>
          </w:p>
        </w:tc>
      </w:tr>
      <w:tr w:rsidR="002761E3" w:rsidRPr="00A411D0" w14:paraId="03C60F50" w14:textId="77777777" w:rsidTr="002761E3">
        <w:trPr>
          <w:trHeight w:val="216"/>
        </w:trPr>
        <w:tc>
          <w:tcPr>
            <w:tcW w:w="441" w:type="dxa"/>
            <w:tcBorders>
              <w:bottom w:val="single" w:sz="4" w:space="0" w:color="000000"/>
            </w:tcBorders>
          </w:tcPr>
          <w:p w14:paraId="0069B722" w14:textId="77777777" w:rsidR="002761E3" w:rsidRPr="00A411D0" w:rsidRDefault="002761E3" w:rsidP="00A411D0">
            <w:pPr>
              <w:pStyle w:val="TableParagraph"/>
              <w:spacing w:line="240" w:lineRule="auto"/>
              <w:jc w:val="both"/>
              <w:rPr>
                <w:sz w:val="14"/>
              </w:rPr>
            </w:pPr>
          </w:p>
        </w:tc>
        <w:tc>
          <w:tcPr>
            <w:tcW w:w="1051" w:type="dxa"/>
            <w:tcBorders>
              <w:bottom w:val="single" w:sz="4" w:space="0" w:color="000000"/>
            </w:tcBorders>
          </w:tcPr>
          <w:p w14:paraId="72A34C98" w14:textId="77777777" w:rsidR="002761E3" w:rsidRPr="00A411D0" w:rsidRDefault="002761E3" w:rsidP="00A411D0">
            <w:pPr>
              <w:pStyle w:val="TableParagraph"/>
              <w:spacing w:line="199" w:lineRule="exact"/>
              <w:ind w:left="107"/>
              <w:jc w:val="both"/>
              <w:rPr>
                <w:sz w:val="18"/>
              </w:rPr>
            </w:pPr>
            <w:r w:rsidRPr="00A411D0">
              <w:rPr>
                <w:spacing w:val="-2"/>
                <w:sz w:val="18"/>
              </w:rPr>
              <w:t>[cmH</w:t>
            </w:r>
            <w:r w:rsidRPr="00A411D0">
              <w:rPr>
                <w:spacing w:val="-2"/>
                <w:sz w:val="18"/>
                <w:vertAlign w:val="subscript"/>
              </w:rPr>
              <w:t>2</w:t>
            </w:r>
            <w:r w:rsidRPr="00A411D0">
              <w:rPr>
                <w:spacing w:val="-2"/>
                <w:sz w:val="18"/>
              </w:rPr>
              <w:t>O/L]</w:t>
            </w:r>
          </w:p>
        </w:tc>
        <w:tc>
          <w:tcPr>
            <w:tcW w:w="1161" w:type="dxa"/>
            <w:tcBorders>
              <w:bottom w:val="single" w:sz="4" w:space="0" w:color="000000"/>
            </w:tcBorders>
          </w:tcPr>
          <w:p w14:paraId="7DBE5ABA" w14:textId="77777777" w:rsidR="002761E3" w:rsidRPr="00A411D0" w:rsidRDefault="002761E3" w:rsidP="00A411D0">
            <w:pPr>
              <w:pStyle w:val="TableParagraph"/>
              <w:spacing w:line="199" w:lineRule="exact"/>
              <w:ind w:left="107"/>
              <w:jc w:val="both"/>
              <w:rPr>
                <w:sz w:val="18"/>
              </w:rPr>
            </w:pPr>
            <w:r w:rsidRPr="00A411D0">
              <w:rPr>
                <w:spacing w:val="-2"/>
                <w:sz w:val="18"/>
              </w:rPr>
              <w:t>[cmH</w:t>
            </w:r>
            <w:r w:rsidRPr="00A411D0">
              <w:rPr>
                <w:spacing w:val="-2"/>
                <w:sz w:val="18"/>
                <w:vertAlign w:val="subscript"/>
              </w:rPr>
              <w:t>2</w:t>
            </w:r>
            <w:r w:rsidRPr="00A411D0">
              <w:rPr>
                <w:spacing w:val="-2"/>
                <w:sz w:val="18"/>
              </w:rPr>
              <w:t>O/L/s]</w:t>
            </w:r>
          </w:p>
        </w:tc>
        <w:tc>
          <w:tcPr>
            <w:tcW w:w="1051" w:type="dxa"/>
            <w:tcBorders>
              <w:bottom w:val="single" w:sz="4" w:space="0" w:color="000000"/>
            </w:tcBorders>
          </w:tcPr>
          <w:p w14:paraId="0AAB955F" w14:textId="77777777" w:rsidR="002761E3" w:rsidRPr="00A411D0" w:rsidRDefault="002761E3" w:rsidP="00A411D0">
            <w:pPr>
              <w:pStyle w:val="TableParagraph"/>
              <w:spacing w:line="199" w:lineRule="exact"/>
              <w:ind w:left="106"/>
              <w:jc w:val="both"/>
              <w:rPr>
                <w:sz w:val="18"/>
              </w:rPr>
            </w:pPr>
            <w:r w:rsidRPr="00A411D0">
              <w:rPr>
                <w:spacing w:val="-2"/>
                <w:sz w:val="18"/>
              </w:rPr>
              <w:t>[cmH</w:t>
            </w:r>
            <w:r w:rsidRPr="00A411D0">
              <w:rPr>
                <w:spacing w:val="-2"/>
                <w:sz w:val="18"/>
                <w:vertAlign w:val="subscript"/>
              </w:rPr>
              <w:t>2</w:t>
            </w:r>
            <w:r w:rsidRPr="00A411D0">
              <w:rPr>
                <w:spacing w:val="-2"/>
                <w:sz w:val="18"/>
              </w:rPr>
              <w:t>O/L]</w:t>
            </w:r>
          </w:p>
        </w:tc>
        <w:tc>
          <w:tcPr>
            <w:tcW w:w="1161" w:type="dxa"/>
            <w:tcBorders>
              <w:bottom w:val="single" w:sz="4" w:space="0" w:color="000000"/>
            </w:tcBorders>
          </w:tcPr>
          <w:p w14:paraId="738E2477" w14:textId="77777777" w:rsidR="002761E3" w:rsidRPr="00A411D0" w:rsidRDefault="002761E3" w:rsidP="00A411D0">
            <w:pPr>
              <w:pStyle w:val="TableParagraph"/>
              <w:spacing w:line="199" w:lineRule="exact"/>
              <w:ind w:left="106"/>
              <w:jc w:val="both"/>
              <w:rPr>
                <w:sz w:val="18"/>
              </w:rPr>
            </w:pPr>
            <w:r w:rsidRPr="00A411D0">
              <w:rPr>
                <w:spacing w:val="-2"/>
                <w:sz w:val="18"/>
              </w:rPr>
              <w:t>[cmH</w:t>
            </w:r>
            <w:r w:rsidRPr="00A411D0">
              <w:rPr>
                <w:spacing w:val="-2"/>
                <w:sz w:val="18"/>
                <w:vertAlign w:val="subscript"/>
              </w:rPr>
              <w:t>2</w:t>
            </w:r>
            <w:r w:rsidRPr="00A411D0">
              <w:rPr>
                <w:spacing w:val="-2"/>
                <w:sz w:val="18"/>
              </w:rPr>
              <w:t>O/L/s]</w:t>
            </w:r>
          </w:p>
        </w:tc>
        <w:tc>
          <w:tcPr>
            <w:tcW w:w="884" w:type="dxa"/>
            <w:tcBorders>
              <w:bottom w:val="single" w:sz="4" w:space="0" w:color="000000"/>
            </w:tcBorders>
          </w:tcPr>
          <w:p w14:paraId="2F19E9F5" w14:textId="77777777" w:rsidR="002761E3" w:rsidRPr="00A411D0" w:rsidRDefault="002761E3" w:rsidP="00A411D0">
            <w:pPr>
              <w:pStyle w:val="TableParagraph"/>
              <w:spacing w:line="199" w:lineRule="exact"/>
              <w:ind w:left="106"/>
              <w:jc w:val="both"/>
              <w:rPr>
                <w:sz w:val="18"/>
              </w:rPr>
            </w:pPr>
            <w:r w:rsidRPr="00A411D0">
              <w:rPr>
                <w:spacing w:val="-2"/>
                <w:sz w:val="18"/>
              </w:rPr>
              <w:t>[cmH</w:t>
            </w:r>
            <w:r w:rsidRPr="00A411D0">
              <w:rPr>
                <w:spacing w:val="-2"/>
                <w:sz w:val="18"/>
                <w:vertAlign w:val="subscript"/>
              </w:rPr>
              <w:t>2</w:t>
            </w:r>
            <w:r w:rsidRPr="00A411D0">
              <w:rPr>
                <w:spacing w:val="-2"/>
                <w:sz w:val="18"/>
              </w:rPr>
              <w:t>O]</w:t>
            </w:r>
          </w:p>
        </w:tc>
        <w:tc>
          <w:tcPr>
            <w:tcW w:w="1544" w:type="dxa"/>
            <w:tcBorders>
              <w:bottom w:val="single" w:sz="4" w:space="0" w:color="000000"/>
            </w:tcBorders>
          </w:tcPr>
          <w:p w14:paraId="1031383E" w14:textId="77777777" w:rsidR="002761E3" w:rsidRPr="00A411D0" w:rsidRDefault="002761E3" w:rsidP="00A411D0">
            <w:pPr>
              <w:pStyle w:val="TableParagraph"/>
              <w:spacing w:line="199" w:lineRule="exact"/>
              <w:ind w:left="105"/>
              <w:jc w:val="both"/>
              <w:rPr>
                <w:sz w:val="18"/>
              </w:rPr>
            </w:pPr>
            <w:r w:rsidRPr="00A411D0">
              <w:rPr>
                <w:spacing w:val="-2"/>
                <w:sz w:val="18"/>
              </w:rPr>
              <w:t>[cmH</w:t>
            </w:r>
            <w:r w:rsidRPr="00A411D0">
              <w:rPr>
                <w:spacing w:val="-2"/>
                <w:sz w:val="18"/>
                <w:vertAlign w:val="subscript"/>
              </w:rPr>
              <w:t>2</w:t>
            </w:r>
            <w:r w:rsidRPr="00A411D0">
              <w:rPr>
                <w:spacing w:val="-2"/>
                <w:sz w:val="18"/>
              </w:rPr>
              <w:t>O]</w:t>
            </w:r>
          </w:p>
        </w:tc>
        <w:tc>
          <w:tcPr>
            <w:tcW w:w="1275" w:type="dxa"/>
            <w:tcBorders>
              <w:bottom w:val="single" w:sz="4" w:space="0" w:color="000000"/>
            </w:tcBorders>
          </w:tcPr>
          <w:p w14:paraId="4B476D00" w14:textId="77777777" w:rsidR="002761E3" w:rsidRPr="00A411D0" w:rsidRDefault="002761E3" w:rsidP="00A411D0">
            <w:pPr>
              <w:pStyle w:val="TableParagraph"/>
              <w:spacing w:line="199" w:lineRule="exact"/>
              <w:ind w:left="104"/>
              <w:jc w:val="both"/>
              <w:rPr>
                <w:sz w:val="18"/>
              </w:rPr>
            </w:pPr>
            <w:r w:rsidRPr="00A411D0">
              <w:rPr>
                <w:spacing w:val="-2"/>
                <w:sz w:val="18"/>
              </w:rPr>
              <w:t>[cmH</w:t>
            </w:r>
            <w:r w:rsidRPr="00A411D0">
              <w:rPr>
                <w:spacing w:val="-2"/>
                <w:sz w:val="18"/>
                <w:vertAlign w:val="subscript"/>
              </w:rPr>
              <w:t>2</w:t>
            </w:r>
            <w:r w:rsidRPr="00A411D0">
              <w:rPr>
                <w:spacing w:val="-2"/>
                <w:sz w:val="18"/>
              </w:rPr>
              <w:t>O]</w:t>
            </w:r>
          </w:p>
        </w:tc>
        <w:tc>
          <w:tcPr>
            <w:tcW w:w="1748" w:type="dxa"/>
            <w:tcBorders>
              <w:bottom w:val="single" w:sz="4" w:space="0" w:color="000000"/>
            </w:tcBorders>
          </w:tcPr>
          <w:p w14:paraId="0E2D87F9" w14:textId="77777777" w:rsidR="002761E3" w:rsidRPr="00A411D0" w:rsidRDefault="002761E3" w:rsidP="00A411D0">
            <w:pPr>
              <w:pStyle w:val="TableParagraph"/>
              <w:spacing w:line="240" w:lineRule="auto"/>
              <w:jc w:val="both"/>
              <w:rPr>
                <w:sz w:val="14"/>
              </w:rPr>
            </w:pPr>
          </w:p>
        </w:tc>
      </w:tr>
      <w:tr w:rsidR="002761E3" w:rsidRPr="00A411D0" w14:paraId="627C03DB" w14:textId="77777777" w:rsidTr="002761E3">
        <w:trPr>
          <w:trHeight w:val="204"/>
        </w:trPr>
        <w:tc>
          <w:tcPr>
            <w:tcW w:w="441" w:type="dxa"/>
            <w:tcBorders>
              <w:top w:val="single" w:sz="4" w:space="0" w:color="000000"/>
            </w:tcBorders>
          </w:tcPr>
          <w:p w14:paraId="604617D9" w14:textId="77777777" w:rsidR="002761E3" w:rsidRPr="00A411D0" w:rsidRDefault="002761E3" w:rsidP="00A411D0">
            <w:pPr>
              <w:pStyle w:val="TableParagraph"/>
              <w:spacing w:line="179" w:lineRule="exact"/>
              <w:ind w:right="54"/>
              <w:jc w:val="both"/>
              <w:rPr>
                <w:sz w:val="18"/>
              </w:rPr>
            </w:pPr>
            <w:r w:rsidRPr="00A411D0">
              <w:rPr>
                <w:spacing w:val="-5"/>
                <w:sz w:val="18"/>
              </w:rPr>
              <w:t>1a</w:t>
            </w:r>
          </w:p>
        </w:tc>
        <w:tc>
          <w:tcPr>
            <w:tcW w:w="1051" w:type="dxa"/>
            <w:tcBorders>
              <w:top w:val="single" w:sz="4" w:space="0" w:color="000000"/>
            </w:tcBorders>
          </w:tcPr>
          <w:p w14:paraId="7C0DCAFA" w14:textId="77777777" w:rsidR="002761E3" w:rsidRPr="00A411D0" w:rsidRDefault="002761E3" w:rsidP="00A411D0">
            <w:pPr>
              <w:pStyle w:val="TableParagraph"/>
              <w:spacing w:line="179" w:lineRule="exact"/>
              <w:ind w:left="107"/>
              <w:jc w:val="both"/>
              <w:rPr>
                <w:sz w:val="18"/>
              </w:rPr>
            </w:pPr>
            <w:r w:rsidRPr="00A411D0">
              <w:rPr>
                <w:sz w:val="18"/>
              </w:rPr>
              <w:t>[9.2,</w:t>
            </w:r>
            <w:r w:rsidRPr="00A411D0">
              <w:rPr>
                <w:spacing w:val="-5"/>
                <w:sz w:val="18"/>
              </w:rPr>
              <w:t xml:space="preserve"> </w:t>
            </w:r>
            <w:r w:rsidRPr="00A411D0">
              <w:rPr>
                <w:spacing w:val="-4"/>
                <w:sz w:val="18"/>
              </w:rPr>
              <w:t>5.1]</w:t>
            </w:r>
          </w:p>
        </w:tc>
        <w:tc>
          <w:tcPr>
            <w:tcW w:w="1161" w:type="dxa"/>
            <w:tcBorders>
              <w:top w:val="single" w:sz="4" w:space="0" w:color="000000"/>
            </w:tcBorders>
          </w:tcPr>
          <w:p w14:paraId="3830CF48" w14:textId="77777777" w:rsidR="002761E3" w:rsidRPr="00A411D0" w:rsidRDefault="002761E3" w:rsidP="00A411D0">
            <w:pPr>
              <w:pStyle w:val="TableParagraph"/>
              <w:spacing w:line="179" w:lineRule="exact"/>
              <w:ind w:left="107"/>
              <w:jc w:val="both"/>
              <w:rPr>
                <w:sz w:val="18"/>
              </w:rPr>
            </w:pPr>
            <w:r w:rsidRPr="00A411D0">
              <w:rPr>
                <w:sz w:val="18"/>
              </w:rPr>
              <w:t>[8.8,</w:t>
            </w:r>
            <w:r w:rsidRPr="00A411D0">
              <w:rPr>
                <w:spacing w:val="-5"/>
                <w:sz w:val="18"/>
              </w:rPr>
              <w:t xml:space="preserve"> </w:t>
            </w:r>
            <w:r w:rsidRPr="00A411D0">
              <w:rPr>
                <w:spacing w:val="-2"/>
                <w:sz w:val="18"/>
              </w:rPr>
              <w:t>11.1]</w:t>
            </w:r>
          </w:p>
        </w:tc>
        <w:tc>
          <w:tcPr>
            <w:tcW w:w="1051" w:type="dxa"/>
            <w:tcBorders>
              <w:top w:val="single" w:sz="4" w:space="0" w:color="000000"/>
            </w:tcBorders>
          </w:tcPr>
          <w:p w14:paraId="438CDDBD" w14:textId="77777777" w:rsidR="002761E3" w:rsidRPr="00A411D0" w:rsidRDefault="002761E3" w:rsidP="00A411D0">
            <w:pPr>
              <w:pStyle w:val="TableParagraph"/>
              <w:spacing w:line="179" w:lineRule="exact"/>
              <w:ind w:left="106"/>
              <w:jc w:val="both"/>
              <w:rPr>
                <w:sz w:val="18"/>
              </w:rPr>
            </w:pPr>
            <w:r w:rsidRPr="00A411D0">
              <w:rPr>
                <w:sz w:val="18"/>
              </w:rPr>
              <w:t>[5.3,</w:t>
            </w:r>
            <w:r w:rsidRPr="00A411D0">
              <w:rPr>
                <w:spacing w:val="-5"/>
                <w:sz w:val="18"/>
              </w:rPr>
              <w:t xml:space="preserve"> </w:t>
            </w:r>
            <w:r w:rsidRPr="00A411D0">
              <w:rPr>
                <w:spacing w:val="-4"/>
                <w:sz w:val="18"/>
              </w:rPr>
              <w:t>3.6]</w:t>
            </w:r>
          </w:p>
        </w:tc>
        <w:tc>
          <w:tcPr>
            <w:tcW w:w="1161" w:type="dxa"/>
            <w:tcBorders>
              <w:top w:val="single" w:sz="4" w:space="0" w:color="000000"/>
            </w:tcBorders>
          </w:tcPr>
          <w:p w14:paraId="0E237AAC" w14:textId="77777777" w:rsidR="002761E3" w:rsidRPr="00A411D0" w:rsidRDefault="002761E3" w:rsidP="00A411D0">
            <w:pPr>
              <w:pStyle w:val="TableParagraph"/>
              <w:spacing w:line="179" w:lineRule="exact"/>
              <w:ind w:left="106"/>
              <w:jc w:val="both"/>
              <w:rPr>
                <w:sz w:val="18"/>
              </w:rPr>
            </w:pPr>
            <w:r w:rsidRPr="00A411D0">
              <w:rPr>
                <w:sz w:val="18"/>
              </w:rPr>
              <w:t>[3.5,</w:t>
            </w:r>
            <w:r w:rsidRPr="00A411D0">
              <w:rPr>
                <w:spacing w:val="-5"/>
                <w:sz w:val="18"/>
              </w:rPr>
              <w:t xml:space="preserve"> </w:t>
            </w:r>
            <w:r w:rsidRPr="00A411D0">
              <w:rPr>
                <w:spacing w:val="-4"/>
                <w:sz w:val="18"/>
              </w:rPr>
              <w:t>2.2]</w:t>
            </w:r>
          </w:p>
        </w:tc>
        <w:tc>
          <w:tcPr>
            <w:tcW w:w="884" w:type="dxa"/>
            <w:tcBorders>
              <w:top w:val="single" w:sz="4" w:space="0" w:color="000000"/>
            </w:tcBorders>
          </w:tcPr>
          <w:p w14:paraId="0225D841" w14:textId="77777777" w:rsidR="002761E3" w:rsidRPr="00A411D0" w:rsidRDefault="002761E3" w:rsidP="00A411D0">
            <w:pPr>
              <w:pStyle w:val="TableParagraph"/>
              <w:spacing w:line="179" w:lineRule="exact"/>
              <w:ind w:left="106"/>
              <w:jc w:val="both"/>
              <w:rPr>
                <w:sz w:val="18"/>
              </w:rPr>
            </w:pPr>
            <w:r w:rsidRPr="00A411D0">
              <w:rPr>
                <w:spacing w:val="-5"/>
                <w:sz w:val="18"/>
              </w:rPr>
              <w:t>0.3</w:t>
            </w:r>
          </w:p>
        </w:tc>
        <w:tc>
          <w:tcPr>
            <w:tcW w:w="1544" w:type="dxa"/>
            <w:tcBorders>
              <w:top w:val="single" w:sz="4" w:space="0" w:color="000000"/>
            </w:tcBorders>
          </w:tcPr>
          <w:p w14:paraId="00E5D8D5" w14:textId="77777777" w:rsidR="002761E3" w:rsidRPr="00A411D0" w:rsidRDefault="002761E3" w:rsidP="00A411D0">
            <w:pPr>
              <w:pStyle w:val="TableParagraph"/>
              <w:spacing w:line="179" w:lineRule="exact"/>
              <w:ind w:left="105"/>
              <w:jc w:val="both"/>
              <w:rPr>
                <w:sz w:val="18"/>
              </w:rPr>
            </w:pPr>
            <w:r w:rsidRPr="00A411D0">
              <w:rPr>
                <w:sz w:val="18"/>
              </w:rPr>
              <w:t>-3.2</w:t>
            </w:r>
            <w:r w:rsidRPr="00A411D0">
              <w:rPr>
                <w:spacing w:val="-9"/>
                <w:sz w:val="18"/>
              </w:rPr>
              <w:t xml:space="preserve"> </w:t>
            </w:r>
            <w:r w:rsidRPr="00A411D0">
              <w:rPr>
                <w:sz w:val="18"/>
              </w:rPr>
              <w:t>[-3.5, -</w:t>
            </w:r>
            <w:r w:rsidRPr="00A411D0">
              <w:rPr>
                <w:spacing w:val="-4"/>
                <w:sz w:val="18"/>
              </w:rPr>
              <w:t>2.9]</w:t>
            </w:r>
          </w:p>
        </w:tc>
        <w:tc>
          <w:tcPr>
            <w:tcW w:w="1275" w:type="dxa"/>
            <w:tcBorders>
              <w:top w:val="single" w:sz="4" w:space="0" w:color="000000"/>
            </w:tcBorders>
          </w:tcPr>
          <w:p w14:paraId="0CBC2519" w14:textId="77777777" w:rsidR="002761E3" w:rsidRPr="00A411D0" w:rsidRDefault="002761E3" w:rsidP="00A411D0">
            <w:pPr>
              <w:pStyle w:val="TableParagraph"/>
              <w:spacing w:line="179" w:lineRule="exact"/>
              <w:ind w:left="104"/>
              <w:jc w:val="both"/>
              <w:rPr>
                <w:sz w:val="18"/>
              </w:rPr>
            </w:pPr>
            <w:r w:rsidRPr="00A411D0">
              <w:rPr>
                <w:sz w:val="18"/>
              </w:rPr>
              <w:t>-3.4</w:t>
            </w:r>
            <w:r w:rsidRPr="00A411D0">
              <w:rPr>
                <w:spacing w:val="-9"/>
                <w:sz w:val="18"/>
              </w:rPr>
              <w:t xml:space="preserve"> </w:t>
            </w:r>
            <w:r w:rsidRPr="00A411D0">
              <w:rPr>
                <w:sz w:val="18"/>
              </w:rPr>
              <w:t>[-3.5, -</w:t>
            </w:r>
            <w:r w:rsidRPr="00A411D0">
              <w:rPr>
                <w:spacing w:val="-4"/>
                <w:sz w:val="18"/>
              </w:rPr>
              <w:t>3.2]</w:t>
            </w:r>
          </w:p>
        </w:tc>
        <w:tc>
          <w:tcPr>
            <w:tcW w:w="1748" w:type="dxa"/>
            <w:tcBorders>
              <w:top w:val="single" w:sz="4" w:space="0" w:color="000000"/>
            </w:tcBorders>
          </w:tcPr>
          <w:p w14:paraId="28E7DFA8" w14:textId="77777777" w:rsidR="002761E3" w:rsidRPr="00A411D0" w:rsidRDefault="002761E3" w:rsidP="00A411D0">
            <w:pPr>
              <w:pStyle w:val="TableParagraph"/>
              <w:spacing w:line="179" w:lineRule="exact"/>
              <w:ind w:left="104"/>
              <w:jc w:val="both"/>
              <w:rPr>
                <w:sz w:val="18"/>
              </w:rPr>
            </w:pPr>
            <w:r w:rsidRPr="00A411D0">
              <w:rPr>
                <w:spacing w:val="-2"/>
                <w:sz w:val="18"/>
              </w:rPr>
              <w:t>[1.12E-01,</w:t>
            </w:r>
            <w:r w:rsidRPr="00A411D0">
              <w:rPr>
                <w:spacing w:val="18"/>
                <w:sz w:val="18"/>
              </w:rPr>
              <w:t xml:space="preserve"> </w:t>
            </w:r>
            <w:r w:rsidRPr="00A411D0">
              <w:rPr>
                <w:spacing w:val="-2"/>
                <w:sz w:val="18"/>
              </w:rPr>
              <w:t>2.68E-</w:t>
            </w:r>
            <w:r w:rsidRPr="00A411D0">
              <w:rPr>
                <w:spacing w:val="-5"/>
                <w:sz w:val="18"/>
              </w:rPr>
              <w:t>02]</w:t>
            </w:r>
          </w:p>
        </w:tc>
      </w:tr>
      <w:tr w:rsidR="002761E3" w:rsidRPr="00A411D0" w14:paraId="236850AE" w14:textId="77777777" w:rsidTr="002761E3">
        <w:trPr>
          <w:trHeight w:val="214"/>
        </w:trPr>
        <w:tc>
          <w:tcPr>
            <w:tcW w:w="441" w:type="dxa"/>
          </w:tcPr>
          <w:p w14:paraId="4AACD415" w14:textId="77777777" w:rsidR="002761E3" w:rsidRPr="00A411D0" w:rsidRDefault="002761E3" w:rsidP="00A411D0">
            <w:pPr>
              <w:pStyle w:val="TableParagraph"/>
              <w:spacing w:line="195" w:lineRule="exact"/>
              <w:ind w:left="10" w:right="54"/>
              <w:jc w:val="both"/>
              <w:rPr>
                <w:sz w:val="18"/>
              </w:rPr>
            </w:pPr>
            <w:r w:rsidRPr="00A411D0">
              <w:rPr>
                <w:spacing w:val="-5"/>
                <w:sz w:val="18"/>
              </w:rPr>
              <w:t>1b</w:t>
            </w:r>
          </w:p>
        </w:tc>
        <w:tc>
          <w:tcPr>
            <w:tcW w:w="1051" w:type="dxa"/>
          </w:tcPr>
          <w:p w14:paraId="6350F634" w14:textId="77777777" w:rsidR="002761E3" w:rsidRPr="00A411D0" w:rsidRDefault="002761E3" w:rsidP="00A411D0">
            <w:pPr>
              <w:pStyle w:val="TableParagraph"/>
              <w:spacing w:line="195" w:lineRule="exact"/>
              <w:ind w:left="107"/>
              <w:jc w:val="both"/>
              <w:rPr>
                <w:sz w:val="18"/>
              </w:rPr>
            </w:pPr>
            <w:r w:rsidRPr="00A411D0">
              <w:rPr>
                <w:sz w:val="18"/>
              </w:rPr>
              <w:t>[9.7,</w:t>
            </w:r>
            <w:r w:rsidRPr="00A411D0">
              <w:rPr>
                <w:spacing w:val="-5"/>
                <w:sz w:val="18"/>
              </w:rPr>
              <w:t xml:space="preserve"> </w:t>
            </w:r>
            <w:r w:rsidRPr="00A411D0">
              <w:rPr>
                <w:spacing w:val="-2"/>
                <w:sz w:val="18"/>
              </w:rPr>
              <w:t>11.2]</w:t>
            </w:r>
          </w:p>
        </w:tc>
        <w:tc>
          <w:tcPr>
            <w:tcW w:w="1161" w:type="dxa"/>
          </w:tcPr>
          <w:p w14:paraId="34021B28" w14:textId="77777777" w:rsidR="002761E3" w:rsidRPr="00A411D0" w:rsidRDefault="002761E3" w:rsidP="00A411D0">
            <w:pPr>
              <w:pStyle w:val="TableParagraph"/>
              <w:spacing w:line="195" w:lineRule="exact"/>
              <w:ind w:left="107"/>
              <w:jc w:val="both"/>
              <w:rPr>
                <w:sz w:val="18"/>
              </w:rPr>
            </w:pPr>
            <w:r w:rsidRPr="00A411D0">
              <w:rPr>
                <w:sz w:val="18"/>
              </w:rPr>
              <w:t>[9.2,</w:t>
            </w:r>
            <w:r w:rsidRPr="00A411D0">
              <w:rPr>
                <w:spacing w:val="-5"/>
                <w:sz w:val="18"/>
              </w:rPr>
              <w:t xml:space="preserve"> </w:t>
            </w:r>
            <w:r w:rsidRPr="00A411D0">
              <w:rPr>
                <w:spacing w:val="-4"/>
                <w:sz w:val="18"/>
              </w:rPr>
              <w:t>7.4]</w:t>
            </w:r>
          </w:p>
        </w:tc>
        <w:tc>
          <w:tcPr>
            <w:tcW w:w="1051" w:type="dxa"/>
          </w:tcPr>
          <w:p w14:paraId="4FD8A772" w14:textId="77777777" w:rsidR="002761E3" w:rsidRPr="00A411D0" w:rsidRDefault="002761E3" w:rsidP="00A411D0">
            <w:pPr>
              <w:pStyle w:val="TableParagraph"/>
              <w:spacing w:line="195" w:lineRule="exact"/>
              <w:ind w:left="106"/>
              <w:jc w:val="both"/>
              <w:rPr>
                <w:sz w:val="18"/>
              </w:rPr>
            </w:pPr>
            <w:r w:rsidRPr="00A411D0">
              <w:rPr>
                <w:sz w:val="18"/>
              </w:rPr>
              <w:t>[3.0,</w:t>
            </w:r>
            <w:r w:rsidRPr="00A411D0">
              <w:rPr>
                <w:spacing w:val="-5"/>
                <w:sz w:val="18"/>
              </w:rPr>
              <w:t xml:space="preserve"> </w:t>
            </w:r>
            <w:r w:rsidRPr="00A411D0">
              <w:rPr>
                <w:spacing w:val="-4"/>
                <w:sz w:val="18"/>
              </w:rPr>
              <w:t>3.0]</w:t>
            </w:r>
          </w:p>
        </w:tc>
        <w:tc>
          <w:tcPr>
            <w:tcW w:w="1161" w:type="dxa"/>
          </w:tcPr>
          <w:p w14:paraId="459C990E" w14:textId="77777777" w:rsidR="002761E3" w:rsidRPr="00A411D0" w:rsidRDefault="002761E3" w:rsidP="00A411D0">
            <w:pPr>
              <w:pStyle w:val="TableParagraph"/>
              <w:spacing w:line="195" w:lineRule="exact"/>
              <w:ind w:left="106"/>
              <w:jc w:val="both"/>
              <w:rPr>
                <w:sz w:val="18"/>
              </w:rPr>
            </w:pPr>
            <w:r w:rsidRPr="00A411D0">
              <w:rPr>
                <w:sz w:val="18"/>
              </w:rPr>
              <w:t>[1.8,</w:t>
            </w:r>
            <w:r w:rsidRPr="00A411D0">
              <w:rPr>
                <w:spacing w:val="-5"/>
                <w:sz w:val="18"/>
              </w:rPr>
              <w:t xml:space="preserve"> </w:t>
            </w:r>
            <w:r w:rsidRPr="00A411D0">
              <w:rPr>
                <w:spacing w:val="-4"/>
                <w:sz w:val="18"/>
              </w:rPr>
              <w:t>1.8]</w:t>
            </w:r>
          </w:p>
        </w:tc>
        <w:tc>
          <w:tcPr>
            <w:tcW w:w="884" w:type="dxa"/>
          </w:tcPr>
          <w:p w14:paraId="23A8835B" w14:textId="77777777" w:rsidR="002761E3" w:rsidRPr="00A411D0" w:rsidRDefault="002761E3" w:rsidP="00A411D0">
            <w:pPr>
              <w:pStyle w:val="TableParagraph"/>
              <w:spacing w:line="195" w:lineRule="exact"/>
              <w:ind w:left="106"/>
              <w:jc w:val="both"/>
              <w:rPr>
                <w:sz w:val="18"/>
              </w:rPr>
            </w:pPr>
            <w:r w:rsidRPr="00A411D0">
              <w:rPr>
                <w:spacing w:val="-5"/>
                <w:sz w:val="18"/>
              </w:rPr>
              <w:t>0.5</w:t>
            </w:r>
          </w:p>
        </w:tc>
        <w:tc>
          <w:tcPr>
            <w:tcW w:w="1544" w:type="dxa"/>
          </w:tcPr>
          <w:p w14:paraId="12C408A9" w14:textId="77777777" w:rsidR="002761E3" w:rsidRPr="00A411D0" w:rsidRDefault="002761E3" w:rsidP="00A411D0">
            <w:pPr>
              <w:pStyle w:val="TableParagraph"/>
              <w:spacing w:line="195" w:lineRule="exact"/>
              <w:ind w:left="105"/>
              <w:jc w:val="both"/>
              <w:rPr>
                <w:sz w:val="18"/>
              </w:rPr>
            </w:pPr>
            <w:r w:rsidRPr="00A411D0">
              <w:rPr>
                <w:sz w:val="18"/>
              </w:rPr>
              <w:t>-5.8</w:t>
            </w:r>
            <w:r w:rsidRPr="00A411D0">
              <w:rPr>
                <w:spacing w:val="-9"/>
                <w:sz w:val="18"/>
              </w:rPr>
              <w:t xml:space="preserve"> </w:t>
            </w:r>
            <w:r w:rsidRPr="00A411D0">
              <w:rPr>
                <w:sz w:val="18"/>
              </w:rPr>
              <w:t>[-6.3, -</w:t>
            </w:r>
            <w:r w:rsidRPr="00A411D0">
              <w:rPr>
                <w:spacing w:val="-4"/>
                <w:sz w:val="18"/>
              </w:rPr>
              <w:t>5.5]</w:t>
            </w:r>
          </w:p>
        </w:tc>
        <w:tc>
          <w:tcPr>
            <w:tcW w:w="1275" w:type="dxa"/>
          </w:tcPr>
          <w:p w14:paraId="058D03A1" w14:textId="77777777" w:rsidR="002761E3" w:rsidRPr="00A411D0" w:rsidRDefault="002761E3" w:rsidP="00A411D0">
            <w:pPr>
              <w:pStyle w:val="TableParagraph"/>
              <w:spacing w:line="195" w:lineRule="exact"/>
              <w:ind w:left="104"/>
              <w:jc w:val="both"/>
              <w:rPr>
                <w:sz w:val="18"/>
              </w:rPr>
            </w:pPr>
            <w:r w:rsidRPr="00A411D0">
              <w:rPr>
                <w:sz w:val="18"/>
              </w:rPr>
              <w:t>-3.6</w:t>
            </w:r>
            <w:r w:rsidRPr="00A411D0">
              <w:rPr>
                <w:spacing w:val="-9"/>
                <w:sz w:val="18"/>
              </w:rPr>
              <w:t xml:space="preserve"> </w:t>
            </w:r>
            <w:r w:rsidRPr="00A411D0">
              <w:rPr>
                <w:sz w:val="18"/>
              </w:rPr>
              <w:t>[-4.1, -</w:t>
            </w:r>
            <w:r w:rsidRPr="00A411D0">
              <w:rPr>
                <w:spacing w:val="-4"/>
                <w:sz w:val="18"/>
              </w:rPr>
              <w:t>3.2]</w:t>
            </w:r>
          </w:p>
        </w:tc>
        <w:tc>
          <w:tcPr>
            <w:tcW w:w="1748" w:type="dxa"/>
          </w:tcPr>
          <w:p w14:paraId="0DD0EEDD" w14:textId="77777777" w:rsidR="002761E3" w:rsidRPr="00A411D0" w:rsidRDefault="002761E3" w:rsidP="00A411D0">
            <w:pPr>
              <w:pStyle w:val="TableParagraph"/>
              <w:spacing w:line="195" w:lineRule="exact"/>
              <w:ind w:left="104"/>
              <w:jc w:val="both"/>
              <w:rPr>
                <w:sz w:val="18"/>
              </w:rPr>
            </w:pPr>
            <w:r w:rsidRPr="00A411D0">
              <w:rPr>
                <w:spacing w:val="-2"/>
                <w:sz w:val="18"/>
              </w:rPr>
              <w:t>[1.24E-05,</w:t>
            </w:r>
            <w:r w:rsidRPr="00A411D0">
              <w:rPr>
                <w:spacing w:val="18"/>
                <w:sz w:val="18"/>
              </w:rPr>
              <w:t xml:space="preserve"> </w:t>
            </w:r>
            <w:r w:rsidRPr="00A411D0">
              <w:rPr>
                <w:spacing w:val="-2"/>
                <w:sz w:val="18"/>
              </w:rPr>
              <w:t>8.18E-</w:t>
            </w:r>
            <w:r w:rsidRPr="00A411D0">
              <w:rPr>
                <w:spacing w:val="-5"/>
                <w:sz w:val="18"/>
              </w:rPr>
              <w:t>03]</w:t>
            </w:r>
          </w:p>
        </w:tc>
      </w:tr>
      <w:tr w:rsidR="002761E3" w:rsidRPr="00A411D0" w14:paraId="1832F24B" w14:textId="77777777" w:rsidTr="002761E3">
        <w:trPr>
          <w:trHeight w:val="214"/>
        </w:trPr>
        <w:tc>
          <w:tcPr>
            <w:tcW w:w="441" w:type="dxa"/>
          </w:tcPr>
          <w:p w14:paraId="73EBE61E" w14:textId="77777777" w:rsidR="002761E3" w:rsidRPr="00A411D0" w:rsidRDefault="002761E3" w:rsidP="00A411D0">
            <w:pPr>
              <w:pStyle w:val="TableParagraph"/>
              <w:spacing w:line="195" w:lineRule="exact"/>
              <w:ind w:right="54"/>
              <w:jc w:val="both"/>
              <w:rPr>
                <w:sz w:val="18"/>
              </w:rPr>
            </w:pPr>
            <w:r w:rsidRPr="00A411D0">
              <w:rPr>
                <w:spacing w:val="-5"/>
                <w:sz w:val="18"/>
              </w:rPr>
              <w:t>2a</w:t>
            </w:r>
          </w:p>
        </w:tc>
        <w:tc>
          <w:tcPr>
            <w:tcW w:w="1051" w:type="dxa"/>
          </w:tcPr>
          <w:p w14:paraId="3BE814F8" w14:textId="77777777" w:rsidR="002761E3" w:rsidRPr="00A411D0" w:rsidRDefault="002761E3" w:rsidP="00A411D0">
            <w:pPr>
              <w:pStyle w:val="TableParagraph"/>
              <w:spacing w:line="195" w:lineRule="exact"/>
              <w:ind w:left="107"/>
              <w:jc w:val="both"/>
              <w:rPr>
                <w:sz w:val="18"/>
              </w:rPr>
            </w:pPr>
            <w:r w:rsidRPr="00A411D0">
              <w:rPr>
                <w:sz w:val="18"/>
              </w:rPr>
              <w:t>[14.7,</w:t>
            </w:r>
            <w:r w:rsidRPr="00A411D0">
              <w:rPr>
                <w:spacing w:val="-6"/>
                <w:sz w:val="18"/>
              </w:rPr>
              <w:t xml:space="preserve"> </w:t>
            </w:r>
            <w:r w:rsidRPr="00A411D0">
              <w:rPr>
                <w:spacing w:val="-2"/>
                <w:sz w:val="18"/>
              </w:rPr>
              <w:t>10.5]</w:t>
            </w:r>
          </w:p>
        </w:tc>
        <w:tc>
          <w:tcPr>
            <w:tcW w:w="1161" w:type="dxa"/>
          </w:tcPr>
          <w:p w14:paraId="5179428A" w14:textId="77777777" w:rsidR="002761E3" w:rsidRPr="00A411D0" w:rsidRDefault="002761E3" w:rsidP="00A411D0">
            <w:pPr>
              <w:pStyle w:val="TableParagraph"/>
              <w:spacing w:line="195" w:lineRule="exact"/>
              <w:ind w:left="107"/>
              <w:jc w:val="both"/>
              <w:rPr>
                <w:sz w:val="18"/>
              </w:rPr>
            </w:pPr>
            <w:r w:rsidRPr="00A411D0">
              <w:rPr>
                <w:sz w:val="18"/>
              </w:rPr>
              <w:t>[5.3,</w:t>
            </w:r>
            <w:r w:rsidRPr="00A411D0">
              <w:rPr>
                <w:spacing w:val="-5"/>
                <w:sz w:val="18"/>
              </w:rPr>
              <w:t xml:space="preserve"> </w:t>
            </w:r>
            <w:r w:rsidRPr="00A411D0">
              <w:rPr>
                <w:spacing w:val="-4"/>
                <w:sz w:val="18"/>
              </w:rPr>
              <w:t>6.9]</w:t>
            </w:r>
          </w:p>
        </w:tc>
        <w:tc>
          <w:tcPr>
            <w:tcW w:w="1051" w:type="dxa"/>
          </w:tcPr>
          <w:p w14:paraId="33FA76CF" w14:textId="77777777" w:rsidR="002761E3" w:rsidRPr="00A411D0" w:rsidRDefault="002761E3" w:rsidP="00A411D0">
            <w:pPr>
              <w:pStyle w:val="TableParagraph"/>
              <w:spacing w:line="195" w:lineRule="exact"/>
              <w:ind w:left="106"/>
              <w:jc w:val="both"/>
              <w:rPr>
                <w:sz w:val="18"/>
              </w:rPr>
            </w:pPr>
            <w:r w:rsidRPr="00A411D0">
              <w:rPr>
                <w:sz w:val="18"/>
              </w:rPr>
              <w:t>[7.3,</w:t>
            </w:r>
            <w:r w:rsidRPr="00A411D0">
              <w:rPr>
                <w:spacing w:val="-5"/>
                <w:sz w:val="18"/>
              </w:rPr>
              <w:t xml:space="preserve"> </w:t>
            </w:r>
            <w:r w:rsidRPr="00A411D0">
              <w:rPr>
                <w:spacing w:val="-4"/>
                <w:sz w:val="18"/>
              </w:rPr>
              <w:t>6.1]</w:t>
            </w:r>
          </w:p>
        </w:tc>
        <w:tc>
          <w:tcPr>
            <w:tcW w:w="1161" w:type="dxa"/>
          </w:tcPr>
          <w:p w14:paraId="2AACB266" w14:textId="77777777" w:rsidR="002761E3" w:rsidRPr="00A411D0" w:rsidRDefault="002761E3" w:rsidP="00A411D0">
            <w:pPr>
              <w:pStyle w:val="TableParagraph"/>
              <w:spacing w:line="195" w:lineRule="exact"/>
              <w:ind w:left="106"/>
              <w:jc w:val="both"/>
              <w:rPr>
                <w:sz w:val="18"/>
              </w:rPr>
            </w:pPr>
            <w:r w:rsidRPr="00A411D0">
              <w:rPr>
                <w:sz w:val="18"/>
              </w:rPr>
              <w:t>[0.7,</w:t>
            </w:r>
            <w:r w:rsidRPr="00A411D0">
              <w:rPr>
                <w:spacing w:val="-5"/>
                <w:sz w:val="18"/>
              </w:rPr>
              <w:t xml:space="preserve"> </w:t>
            </w:r>
            <w:r w:rsidRPr="00A411D0">
              <w:rPr>
                <w:spacing w:val="-4"/>
                <w:sz w:val="18"/>
              </w:rPr>
              <w:t>0.3]</w:t>
            </w:r>
          </w:p>
        </w:tc>
        <w:tc>
          <w:tcPr>
            <w:tcW w:w="884" w:type="dxa"/>
          </w:tcPr>
          <w:p w14:paraId="3E44CCAB" w14:textId="77777777" w:rsidR="002761E3" w:rsidRPr="00A411D0" w:rsidRDefault="002761E3" w:rsidP="00A411D0">
            <w:pPr>
              <w:pStyle w:val="TableParagraph"/>
              <w:spacing w:line="195" w:lineRule="exact"/>
              <w:ind w:left="106"/>
              <w:jc w:val="both"/>
              <w:rPr>
                <w:sz w:val="18"/>
              </w:rPr>
            </w:pPr>
            <w:r w:rsidRPr="00A411D0">
              <w:rPr>
                <w:spacing w:val="-5"/>
                <w:sz w:val="18"/>
              </w:rPr>
              <w:t>0.4</w:t>
            </w:r>
          </w:p>
        </w:tc>
        <w:tc>
          <w:tcPr>
            <w:tcW w:w="1544" w:type="dxa"/>
          </w:tcPr>
          <w:p w14:paraId="706C9F40" w14:textId="77777777" w:rsidR="002761E3" w:rsidRPr="00A411D0" w:rsidRDefault="002761E3" w:rsidP="00A411D0">
            <w:pPr>
              <w:pStyle w:val="TableParagraph"/>
              <w:spacing w:line="195" w:lineRule="exact"/>
              <w:ind w:left="105"/>
              <w:jc w:val="both"/>
              <w:rPr>
                <w:sz w:val="18"/>
              </w:rPr>
            </w:pPr>
            <w:r w:rsidRPr="00A411D0">
              <w:rPr>
                <w:sz w:val="18"/>
              </w:rPr>
              <w:t>-5.3</w:t>
            </w:r>
            <w:r w:rsidRPr="00A411D0">
              <w:rPr>
                <w:spacing w:val="-9"/>
                <w:sz w:val="18"/>
              </w:rPr>
              <w:t xml:space="preserve"> </w:t>
            </w:r>
            <w:r w:rsidRPr="00A411D0">
              <w:rPr>
                <w:sz w:val="18"/>
              </w:rPr>
              <w:t>[-5.8, -</w:t>
            </w:r>
            <w:r w:rsidRPr="00A411D0">
              <w:rPr>
                <w:spacing w:val="-4"/>
                <w:sz w:val="18"/>
              </w:rPr>
              <w:t>5.0]</w:t>
            </w:r>
          </w:p>
        </w:tc>
        <w:tc>
          <w:tcPr>
            <w:tcW w:w="1275" w:type="dxa"/>
          </w:tcPr>
          <w:p w14:paraId="12264001" w14:textId="77777777" w:rsidR="002761E3" w:rsidRPr="00A411D0" w:rsidRDefault="002761E3" w:rsidP="00A411D0">
            <w:pPr>
              <w:pStyle w:val="TableParagraph"/>
              <w:spacing w:line="195" w:lineRule="exact"/>
              <w:ind w:left="104"/>
              <w:jc w:val="both"/>
              <w:rPr>
                <w:sz w:val="18"/>
              </w:rPr>
            </w:pPr>
            <w:r w:rsidRPr="00A411D0">
              <w:rPr>
                <w:sz w:val="18"/>
              </w:rPr>
              <w:t>-3.1</w:t>
            </w:r>
            <w:r w:rsidRPr="00A411D0">
              <w:rPr>
                <w:spacing w:val="-9"/>
                <w:sz w:val="18"/>
              </w:rPr>
              <w:t xml:space="preserve"> </w:t>
            </w:r>
            <w:r w:rsidRPr="00A411D0">
              <w:rPr>
                <w:sz w:val="18"/>
              </w:rPr>
              <w:t>[-3.5, -</w:t>
            </w:r>
            <w:r w:rsidRPr="00A411D0">
              <w:rPr>
                <w:spacing w:val="-4"/>
                <w:sz w:val="18"/>
              </w:rPr>
              <w:t>3.0]</w:t>
            </w:r>
          </w:p>
        </w:tc>
        <w:tc>
          <w:tcPr>
            <w:tcW w:w="1748" w:type="dxa"/>
          </w:tcPr>
          <w:p w14:paraId="6072339D" w14:textId="77777777" w:rsidR="002761E3" w:rsidRPr="00A411D0" w:rsidRDefault="002761E3" w:rsidP="00A411D0">
            <w:pPr>
              <w:pStyle w:val="TableParagraph"/>
              <w:spacing w:line="195" w:lineRule="exact"/>
              <w:ind w:left="104"/>
              <w:jc w:val="both"/>
              <w:rPr>
                <w:sz w:val="18"/>
              </w:rPr>
            </w:pPr>
            <w:r w:rsidRPr="00A411D0">
              <w:rPr>
                <w:spacing w:val="-2"/>
                <w:sz w:val="18"/>
              </w:rPr>
              <w:t>[2.60E-04,</w:t>
            </w:r>
            <w:r w:rsidRPr="00A411D0">
              <w:rPr>
                <w:spacing w:val="18"/>
                <w:sz w:val="18"/>
              </w:rPr>
              <w:t xml:space="preserve"> </w:t>
            </w:r>
            <w:r w:rsidRPr="00A411D0">
              <w:rPr>
                <w:spacing w:val="-2"/>
                <w:sz w:val="18"/>
              </w:rPr>
              <w:t>4.59E-</w:t>
            </w:r>
            <w:r w:rsidRPr="00A411D0">
              <w:rPr>
                <w:spacing w:val="-5"/>
                <w:sz w:val="18"/>
              </w:rPr>
              <w:t>02]</w:t>
            </w:r>
          </w:p>
        </w:tc>
      </w:tr>
      <w:tr w:rsidR="002761E3" w:rsidRPr="00A411D0" w14:paraId="48EA3F86" w14:textId="77777777" w:rsidTr="002761E3">
        <w:trPr>
          <w:trHeight w:val="214"/>
        </w:trPr>
        <w:tc>
          <w:tcPr>
            <w:tcW w:w="441" w:type="dxa"/>
          </w:tcPr>
          <w:p w14:paraId="7585DC11" w14:textId="77777777" w:rsidR="002761E3" w:rsidRPr="00A411D0" w:rsidRDefault="002761E3" w:rsidP="00A411D0">
            <w:pPr>
              <w:pStyle w:val="TableParagraph"/>
              <w:spacing w:line="195" w:lineRule="exact"/>
              <w:ind w:left="10" w:right="54"/>
              <w:jc w:val="both"/>
              <w:rPr>
                <w:sz w:val="18"/>
              </w:rPr>
            </w:pPr>
            <w:r w:rsidRPr="00A411D0">
              <w:rPr>
                <w:spacing w:val="-5"/>
                <w:sz w:val="18"/>
              </w:rPr>
              <w:t>2b</w:t>
            </w:r>
          </w:p>
        </w:tc>
        <w:tc>
          <w:tcPr>
            <w:tcW w:w="1051" w:type="dxa"/>
          </w:tcPr>
          <w:p w14:paraId="2B587A8D" w14:textId="77777777" w:rsidR="002761E3" w:rsidRPr="00A411D0" w:rsidRDefault="002761E3" w:rsidP="00A411D0">
            <w:pPr>
              <w:pStyle w:val="TableParagraph"/>
              <w:spacing w:line="195" w:lineRule="exact"/>
              <w:ind w:left="107"/>
              <w:jc w:val="both"/>
              <w:rPr>
                <w:sz w:val="18"/>
              </w:rPr>
            </w:pPr>
            <w:r w:rsidRPr="00A411D0">
              <w:rPr>
                <w:sz w:val="18"/>
              </w:rPr>
              <w:t>[19.6,</w:t>
            </w:r>
            <w:r w:rsidRPr="00A411D0">
              <w:rPr>
                <w:spacing w:val="-6"/>
                <w:sz w:val="18"/>
              </w:rPr>
              <w:t xml:space="preserve"> </w:t>
            </w:r>
            <w:r w:rsidRPr="00A411D0">
              <w:rPr>
                <w:spacing w:val="-4"/>
                <w:sz w:val="18"/>
              </w:rPr>
              <w:t>8.7]</w:t>
            </w:r>
          </w:p>
        </w:tc>
        <w:tc>
          <w:tcPr>
            <w:tcW w:w="1161" w:type="dxa"/>
          </w:tcPr>
          <w:p w14:paraId="7C624F28" w14:textId="77777777" w:rsidR="002761E3" w:rsidRPr="00A411D0" w:rsidRDefault="002761E3" w:rsidP="00A411D0">
            <w:pPr>
              <w:pStyle w:val="TableParagraph"/>
              <w:spacing w:line="195" w:lineRule="exact"/>
              <w:ind w:left="107"/>
              <w:jc w:val="both"/>
              <w:rPr>
                <w:sz w:val="18"/>
              </w:rPr>
            </w:pPr>
            <w:r w:rsidRPr="00A411D0">
              <w:rPr>
                <w:sz w:val="18"/>
              </w:rPr>
              <w:t>[10.0,</w:t>
            </w:r>
            <w:r w:rsidRPr="00A411D0">
              <w:rPr>
                <w:spacing w:val="-6"/>
                <w:sz w:val="18"/>
              </w:rPr>
              <w:t xml:space="preserve"> </w:t>
            </w:r>
            <w:r w:rsidRPr="00A411D0">
              <w:rPr>
                <w:spacing w:val="-2"/>
                <w:sz w:val="18"/>
              </w:rPr>
              <w:t>16.7]</w:t>
            </w:r>
          </w:p>
        </w:tc>
        <w:tc>
          <w:tcPr>
            <w:tcW w:w="1051" w:type="dxa"/>
          </w:tcPr>
          <w:p w14:paraId="6283ACDD" w14:textId="77777777" w:rsidR="002761E3" w:rsidRPr="00A411D0" w:rsidRDefault="002761E3" w:rsidP="00A411D0">
            <w:pPr>
              <w:pStyle w:val="TableParagraph"/>
              <w:spacing w:line="195" w:lineRule="exact"/>
              <w:ind w:left="106"/>
              <w:jc w:val="both"/>
              <w:rPr>
                <w:sz w:val="18"/>
              </w:rPr>
            </w:pPr>
            <w:r w:rsidRPr="00A411D0">
              <w:rPr>
                <w:sz w:val="18"/>
              </w:rPr>
              <w:t>[9.5,</w:t>
            </w:r>
            <w:r w:rsidRPr="00A411D0">
              <w:rPr>
                <w:spacing w:val="-5"/>
                <w:sz w:val="18"/>
              </w:rPr>
              <w:t xml:space="preserve"> </w:t>
            </w:r>
            <w:r w:rsidRPr="00A411D0">
              <w:rPr>
                <w:spacing w:val="-4"/>
                <w:sz w:val="18"/>
              </w:rPr>
              <w:t>6.8]</w:t>
            </w:r>
          </w:p>
        </w:tc>
        <w:tc>
          <w:tcPr>
            <w:tcW w:w="1161" w:type="dxa"/>
          </w:tcPr>
          <w:p w14:paraId="708B7386" w14:textId="77777777" w:rsidR="002761E3" w:rsidRPr="00A411D0" w:rsidRDefault="002761E3" w:rsidP="00A411D0">
            <w:pPr>
              <w:pStyle w:val="TableParagraph"/>
              <w:spacing w:line="195" w:lineRule="exact"/>
              <w:ind w:left="106"/>
              <w:jc w:val="both"/>
              <w:rPr>
                <w:sz w:val="18"/>
              </w:rPr>
            </w:pPr>
            <w:r w:rsidRPr="00A411D0">
              <w:rPr>
                <w:sz w:val="18"/>
              </w:rPr>
              <w:t>[2.0,</w:t>
            </w:r>
            <w:r w:rsidRPr="00A411D0">
              <w:rPr>
                <w:spacing w:val="-5"/>
                <w:sz w:val="18"/>
              </w:rPr>
              <w:t xml:space="preserve"> </w:t>
            </w:r>
            <w:r w:rsidRPr="00A411D0">
              <w:rPr>
                <w:spacing w:val="-4"/>
                <w:sz w:val="18"/>
              </w:rPr>
              <w:t>0.9]</w:t>
            </w:r>
          </w:p>
        </w:tc>
        <w:tc>
          <w:tcPr>
            <w:tcW w:w="884" w:type="dxa"/>
          </w:tcPr>
          <w:p w14:paraId="30DBC255" w14:textId="77777777" w:rsidR="002761E3" w:rsidRPr="00A411D0" w:rsidRDefault="002761E3" w:rsidP="00A411D0">
            <w:pPr>
              <w:pStyle w:val="TableParagraph"/>
              <w:spacing w:line="195" w:lineRule="exact"/>
              <w:ind w:left="106"/>
              <w:jc w:val="both"/>
              <w:rPr>
                <w:sz w:val="18"/>
              </w:rPr>
            </w:pPr>
            <w:r w:rsidRPr="00A411D0">
              <w:rPr>
                <w:spacing w:val="-5"/>
                <w:sz w:val="18"/>
              </w:rPr>
              <w:t>0.6</w:t>
            </w:r>
          </w:p>
        </w:tc>
        <w:tc>
          <w:tcPr>
            <w:tcW w:w="1544" w:type="dxa"/>
          </w:tcPr>
          <w:p w14:paraId="79BB0B05" w14:textId="77777777" w:rsidR="002761E3" w:rsidRPr="00A411D0" w:rsidRDefault="002761E3" w:rsidP="00A411D0">
            <w:pPr>
              <w:pStyle w:val="TableParagraph"/>
              <w:spacing w:line="195" w:lineRule="exact"/>
              <w:ind w:left="105"/>
              <w:jc w:val="both"/>
              <w:rPr>
                <w:sz w:val="18"/>
              </w:rPr>
            </w:pPr>
            <w:r w:rsidRPr="00A411D0">
              <w:rPr>
                <w:sz w:val="18"/>
              </w:rPr>
              <w:t>-1.7</w:t>
            </w:r>
            <w:r w:rsidRPr="00A411D0">
              <w:rPr>
                <w:spacing w:val="-9"/>
                <w:sz w:val="18"/>
              </w:rPr>
              <w:t xml:space="preserve"> </w:t>
            </w:r>
            <w:r w:rsidRPr="00A411D0">
              <w:rPr>
                <w:sz w:val="18"/>
              </w:rPr>
              <w:t>[-2.0, -</w:t>
            </w:r>
            <w:r w:rsidRPr="00A411D0">
              <w:rPr>
                <w:spacing w:val="-4"/>
                <w:sz w:val="18"/>
              </w:rPr>
              <w:t>1.4]</w:t>
            </w:r>
          </w:p>
        </w:tc>
        <w:tc>
          <w:tcPr>
            <w:tcW w:w="1275" w:type="dxa"/>
          </w:tcPr>
          <w:p w14:paraId="17A2BE59" w14:textId="77777777" w:rsidR="002761E3" w:rsidRPr="00A411D0" w:rsidRDefault="002761E3" w:rsidP="00A411D0">
            <w:pPr>
              <w:pStyle w:val="TableParagraph"/>
              <w:spacing w:line="195" w:lineRule="exact"/>
              <w:ind w:left="104"/>
              <w:jc w:val="both"/>
              <w:rPr>
                <w:sz w:val="18"/>
              </w:rPr>
            </w:pPr>
            <w:r w:rsidRPr="00A411D0">
              <w:rPr>
                <w:sz w:val="18"/>
              </w:rPr>
              <w:t>-5.9</w:t>
            </w:r>
            <w:r w:rsidRPr="00A411D0">
              <w:rPr>
                <w:spacing w:val="-9"/>
                <w:sz w:val="18"/>
              </w:rPr>
              <w:t xml:space="preserve"> </w:t>
            </w:r>
            <w:r w:rsidRPr="00A411D0">
              <w:rPr>
                <w:sz w:val="18"/>
              </w:rPr>
              <w:t>[-6.9, -</w:t>
            </w:r>
            <w:r w:rsidRPr="00A411D0">
              <w:rPr>
                <w:spacing w:val="-4"/>
                <w:sz w:val="18"/>
              </w:rPr>
              <w:t>4.1]</w:t>
            </w:r>
          </w:p>
        </w:tc>
        <w:tc>
          <w:tcPr>
            <w:tcW w:w="1748" w:type="dxa"/>
          </w:tcPr>
          <w:p w14:paraId="596D15CD" w14:textId="77777777" w:rsidR="002761E3" w:rsidRPr="00A411D0" w:rsidRDefault="002761E3" w:rsidP="00A411D0">
            <w:pPr>
              <w:pStyle w:val="TableParagraph"/>
              <w:spacing w:line="195" w:lineRule="exact"/>
              <w:ind w:left="104"/>
              <w:jc w:val="both"/>
              <w:rPr>
                <w:sz w:val="18"/>
              </w:rPr>
            </w:pPr>
            <w:r w:rsidRPr="00A411D0">
              <w:rPr>
                <w:spacing w:val="-2"/>
                <w:sz w:val="18"/>
              </w:rPr>
              <w:t>[5.91E-01,</w:t>
            </w:r>
            <w:r w:rsidRPr="00A411D0">
              <w:rPr>
                <w:spacing w:val="18"/>
                <w:sz w:val="18"/>
              </w:rPr>
              <w:t xml:space="preserve"> </w:t>
            </w:r>
            <w:r w:rsidRPr="00A411D0">
              <w:rPr>
                <w:spacing w:val="-2"/>
                <w:sz w:val="18"/>
              </w:rPr>
              <w:t>6.76E-</w:t>
            </w:r>
            <w:r w:rsidRPr="00A411D0">
              <w:rPr>
                <w:spacing w:val="-5"/>
                <w:sz w:val="18"/>
              </w:rPr>
              <w:t>01]</w:t>
            </w:r>
          </w:p>
        </w:tc>
      </w:tr>
      <w:tr w:rsidR="002761E3" w:rsidRPr="00A411D0" w14:paraId="3098F2BA" w14:textId="77777777" w:rsidTr="002761E3">
        <w:trPr>
          <w:trHeight w:val="214"/>
        </w:trPr>
        <w:tc>
          <w:tcPr>
            <w:tcW w:w="441" w:type="dxa"/>
          </w:tcPr>
          <w:p w14:paraId="5D93E0A7" w14:textId="77777777" w:rsidR="002761E3" w:rsidRPr="00A411D0" w:rsidRDefault="002761E3" w:rsidP="00A411D0">
            <w:pPr>
              <w:pStyle w:val="TableParagraph"/>
              <w:spacing w:line="195" w:lineRule="exact"/>
              <w:ind w:right="134"/>
              <w:jc w:val="both"/>
              <w:rPr>
                <w:sz w:val="18"/>
              </w:rPr>
            </w:pPr>
            <w:r w:rsidRPr="00A411D0">
              <w:rPr>
                <w:spacing w:val="-10"/>
                <w:sz w:val="18"/>
              </w:rPr>
              <w:t>3</w:t>
            </w:r>
          </w:p>
        </w:tc>
        <w:tc>
          <w:tcPr>
            <w:tcW w:w="1051" w:type="dxa"/>
          </w:tcPr>
          <w:p w14:paraId="0D1E52DE" w14:textId="77777777" w:rsidR="002761E3" w:rsidRPr="00A411D0" w:rsidRDefault="002761E3" w:rsidP="00A411D0">
            <w:pPr>
              <w:pStyle w:val="TableParagraph"/>
              <w:spacing w:line="195" w:lineRule="exact"/>
              <w:ind w:left="107"/>
              <w:jc w:val="both"/>
              <w:rPr>
                <w:sz w:val="18"/>
              </w:rPr>
            </w:pPr>
            <w:r w:rsidRPr="00A411D0">
              <w:rPr>
                <w:sz w:val="18"/>
              </w:rPr>
              <w:t>[23.7,</w:t>
            </w:r>
            <w:r w:rsidRPr="00A411D0">
              <w:rPr>
                <w:spacing w:val="-6"/>
                <w:sz w:val="18"/>
              </w:rPr>
              <w:t xml:space="preserve"> </w:t>
            </w:r>
            <w:r w:rsidRPr="00A411D0">
              <w:rPr>
                <w:spacing w:val="-2"/>
                <w:sz w:val="18"/>
              </w:rPr>
              <w:t>18.0]</w:t>
            </w:r>
          </w:p>
        </w:tc>
        <w:tc>
          <w:tcPr>
            <w:tcW w:w="1161" w:type="dxa"/>
          </w:tcPr>
          <w:p w14:paraId="5F5DCD36" w14:textId="77777777" w:rsidR="002761E3" w:rsidRPr="00A411D0" w:rsidRDefault="002761E3" w:rsidP="00A411D0">
            <w:pPr>
              <w:pStyle w:val="TableParagraph"/>
              <w:spacing w:line="195" w:lineRule="exact"/>
              <w:ind w:left="107"/>
              <w:jc w:val="both"/>
              <w:rPr>
                <w:sz w:val="18"/>
              </w:rPr>
            </w:pPr>
            <w:r w:rsidRPr="00A411D0">
              <w:rPr>
                <w:sz w:val="18"/>
              </w:rPr>
              <w:t>[11.7,</w:t>
            </w:r>
            <w:r w:rsidRPr="00A411D0">
              <w:rPr>
                <w:spacing w:val="-6"/>
                <w:sz w:val="18"/>
              </w:rPr>
              <w:t xml:space="preserve"> </w:t>
            </w:r>
            <w:r w:rsidRPr="00A411D0">
              <w:rPr>
                <w:spacing w:val="-2"/>
                <w:sz w:val="18"/>
              </w:rPr>
              <w:t>14.2]</w:t>
            </w:r>
          </w:p>
        </w:tc>
        <w:tc>
          <w:tcPr>
            <w:tcW w:w="1051" w:type="dxa"/>
          </w:tcPr>
          <w:p w14:paraId="2C968428" w14:textId="77777777" w:rsidR="002761E3" w:rsidRPr="00A411D0" w:rsidRDefault="002761E3" w:rsidP="00A411D0">
            <w:pPr>
              <w:pStyle w:val="TableParagraph"/>
              <w:spacing w:line="195" w:lineRule="exact"/>
              <w:ind w:left="106"/>
              <w:jc w:val="both"/>
              <w:rPr>
                <w:sz w:val="18"/>
              </w:rPr>
            </w:pPr>
            <w:r w:rsidRPr="00A411D0">
              <w:rPr>
                <w:sz w:val="18"/>
              </w:rPr>
              <w:t>[10.0,</w:t>
            </w:r>
            <w:r w:rsidRPr="00A411D0">
              <w:rPr>
                <w:spacing w:val="-6"/>
                <w:sz w:val="18"/>
              </w:rPr>
              <w:t xml:space="preserve"> </w:t>
            </w:r>
            <w:r w:rsidRPr="00A411D0">
              <w:rPr>
                <w:spacing w:val="-2"/>
                <w:sz w:val="18"/>
              </w:rPr>
              <w:t>10.5]</w:t>
            </w:r>
          </w:p>
        </w:tc>
        <w:tc>
          <w:tcPr>
            <w:tcW w:w="1161" w:type="dxa"/>
          </w:tcPr>
          <w:p w14:paraId="2558CFD2" w14:textId="77777777" w:rsidR="002761E3" w:rsidRPr="00A411D0" w:rsidRDefault="002761E3" w:rsidP="00A411D0">
            <w:pPr>
              <w:pStyle w:val="TableParagraph"/>
              <w:spacing w:line="195" w:lineRule="exact"/>
              <w:ind w:left="106"/>
              <w:jc w:val="both"/>
              <w:rPr>
                <w:sz w:val="18"/>
              </w:rPr>
            </w:pPr>
            <w:r w:rsidRPr="00A411D0">
              <w:rPr>
                <w:sz w:val="18"/>
              </w:rPr>
              <w:t>[0.0,</w:t>
            </w:r>
            <w:r w:rsidRPr="00A411D0">
              <w:rPr>
                <w:spacing w:val="-5"/>
                <w:sz w:val="18"/>
              </w:rPr>
              <w:t xml:space="preserve"> </w:t>
            </w:r>
            <w:r w:rsidRPr="00A411D0">
              <w:rPr>
                <w:spacing w:val="-4"/>
                <w:sz w:val="18"/>
              </w:rPr>
              <w:t>0.0]</w:t>
            </w:r>
          </w:p>
        </w:tc>
        <w:tc>
          <w:tcPr>
            <w:tcW w:w="884" w:type="dxa"/>
          </w:tcPr>
          <w:p w14:paraId="5B29643C" w14:textId="77777777" w:rsidR="002761E3" w:rsidRPr="00A411D0" w:rsidRDefault="002761E3" w:rsidP="00A411D0">
            <w:pPr>
              <w:pStyle w:val="TableParagraph"/>
              <w:spacing w:line="195" w:lineRule="exact"/>
              <w:ind w:left="106"/>
              <w:jc w:val="both"/>
              <w:rPr>
                <w:sz w:val="18"/>
              </w:rPr>
            </w:pPr>
            <w:r w:rsidRPr="00A411D0">
              <w:rPr>
                <w:spacing w:val="-5"/>
                <w:sz w:val="18"/>
              </w:rPr>
              <w:t>0.7</w:t>
            </w:r>
          </w:p>
        </w:tc>
        <w:tc>
          <w:tcPr>
            <w:tcW w:w="1544" w:type="dxa"/>
          </w:tcPr>
          <w:p w14:paraId="5DF72D6F" w14:textId="77777777" w:rsidR="002761E3" w:rsidRPr="00A411D0" w:rsidRDefault="002761E3" w:rsidP="00A411D0">
            <w:pPr>
              <w:pStyle w:val="TableParagraph"/>
              <w:spacing w:line="195" w:lineRule="exact"/>
              <w:ind w:left="105"/>
              <w:jc w:val="both"/>
              <w:rPr>
                <w:sz w:val="18"/>
              </w:rPr>
            </w:pPr>
            <w:r w:rsidRPr="00A411D0">
              <w:rPr>
                <w:sz w:val="18"/>
              </w:rPr>
              <w:t>-2.3</w:t>
            </w:r>
            <w:r w:rsidRPr="00A411D0">
              <w:rPr>
                <w:spacing w:val="-9"/>
                <w:sz w:val="18"/>
              </w:rPr>
              <w:t xml:space="preserve"> </w:t>
            </w:r>
            <w:r w:rsidRPr="00A411D0">
              <w:rPr>
                <w:sz w:val="18"/>
              </w:rPr>
              <w:t>[-2.5, -</w:t>
            </w:r>
            <w:r w:rsidRPr="00A411D0">
              <w:rPr>
                <w:spacing w:val="-4"/>
                <w:sz w:val="18"/>
              </w:rPr>
              <w:t>2.1]</w:t>
            </w:r>
          </w:p>
        </w:tc>
        <w:tc>
          <w:tcPr>
            <w:tcW w:w="1275" w:type="dxa"/>
          </w:tcPr>
          <w:p w14:paraId="6E96DAC8" w14:textId="77777777" w:rsidR="002761E3" w:rsidRPr="00A411D0" w:rsidRDefault="002761E3" w:rsidP="00A411D0">
            <w:pPr>
              <w:pStyle w:val="TableParagraph"/>
              <w:spacing w:line="195" w:lineRule="exact"/>
              <w:ind w:left="104"/>
              <w:jc w:val="both"/>
              <w:rPr>
                <w:sz w:val="18"/>
              </w:rPr>
            </w:pPr>
            <w:r w:rsidRPr="00A411D0">
              <w:rPr>
                <w:sz w:val="18"/>
              </w:rPr>
              <w:t>-5.3</w:t>
            </w:r>
            <w:r w:rsidRPr="00A411D0">
              <w:rPr>
                <w:spacing w:val="-9"/>
                <w:sz w:val="18"/>
              </w:rPr>
              <w:t xml:space="preserve"> </w:t>
            </w:r>
            <w:r w:rsidRPr="00A411D0">
              <w:rPr>
                <w:sz w:val="18"/>
              </w:rPr>
              <w:t>[-5.9, -</w:t>
            </w:r>
            <w:r w:rsidRPr="00A411D0">
              <w:rPr>
                <w:spacing w:val="-4"/>
                <w:sz w:val="18"/>
              </w:rPr>
              <w:t>5.1]</w:t>
            </w:r>
          </w:p>
        </w:tc>
        <w:tc>
          <w:tcPr>
            <w:tcW w:w="1748" w:type="dxa"/>
          </w:tcPr>
          <w:p w14:paraId="2C54143B" w14:textId="77777777" w:rsidR="002761E3" w:rsidRPr="00A411D0" w:rsidRDefault="002761E3" w:rsidP="00A411D0">
            <w:pPr>
              <w:pStyle w:val="TableParagraph"/>
              <w:spacing w:line="195" w:lineRule="exact"/>
              <w:ind w:left="104"/>
              <w:jc w:val="both"/>
              <w:rPr>
                <w:sz w:val="18"/>
              </w:rPr>
            </w:pPr>
            <w:r w:rsidRPr="00A411D0">
              <w:rPr>
                <w:spacing w:val="-2"/>
                <w:sz w:val="18"/>
              </w:rPr>
              <w:t>[5.41E-02,</w:t>
            </w:r>
            <w:r w:rsidRPr="00A411D0">
              <w:rPr>
                <w:spacing w:val="18"/>
                <w:sz w:val="18"/>
              </w:rPr>
              <w:t xml:space="preserve"> </w:t>
            </w:r>
            <w:r w:rsidRPr="00A411D0">
              <w:rPr>
                <w:spacing w:val="-2"/>
                <w:sz w:val="18"/>
              </w:rPr>
              <w:t>9.66E-</w:t>
            </w:r>
            <w:r w:rsidRPr="00A411D0">
              <w:rPr>
                <w:spacing w:val="-5"/>
                <w:sz w:val="18"/>
              </w:rPr>
              <w:t>02]</w:t>
            </w:r>
          </w:p>
        </w:tc>
      </w:tr>
      <w:tr w:rsidR="002761E3" w:rsidRPr="00A411D0" w14:paraId="3E04F101" w14:textId="77777777" w:rsidTr="002761E3">
        <w:trPr>
          <w:trHeight w:val="214"/>
        </w:trPr>
        <w:tc>
          <w:tcPr>
            <w:tcW w:w="441" w:type="dxa"/>
          </w:tcPr>
          <w:p w14:paraId="76A4947F" w14:textId="77777777" w:rsidR="002761E3" w:rsidRPr="00A411D0" w:rsidRDefault="002761E3" w:rsidP="00A411D0">
            <w:pPr>
              <w:pStyle w:val="TableParagraph"/>
              <w:spacing w:line="195" w:lineRule="exact"/>
              <w:ind w:right="134"/>
              <w:jc w:val="both"/>
              <w:rPr>
                <w:sz w:val="18"/>
              </w:rPr>
            </w:pPr>
            <w:r w:rsidRPr="00A411D0">
              <w:rPr>
                <w:spacing w:val="-10"/>
                <w:sz w:val="18"/>
              </w:rPr>
              <w:t>4</w:t>
            </w:r>
          </w:p>
        </w:tc>
        <w:tc>
          <w:tcPr>
            <w:tcW w:w="1051" w:type="dxa"/>
          </w:tcPr>
          <w:p w14:paraId="22E1BE8E" w14:textId="77777777" w:rsidR="002761E3" w:rsidRPr="00A411D0" w:rsidRDefault="002761E3" w:rsidP="00A411D0">
            <w:pPr>
              <w:pStyle w:val="TableParagraph"/>
              <w:spacing w:line="195" w:lineRule="exact"/>
              <w:ind w:left="107"/>
              <w:jc w:val="both"/>
              <w:rPr>
                <w:sz w:val="18"/>
              </w:rPr>
            </w:pPr>
            <w:r w:rsidRPr="00A411D0">
              <w:rPr>
                <w:sz w:val="18"/>
              </w:rPr>
              <w:t>[17.0,</w:t>
            </w:r>
            <w:r w:rsidRPr="00A411D0">
              <w:rPr>
                <w:spacing w:val="-6"/>
                <w:sz w:val="18"/>
              </w:rPr>
              <w:t xml:space="preserve"> </w:t>
            </w:r>
            <w:r w:rsidRPr="00A411D0">
              <w:rPr>
                <w:spacing w:val="-2"/>
                <w:sz w:val="18"/>
              </w:rPr>
              <w:t>16.8]</w:t>
            </w:r>
          </w:p>
        </w:tc>
        <w:tc>
          <w:tcPr>
            <w:tcW w:w="1161" w:type="dxa"/>
          </w:tcPr>
          <w:p w14:paraId="49580F26" w14:textId="77777777" w:rsidR="002761E3" w:rsidRPr="00A411D0" w:rsidRDefault="002761E3" w:rsidP="00A411D0">
            <w:pPr>
              <w:pStyle w:val="TableParagraph"/>
              <w:spacing w:line="195" w:lineRule="exact"/>
              <w:ind w:left="107"/>
              <w:jc w:val="both"/>
              <w:rPr>
                <w:sz w:val="18"/>
              </w:rPr>
            </w:pPr>
            <w:r w:rsidRPr="00A411D0">
              <w:rPr>
                <w:sz w:val="18"/>
              </w:rPr>
              <w:t>[8.1,</w:t>
            </w:r>
            <w:r w:rsidRPr="00A411D0">
              <w:rPr>
                <w:spacing w:val="-5"/>
                <w:sz w:val="18"/>
              </w:rPr>
              <w:t xml:space="preserve"> </w:t>
            </w:r>
            <w:r w:rsidRPr="00A411D0">
              <w:rPr>
                <w:spacing w:val="-4"/>
                <w:sz w:val="18"/>
              </w:rPr>
              <w:t>9.0]</w:t>
            </w:r>
          </w:p>
        </w:tc>
        <w:tc>
          <w:tcPr>
            <w:tcW w:w="1051" w:type="dxa"/>
          </w:tcPr>
          <w:p w14:paraId="5249FC2C" w14:textId="77777777" w:rsidR="002761E3" w:rsidRPr="00A411D0" w:rsidRDefault="002761E3" w:rsidP="00A411D0">
            <w:pPr>
              <w:pStyle w:val="TableParagraph"/>
              <w:spacing w:line="195" w:lineRule="exact"/>
              <w:ind w:left="106"/>
              <w:jc w:val="both"/>
              <w:rPr>
                <w:sz w:val="18"/>
              </w:rPr>
            </w:pPr>
            <w:r w:rsidRPr="00A411D0">
              <w:rPr>
                <w:sz w:val="18"/>
              </w:rPr>
              <w:t>[3.8,</w:t>
            </w:r>
            <w:r w:rsidRPr="00A411D0">
              <w:rPr>
                <w:spacing w:val="-5"/>
                <w:sz w:val="18"/>
              </w:rPr>
              <w:t xml:space="preserve"> </w:t>
            </w:r>
            <w:r w:rsidRPr="00A411D0">
              <w:rPr>
                <w:spacing w:val="-4"/>
                <w:sz w:val="18"/>
              </w:rPr>
              <w:t>3.9]</w:t>
            </w:r>
          </w:p>
        </w:tc>
        <w:tc>
          <w:tcPr>
            <w:tcW w:w="1161" w:type="dxa"/>
          </w:tcPr>
          <w:p w14:paraId="7B5BF5E1" w14:textId="77777777" w:rsidR="002761E3" w:rsidRPr="00A411D0" w:rsidRDefault="002761E3" w:rsidP="00A411D0">
            <w:pPr>
              <w:pStyle w:val="TableParagraph"/>
              <w:spacing w:line="195" w:lineRule="exact"/>
              <w:ind w:left="106"/>
              <w:jc w:val="both"/>
              <w:rPr>
                <w:sz w:val="18"/>
              </w:rPr>
            </w:pPr>
            <w:r w:rsidRPr="00A411D0">
              <w:rPr>
                <w:sz w:val="18"/>
              </w:rPr>
              <w:t>[0.0,</w:t>
            </w:r>
            <w:r w:rsidRPr="00A411D0">
              <w:rPr>
                <w:spacing w:val="-5"/>
                <w:sz w:val="18"/>
              </w:rPr>
              <w:t xml:space="preserve"> </w:t>
            </w:r>
            <w:r w:rsidRPr="00A411D0">
              <w:rPr>
                <w:spacing w:val="-4"/>
                <w:sz w:val="18"/>
              </w:rPr>
              <w:t>0.0]</w:t>
            </w:r>
          </w:p>
        </w:tc>
        <w:tc>
          <w:tcPr>
            <w:tcW w:w="884" w:type="dxa"/>
          </w:tcPr>
          <w:p w14:paraId="11F4A709" w14:textId="77777777" w:rsidR="002761E3" w:rsidRPr="00A411D0" w:rsidRDefault="002761E3" w:rsidP="00A411D0">
            <w:pPr>
              <w:pStyle w:val="TableParagraph"/>
              <w:spacing w:line="195" w:lineRule="exact"/>
              <w:ind w:left="106"/>
              <w:jc w:val="both"/>
              <w:rPr>
                <w:sz w:val="18"/>
              </w:rPr>
            </w:pPr>
            <w:r w:rsidRPr="00A411D0">
              <w:rPr>
                <w:spacing w:val="-5"/>
                <w:sz w:val="18"/>
              </w:rPr>
              <w:t>0.2</w:t>
            </w:r>
          </w:p>
        </w:tc>
        <w:tc>
          <w:tcPr>
            <w:tcW w:w="1544" w:type="dxa"/>
          </w:tcPr>
          <w:p w14:paraId="71B8C621" w14:textId="77777777" w:rsidR="002761E3" w:rsidRPr="00A411D0" w:rsidRDefault="002761E3" w:rsidP="00A411D0">
            <w:pPr>
              <w:pStyle w:val="TableParagraph"/>
              <w:spacing w:line="195" w:lineRule="exact"/>
              <w:ind w:left="105"/>
              <w:jc w:val="both"/>
              <w:rPr>
                <w:sz w:val="18"/>
              </w:rPr>
            </w:pPr>
            <w:r w:rsidRPr="00A411D0">
              <w:rPr>
                <w:sz w:val="18"/>
              </w:rPr>
              <w:t>-2.6</w:t>
            </w:r>
            <w:r w:rsidRPr="00A411D0">
              <w:rPr>
                <w:spacing w:val="-9"/>
                <w:sz w:val="18"/>
              </w:rPr>
              <w:t xml:space="preserve"> </w:t>
            </w:r>
            <w:r w:rsidRPr="00A411D0">
              <w:rPr>
                <w:sz w:val="18"/>
              </w:rPr>
              <w:t>[-3.2, -</w:t>
            </w:r>
            <w:r w:rsidRPr="00A411D0">
              <w:rPr>
                <w:spacing w:val="-4"/>
                <w:sz w:val="18"/>
              </w:rPr>
              <w:t>2.4]</w:t>
            </w:r>
          </w:p>
        </w:tc>
        <w:tc>
          <w:tcPr>
            <w:tcW w:w="1275" w:type="dxa"/>
          </w:tcPr>
          <w:p w14:paraId="5895D33A" w14:textId="77777777" w:rsidR="002761E3" w:rsidRPr="00A411D0" w:rsidRDefault="002761E3" w:rsidP="00A411D0">
            <w:pPr>
              <w:pStyle w:val="TableParagraph"/>
              <w:spacing w:line="195" w:lineRule="exact"/>
              <w:ind w:left="104"/>
              <w:jc w:val="both"/>
              <w:rPr>
                <w:sz w:val="18"/>
              </w:rPr>
            </w:pPr>
            <w:r w:rsidRPr="00A411D0">
              <w:rPr>
                <w:sz w:val="18"/>
              </w:rPr>
              <w:t>-3.7</w:t>
            </w:r>
            <w:r w:rsidRPr="00A411D0">
              <w:rPr>
                <w:spacing w:val="-9"/>
                <w:sz w:val="18"/>
              </w:rPr>
              <w:t xml:space="preserve"> </w:t>
            </w:r>
            <w:r w:rsidRPr="00A411D0">
              <w:rPr>
                <w:sz w:val="18"/>
              </w:rPr>
              <w:t>[-4.3, -</w:t>
            </w:r>
            <w:r w:rsidRPr="00A411D0">
              <w:rPr>
                <w:spacing w:val="-4"/>
                <w:sz w:val="18"/>
              </w:rPr>
              <w:t>3.5]</w:t>
            </w:r>
          </w:p>
        </w:tc>
        <w:tc>
          <w:tcPr>
            <w:tcW w:w="1748" w:type="dxa"/>
          </w:tcPr>
          <w:p w14:paraId="06D54000" w14:textId="77777777" w:rsidR="002761E3" w:rsidRPr="00A411D0" w:rsidRDefault="002761E3" w:rsidP="00A411D0">
            <w:pPr>
              <w:pStyle w:val="TableParagraph"/>
              <w:spacing w:line="195" w:lineRule="exact"/>
              <w:ind w:left="104"/>
              <w:jc w:val="both"/>
              <w:rPr>
                <w:sz w:val="18"/>
              </w:rPr>
            </w:pPr>
            <w:r w:rsidRPr="00A411D0">
              <w:rPr>
                <w:spacing w:val="-2"/>
                <w:sz w:val="18"/>
              </w:rPr>
              <w:t>[1.39E-01,</w:t>
            </w:r>
            <w:r w:rsidRPr="00A411D0">
              <w:rPr>
                <w:spacing w:val="18"/>
                <w:sz w:val="18"/>
              </w:rPr>
              <w:t xml:space="preserve"> </w:t>
            </w:r>
            <w:r w:rsidRPr="00A411D0">
              <w:rPr>
                <w:spacing w:val="-2"/>
                <w:sz w:val="18"/>
              </w:rPr>
              <w:t>5.00E-</w:t>
            </w:r>
            <w:r w:rsidRPr="00A411D0">
              <w:rPr>
                <w:spacing w:val="-5"/>
                <w:sz w:val="18"/>
              </w:rPr>
              <w:t>03]</w:t>
            </w:r>
          </w:p>
        </w:tc>
      </w:tr>
      <w:tr w:rsidR="002761E3" w:rsidRPr="00A411D0" w14:paraId="3D209A59" w14:textId="77777777" w:rsidTr="002761E3">
        <w:trPr>
          <w:trHeight w:val="214"/>
        </w:trPr>
        <w:tc>
          <w:tcPr>
            <w:tcW w:w="441" w:type="dxa"/>
          </w:tcPr>
          <w:p w14:paraId="5E9E8542" w14:textId="77777777" w:rsidR="002761E3" w:rsidRPr="00A411D0" w:rsidRDefault="002761E3" w:rsidP="00A411D0">
            <w:pPr>
              <w:pStyle w:val="TableParagraph"/>
              <w:spacing w:line="195" w:lineRule="exact"/>
              <w:ind w:right="134"/>
              <w:jc w:val="both"/>
              <w:rPr>
                <w:sz w:val="18"/>
              </w:rPr>
            </w:pPr>
            <w:r w:rsidRPr="00A411D0">
              <w:rPr>
                <w:spacing w:val="-10"/>
                <w:sz w:val="18"/>
              </w:rPr>
              <w:t>5</w:t>
            </w:r>
          </w:p>
        </w:tc>
        <w:tc>
          <w:tcPr>
            <w:tcW w:w="1051" w:type="dxa"/>
          </w:tcPr>
          <w:p w14:paraId="026B2346" w14:textId="77777777" w:rsidR="002761E3" w:rsidRPr="00A411D0" w:rsidRDefault="002761E3" w:rsidP="00A411D0">
            <w:pPr>
              <w:pStyle w:val="TableParagraph"/>
              <w:spacing w:line="195" w:lineRule="exact"/>
              <w:ind w:left="107"/>
              <w:jc w:val="both"/>
              <w:rPr>
                <w:sz w:val="18"/>
              </w:rPr>
            </w:pPr>
            <w:r w:rsidRPr="00A411D0">
              <w:rPr>
                <w:sz w:val="18"/>
              </w:rPr>
              <w:t>[28.5,</w:t>
            </w:r>
            <w:r w:rsidRPr="00A411D0">
              <w:rPr>
                <w:spacing w:val="-6"/>
                <w:sz w:val="18"/>
              </w:rPr>
              <w:t xml:space="preserve"> </w:t>
            </w:r>
            <w:r w:rsidRPr="00A411D0">
              <w:rPr>
                <w:spacing w:val="-2"/>
                <w:sz w:val="18"/>
              </w:rPr>
              <w:t>28.0]</w:t>
            </w:r>
          </w:p>
        </w:tc>
        <w:tc>
          <w:tcPr>
            <w:tcW w:w="1161" w:type="dxa"/>
          </w:tcPr>
          <w:p w14:paraId="6334F64A" w14:textId="77777777" w:rsidR="002761E3" w:rsidRPr="00A411D0" w:rsidRDefault="002761E3" w:rsidP="00A411D0">
            <w:pPr>
              <w:pStyle w:val="TableParagraph"/>
              <w:spacing w:line="195" w:lineRule="exact"/>
              <w:ind w:left="107"/>
              <w:jc w:val="both"/>
              <w:rPr>
                <w:sz w:val="18"/>
              </w:rPr>
            </w:pPr>
            <w:r w:rsidRPr="00A411D0">
              <w:rPr>
                <w:sz w:val="18"/>
              </w:rPr>
              <w:t>[22.8,</w:t>
            </w:r>
            <w:r w:rsidRPr="00A411D0">
              <w:rPr>
                <w:spacing w:val="-6"/>
                <w:sz w:val="18"/>
              </w:rPr>
              <w:t xml:space="preserve"> </w:t>
            </w:r>
            <w:r w:rsidRPr="00A411D0">
              <w:rPr>
                <w:spacing w:val="-2"/>
                <w:sz w:val="18"/>
              </w:rPr>
              <w:t>23.8]</w:t>
            </w:r>
          </w:p>
        </w:tc>
        <w:tc>
          <w:tcPr>
            <w:tcW w:w="1051" w:type="dxa"/>
          </w:tcPr>
          <w:p w14:paraId="01D96821" w14:textId="77777777" w:rsidR="002761E3" w:rsidRPr="00A411D0" w:rsidRDefault="002761E3" w:rsidP="00A411D0">
            <w:pPr>
              <w:pStyle w:val="TableParagraph"/>
              <w:spacing w:line="195" w:lineRule="exact"/>
              <w:ind w:left="106"/>
              <w:jc w:val="both"/>
              <w:rPr>
                <w:sz w:val="18"/>
              </w:rPr>
            </w:pPr>
            <w:r w:rsidRPr="00A411D0">
              <w:rPr>
                <w:sz w:val="18"/>
              </w:rPr>
              <w:t>[2.8,</w:t>
            </w:r>
            <w:r w:rsidRPr="00A411D0">
              <w:rPr>
                <w:spacing w:val="-5"/>
                <w:sz w:val="18"/>
              </w:rPr>
              <w:t xml:space="preserve"> </w:t>
            </w:r>
            <w:r w:rsidRPr="00A411D0">
              <w:rPr>
                <w:spacing w:val="-4"/>
                <w:sz w:val="18"/>
              </w:rPr>
              <w:t>3.1]</w:t>
            </w:r>
          </w:p>
        </w:tc>
        <w:tc>
          <w:tcPr>
            <w:tcW w:w="1161" w:type="dxa"/>
          </w:tcPr>
          <w:p w14:paraId="0C7C6C0B" w14:textId="77777777" w:rsidR="002761E3" w:rsidRPr="00A411D0" w:rsidRDefault="002761E3" w:rsidP="00A411D0">
            <w:pPr>
              <w:pStyle w:val="TableParagraph"/>
              <w:spacing w:line="195" w:lineRule="exact"/>
              <w:ind w:left="106"/>
              <w:jc w:val="both"/>
              <w:rPr>
                <w:sz w:val="18"/>
              </w:rPr>
            </w:pPr>
            <w:r w:rsidRPr="00A411D0">
              <w:rPr>
                <w:sz w:val="18"/>
              </w:rPr>
              <w:t>[0.0,</w:t>
            </w:r>
            <w:r w:rsidRPr="00A411D0">
              <w:rPr>
                <w:spacing w:val="-5"/>
                <w:sz w:val="18"/>
              </w:rPr>
              <w:t xml:space="preserve"> </w:t>
            </w:r>
            <w:r w:rsidRPr="00A411D0">
              <w:rPr>
                <w:spacing w:val="-4"/>
                <w:sz w:val="18"/>
              </w:rPr>
              <w:t>0.0]</w:t>
            </w:r>
          </w:p>
        </w:tc>
        <w:tc>
          <w:tcPr>
            <w:tcW w:w="884" w:type="dxa"/>
          </w:tcPr>
          <w:p w14:paraId="1C49A25D" w14:textId="77777777" w:rsidR="002761E3" w:rsidRPr="00A411D0" w:rsidRDefault="002761E3" w:rsidP="00A411D0">
            <w:pPr>
              <w:pStyle w:val="TableParagraph"/>
              <w:spacing w:line="195" w:lineRule="exact"/>
              <w:ind w:left="106"/>
              <w:jc w:val="both"/>
              <w:rPr>
                <w:sz w:val="18"/>
              </w:rPr>
            </w:pPr>
            <w:r w:rsidRPr="00A411D0">
              <w:rPr>
                <w:spacing w:val="-5"/>
                <w:sz w:val="18"/>
              </w:rPr>
              <w:t>0.7</w:t>
            </w:r>
          </w:p>
        </w:tc>
        <w:tc>
          <w:tcPr>
            <w:tcW w:w="1544" w:type="dxa"/>
          </w:tcPr>
          <w:p w14:paraId="4FE69561" w14:textId="77777777" w:rsidR="002761E3" w:rsidRPr="00A411D0" w:rsidRDefault="002761E3" w:rsidP="00A411D0">
            <w:pPr>
              <w:pStyle w:val="TableParagraph"/>
              <w:spacing w:line="195" w:lineRule="exact"/>
              <w:ind w:left="105"/>
              <w:jc w:val="both"/>
              <w:rPr>
                <w:sz w:val="18"/>
              </w:rPr>
            </w:pPr>
            <w:r w:rsidRPr="00A411D0">
              <w:rPr>
                <w:sz w:val="18"/>
              </w:rPr>
              <w:t>-5.4</w:t>
            </w:r>
            <w:r w:rsidRPr="00A411D0">
              <w:rPr>
                <w:spacing w:val="-9"/>
                <w:sz w:val="18"/>
              </w:rPr>
              <w:t xml:space="preserve"> </w:t>
            </w:r>
            <w:r w:rsidRPr="00A411D0">
              <w:rPr>
                <w:sz w:val="18"/>
              </w:rPr>
              <w:t>[-6.2, -</w:t>
            </w:r>
            <w:r w:rsidRPr="00A411D0">
              <w:rPr>
                <w:spacing w:val="-4"/>
                <w:sz w:val="18"/>
              </w:rPr>
              <w:t>4.8]</w:t>
            </w:r>
          </w:p>
        </w:tc>
        <w:tc>
          <w:tcPr>
            <w:tcW w:w="1275" w:type="dxa"/>
          </w:tcPr>
          <w:p w14:paraId="5BFD7F65" w14:textId="77777777" w:rsidR="002761E3" w:rsidRPr="00A411D0" w:rsidRDefault="002761E3" w:rsidP="00A411D0">
            <w:pPr>
              <w:pStyle w:val="TableParagraph"/>
              <w:spacing w:line="195" w:lineRule="exact"/>
              <w:ind w:left="104"/>
              <w:jc w:val="both"/>
              <w:rPr>
                <w:sz w:val="18"/>
              </w:rPr>
            </w:pPr>
            <w:r w:rsidRPr="00A411D0">
              <w:rPr>
                <w:sz w:val="18"/>
              </w:rPr>
              <w:t>-4.9</w:t>
            </w:r>
            <w:r w:rsidRPr="00A411D0">
              <w:rPr>
                <w:spacing w:val="-9"/>
                <w:sz w:val="18"/>
              </w:rPr>
              <w:t xml:space="preserve"> </w:t>
            </w:r>
            <w:r w:rsidRPr="00A411D0">
              <w:rPr>
                <w:sz w:val="18"/>
              </w:rPr>
              <w:t>[-5.3, -</w:t>
            </w:r>
            <w:r w:rsidRPr="00A411D0">
              <w:rPr>
                <w:spacing w:val="-4"/>
                <w:sz w:val="18"/>
              </w:rPr>
              <w:t>4.3]</w:t>
            </w:r>
          </w:p>
        </w:tc>
        <w:tc>
          <w:tcPr>
            <w:tcW w:w="1748" w:type="dxa"/>
          </w:tcPr>
          <w:p w14:paraId="270D1D0F" w14:textId="77777777" w:rsidR="002761E3" w:rsidRPr="00A411D0" w:rsidRDefault="002761E3" w:rsidP="00A411D0">
            <w:pPr>
              <w:pStyle w:val="TableParagraph"/>
              <w:spacing w:line="195" w:lineRule="exact"/>
              <w:ind w:left="104"/>
              <w:jc w:val="both"/>
              <w:rPr>
                <w:sz w:val="18"/>
              </w:rPr>
            </w:pPr>
            <w:r w:rsidRPr="00A411D0">
              <w:rPr>
                <w:spacing w:val="-2"/>
                <w:sz w:val="18"/>
              </w:rPr>
              <w:t>[7.42E-04,</w:t>
            </w:r>
            <w:r w:rsidRPr="00A411D0">
              <w:rPr>
                <w:spacing w:val="18"/>
                <w:sz w:val="18"/>
              </w:rPr>
              <w:t xml:space="preserve"> </w:t>
            </w:r>
            <w:r w:rsidRPr="00A411D0">
              <w:rPr>
                <w:spacing w:val="-2"/>
                <w:sz w:val="18"/>
              </w:rPr>
              <w:t>4.15E-</w:t>
            </w:r>
            <w:r w:rsidRPr="00A411D0">
              <w:rPr>
                <w:spacing w:val="-5"/>
                <w:sz w:val="18"/>
              </w:rPr>
              <w:t>04]</w:t>
            </w:r>
          </w:p>
        </w:tc>
      </w:tr>
      <w:tr w:rsidR="002761E3" w:rsidRPr="00A411D0" w14:paraId="4C4C1251" w14:textId="77777777" w:rsidTr="002761E3">
        <w:trPr>
          <w:trHeight w:val="214"/>
        </w:trPr>
        <w:tc>
          <w:tcPr>
            <w:tcW w:w="441" w:type="dxa"/>
          </w:tcPr>
          <w:p w14:paraId="26CE1044" w14:textId="77777777" w:rsidR="002761E3" w:rsidRPr="00A411D0" w:rsidRDefault="002761E3" w:rsidP="00A411D0">
            <w:pPr>
              <w:pStyle w:val="TableParagraph"/>
              <w:spacing w:line="195" w:lineRule="exact"/>
              <w:ind w:right="134"/>
              <w:jc w:val="both"/>
              <w:rPr>
                <w:sz w:val="18"/>
              </w:rPr>
            </w:pPr>
            <w:r w:rsidRPr="00A411D0">
              <w:rPr>
                <w:spacing w:val="-10"/>
                <w:sz w:val="18"/>
              </w:rPr>
              <w:t>6</w:t>
            </w:r>
          </w:p>
        </w:tc>
        <w:tc>
          <w:tcPr>
            <w:tcW w:w="1051" w:type="dxa"/>
          </w:tcPr>
          <w:p w14:paraId="4A52C291" w14:textId="77777777" w:rsidR="002761E3" w:rsidRPr="00A411D0" w:rsidRDefault="002761E3" w:rsidP="00A411D0">
            <w:pPr>
              <w:pStyle w:val="TableParagraph"/>
              <w:spacing w:line="195" w:lineRule="exact"/>
              <w:ind w:left="107"/>
              <w:jc w:val="both"/>
              <w:rPr>
                <w:sz w:val="18"/>
              </w:rPr>
            </w:pPr>
            <w:r w:rsidRPr="00A411D0">
              <w:rPr>
                <w:sz w:val="18"/>
              </w:rPr>
              <w:t>[10.4,</w:t>
            </w:r>
            <w:r w:rsidRPr="00A411D0">
              <w:rPr>
                <w:spacing w:val="-6"/>
                <w:sz w:val="18"/>
              </w:rPr>
              <w:t xml:space="preserve"> </w:t>
            </w:r>
            <w:r w:rsidRPr="00A411D0">
              <w:rPr>
                <w:spacing w:val="-4"/>
                <w:sz w:val="18"/>
              </w:rPr>
              <w:t>7.5]</w:t>
            </w:r>
          </w:p>
        </w:tc>
        <w:tc>
          <w:tcPr>
            <w:tcW w:w="1161" w:type="dxa"/>
          </w:tcPr>
          <w:p w14:paraId="63FF018D" w14:textId="77777777" w:rsidR="002761E3" w:rsidRPr="00A411D0" w:rsidRDefault="002761E3" w:rsidP="00A411D0">
            <w:pPr>
              <w:pStyle w:val="TableParagraph"/>
              <w:spacing w:line="195" w:lineRule="exact"/>
              <w:ind w:left="107"/>
              <w:jc w:val="both"/>
              <w:rPr>
                <w:sz w:val="18"/>
              </w:rPr>
            </w:pPr>
            <w:r w:rsidRPr="00A411D0">
              <w:rPr>
                <w:sz w:val="18"/>
              </w:rPr>
              <w:t>[0.5,</w:t>
            </w:r>
            <w:r w:rsidRPr="00A411D0">
              <w:rPr>
                <w:spacing w:val="-5"/>
                <w:sz w:val="18"/>
              </w:rPr>
              <w:t xml:space="preserve"> </w:t>
            </w:r>
            <w:r w:rsidRPr="00A411D0">
              <w:rPr>
                <w:spacing w:val="-4"/>
                <w:sz w:val="18"/>
              </w:rPr>
              <w:t>2.5]</w:t>
            </w:r>
          </w:p>
        </w:tc>
        <w:tc>
          <w:tcPr>
            <w:tcW w:w="1051" w:type="dxa"/>
          </w:tcPr>
          <w:p w14:paraId="48EB6600" w14:textId="77777777" w:rsidR="002761E3" w:rsidRPr="00A411D0" w:rsidRDefault="002761E3" w:rsidP="00A411D0">
            <w:pPr>
              <w:pStyle w:val="TableParagraph"/>
              <w:spacing w:line="195" w:lineRule="exact"/>
              <w:ind w:left="106"/>
              <w:jc w:val="both"/>
              <w:rPr>
                <w:sz w:val="18"/>
              </w:rPr>
            </w:pPr>
            <w:r w:rsidRPr="00A411D0">
              <w:rPr>
                <w:sz w:val="18"/>
              </w:rPr>
              <w:t>[5.0,</w:t>
            </w:r>
            <w:r w:rsidRPr="00A411D0">
              <w:rPr>
                <w:spacing w:val="-5"/>
                <w:sz w:val="18"/>
              </w:rPr>
              <w:t xml:space="preserve"> </w:t>
            </w:r>
            <w:r w:rsidRPr="00A411D0">
              <w:rPr>
                <w:spacing w:val="-4"/>
                <w:sz w:val="18"/>
              </w:rPr>
              <w:t>3.6]</w:t>
            </w:r>
          </w:p>
        </w:tc>
        <w:tc>
          <w:tcPr>
            <w:tcW w:w="1161" w:type="dxa"/>
          </w:tcPr>
          <w:p w14:paraId="09B4D76F" w14:textId="77777777" w:rsidR="002761E3" w:rsidRPr="00A411D0" w:rsidRDefault="002761E3" w:rsidP="00A411D0">
            <w:pPr>
              <w:pStyle w:val="TableParagraph"/>
              <w:spacing w:line="195" w:lineRule="exact"/>
              <w:ind w:left="106"/>
              <w:jc w:val="both"/>
              <w:rPr>
                <w:sz w:val="18"/>
              </w:rPr>
            </w:pPr>
            <w:r w:rsidRPr="00A411D0">
              <w:rPr>
                <w:sz w:val="18"/>
              </w:rPr>
              <w:t>[0.8,</w:t>
            </w:r>
            <w:r w:rsidRPr="00A411D0">
              <w:rPr>
                <w:spacing w:val="-5"/>
                <w:sz w:val="18"/>
              </w:rPr>
              <w:t xml:space="preserve"> </w:t>
            </w:r>
            <w:r w:rsidRPr="00A411D0">
              <w:rPr>
                <w:spacing w:val="-4"/>
                <w:sz w:val="18"/>
              </w:rPr>
              <w:t>0.2]</w:t>
            </w:r>
          </w:p>
        </w:tc>
        <w:tc>
          <w:tcPr>
            <w:tcW w:w="884" w:type="dxa"/>
          </w:tcPr>
          <w:p w14:paraId="79B97119" w14:textId="77777777" w:rsidR="002761E3" w:rsidRPr="00A411D0" w:rsidRDefault="002761E3" w:rsidP="00A411D0">
            <w:pPr>
              <w:pStyle w:val="TableParagraph"/>
              <w:spacing w:line="195" w:lineRule="exact"/>
              <w:ind w:left="106"/>
              <w:jc w:val="both"/>
              <w:rPr>
                <w:sz w:val="18"/>
              </w:rPr>
            </w:pPr>
            <w:r w:rsidRPr="00A411D0">
              <w:rPr>
                <w:spacing w:val="-5"/>
                <w:sz w:val="18"/>
              </w:rPr>
              <w:t>0.3</w:t>
            </w:r>
          </w:p>
        </w:tc>
        <w:tc>
          <w:tcPr>
            <w:tcW w:w="1544" w:type="dxa"/>
          </w:tcPr>
          <w:p w14:paraId="5A34B9A0" w14:textId="77777777" w:rsidR="002761E3" w:rsidRPr="00A411D0" w:rsidRDefault="002761E3" w:rsidP="00A411D0">
            <w:pPr>
              <w:pStyle w:val="TableParagraph"/>
              <w:spacing w:line="195" w:lineRule="exact"/>
              <w:ind w:left="105"/>
              <w:jc w:val="both"/>
              <w:rPr>
                <w:sz w:val="18"/>
              </w:rPr>
            </w:pPr>
            <w:r w:rsidRPr="00A411D0">
              <w:rPr>
                <w:sz w:val="18"/>
              </w:rPr>
              <w:t>-5.6</w:t>
            </w:r>
            <w:r w:rsidRPr="00A411D0">
              <w:rPr>
                <w:spacing w:val="-9"/>
                <w:sz w:val="18"/>
              </w:rPr>
              <w:t xml:space="preserve"> </w:t>
            </w:r>
            <w:r w:rsidRPr="00A411D0">
              <w:rPr>
                <w:sz w:val="18"/>
              </w:rPr>
              <w:t>[-5.8, -</w:t>
            </w:r>
            <w:r w:rsidRPr="00A411D0">
              <w:rPr>
                <w:spacing w:val="-4"/>
                <w:sz w:val="18"/>
              </w:rPr>
              <w:t>5.4]</w:t>
            </w:r>
          </w:p>
        </w:tc>
        <w:tc>
          <w:tcPr>
            <w:tcW w:w="1275" w:type="dxa"/>
          </w:tcPr>
          <w:p w14:paraId="33C21E8B" w14:textId="77777777" w:rsidR="002761E3" w:rsidRPr="00A411D0" w:rsidRDefault="002761E3" w:rsidP="00A411D0">
            <w:pPr>
              <w:pStyle w:val="TableParagraph"/>
              <w:spacing w:line="195" w:lineRule="exact"/>
              <w:ind w:left="104"/>
              <w:jc w:val="both"/>
              <w:rPr>
                <w:sz w:val="18"/>
              </w:rPr>
            </w:pPr>
            <w:r w:rsidRPr="00A411D0">
              <w:rPr>
                <w:sz w:val="18"/>
              </w:rPr>
              <w:t>-3.3</w:t>
            </w:r>
            <w:r w:rsidRPr="00A411D0">
              <w:rPr>
                <w:spacing w:val="-9"/>
                <w:sz w:val="18"/>
              </w:rPr>
              <w:t xml:space="preserve"> </w:t>
            </w:r>
            <w:r w:rsidRPr="00A411D0">
              <w:rPr>
                <w:sz w:val="18"/>
              </w:rPr>
              <w:t>[-3.6, -</w:t>
            </w:r>
            <w:r w:rsidRPr="00A411D0">
              <w:rPr>
                <w:spacing w:val="-4"/>
                <w:sz w:val="18"/>
              </w:rPr>
              <w:t>3.0]</w:t>
            </w:r>
          </w:p>
        </w:tc>
        <w:tc>
          <w:tcPr>
            <w:tcW w:w="1748" w:type="dxa"/>
          </w:tcPr>
          <w:p w14:paraId="391A9828" w14:textId="77777777" w:rsidR="002761E3" w:rsidRPr="00A411D0" w:rsidRDefault="002761E3" w:rsidP="00A411D0">
            <w:pPr>
              <w:pStyle w:val="TableParagraph"/>
              <w:spacing w:line="195" w:lineRule="exact"/>
              <w:ind w:left="104"/>
              <w:jc w:val="both"/>
              <w:rPr>
                <w:sz w:val="18"/>
              </w:rPr>
            </w:pPr>
            <w:r w:rsidRPr="00A411D0">
              <w:rPr>
                <w:spacing w:val="-2"/>
                <w:sz w:val="18"/>
              </w:rPr>
              <w:t>[2.22E-03,</w:t>
            </w:r>
            <w:r w:rsidRPr="00A411D0">
              <w:rPr>
                <w:spacing w:val="18"/>
                <w:sz w:val="18"/>
              </w:rPr>
              <w:t xml:space="preserve"> </w:t>
            </w:r>
            <w:r w:rsidRPr="00A411D0">
              <w:rPr>
                <w:spacing w:val="-2"/>
                <w:sz w:val="18"/>
              </w:rPr>
              <w:t>4.30E-</w:t>
            </w:r>
            <w:r w:rsidRPr="00A411D0">
              <w:rPr>
                <w:spacing w:val="-5"/>
                <w:sz w:val="18"/>
              </w:rPr>
              <w:t>02]</w:t>
            </w:r>
          </w:p>
        </w:tc>
      </w:tr>
      <w:tr w:rsidR="002761E3" w:rsidRPr="00A411D0" w14:paraId="7B4B8929" w14:textId="77777777" w:rsidTr="002761E3">
        <w:trPr>
          <w:trHeight w:val="214"/>
        </w:trPr>
        <w:tc>
          <w:tcPr>
            <w:tcW w:w="441" w:type="dxa"/>
          </w:tcPr>
          <w:p w14:paraId="1D679AD3" w14:textId="77777777" w:rsidR="002761E3" w:rsidRPr="00A411D0" w:rsidRDefault="002761E3" w:rsidP="00A411D0">
            <w:pPr>
              <w:pStyle w:val="TableParagraph"/>
              <w:spacing w:line="195" w:lineRule="exact"/>
              <w:ind w:right="134"/>
              <w:jc w:val="both"/>
              <w:rPr>
                <w:sz w:val="18"/>
              </w:rPr>
            </w:pPr>
            <w:r w:rsidRPr="00A411D0">
              <w:rPr>
                <w:spacing w:val="-10"/>
                <w:sz w:val="18"/>
              </w:rPr>
              <w:t>7</w:t>
            </w:r>
          </w:p>
        </w:tc>
        <w:tc>
          <w:tcPr>
            <w:tcW w:w="1051" w:type="dxa"/>
          </w:tcPr>
          <w:p w14:paraId="2AAB4B9F" w14:textId="77777777" w:rsidR="002761E3" w:rsidRPr="00A411D0" w:rsidRDefault="002761E3" w:rsidP="00A411D0">
            <w:pPr>
              <w:pStyle w:val="TableParagraph"/>
              <w:spacing w:line="195" w:lineRule="exact"/>
              <w:ind w:left="107"/>
              <w:jc w:val="both"/>
              <w:rPr>
                <w:sz w:val="18"/>
              </w:rPr>
            </w:pPr>
            <w:r w:rsidRPr="00A411D0">
              <w:rPr>
                <w:sz w:val="18"/>
              </w:rPr>
              <w:t>[8.3,</w:t>
            </w:r>
            <w:r w:rsidRPr="00A411D0">
              <w:rPr>
                <w:spacing w:val="-5"/>
                <w:sz w:val="18"/>
              </w:rPr>
              <w:t xml:space="preserve"> </w:t>
            </w:r>
            <w:r w:rsidRPr="00A411D0">
              <w:rPr>
                <w:spacing w:val="-4"/>
                <w:sz w:val="18"/>
              </w:rPr>
              <w:t>7.4]</w:t>
            </w:r>
          </w:p>
        </w:tc>
        <w:tc>
          <w:tcPr>
            <w:tcW w:w="1161" w:type="dxa"/>
          </w:tcPr>
          <w:p w14:paraId="0880EABB" w14:textId="77777777" w:rsidR="002761E3" w:rsidRPr="00A411D0" w:rsidRDefault="002761E3" w:rsidP="00A411D0">
            <w:pPr>
              <w:pStyle w:val="TableParagraph"/>
              <w:spacing w:line="195" w:lineRule="exact"/>
              <w:ind w:left="107"/>
              <w:jc w:val="both"/>
              <w:rPr>
                <w:sz w:val="18"/>
              </w:rPr>
            </w:pPr>
            <w:r w:rsidRPr="00A411D0">
              <w:rPr>
                <w:sz w:val="18"/>
              </w:rPr>
              <w:t>[4.3,</w:t>
            </w:r>
            <w:r w:rsidRPr="00A411D0">
              <w:rPr>
                <w:spacing w:val="-5"/>
                <w:sz w:val="18"/>
              </w:rPr>
              <w:t xml:space="preserve"> </w:t>
            </w:r>
            <w:r w:rsidRPr="00A411D0">
              <w:rPr>
                <w:spacing w:val="-4"/>
                <w:sz w:val="18"/>
              </w:rPr>
              <w:t>6.0]</w:t>
            </w:r>
          </w:p>
        </w:tc>
        <w:tc>
          <w:tcPr>
            <w:tcW w:w="1051" w:type="dxa"/>
          </w:tcPr>
          <w:p w14:paraId="54B9C4D9" w14:textId="77777777" w:rsidR="002761E3" w:rsidRPr="00A411D0" w:rsidRDefault="002761E3" w:rsidP="00A411D0">
            <w:pPr>
              <w:pStyle w:val="TableParagraph"/>
              <w:spacing w:line="195" w:lineRule="exact"/>
              <w:ind w:left="106"/>
              <w:jc w:val="both"/>
              <w:rPr>
                <w:sz w:val="18"/>
              </w:rPr>
            </w:pPr>
            <w:r w:rsidRPr="00A411D0">
              <w:rPr>
                <w:sz w:val="18"/>
              </w:rPr>
              <w:t>[1.2,</w:t>
            </w:r>
            <w:r w:rsidRPr="00A411D0">
              <w:rPr>
                <w:spacing w:val="-5"/>
                <w:sz w:val="18"/>
              </w:rPr>
              <w:t xml:space="preserve"> </w:t>
            </w:r>
            <w:r w:rsidRPr="00A411D0">
              <w:rPr>
                <w:spacing w:val="-4"/>
                <w:sz w:val="18"/>
              </w:rPr>
              <w:t>1.3]</w:t>
            </w:r>
          </w:p>
        </w:tc>
        <w:tc>
          <w:tcPr>
            <w:tcW w:w="1161" w:type="dxa"/>
          </w:tcPr>
          <w:p w14:paraId="75C1AC85" w14:textId="77777777" w:rsidR="002761E3" w:rsidRPr="00A411D0" w:rsidRDefault="002761E3" w:rsidP="00A411D0">
            <w:pPr>
              <w:pStyle w:val="TableParagraph"/>
              <w:spacing w:line="195" w:lineRule="exact"/>
              <w:ind w:left="106"/>
              <w:jc w:val="both"/>
              <w:rPr>
                <w:sz w:val="18"/>
              </w:rPr>
            </w:pPr>
            <w:r w:rsidRPr="00A411D0">
              <w:rPr>
                <w:sz w:val="18"/>
              </w:rPr>
              <w:t>[0.0,</w:t>
            </w:r>
            <w:r w:rsidRPr="00A411D0">
              <w:rPr>
                <w:spacing w:val="-5"/>
                <w:sz w:val="18"/>
              </w:rPr>
              <w:t xml:space="preserve"> </w:t>
            </w:r>
            <w:r w:rsidRPr="00A411D0">
              <w:rPr>
                <w:spacing w:val="-4"/>
                <w:sz w:val="18"/>
              </w:rPr>
              <w:t>0.0]</w:t>
            </w:r>
          </w:p>
        </w:tc>
        <w:tc>
          <w:tcPr>
            <w:tcW w:w="884" w:type="dxa"/>
          </w:tcPr>
          <w:p w14:paraId="2204558A" w14:textId="77777777" w:rsidR="002761E3" w:rsidRPr="00A411D0" w:rsidRDefault="002761E3" w:rsidP="00A411D0">
            <w:pPr>
              <w:pStyle w:val="TableParagraph"/>
              <w:spacing w:line="195" w:lineRule="exact"/>
              <w:ind w:left="106"/>
              <w:jc w:val="both"/>
              <w:rPr>
                <w:sz w:val="18"/>
              </w:rPr>
            </w:pPr>
            <w:r w:rsidRPr="00A411D0">
              <w:rPr>
                <w:spacing w:val="-5"/>
                <w:sz w:val="18"/>
              </w:rPr>
              <w:t>0.4</w:t>
            </w:r>
          </w:p>
        </w:tc>
        <w:tc>
          <w:tcPr>
            <w:tcW w:w="1544" w:type="dxa"/>
          </w:tcPr>
          <w:p w14:paraId="1B526647" w14:textId="77777777" w:rsidR="002761E3" w:rsidRPr="00A411D0" w:rsidRDefault="002761E3" w:rsidP="00A411D0">
            <w:pPr>
              <w:pStyle w:val="TableParagraph"/>
              <w:spacing w:line="195" w:lineRule="exact"/>
              <w:ind w:left="105"/>
              <w:jc w:val="both"/>
              <w:rPr>
                <w:sz w:val="18"/>
              </w:rPr>
            </w:pPr>
            <w:r w:rsidRPr="00A411D0">
              <w:rPr>
                <w:sz w:val="18"/>
              </w:rPr>
              <w:t>-16.5</w:t>
            </w:r>
            <w:r w:rsidRPr="00A411D0">
              <w:rPr>
                <w:spacing w:val="-11"/>
                <w:sz w:val="18"/>
              </w:rPr>
              <w:t xml:space="preserve"> </w:t>
            </w:r>
            <w:r w:rsidRPr="00A411D0">
              <w:rPr>
                <w:sz w:val="18"/>
              </w:rPr>
              <w:t>[-17.1, -</w:t>
            </w:r>
            <w:r w:rsidRPr="00A411D0">
              <w:rPr>
                <w:spacing w:val="-2"/>
                <w:sz w:val="18"/>
              </w:rPr>
              <w:t>15.2]</w:t>
            </w:r>
          </w:p>
        </w:tc>
        <w:tc>
          <w:tcPr>
            <w:tcW w:w="1275" w:type="dxa"/>
          </w:tcPr>
          <w:p w14:paraId="432A6EC9" w14:textId="77777777" w:rsidR="002761E3" w:rsidRPr="00A411D0" w:rsidRDefault="002761E3" w:rsidP="00A411D0">
            <w:pPr>
              <w:pStyle w:val="TableParagraph"/>
              <w:spacing w:line="195" w:lineRule="exact"/>
              <w:ind w:left="104"/>
              <w:jc w:val="both"/>
              <w:rPr>
                <w:sz w:val="18"/>
              </w:rPr>
            </w:pPr>
            <w:r w:rsidRPr="00A411D0">
              <w:rPr>
                <w:sz w:val="18"/>
              </w:rPr>
              <w:t>-5.3</w:t>
            </w:r>
            <w:r w:rsidRPr="00A411D0">
              <w:rPr>
                <w:spacing w:val="-9"/>
                <w:sz w:val="18"/>
              </w:rPr>
              <w:t xml:space="preserve"> </w:t>
            </w:r>
            <w:r w:rsidRPr="00A411D0">
              <w:rPr>
                <w:sz w:val="18"/>
              </w:rPr>
              <w:t>[-5.7, -</w:t>
            </w:r>
            <w:r w:rsidRPr="00A411D0">
              <w:rPr>
                <w:spacing w:val="-4"/>
                <w:sz w:val="18"/>
              </w:rPr>
              <w:t>4.7]</w:t>
            </w:r>
          </w:p>
        </w:tc>
        <w:tc>
          <w:tcPr>
            <w:tcW w:w="1748" w:type="dxa"/>
          </w:tcPr>
          <w:p w14:paraId="4DE8E950" w14:textId="77777777" w:rsidR="002761E3" w:rsidRPr="00A411D0" w:rsidRDefault="002761E3" w:rsidP="00A411D0">
            <w:pPr>
              <w:pStyle w:val="TableParagraph"/>
              <w:spacing w:line="195" w:lineRule="exact"/>
              <w:ind w:left="104"/>
              <w:jc w:val="both"/>
              <w:rPr>
                <w:sz w:val="18"/>
              </w:rPr>
            </w:pPr>
            <w:r w:rsidRPr="00A411D0">
              <w:rPr>
                <w:spacing w:val="-2"/>
                <w:sz w:val="18"/>
              </w:rPr>
              <w:t>[1.03E-04,</w:t>
            </w:r>
            <w:r w:rsidRPr="00A411D0">
              <w:rPr>
                <w:spacing w:val="18"/>
                <w:sz w:val="18"/>
              </w:rPr>
              <w:t xml:space="preserve"> </w:t>
            </w:r>
            <w:r w:rsidRPr="00A411D0">
              <w:rPr>
                <w:spacing w:val="-2"/>
                <w:sz w:val="18"/>
              </w:rPr>
              <w:t>3.08E-</w:t>
            </w:r>
            <w:r w:rsidRPr="00A411D0">
              <w:rPr>
                <w:spacing w:val="-5"/>
                <w:sz w:val="18"/>
              </w:rPr>
              <w:t>05]</w:t>
            </w:r>
          </w:p>
        </w:tc>
      </w:tr>
      <w:tr w:rsidR="002761E3" w:rsidRPr="00A411D0" w14:paraId="42A11460" w14:textId="77777777" w:rsidTr="002761E3">
        <w:trPr>
          <w:trHeight w:val="214"/>
        </w:trPr>
        <w:tc>
          <w:tcPr>
            <w:tcW w:w="441" w:type="dxa"/>
          </w:tcPr>
          <w:p w14:paraId="1BD9E7B4" w14:textId="77777777" w:rsidR="002761E3" w:rsidRPr="00A411D0" w:rsidRDefault="002761E3" w:rsidP="00A411D0">
            <w:pPr>
              <w:pStyle w:val="TableParagraph"/>
              <w:spacing w:line="195" w:lineRule="exact"/>
              <w:ind w:right="134"/>
              <w:jc w:val="both"/>
              <w:rPr>
                <w:sz w:val="18"/>
              </w:rPr>
            </w:pPr>
            <w:r w:rsidRPr="00A411D0">
              <w:rPr>
                <w:spacing w:val="-10"/>
                <w:sz w:val="18"/>
              </w:rPr>
              <w:t>8</w:t>
            </w:r>
          </w:p>
        </w:tc>
        <w:tc>
          <w:tcPr>
            <w:tcW w:w="1051" w:type="dxa"/>
          </w:tcPr>
          <w:p w14:paraId="119A96F8" w14:textId="77777777" w:rsidR="002761E3" w:rsidRPr="00A411D0" w:rsidRDefault="002761E3" w:rsidP="00A411D0">
            <w:pPr>
              <w:pStyle w:val="TableParagraph"/>
              <w:spacing w:line="195" w:lineRule="exact"/>
              <w:ind w:left="107"/>
              <w:jc w:val="both"/>
              <w:rPr>
                <w:sz w:val="18"/>
              </w:rPr>
            </w:pPr>
            <w:r w:rsidRPr="00A411D0">
              <w:rPr>
                <w:sz w:val="18"/>
              </w:rPr>
              <w:t>[15.0,</w:t>
            </w:r>
            <w:r w:rsidRPr="00A411D0">
              <w:rPr>
                <w:spacing w:val="-6"/>
                <w:sz w:val="18"/>
              </w:rPr>
              <w:t xml:space="preserve"> </w:t>
            </w:r>
            <w:r w:rsidRPr="00A411D0">
              <w:rPr>
                <w:spacing w:val="-2"/>
                <w:sz w:val="18"/>
              </w:rPr>
              <w:t>14.0]</w:t>
            </w:r>
          </w:p>
        </w:tc>
        <w:tc>
          <w:tcPr>
            <w:tcW w:w="1161" w:type="dxa"/>
          </w:tcPr>
          <w:p w14:paraId="729E72DF" w14:textId="77777777" w:rsidR="002761E3" w:rsidRPr="00A411D0" w:rsidRDefault="002761E3" w:rsidP="00A411D0">
            <w:pPr>
              <w:pStyle w:val="TableParagraph"/>
              <w:spacing w:line="195" w:lineRule="exact"/>
              <w:ind w:left="107"/>
              <w:jc w:val="both"/>
              <w:rPr>
                <w:sz w:val="18"/>
              </w:rPr>
            </w:pPr>
            <w:r w:rsidRPr="00A411D0">
              <w:rPr>
                <w:sz w:val="18"/>
              </w:rPr>
              <w:t>[7.3,</w:t>
            </w:r>
            <w:r w:rsidRPr="00A411D0">
              <w:rPr>
                <w:spacing w:val="-5"/>
                <w:sz w:val="18"/>
              </w:rPr>
              <w:t xml:space="preserve"> </w:t>
            </w:r>
            <w:r w:rsidRPr="00A411D0">
              <w:rPr>
                <w:spacing w:val="-4"/>
                <w:sz w:val="18"/>
              </w:rPr>
              <w:t>8.6]</w:t>
            </w:r>
          </w:p>
        </w:tc>
        <w:tc>
          <w:tcPr>
            <w:tcW w:w="1051" w:type="dxa"/>
          </w:tcPr>
          <w:p w14:paraId="43A9B97E" w14:textId="77777777" w:rsidR="002761E3" w:rsidRPr="00A411D0" w:rsidRDefault="002761E3" w:rsidP="00A411D0">
            <w:pPr>
              <w:pStyle w:val="TableParagraph"/>
              <w:spacing w:line="195" w:lineRule="exact"/>
              <w:ind w:left="106"/>
              <w:jc w:val="both"/>
              <w:rPr>
                <w:sz w:val="18"/>
              </w:rPr>
            </w:pPr>
            <w:r w:rsidRPr="00A411D0">
              <w:rPr>
                <w:sz w:val="18"/>
              </w:rPr>
              <w:t>[3.8,</w:t>
            </w:r>
            <w:r w:rsidRPr="00A411D0">
              <w:rPr>
                <w:spacing w:val="-5"/>
                <w:sz w:val="18"/>
              </w:rPr>
              <w:t xml:space="preserve"> </w:t>
            </w:r>
            <w:r w:rsidRPr="00A411D0">
              <w:rPr>
                <w:spacing w:val="-4"/>
                <w:sz w:val="18"/>
              </w:rPr>
              <w:t>3.4]</w:t>
            </w:r>
          </w:p>
        </w:tc>
        <w:tc>
          <w:tcPr>
            <w:tcW w:w="1161" w:type="dxa"/>
          </w:tcPr>
          <w:p w14:paraId="613DE093" w14:textId="77777777" w:rsidR="002761E3" w:rsidRPr="00A411D0" w:rsidRDefault="002761E3" w:rsidP="00A411D0">
            <w:pPr>
              <w:pStyle w:val="TableParagraph"/>
              <w:spacing w:line="195" w:lineRule="exact"/>
              <w:ind w:left="106"/>
              <w:jc w:val="both"/>
              <w:rPr>
                <w:sz w:val="18"/>
              </w:rPr>
            </w:pPr>
            <w:r w:rsidRPr="00A411D0">
              <w:rPr>
                <w:sz w:val="18"/>
              </w:rPr>
              <w:t>[0.6,</w:t>
            </w:r>
            <w:r w:rsidRPr="00A411D0">
              <w:rPr>
                <w:spacing w:val="-5"/>
                <w:sz w:val="18"/>
              </w:rPr>
              <w:t xml:space="preserve"> </w:t>
            </w:r>
            <w:r w:rsidRPr="00A411D0">
              <w:rPr>
                <w:spacing w:val="-4"/>
                <w:sz w:val="18"/>
              </w:rPr>
              <w:t>0.4]</w:t>
            </w:r>
          </w:p>
        </w:tc>
        <w:tc>
          <w:tcPr>
            <w:tcW w:w="884" w:type="dxa"/>
          </w:tcPr>
          <w:p w14:paraId="1DDD6463" w14:textId="77777777" w:rsidR="002761E3" w:rsidRPr="00A411D0" w:rsidRDefault="002761E3" w:rsidP="00A411D0">
            <w:pPr>
              <w:pStyle w:val="TableParagraph"/>
              <w:spacing w:line="195" w:lineRule="exact"/>
              <w:ind w:left="106"/>
              <w:jc w:val="both"/>
              <w:rPr>
                <w:sz w:val="18"/>
              </w:rPr>
            </w:pPr>
            <w:r w:rsidRPr="00A411D0">
              <w:rPr>
                <w:spacing w:val="-5"/>
                <w:sz w:val="18"/>
              </w:rPr>
              <w:t>0.3</w:t>
            </w:r>
          </w:p>
        </w:tc>
        <w:tc>
          <w:tcPr>
            <w:tcW w:w="1544" w:type="dxa"/>
          </w:tcPr>
          <w:p w14:paraId="5160DC8A" w14:textId="77777777" w:rsidR="002761E3" w:rsidRPr="00A411D0" w:rsidRDefault="002761E3" w:rsidP="00A411D0">
            <w:pPr>
              <w:pStyle w:val="TableParagraph"/>
              <w:spacing w:line="195" w:lineRule="exact"/>
              <w:ind w:left="105"/>
              <w:jc w:val="both"/>
              <w:rPr>
                <w:sz w:val="18"/>
              </w:rPr>
            </w:pPr>
            <w:r w:rsidRPr="00A411D0">
              <w:rPr>
                <w:sz w:val="18"/>
              </w:rPr>
              <w:t>-2.2</w:t>
            </w:r>
            <w:r w:rsidRPr="00A411D0">
              <w:rPr>
                <w:spacing w:val="-9"/>
                <w:sz w:val="18"/>
              </w:rPr>
              <w:t xml:space="preserve"> </w:t>
            </w:r>
            <w:r w:rsidRPr="00A411D0">
              <w:rPr>
                <w:sz w:val="18"/>
              </w:rPr>
              <w:t>[-2.3, -</w:t>
            </w:r>
            <w:r w:rsidRPr="00A411D0">
              <w:rPr>
                <w:spacing w:val="-4"/>
                <w:sz w:val="18"/>
              </w:rPr>
              <w:t>1.7]</w:t>
            </w:r>
          </w:p>
        </w:tc>
        <w:tc>
          <w:tcPr>
            <w:tcW w:w="1275" w:type="dxa"/>
          </w:tcPr>
          <w:p w14:paraId="0BF98B47" w14:textId="77777777" w:rsidR="002761E3" w:rsidRPr="00A411D0" w:rsidRDefault="002761E3" w:rsidP="00A411D0">
            <w:pPr>
              <w:pStyle w:val="TableParagraph"/>
              <w:spacing w:line="195" w:lineRule="exact"/>
              <w:ind w:left="104"/>
              <w:jc w:val="both"/>
              <w:rPr>
                <w:sz w:val="18"/>
              </w:rPr>
            </w:pPr>
            <w:r w:rsidRPr="00A411D0">
              <w:rPr>
                <w:sz w:val="18"/>
              </w:rPr>
              <w:t>-3.3</w:t>
            </w:r>
            <w:r w:rsidRPr="00A411D0">
              <w:rPr>
                <w:spacing w:val="-9"/>
                <w:sz w:val="18"/>
              </w:rPr>
              <w:t xml:space="preserve"> </w:t>
            </w:r>
            <w:r w:rsidRPr="00A411D0">
              <w:rPr>
                <w:sz w:val="18"/>
              </w:rPr>
              <w:t>[-3.7, -</w:t>
            </w:r>
            <w:r w:rsidRPr="00A411D0">
              <w:rPr>
                <w:spacing w:val="-4"/>
                <w:sz w:val="18"/>
              </w:rPr>
              <w:t>3.1]</w:t>
            </w:r>
          </w:p>
        </w:tc>
        <w:tc>
          <w:tcPr>
            <w:tcW w:w="1748" w:type="dxa"/>
          </w:tcPr>
          <w:p w14:paraId="7F60E0E8" w14:textId="77777777" w:rsidR="002761E3" w:rsidRPr="00A411D0" w:rsidRDefault="002761E3" w:rsidP="00A411D0">
            <w:pPr>
              <w:pStyle w:val="TableParagraph"/>
              <w:spacing w:line="195" w:lineRule="exact"/>
              <w:ind w:left="104"/>
              <w:jc w:val="both"/>
              <w:rPr>
                <w:sz w:val="18"/>
              </w:rPr>
            </w:pPr>
            <w:r w:rsidRPr="00A411D0">
              <w:rPr>
                <w:spacing w:val="-2"/>
                <w:sz w:val="18"/>
              </w:rPr>
              <w:t>[4.79E-01,</w:t>
            </w:r>
            <w:r w:rsidRPr="00A411D0">
              <w:rPr>
                <w:spacing w:val="18"/>
                <w:sz w:val="18"/>
              </w:rPr>
              <w:t xml:space="preserve"> </w:t>
            </w:r>
            <w:r w:rsidRPr="00A411D0">
              <w:rPr>
                <w:spacing w:val="-2"/>
                <w:sz w:val="18"/>
              </w:rPr>
              <w:t>7.03E-</w:t>
            </w:r>
            <w:r w:rsidRPr="00A411D0">
              <w:rPr>
                <w:spacing w:val="-5"/>
                <w:sz w:val="18"/>
              </w:rPr>
              <w:t>01]</w:t>
            </w:r>
          </w:p>
        </w:tc>
      </w:tr>
      <w:tr w:rsidR="002761E3" w:rsidRPr="00A411D0" w14:paraId="09967187" w14:textId="77777777" w:rsidTr="002761E3">
        <w:trPr>
          <w:trHeight w:val="228"/>
        </w:trPr>
        <w:tc>
          <w:tcPr>
            <w:tcW w:w="441" w:type="dxa"/>
            <w:tcBorders>
              <w:bottom w:val="single" w:sz="4" w:space="0" w:color="auto"/>
            </w:tcBorders>
          </w:tcPr>
          <w:p w14:paraId="38977686" w14:textId="77777777" w:rsidR="002761E3" w:rsidRPr="00A411D0" w:rsidRDefault="002761E3" w:rsidP="00A411D0">
            <w:pPr>
              <w:pStyle w:val="TableParagraph"/>
              <w:spacing w:line="204" w:lineRule="exact"/>
              <w:ind w:right="134"/>
              <w:jc w:val="both"/>
              <w:rPr>
                <w:sz w:val="18"/>
              </w:rPr>
            </w:pPr>
            <w:r w:rsidRPr="00A411D0">
              <w:rPr>
                <w:spacing w:val="-10"/>
                <w:sz w:val="18"/>
              </w:rPr>
              <w:t>9</w:t>
            </w:r>
          </w:p>
        </w:tc>
        <w:tc>
          <w:tcPr>
            <w:tcW w:w="1051" w:type="dxa"/>
            <w:tcBorders>
              <w:bottom w:val="single" w:sz="4" w:space="0" w:color="auto"/>
            </w:tcBorders>
          </w:tcPr>
          <w:p w14:paraId="25AACFBE" w14:textId="77777777" w:rsidR="002761E3" w:rsidRPr="00A411D0" w:rsidRDefault="002761E3" w:rsidP="00A411D0">
            <w:pPr>
              <w:pStyle w:val="TableParagraph"/>
              <w:spacing w:line="204" w:lineRule="exact"/>
              <w:ind w:left="107"/>
              <w:jc w:val="both"/>
              <w:rPr>
                <w:sz w:val="18"/>
              </w:rPr>
            </w:pPr>
            <w:r w:rsidRPr="00A411D0">
              <w:rPr>
                <w:sz w:val="18"/>
              </w:rPr>
              <w:t>[14.6,</w:t>
            </w:r>
            <w:r w:rsidRPr="00A411D0">
              <w:rPr>
                <w:spacing w:val="-6"/>
                <w:sz w:val="18"/>
              </w:rPr>
              <w:t xml:space="preserve"> </w:t>
            </w:r>
            <w:r w:rsidRPr="00A411D0">
              <w:rPr>
                <w:spacing w:val="-4"/>
                <w:sz w:val="18"/>
              </w:rPr>
              <w:t>9.4]</w:t>
            </w:r>
          </w:p>
        </w:tc>
        <w:tc>
          <w:tcPr>
            <w:tcW w:w="1161" w:type="dxa"/>
            <w:tcBorders>
              <w:bottom w:val="single" w:sz="4" w:space="0" w:color="auto"/>
            </w:tcBorders>
          </w:tcPr>
          <w:p w14:paraId="24F0766E" w14:textId="77777777" w:rsidR="002761E3" w:rsidRPr="00A411D0" w:rsidRDefault="002761E3" w:rsidP="00A411D0">
            <w:pPr>
              <w:pStyle w:val="TableParagraph"/>
              <w:spacing w:line="204" w:lineRule="exact"/>
              <w:ind w:left="107"/>
              <w:jc w:val="both"/>
              <w:rPr>
                <w:sz w:val="18"/>
              </w:rPr>
            </w:pPr>
            <w:r w:rsidRPr="00A411D0">
              <w:rPr>
                <w:sz w:val="18"/>
              </w:rPr>
              <w:t>[3.9,</w:t>
            </w:r>
            <w:r w:rsidRPr="00A411D0">
              <w:rPr>
                <w:spacing w:val="-5"/>
                <w:sz w:val="18"/>
              </w:rPr>
              <w:t xml:space="preserve"> </w:t>
            </w:r>
            <w:r w:rsidRPr="00A411D0">
              <w:rPr>
                <w:spacing w:val="-4"/>
                <w:sz w:val="18"/>
              </w:rPr>
              <w:t>6.2]</w:t>
            </w:r>
          </w:p>
        </w:tc>
        <w:tc>
          <w:tcPr>
            <w:tcW w:w="1051" w:type="dxa"/>
            <w:tcBorders>
              <w:bottom w:val="single" w:sz="4" w:space="0" w:color="auto"/>
            </w:tcBorders>
          </w:tcPr>
          <w:p w14:paraId="37FC1B99" w14:textId="77777777" w:rsidR="002761E3" w:rsidRPr="00A411D0" w:rsidRDefault="002761E3" w:rsidP="00A411D0">
            <w:pPr>
              <w:pStyle w:val="TableParagraph"/>
              <w:spacing w:line="204" w:lineRule="exact"/>
              <w:ind w:left="106"/>
              <w:jc w:val="both"/>
              <w:rPr>
                <w:sz w:val="18"/>
              </w:rPr>
            </w:pPr>
            <w:r w:rsidRPr="00A411D0">
              <w:rPr>
                <w:sz w:val="18"/>
              </w:rPr>
              <w:t>[3.0,</w:t>
            </w:r>
            <w:r w:rsidRPr="00A411D0">
              <w:rPr>
                <w:spacing w:val="-5"/>
                <w:sz w:val="18"/>
              </w:rPr>
              <w:t xml:space="preserve"> </w:t>
            </w:r>
            <w:r w:rsidRPr="00A411D0">
              <w:rPr>
                <w:spacing w:val="-4"/>
                <w:sz w:val="18"/>
              </w:rPr>
              <w:t>3.2]</w:t>
            </w:r>
          </w:p>
        </w:tc>
        <w:tc>
          <w:tcPr>
            <w:tcW w:w="1161" w:type="dxa"/>
            <w:tcBorders>
              <w:bottom w:val="single" w:sz="4" w:space="0" w:color="auto"/>
            </w:tcBorders>
          </w:tcPr>
          <w:p w14:paraId="5DBB9AEA" w14:textId="77777777" w:rsidR="002761E3" w:rsidRPr="00A411D0" w:rsidRDefault="002761E3" w:rsidP="00A411D0">
            <w:pPr>
              <w:pStyle w:val="TableParagraph"/>
              <w:spacing w:line="204" w:lineRule="exact"/>
              <w:ind w:left="106"/>
              <w:jc w:val="both"/>
              <w:rPr>
                <w:sz w:val="18"/>
              </w:rPr>
            </w:pPr>
            <w:r w:rsidRPr="00A411D0">
              <w:rPr>
                <w:sz w:val="18"/>
              </w:rPr>
              <w:t>[0.0,</w:t>
            </w:r>
            <w:r w:rsidRPr="00A411D0">
              <w:rPr>
                <w:spacing w:val="-5"/>
                <w:sz w:val="18"/>
              </w:rPr>
              <w:t xml:space="preserve"> </w:t>
            </w:r>
            <w:r w:rsidRPr="00A411D0">
              <w:rPr>
                <w:spacing w:val="-4"/>
                <w:sz w:val="18"/>
              </w:rPr>
              <w:t>0.0]</w:t>
            </w:r>
          </w:p>
        </w:tc>
        <w:tc>
          <w:tcPr>
            <w:tcW w:w="884" w:type="dxa"/>
            <w:tcBorders>
              <w:bottom w:val="single" w:sz="4" w:space="0" w:color="auto"/>
            </w:tcBorders>
          </w:tcPr>
          <w:p w14:paraId="0132F727" w14:textId="77777777" w:rsidR="002761E3" w:rsidRPr="00A411D0" w:rsidRDefault="002761E3" w:rsidP="00A411D0">
            <w:pPr>
              <w:pStyle w:val="TableParagraph"/>
              <w:spacing w:line="204" w:lineRule="exact"/>
              <w:ind w:left="106"/>
              <w:jc w:val="both"/>
              <w:rPr>
                <w:sz w:val="18"/>
              </w:rPr>
            </w:pPr>
            <w:r w:rsidRPr="00A411D0">
              <w:rPr>
                <w:spacing w:val="-5"/>
                <w:sz w:val="18"/>
              </w:rPr>
              <w:t>0.6</w:t>
            </w:r>
          </w:p>
        </w:tc>
        <w:tc>
          <w:tcPr>
            <w:tcW w:w="1544" w:type="dxa"/>
            <w:tcBorders>
              <w:bottom w:val="single" w:sz="4" w:space="0" w:color="auto"/>
            </w:tcBorders>
          </w:tcPr>
          <w:p w14:paraId="1B40351D" w14:textId="77777777" w:rsidR="002761E3" w:rsidRPr="00A411D0" w:rsidRDefault="002761E3" w:rsidP="00A411D0">
            <w:pPr>
              <w:pStyle w:val="TableParagraph"/>
              <w:spacing w:line="204" w:lineRule="exact"/>
              <w:ind w:left="105"/>
              <w:jc w:val="both"/>
              <w:rPr>
                <w:sz w:val="18"/>
              </w:rPr>
            </w:pPr>
            <w:r w:rsidRPr="00A411D0">
              <w:rPr>
                <w:sz w:val="18"/>
              </w:rPr>
              <w:t>-9.8</w:t>
            </w:r>
            <w:r w:rsidRPr="00A411D0">
              <w:rPr>
                <w:spacing w:val="-10"/>
                <w:sz w:val="18"/>
              </w:rPr>
              <w:t xml:space="preserve"> </w:t>
            </w:r>
            <w:r w:rsidRPr="00A411D0">
              <w:rPr>
                <w:sz w:val="18"/>
              </w:rPr>
              <w:t>[-10.5, -</w:t>
            </w:r>
            <w:r w:rsidRPr="00A411D0">
              <w:rPr>
                <w:spacing w:val="-4"/>
                <w:sz w:val="18"/>
              </w:rPr>
              <w:t>8.8]</w:t>
            </w:r>
          </w:p>
        </w:tc>
        <w:tc>
          <w:tcPr>
            <w:tcW w:w="1275" w:type="dxa"/>
            <w:tcBorders>
              <w:bottom w:val="single" w:sz="4" w:space="0" w:color="auto"/>
            </w:tcBorders>
          </w:tcPr>
          <w:p w14:paraId="094257E1" w14:textId="77777777" w:rsidR="002761E3" w:rsidRPr="00A411D0" w:rsidRDefault="002761E3" w:rsidP="00A411D0">
            <w:pPr>
              <w:pStyle w:val="TableParagraph"/>
              <w:spacing w:line="204" w:lineRule="exact"/>
              <w:ind w:left="104"/>
              <w:jc w:val="both"/>
              <w:rPr>
                <w:sz w:val="18"/>
              </w:rPr>
            </w:pPr>
            <w:r w:rsidRPr="00A411D0">
              <w:rPr>
                <w:sz w:val="18"/>
              </w:rPr>
              <w:t>-5.5</w:t>
            </w:r>
            <w:r w:rsidRPr="00A411D0">
              <w:rPr>
                <w:spacing w:val="-9"/>
                <w:sz w:val="18"/>
              </w:rPr>
              <w:t xml:space="preserve"> </w:t>
            </w:r>
            <w:r w:rsidRPr="00A411D0">
              <w:rPr>
                <w:sz w:val="18"/>
              </w:rPr>
              <w:t>[-7.2, -</w:t>
            </w:r>
            <w:r w:rsidRPr="00A411D0">
              <w:rPr>
                <w:spacing w:val="-4"/>
                <w:sz w:val="18"/>
              </w:rPr>
              <w:t>4.4]</w:t>
            </w:r>
          </w:p>
        </w:tc>
        <w:tc>
          <w:tcPr>
            <w:tcW w:w="1748" w:type="dxa"/>
            <w:tcBorders>
              <w:bottom w:val="single" w:sz="4" w:space="0" w:color="auto"/>
            </w:tcBorders>
          </w:tcPr>
          <w:p w14:paraId="51321683" w14:textId="77777777" w:rsidR="002761E3" w:rsidRPr="00A411D0" w:rsidRDefault="002761E3" w:rsidP="00A411D0">
            <w:pPr>
              <w:pStyle w:val="TableParagraph"/>
              <w:spacing w:line="204" w:lineRule="exact"/>
              <w:ind w:left="104"/>
              <w:jc w:val="both"/>
              <w:rPr>
                <w:sz w:val="18"/>
              </w:rPr>
            </w:pPr>
            <w:r w:rsidRPr="00A411D0">
              <w:rPr>
                <w:spacing w:val="-2"/>
                <w:sz w:val="18"/>
              </w:rPr>
              <w:t>[1.73E-04,</w:t>
            </w:r>
            <w:r w:rsidRPr="00A411D0">
              <w:rPr>
                <w:spacing w:val="18"/>
                <w:sz w:val="18"/>
              </w:rPr>
              <w:t xml:space="preserve"> </w:t>
            </w:r>
            <w:r w:rsidRPr="00A411D0">
              <w:rPr>
                <w:spacing w:val="-2"/>
                <w:sz w:val="18"/>
              </w:rPr>
              <w:t>4.02E-</w:t>
            </w:r>
            <w:r w:rsidRPr="00A411D0">
              <w:rPr>
                <w:spacing w:val="-5"/>
                <w:sz w:val="18"/>
              </w:rPr>
              <w:t>04]</w:t>
            </w:r>
          </w:p>
        </w:tc>
      </w:tr>
      <w:tr w:rsidR="002761E3" w:rsidRPr="00A411D0" w14:paraId="41AC06D7" w14:textId="77777777" w:rsidTr="00A411D0">
        <w:trPr>
          <w:trHeight w:val="228"/>
        </w:trPr>
        <w:tc>
          <w:tcPr>
            <w:tcW w:w="10316" w:type="dxa"/>
            <w:gridSpan w:val="9"/>
            <w:tcBorders>
              <w:top w:val="single" w:sz="4" w:space="0" w:color="auto"/>
            </w:tcBorders>
          </w:tcPr>
          <w:p w14:paraId="6B8E003D" w14:textId="77777777" w:rsidR="002761E3" w:rsidRPr="00A411D0" w:rsidRDefault="002761E3" w:rsidP="00A411D0">
            <w:pPr>
              <w:spacing w:before="154"/>
              <w:ind w:left="44"/>
              <w:rPr>
                <w:rFonts w:ascii="Times New Roman" w:hAnsi="Times New Roman" w:cs="Times New Roman"/>
                <w:sz w:val="14"/>
                <w:szCs w:val="14"/>
              </w:rPr>
            </w:pPr>
            <w:r w:rsidRPr="00A411D0">
              <w:rPr>
                <w:rFonts w:ascii="Times New Roman" w:hAnsi="Times New Roman" w:cs="Times New Roman"/>
                <w:sz w:val="14"/>
                <w:szCs w:val="14"/>
              </w:rPr>
              <w:t>RMSE:</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root</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mean</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square</w:t>
            </w:r>
            <w:r w:rsidRPr="00A411D0">
              <w:rPr>
                <w:rFonts w:ascii="Times New Roman" w:hAnsi="Times New Roman" w:cs="Times New Roman"/>
                <w:spacing w:val="-4"/>
                <w:sz w:val="14"/>
                <w:szCs w:val="14"/>
              </w:rPr>
              <w:t xml:space="preserve"> </w:t>
            </w:r>
            <w:r w:rsidRPr="00A411D0">
              <w:rPr>
                <w:rFonts w:ascii="Times New Roman" w:hAnsi="Times New Roman" w:cs="Times New Roman"/>
                <w:sz w:val="14"/>
                <w:szCs w:val="14"/>
              </w:rPr>
              <w:t>error;</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PTP:</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pressure</w:t>
            </w:r>
            <w:r w:rsidRPr="00A411D0">
              <w:rPr>
                <w:rFonts w:ascii="Times New Roman" w:hAnsi="Times New Roman" w:cs="Times New Roman"/>
                <w:spacing w:val="-5"/>
                <w:sz w:val="14"/>
                <w:szCs w:val="14"/>
              </w:rPr>
              <w:t xml:space="preserve"> </w:t>
            </w:r>
            <w:r w:rsidRPr="00A411D0">
              <w:rPr>
                <w:rFonts w:ascii="Times New Roman" w:hAnsi="Times New Roman" w:cs="Times New Roman"/>
                <w:sz w:val="14"/>
                <w:szCs w:val="14"/>
              </w:rPr>
              <w:t>time</w:t>
            </w:r>
            <w:r w:rsidRPr="00A411D0">
              <w:rPr>
                <w:rFonts w:ascii="Times New Roman" w:hAnsi="Times New Roman" w:cs="Times New Roman"/>
                <w:spacing w:val="-4"/>
                <w:sz w:val="14"/>
                <w:szCs w:val="14"/>
              </w:rPr>
              <w:t xml:space="preserve"> </w:t>
            </w:r>
            <w:r w:rsidRPr="00A411D0">
              <w:rPr>
                <w:rFonts w:ascii="Times New Roman" w:hAnsi="Times New Roman" w:cs="Times New Roman"/>
                <w:spacing w:val="-2"/>
                <w:sz w:val="14"/>
                <w:szCs w:val="14"/>
              </w:rPr>
              <w:t>product.</w:t>
            </w:r>
          </w:p>
        </w:tc>
      </w:tr>
    </w:tbl>
    <w:p w14:paraId="63327329" w14:textId="77777777" w:rsidR="000E4D3A" w:rsidRPr="00A411D0" w:rsidRDefault="000E4D3A" w:rsidP="00A411D0">
      <w:pPr>
        <w:pStyle w:val="BodyText"/>
        <w:jc w:val="both"/>
      </w:pPr>
    </w:p>
    <w:p w14:paraId="347B29EA" w14:textId="3C7DEB00" w:rsidR="000E12C3" w:rsidRPr="00A411D0" w:rsidRDefault="000E12C3" w:rsidP="00A411D0">
      <w:pPr>
        <w:pStyle w:val="BodyText"/>
        <w:ind w:firstLine="0"/>
        <w:jc w:val="both"/>
      </w:pPr>
    </w:p>
    <w:p w14:paraId="356F2106" w14:textId="34C078C9" w:rsidR="000E12C3" w:rsidRPr="00A411D0" w:rsidRDefault="00105EFD" w:rsidP="00A411D0">
      <w:pPr>
        <w:pStyle w:val="BodyText"/>
        <w:ind w:firstLine="0"/>
        <w:jc w:val="both"/>
      </w:pPr>
      <w:r w:rsidRPr="00A411D0">
        <w:t xml:space="preserve">where, for each breath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A411D0">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A411D0">
        <w:t xml:space="preserve"> represent the start and end of patient inspiration, respectively.</w:t>
      </w:r>
    </w:p>
    <w:p w14:paraId="76F8AFB2" w14:textId="6813BF58" w:rsidR="005A369C" w:rsidRPr="00A411D0" w:rsidRDefault="00105EFD" w:rsidP="00A411D0">
      <w:pPr>
        <w:pStyle w:val="BodyText"/>
        <w:jc w:val="both"/>
      </w:pPr>
      <w:r w:rsidRPr="00A411D0">
        <w:t xml:space="preserve">Considering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the start of inspiration was determined as the start of the swing in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prior to ventilator triggering. Comparatively, for B-MIQP identified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the start of</w:t>
      </w:r>
      <w:r w:rsidR="00A67982" w:rsidRPr="00A411D0">
        <w:t xml:space="preserve"> </w:t>
      </w:r>
      <w:r w:rsidRPr="00A411D0">
        <w:t>inspiration was defined as the identified inspiratory switching point time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 insp</m:t>
            </m:r>
          </m:sub>
        </m:sSub>
      </m:oMath>
      <w:r w:rsidRPr="00A411D0">
        <w:t xml:space="preserve">). </w:t>
      </w:r>
      <w:r w:rsidR="001D3211">
        <w:t xml:space="preserve">Further, </w:t>
      </w:r>
      <w:r w:rsidRPr="00A411D0">
        <w:t xml:space="preserve">considering the B-Spline model,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A411D0">
        <w:t xml:space="preserve"> was defined as the point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falls below </w:t>
      </w:r>
      <m:oMath>
        <m:r>
          <w:rPr>
            <w:rFonts w:ascii="Cambria Math" w:hAnsi="Cambria Math"/>
          </w:rPr>
          <m:t>PEEP</m:t>
        </m:r>
      </m:oMath>
      <w:r w:rsidRPr="00A411D0">
        <w:t xml:space="preserve"> </w:t>
      </w:r>
      <w:r w:rsidR="00062696" w:rsidRPr="00A411D0">
        <w:t xml:space="preserve">prior to ventilator triggering. Small differences in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062696" w:rsidRPr="00A411D0">
        <w:t xml:space="preserve"> between methods have been considered to analyze the extent to which the models can describe the onset of breathing effort. Of note, the use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00062696" w:rsidRPr="00A411D0">
        <w:t xml:space="preserve"> allows the B-MIQP model greater freedom, as compared to the B-Spline model, to select the starting point of an inspiratory effort. For both measures, the end of inspiration was defined to be the point of ventilator cycling-off. Where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00062696" w:rsidRPr="00A411D0">
        <w:t xml:space="preserve"> became positive prior to the end of ventilator cycling-off, the end of inspiration was instead defined as the final non-positive value in the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00062696" w:rsidRPr="00A411D0">
        <w:t xml:space="preserve"> signal.</w:t>
      </w:r>
    </w:p>
    <w:p w14:paraId="3814CFF4" w14:textId="77777777" w:rsidR="000A3DB6" w:rsidRPr="00A411D0" w:rsidRDefault="00105EFD" w:rsidP="00A411D0">
      <w:pPr>
        <w:pStyle w:val="BodyText"/>
        <w:jc w:val="both"/>
      </w:pPr>
      <w:r w:rsidRPr="00A411D0">
        <w:t xml:space="preserve">Linear regression was performed to identify statistically significant relationships between the </w:t>
      </w:r>
      <m:oMath>
        <m:r>
          <w:rPr>
            <w:rFonts w:ascii="Cambria Math" w:hAnsi="Cambria Math"/>
          </w:rPr>
          <m:t>PTP</m:t>
        </m:r>
      </m:oMath>
      <w:r w:rsidRPr="00A411D0">
        <w:t xml:space="preserve"> measures. The y-intercept was not constrained to pass through the origin (0,0) and identified relationships were considered statistically significant where the two-tail p-value was </w:t>
      </w:r>
      <m:oMath>
        <m:r>
          <m:rPr>
            <m:sty m:val="p"/>
          </m:rPr>
          <w:rPr>
            <w:rFonts w:ascii="Cambria Math" w:hAnsi="Cambria Math"/>
          </w:rPr>
          <m:t>&lt;</m:t>
        </m:r>
        <m:r>
          <w:rPr>
            <w:rFonts w:ascii="Cambria Math" w:hAnsi="Cambria Math"/>
          </w:rPr>
          <m:t>0.05</m:t>
        </m:r>
      </m:oMath>
      <w:r w:rsidRPr="00A411D0">
        <w:t xml:space="preserve">. Matlab’s </w:t>
      </w:r>
      <w:proofErr w:type="spellStart"/>
      <w:r w:rsidRPr="00A411D0">
        <w:rPr>
          <w:i/>
          <w:iCs/>
        </w:rPr>
        <w:t>fitlm</w:t>
      </w:r>
      <w:proofErr w:type="spellEnd"/>
      <w:r w:rsidRPr="00A411D0">
        <w:t xml:space="preserve"> function was used to perform linear regression analysis.</w:t>
      </w:r>
    </w:p>
    <w:p w14:paraId="21AE9CBC" w14:textId="4C216462" w:rsidR="00A67982" w:rsidRPr="00A411D0" w:rsidRDefault="00105EFD" w:rsidP="00A411D0">
      <w:pPr>
        <w:pStyle w:val="BodyText"/>
        <w:jc w:val="both"/>
      </w:pPr>
      <w:r w:rsidRPr="00A411D0">
        <w:t>To analyze agreement, Bland-Altman (BA) plots considering model derived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and measured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t>
      </w:r>
      <m:oMath>
        <m:r>
          <w:rPr>
            <w:rFonts w:ascii="Cambria Math" w:hAnsi="Cambria Math"/>
          </w:rPr>
          <m:t>PTP</m:t>
        </m:r>
      </m:oMath>
      <w:r w:rsidRPr="00A411D0">
        <w:t xml:space="preserve"> values were considered. To characterize model error, linear trend lines were fit to the BA outcomes, where the y-intercept was unconstrained.</w:t>
      </w:r>
      <w:r w:rsidR="00A67982" w:rsidRPr="00A411D0">
        <w:t xml:space="preserve"> </w:t>
      </w:r>
    </w:p>
    <w:p w14:paraId="54124299" w14:textId="77777777" w:rsidR="002761E3" w:rsidRPr="00A411D0" w:rsidRDefault="00A67982" w:rsidP="00A411D0">
      <w:pPr>
        <w:pStyle w:val="BodyText"/>
        <w:jc w:val="both"/>
      </w:pPr>
      <w:r w:rsidRPr="00A411D0">
        <w:t xml:space="preserve">For completeness, we also compare the B-Spline and B-MIQP models to the CO and SO models. Example model fittings for each patient obtained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profiles were compared. </w:t>
      </w:r>
      <w:proofErr w:type="gramStart"/>
      <w:r w:rsidRPr="00A411D0">
        <w:t>As a means to</w:t>
      </w:r>
      <w:proofErr w:type="gramEnd"/>
      <w:r w:rsidRPr="00A411D0">
        <w:t xml:space="preserve"> briefly compare models over a single breath window, fittings produced by all models considered in this study were produced, considering a single patient (Patient 2a) and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A411D0">
        <w:t xml:space="preserve"> = 1. As recommended in [16], an optimal value for the regularization parameter </w:t>
      </w:r>
      <m:oMath>
        <m:r>
          <w:rPr>
            <w:rFonts w:ascii="Cambria Math" w:hAnsi="Cambria Math"/>
          </w:rPr>
          <m:t>λ</m:t>
        </m:r>
      </m:oMath>
      <w:r w:rsidRPr="00A411D0">
        <w:t xml:space="preserve"> needs to be obtained prior to use of the SO method across a clinical cohort. As such, SO model fits for different values of </w:t>
      </w:r>
      <m:oMath>
        <m:r>
          <w:rPr>
            <w:rFonts w:ascii="Cambria Math" w:hAnsi="Cambria Math"/>
          </w:rPr>
          <m:t>λ</m:t>
        </m:r>
      </m:oMath>
      <w:r w:rsidRPr="00A411D0">
        <w:t xml:space="preserve"> were considered with the aim to identify an appropriate cohort wide value. To complement, </w:t>
      </w:r>
      <w:proofErr w:type="gramStart"/>
      <w:r w:rsidRPr="00A411D0">
        <w:t>as a means to</w:t>
      </w:r>
      <w:proofErr w:type="gramEnd"/>
      <w:r w:rsidRPr="00A411D0">
        <w:t xml:space="preserve"> reduce the dimensionality of the optimization problem and evaluate the practical identifiability of the model, B-Spline </w:t>
      </w:r>
    </w:p>
    <w:p w14:paraId="0B2A2F22" w14:textId="5625B0A8" w:rsidR="00A67982" w:rsidRPr="00A411D0" w:rsidRDefault="002761E3" w:rsidP="00A411D0">
      <w:pPr>
        <w:pStyle w:val="BodyText"/>
        <w:jc w:val="both"/>
      </w:pPr>
      <w:r w:rsidRPr="00A411D0">
        <w:rPr>
          <w:noProof/>
        </w:rPr>
        <w:lastRenderedPageBreak/>
        <mc:AlternateContent>
          <mc:Choice Requires="wps">
            <w:drawing>
              <wp:anchor distT="0" distB="0" distL="114300" distR="114300" simplePos="0" relativeHeight="251744256" behindDoc="0" locked="0" layoutInCell="1" allowOverlap="1" wp14:anchorId="22A36B43" wp14:editId="58CE1D94">
                <wp:simplePos x="0" y="0"/>
                <wp:positionH relativeFrom="column">
                  <wp:posOffset>374015</wp:posOffset>
                </wp:positionH>
                <wp:positionV relativeFrom="paragraph">
                  <wp:posOffset>5765165</wp:posOffset>
                </wp:positionV>
                <wp:extent cx="6119495" cy="635"/>
                <wp:effectExtent l="0" t="0" r="1905" b="0"/>
                <wp:wrapTopAndBottom/>
                <wp:docPr id="2035439524" name="Text Box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5B91D593" w14:textId="6D32DC4D" w:rsidR="002761E3" w:rsidRPr="00BA6244" w:rsidRDefault="002761E3" w:rsidP="002761E3">
                            <w:pPr>
                              <w:pStyle w:val="Caption"/>
                              <w:jc w:val="center"/>
                              <w:rPr>
                                <w:rFonts w:ascii="Times New Roman" w:hAnsi="Times New Roman" w:cs="Times New Roman"/>
                                <w:noProof/>
                                <w:sz w:val="16"/>
                                <w:szCs w:val="16"/>
                              </w:rPr>
                            </w:pPr>
                            <w:r w:rsidRPr="00BA6244">
                              <w:rPr>
                                <w:rFonts w:ascii="Times New Roman" w:hAnsi="Times New Roman" w:cs="Times New Roman"/>
                                <w:sz w:val="16"/>
                                <w:szCs w:val="16"/>
                              </w:rPr>
                              <w:t>Figure</w:t>
                            </w:r>
                            <w:r>
                              <w:rPr>
                                <w:rFonts w:ascii="Times New Roman" w:hAnsi="Times New Roman" w:cs="Times New Roman"/>
                                <w:sz w:val="16"/>
                                <w:szCs w:val="16"/>
                              </w:rPr>
                              <w:t xml:space="preserve"> 3</w:t>
                            </w:r>
                            <w:r w:rsidRPr="00BA6244">
                              <w:rPr>
                                <w:rFonts w:ascii="Times New Roman" w:hAnsi="Times New Roman" w:cs="Times New Roman"/>
                                <w:sz w:val="16"/>
                                <w:szCs w:val="16"/>
                              </w:rPr>
                              <w:t>: Example B-Spline and B-MIQP model fittings for all patients.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36B43" id="_x0000_s1027" type="#_x0000_t202" style="position:absolute;left:0;text-align:left;margin-left:29.45pt;margin-top:453.95pt;width:481.8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lGQIAAD8EAAAOAAAAZHJzL2Uyb0RvYy54bWysU8Fu2zAMvQ/YPwi6L066N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2ezm0801Z5Ji84/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" stroked="f">
                <v:textbox style="mso-fit-shape-to-text:t" inset="0,0,0,0">
                  <w:txbxContent>
                    <w:p w14:paraId="5B91D593" w14:textId="6D32DC4D" w:rsidR="002761E3" w:rsidRPr="00BA6244" w:rsidRDefault="002761E3" w:rsidP="002761E3">
                      <w:pPr>
                        <w:pStyle w:val="Didascalia"/>
                        <w:jc w:val="center"/>
                        <w:rPr>
                          <w:rFonts w:ascii="Times New Roman" w:hAnsi="Times New Roman" w:cs="Times New Roman"/>
                          <w:noProof/>
                          <w:sz w:val="16"/>
                          <w:szCs w:val="16"/>
                        </w:rPr>
                      </w:pPr>
                      <w:r w:rsidRPr="00BA6244">
                        <w:rPr>
                          <w:rFonts w:ascii="Times New Roman" w:hAnsi="Times New Roman" w:cs="Times New Roman"/>
                          <w:sz w:val="16"/>
                          <w:szCs w:val="16"/>
                        </w:rPr>
                        <w:t>Figure</w:t>
                      </w:r>
                      <w:r>
                        <w:rPr>
                          <w:rFonts w:ascii="Times New Roman" w:hAnsi="Times New Roman" w:cs="Times New Roman"/>
                          <w:sz w:val="16"/>
                          <w:szCs w:val="16"/>
                        </w:rPr>
                        <w:t xml:space="preserve"> 3</w:t>
                      </w:r>
                      <w:r w:rsidRPr="00BA6244">
                        <w:rPr>
                          <w:rFonts w:ascii="Times New Roman" w:hAnsi="Times New Roman" w:cs="Times New Roman"/>
                          <w:sz w:val="16"/>
                          <w:szCs w:val="16"/>
                        </w:rPr>
                        <w:t>: Example B-Spline and B-MIQP model fittings for all patients.</w:t>
                      </w:r>
                    </w:p>
                  </w:txbxContent>
                </v:textbox>
                <w10:wrap type="topAndBottom"/>
              </v:shape>
            </w:pict>
          </mc:Fallback>
        </mc:AlternateContent>
      </w:r>
      <w:r w:rsidRPr="00A411D0">
        <w:rPr>
          <w:noProof/>
        </w:rPr>
        <w:drawing>
          <wp:anchor distT="0" distB="0" distL="114300" distR="114300" simplePos="0" relativeHeight="251742208" behindDoc="0" locked="0" layoutInCell="1" allowOverlap="1" wp14:anchorId="778CEB72" wp14:editId="0125B032">
            <wp:simplePos x="0" y="0"/>
            <wp:positionH relativeFrom="margin">
              <wp:align>center</wp:align>
            </wp:positionH>
            <wp:positionV relativeFrom="margin">
              <wp:align>top</wp:align>
            </wp:positionV>
            <wp:extent cx="6120000" cy="6120000"/>
            <wp:effectExtent l="0" t="0" r="0" b="0"/>
            <wp:wrapTopAndBottom/>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_4.pdf"/>
                    <pic:cNvPicPr>
                      <a:picLocks noChangeAspect="1" noChangeArrowheads="1"/>
                    </pic:cNvPicPr>
                  </pic:nvPicPr>
                  <pic:blipFill>
                    <a:blip r:embed="rId13"/>
                    <a:stretch>
                      <a:fillRect/>
                    </a:stretch>
                  </pic:blipFill>
                  <pic:spPr bwMode="auto">
                    <a:xfrm>
                      <a:off x="0" y="0"/>
                      <a:ext cx="6120000" cy="61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A67982" w:rsidRPr="00A411D0">
        <w:t xml:space="preserve">model fits for different fixed values of </w:t>
      </w:r>
      <m:oMath>
        <m:r>
          <w:rPr>
            <w:rFonts w:ascii="Cambria Math" w:hAnsi="Cambria Math"/>
          </w:rPr>
          <m:t>R</m:t>
        </m:r>
      </m:oMath>
      <w:r w:rsidR="00A67982" w:rsidRPr="00A411D0">
        <w:t xml:space="preserve"> were also considered [30, 31,</w:t>
      </w:r>
      <w:r w:rsidR="005A6EFE" w:rsidRPr="00A411D0">
        <w:t xml:space="preserve"> 32]</w:t>
      </w:r>
      <w:r w:rsidR="002A66C0" w:rsidRPr="00A411D0">
        <w:t xml:space="preserve">. </w:t>
      </w:r>
    </w:p>
    <w:p w14:paraId="6C8FA56D" w14:textId="77777777" w:rsidR="006D2F7B" w:rsidRPr="00A411D0" w:rsidRDefault="006D2F7B" w:rsidP="00A411D0">
      <w:pPr>
        <w:pStyle w:val="BodyText"/>
        <w:jc w:val="both"/>
      </w:pPr>
    </w:p>
    <w:p w14:paraId="2CEE681A" w14:textId="640B6B35" w:rsidR="005A369C" w:rsidRPr="00A411D0" w:rsidRDefault="007351C4" w:rsidP="00A411D0">
      <w:pPr>
        <w:pStyle w:val="BodyText"/>
        <w:ind w:firstLine="0"/>
        <w:jc w:val="both"/>
        <w:rPr>
          <w:i/>
          <w:iCs/>
        </w:rPr>
      </w:pPr>
      <w:bookmarkStart w:id="8" w:name="Xfe460cbba9ae898f2ffc96f77cdbea50cd37add"/>
      <w:r w:rsidRPr="00A411D0">
        <w:rPr>
          <w:i/>
          <w:iCs/>
        </w:rPr>
        <w:t>2.4.1 Filtering and shifting the esophageal pressure signal</w:t>
      </w:r>
    </w:p>
    <w:p w14:paraId="371B67E7" w14:textId="77777777" w:rsidR="006D2F7B" w:rsidRPr="00A411D0" w:rsidRDefault="006D2F7B" w:rsidP="00A411D0">
      <w:pPr>
        <w:pStyle w:val="BodyText"/>
        <w:ind w:firstLine="0"/>
        <w:jc w:val="both"/>
        <w:rPr>
          <w:i/>
          <w:iCs/>
        </w:rPr>
      </w:pPr>
    </w:p>
    <w:p w14:paraId="5BA895FD" w14:textId="1FC8585D" w:rsidR="00BA6244" w:rsidRPr="00A411D0" w:rsidRDefault="00105EFD" w:rsidP="00780E90">
      <w:pPr>
        <w:pStyle w:val="BodyText"/>
        <w:jc w:val="both"/>
      </w:pPr>
      <w:r w:rsidRPr="00A411D0">
        <w:t xml:space="preserve">Prior to analysis,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was either filtered or smoothed to remove Cardiogenic Oscillations (CGO) and high frequency noise. As shown in, Figure </w:t>
      </w:r>
      <w:hyperlink w:anchor="fig:pes_filter_fft_example">
        <w:r w:rsidR="005F57C3" w:rsidRPr="00A411D0">
          <w:rPr>
            <w:rStyle w:val="Hyperlink"/>
          </w:rPr>
          <w:t>1</w:t>
        </w:r>
      </w:hyperlink>
      <w:r w:rsidRPr="00A411D0">
        <w:t xml:space="preserve">a, CGOs from the heartbeat can distort the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w:t>
      </w:r>
      <w:r w:rsidR="0089551B" w:rsidRPr="00A411D0">
        <w:t xml:space="preserve"> [33]</w:t>
      </w:r>
      <w:r w:rsidRPr="00A411D0">
        <w:t xml:space="preserve">, making it difficult to identify the underlying signal that captures variations in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Further, the magnitude of CGOs was observed to vary between patients thereby contributing to inter-patient variability in the validation signal.</w:t>
      </w:r>
      <w:r w:rsidR="006D2F7B" w:rsidRPr="00A411D0">
        <w:t xml:space="preserve"> </w:t>
      </w:r>
      <w:r w:rsidRPr="00A411D0">
        <w:t xml:space="preserve">As such, different filtering approaches were considered to appropriately account for these variabilities. Figure </w:t>
      </w:r>
      <w:hyperlink w:anchor="fig:pes_filter_fft_example">
        <w:r w:rsidR="005A6EFE" w:rsidRPr="00A411D0">
          <w:rPr>
            <w:rStyle w:val="Hyperlink"/>
          </w:rPr>
          <w:t>1</w:t>
        </w:r>
      </w:hyperlink>
      <w:r w:rsidRPr="00A411D0">
        <w:t xml:space="preserve"> provides an example of the two different filtering approaches considered. First, with reference to Figure </w:t>
      </w:r>
      <w:hyperlink w:anchor="fig:pes_filter_fft_example">
        <w:r w:rsidR="005A6EFE" w:rsidRPr="00A411D0">
          <w:rPr>
            <w:rStyle w:val="Hyperlink"/>
          </w:rPr>
          <w:t>1</w:t>
        </w:r>
      </w:hyperlink>
      <w:r w:rsidRPr="00A411D0">
        <w:t xml:space="preserve">a, a filter adapted from </w:t>
      </w:r>
      <w:r w:rsidR="000E4D3A" w:rsidRPr="00A411D0">
        <w:t xml:space="preserve">[29] </w:t>
      </w:r>
      <w:r w:rsidRPr="00A411D0">
        <w:t xml:space="preserve">was selectively applied to the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Following singular value decomposition, reconstructed components of the unfiltered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were individually filtered using a </w:t>
      </w:r>
      <m:oMath>
        <m:r>
          <w:rPr>
            <w:rFonts w:ascii="Cambria Math" w:hAnsi="Cambria Math"/>
          </w:rPr>
          <m:t>4</m:t>
        </m:r>
      </m:oMath>
      <w:r w:rsidRPr="00A411D0">
        <w:t xml:space="preserve">th order low-pass Butterworth filter (cut-off frequency = 1.4 [Hz]) and a </w:t>
      </w:r>
      <m:oMath>
        <m:r>
          <w:rPr>
            <w:rFonts w:ascii="Cambria Math" w:hAnsi="Cambria Math"/>
          </w:rPr>
          <m:t>4</m:t>
        </m:r>
      </m:oMath>
      <w:r w:rsidRPr="00A411D0">
        <w:t xml:space="preserve">th order notch Butterworth filter with a notch frequency equal to the identified fundamental frequency of the CGOs. Considering the fast Fourier transform of the unfiltered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the fundamental frequency of the CGOs was identified as the first frequency peak above </w:t>
      </w:r>
      <m:oMath>
        <m:r>
          <w:rPr>
            <w:rFonts w:ascii="Cambria Math" w:hAnsi="Cambria Math"/>
          </w:rPr>
          <m:t>0.8</m:t>
        </m:r>
      </m:oMath>
      <w:r w:rsidRPr="00A411D0">
        <w:t xml:space="preserve"> [Hz] which did not </w:t>
      </w:r>
      <w:r w:rsidR="00062696" w:rsidRPr="00A411D0">
        <w:t xml:space="preserve">overlap with perceived harmonics of the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00062696" w:rsidRPr="00A411D0">
        <w:t xml:space="preserve"> signal. This filter was applied only where respiratory effort harmonic and CGO fundamental frequencies could be distinguished and CGO magnitude was considered large enough such that inspiratory effort profiles and peaks were significantly distorted. The cut-off value for this classification was 0.5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00062696" w:rsidRPr="00A411D0">
        <w:t>O and was evaluated during neural expiration to visually separate CGOs and respiratory effort. As</w:t>
      </w:r>
      <w:r w:rsidR="005A6EFE" w:rsidRPr="00A411D0">
        <w:t xml:space="preserve"> </w:t>
      </w:r>
      <w:r w:rsidR="00062696" w:rsidRPr="00A411D0">
        <w:t xml:space="preserve">shown in Figure </w:t>
      </w:r>
      <w:hyperlink w:anchor="fig:pes_filter_fft_example">
        <w:r w:rsidR="00062696" w:rsidRPr="00A411D0">
          <w:rPr>
            <w:rStyle w:val="Hyperlink"/>
          </w:rPr>
          <w:t>1</w:t>
        </w:r>
      </w:hyperlink>
      <w:r w:rsidR="00062696" w:rsidRPr="00A411D0">
        <w:t xml:space="preserve">a where the filter has been applied, there is a clear distinction between the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00062696" w:rsidRPr="00A411D0">
        <w:t xml:space="preserve"> harmonic (</w:t>
      </w:r>
      <m:oMath>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P</m:t>
                </m:r>
              </m:e>
              <m:sub>
                <m:r>
                  <w:rPr>
                    <w:rFonts w:ascii="Cambria Math" w:hAnsi="Cambria Math"/>
                  </w:rPr>
                  <m:t>pl</m:t>
                </m:r>
              </m:sub>
            </m:sSub>
          </m:sub>
        </m:sSub>
        <m:r>
          <m:rPr>
            <m:sty m:val="p"/>
          </m:rPr>
          <w:rPr>
            <w:rFonts w:ascii="Cambria Math" w:hAnsi="Cambria Math"/>
          </w:rPr>
          <m:t>≈</m:t>
        </m:r>
        <m:r>
          <w:rPr>
            <w:rFonts w:ascii="Cambria Math" w:hAnsi="Cambria Math"/>
          </w:rPr>
          <m:t>0.5</m:t>
        </m:r>
      </m:oMath>
      <w:r w:rsidR="00062696" w:rsidRPr="00A411D0">
        <w:t xml:space="preserve"> [Hz]) and the CGO fundamental frequency (</w:t>
      </w:r>
      <m:oMath>
        <m:sSub>
          <m:sSubPr>
            <m:ctrlPr>
              <w:rPr>
                <w:rFonts w:ascii="Cambria Math" w:hAnsi="Cambria Math"/>
              </w:rPr>
            </m:ctrlPr>
          </m:sSubPr>
          <m:e>
            <m:r>
              <w:rPr>
                <w:rFonts w:ascii="Cambria Math" w:hAnsi="Cambria Math"/>
              </w:rPr>
              <m:t>f</m:t>
            </m:r>
          </m:e>
          <m:sub>
            <m:r>
              <w:rPr>
                <w:rFonts w:ascii="Cambria Math" w:hAnsi="Cambria Math"/>
              </w:rPr>
              <m:t>CGO</m:t>
            </m:r>
          </m:sub>
        </m:sSub>
        <m:r>
          <m:rPr>
            <m:sty m:val="p"/>
          </m:rPr>
          <w:rPr>
            <w:rFonts w:ascii="Cambria Math" w:hAnsi="Cambria Math"/>
          </w:rPr>
          <m:t>≈</m:t>
        </m:r>
        <m:r>
          <w:rPr>
            <w:rFonts w:ascii="Cambria Math" w:hAnsi="Cambria Math"/>
          </w:rPr>
          <m:t>1.25</m:t>
        </m:r>
      </m:oMath>
      <w:r w:rsidR="00062696" w:rsidRPr="00A411D0">
        <w:t xml:space="preserve"> [Hz]). Further, it can be observed that the magnitude of CGOs, as highlighted by the dashed lines, </w:t>
      </w:r>
      <w:r w:rsidR="003B4C2C" w:rsidRPr="00A411D0">
        <w:rPr>
          <w:noProof/>
        </w:rPr>
        <w:lastRenderedPageBreak/>
        <mc:AlternateContent>
          <mc:Choice Requires="wps">
            <w:drawing>
              <wp:anchor distT="0" distB="0" distL="114300" distR="114300" simplePos="0" relativeHeight="251752448" behindDoc="0" locked="0" layoutInCell="1" allowOverlap="1" wp14:anchorId="1D0016F0" wp14:editId="2C41E410">
                <wp:simplePos x="0" y="0"/>
                <wp:positionH relativeFrom="margin">
                  <wp:posOffset>729615</wp:posOffset>
                </wp:positionH>
                <wp:positionV relativeFrom="paragraph">
                  <wp:posOffset>3862070</wp:posOffset>
                </wp:positionV>
                <wp:extent cx="5400000" cy="194400"/>
                <wp:effectExtent l="0" t="0" r="0" b="0"/>
                <wp:wrapTopAndBottom/>
                <wp:docPr id="1498560395" name="Text Box 1"/>
                <wp:cNvGraphicFramePr/>
                <a:graphic xmlns:a="http://schemas.openxmlformats.org/drawingml/2006/main">
                  <a:graphicData uri="http://schemas.microsoft.com/office/word/2010/wordprocessingShape">
                    <wps:wsp>
                      <wps:cNvSpPr txBox="1"/>
                      <wps:spPr>
                        <a:xfrm>
                          <a:off x="0" y="0"/>
                          <a:ext cx="5400000" cy="194400"/>
                        </a:xfrm>
                        <a:prstGeom prst="rect">
                          <a:avLst/>
                        </a:prstGeom>
                        <a:solidFill>
                          <a:prstClr val="white"/>
                        </a:solidFill>
                        <a:ln>
                          <a:noFill/>
                        </a:ln>
                      </wps:spPr>
                      <wps:txbx>
                        <w:txbxContent>
                          <w:p w14:paraId="0351342A" w14:textId="173B41EB" w:rsidR="006278D9" w:rsidRPr="00D97BAF" w:rsidRDefault="006278D9" w:rsidP="006278D9">
                            <w:pPr>
                              <w:pStyle w:val="Caption"/>
                              <w:jc w:val="center"/>
                              <w:rPr>
                                <w:rFonts w:ascii="Times New Roman" w:hAnsi="Times New Roman" w:cs="Times New Roman"/>
                                <w:sz w:val="16"/>
                                <w:szCs w:val="16"/>
                              </w:rPr>
                            </w:pPr>
                            <w:r w:rsidRPr="00D97BAF">
                              <w:rPr>
                                <w:rFonts w:ascii="Times New Roman" w:hAnsi="Times New Roman" w:cs="Times New Roman"/>
                                <w:sz w:val="16"/>
                                <w:szCs w:val="16"/>
                              </w:rPr>
                              <w:t xml:space="preserve">Figure </w:t>
                            </w:r>
                            <w:r w:rsidR="003B4C2C">
                              <w:rPr>
                                <w:rFonts w:ascii="Times New Roman" w:hAnsi="Times New Roman" w:cs="Times New Roman"/>
                                <w:sz w:val="16"/>
                                <w:szCs w:val="16"/>
                              </w:rPr>
                              <w:t>4</w:t>
                            </w:r>
                            <w:r w:rsidRPr="00D97BAF">
                              <w:rPr>
                                <w:rFonts w:ascii="Times New Roman" w:hAnsi="Times New Roman" w:cs="Times New Roman"/>
                                <w:sz w:val="16"/>
                                <w:szCs w:val="16"/>
                              </w:rPr>
                              <w:t>: Mean identified patient effort versus mean identified alveolar pressure. B-</w:t>
                            </w:r>
                            <w:r w:rsidR="003B4C2C">
                              <w:rPr>
                                <w:rFonts w:ascii="Times New Roman" w:hAnsi="Times New Roman" w:cs="Times New Roman"/>
                                <w:sz w:val="16"/>
                                <w:szCs w:val="16"/>
                              </w:rPr>
                              <w:t>Spline</w:t>
                            </w:r>
                            <w:r w:rsidRPr="00D97BAF">
                              <w:rPr>
                                <w:rFonts w:ascii="Times New Roman" w:hAnsi="Times New Roman" w:cs="Times New Roman"/>
                                <w:sz w:val="16"/>
                                <w:szCs w:val="16"/>
                              </w:rPr>
                              <w:t xml:space="preserv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D0016F0" id="_x0000_s1028" type="#_x0000_t202" style="position:absolute;left:0;text-align:left;margin-left:57.45pt;margin-top:304.1pt;width:425.2pt;height:15.3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" stroked="f">
                <v:textbox style="mso-fit-shape-to-text:t" inset="0,0,0,0">
                  <w:txbxContent>
                    <w:p w14:paraId="0351342A" w14:textId="173B41EB" w:rsidR="006278D9" w:rsidRPr="00D97BAF" w:rsidRDefault="006278D9" w:rsidP="006278D9">
                      <w:pPr>
                        <w:pStyle w:val="Didascalia"/>
                        <w:jc w:val="center"/>
                        <w:rPr>
                          <w:rFonts w:ascii="Times New Roman" w:hAnsi="Times New Roman" w:cs="Times New Roman"/>
                          <w:sz w:val="16"/>
                          <w:szCs w:val="16"/>
                        </w:rPr>
                      </w:pPr>
                      <w:r w:rsidRPr="00D97BAF">
                        <w:rPr>
                          <w:rFonts w:ascii="Times New Roman" w:hAnsi="Times New Roman" w:cs="Times New Roman"/>
                          <w:sz w:val="16"/>
                          <w:szCs w:val="16"/>
                        </w:rPr>
                        <w:t xml:space="preserve">Figure </w:t>
                      </w:r>
                      <w:r w:rsidR="003B4C2C">
                        <w:rPr>
                          <w:rFonts w:ascii="Times New Roman" w:hAnsi="Times New Roman" w:cs="Times New Roman"/>
                          <w:sz w:val="16"/>
                          <w:szCs w:val="16"/>
                        </w:rPr>
                        <w:t>4</w:t>
                      </w:r>
                      <w:r w:rsidRPr="00D97BAF">
                        <w:rPr>
                          <w:rFonts w:ascii="Times New Roman" w:hAnsi="Times New Roman" w:cs="Times New Roman"/>
                          <w:sz w:val="16"/>
                          <w:szCs w:val="16"/>
                        </w:rPr>
                        <w:t>: Mean identified patient effort versus mean identified alveolar pressure. B-</w:t>
                      </w:r>
                      <w:r w:rsidR="003B4C2C">
                        <w:rPr>
                          <w:rFonts w:ascii="Times New Roman" w:hAnsi="Times New Roman" w:cs="Times New Roman"/>
                          <w:sz w:val="16"/>
                          <w:szCs w:val="16"/>
                        </w:rPr>
                        <w:t>Spline</w:t>
                      </w:r>
                      <w:r w:rsidRPr="00D97BAF">
                        <w:rPr>
                          <w:rFonts w:ascii="Times New Roman" w:hAnsi="Times New Roman" w:cs="Times New Roman"/>
                          <w:sz w:val="16"/>
                          <w:szCs w:val="16"/>
                        </w:rPr>
                        <w:t xml:space="preserve"> Model.</w:t>
                      </w:r>
                    </w:p>
                  </w:txbxContent>
                </v:textbox>
                <w10:wrap type="topAndBottom" anchorx="margin"/>
              </v:shape>
            </w:pict>
          </mc:Fallback>
        </mc:AlternateContent>
      </w:r>
      <w:r w:rsidR="00062696" w:rsidRPr="00A411D0">
        <w:t xml:space="preserve">exceed the 0.5 </w:t>
      </w:r>
      <w:proofErr w:type="spellStart"/>
      <w:r w:rsidR="00062696" w:rsidRPr="00A411D0">
        <w:t>cmH</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rsidR="00062696" w:rsidRPr="00A411D0">
        <w:t xml:space="preserve">O threshold. In comparison, considering Figure </w:t>
      </w:r>
      <w:hyperlink w:anchor="fig:pes_filter_fft_example">
        <w:r w:rsidR="00062696" w:rsidRPr="00A411D0">
          <w:rPr>
            <w:rStyle w:val="Hyperlink"/>
          </w:rPr>
          <w:t>1</w:t>
        </w:r>
      </w:hyperlink>
      <w:r w:rsidR="00062696" w:rsidRPr="00A411D0">
        <w:t xml:space="preserve">b, for </w:t>
      </w:r>
      <w:proofErr w:type="gramStart"/>
      <w:r w:rsidR="00062696" w:rsidRPr="00A411D0">
        <w:t>a number of</w:t>
      </w:r>
      <w:proofErr w:type="gramEnd"/>
      <w:r w:rsidR="00062696" w:rsidRPr="00A411D0">
        <w:t xml:space="preserve"> patients, the observed frequency peaks appeared to be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P</m:t>
                </m:r>
              </m:e>
              <m:sub>
                <m:r>
                  <w:rPr>
                    <w:rFonts w:ascii="Cambria Math" w:hAnsi="Cambria Math"/>
                  </w:rPr>
                  <m:t>pl</m:t>
                </m:r>
              </m:sub>
            </m:sSub>
          </m:sub>
        </m:sSub>
      </m:oMath>
      <w:r w:rsidR="00062696" w:rsidRPr="00A411D0">
        <w:t xml:space="preserve"> harmonics rather than </w:t>
      </w:r>
      <m:oMath>
        <m:sSub>
          <m:sSubPr>
            <m:ctrlPr>
              <w:rPr>
                <w:rFonts w:ascii="Cambria Math" w:hAnsi="Cambria Math"/>
              </w:rPr>
            </m:ctrlPr>
          </m:sSubPr>
          <m:e>
            <m:r>
              <w:rPr>
                <w:rFonts w:ascii="Cambria Math" w:hAnsi="Cambria Math"/>
              </w:rPr>
              <m:t>f</m:t>
            </m:r>
          </m:e>
          <m:sub>
            <m:r>
              <w:rPr>
                <w:rFonts w:ascii="Cambria Math" w:hAnsi="Cambria Math"/>
              </w:rPr>
              <m:t>CGO</m:t>
            </m:r>
          </m:sub>
        </m:sSub>
      </m:oMath>
      <w:r w:rsidR="00062696" w:rsidRPr="00A411D0">
        <w:t xml:space="preserve">. Further, in some instances, CGO magnitude was </w:t>
      </w:r>
      <m:oMath>
        <m:r>
          <m:rPr>
            <m:sty m:val="p"/>
          </m:rPr>
          <w:rPr>
            <w:rFonts w:ascii="Cambria Math" w:hAnsi="Cambria Math"/>
          </w:rPr>
          <m:t>&lt;</m:t>
        </m:r>
        <m:r>
          <w:rPr>
            <w:rFonts w:ascii="Cambria Math" w:hAnsi="Cambria Math"/>
          </w:rPr>
          <m:t>0.5</m:t>
        </m:r>
      </m:oMath>
      <w:r w:rsidR="00062696" w:rsidRPr="00A411D0">
        <w:t xml:space="preserv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00062696" w:rsidRPr="00A411D0">
        <w:t>O. In these instances</w:t>
      </w:r>
      <w:r w:rsidR="006D2F7B" w:rsidRPr="00A411D0">
        <w:t>,</w:t>
      </w:r>
      <w:r w:rsidR="00062696" w:rsidRPr="00A411D0">
        <w:t xml:space="preserve"> a moving average filter considering a 20 data point span was instead applied to the unfiltered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00062696" w:rsidRPr="00A411D0">
        <w:t xml:space="preserve"> signal to dampen high frequency noise exclusively. Of note, the filter approaches are applied to the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00062696" w:rsidRPr="00A411D0">
        <w:t xml:space="preserve"> validation signal only and therefore, will not impact the reproducibility of the described mode</w:t>
      </w:r>
      <w:r w:rsidR="005A6EFE" w:rsidRPr="00A411D0">
        <w:t xml:space="preserve">ls. </w:t>
      </w:r>
    </w:p>
    <w:p w14:paraId="6821AA89" w14:textId="77777777" w:rsidR="00BA6244" w:rsidRPr="00A411D0" w:rsidRDefault="00BA6244" w:rsidP="00A411D0">
      <w:pPr>
        <w:pStyle w:val="BodyText"/>
        <w:ind w:firstLine="0"/>
        <w:jc w:val="both"/>
      </w:pPr>
    </w:p>
    <w:p w14:paraId="3207CA95" w14:textId="06508FC8" w:rsidR="005A6EFE" w:rsidRPr="00A411D0" w:rsidRDefault="005A6EFE" w:rsidP="00A411D0">
      <w:pPr>
        <w:pStyle w:val="BodyText"/>
        <w:ind w:firstLine="0"/>
        <w:jc w:val="both"/>
        <w:rPr>
          <w:b/>
          <w:bCs/>
        </w:rPr>
      </w:pPr>
      <w:r w:rsidRPr="00A411D0">
        <w:rPr>
          <w:b/>
          <w:bCs/>
        </w:rPr>
        <w:t>3. Results</w:t>
      </w:r>
      <w:bookmarkStart w:id="9" w:name="tab:model_outcomes_bspline"/>
      <w:bookmarkEnd w:id="9"/>
    </w:p>
    <w:p w14:paraId="6FF38BC5" w14:textId="77777777" w:rsidR="005A6EFE" w:rsidRPr="00A411D0" w:rsidRDefault="005A6EFE" w:rsidP="00A411D0">
      <w:pPr>
        <w:pStyle w:val="BodyText"/>
        <w:jc w:val="both"/>
      </w:pPr>
    </w:p>
    <w:p w14:paraId="05618D57" w14:textId="63F299FC" w:rsidR="005A6EFE" w:rsidRPr="00A411D0" w:rsidRDefault="005A6EFE" w:rsidP="00A411D0">
      <w:pPr>
        <w:pStyle w:val="BodyText"/>
        <w:jc w:val="both"/>
      </w:pPr>
      <w:r w:rsidRPr="00A411D0">
        <w:t xml:space="preserve">Examples model fittings, from the B-Spline and B-MIQP models, are given in Figures </w:t>
      </w:r>
      <w:hyperlink w:anchor="fig:example_fittings">
        <w:r w:rsidRPr="00A411D0">
          <w:rPr>
            <w:rStyle w:val="Hyperlink"/>
          </w:rPr>
          <w:t>2</w:t>
        </w:r>
      </w:hyperlink>
      <w:r w:rsidRPr="00A411D0">
        <w:t xml:space="preserve"> and </w:t>
      </w:r>
      <w:hyperlink w:anchor="fig:example_fittings_all">
        <w:r w:rsidRPr="00A411D0">
          <w:rPr>
            <w:rStyle w:val="Hyperlink"/>
          </w:rPr>
          <w:t>3</w:t>
        </w:r>
      </w:hyperlink>
      <w:r w:rsidRPr="00A411D0">
        <w:t xml:space="preserve">. </w:t>
      </w:r>
      <w:r w:rsidR="009778C6">
        <w:t>Model goodness-of-fit</w:t>
      </w:r>
      <w:r w:rsidRPr="00A411D0">
        <w:t xml:space="preserve"> as identified by the Root Mean Squared Error (RMSE) for B-MIQP (</w:t>
      </w:r>
      <m:oMath>
        <m:r>
          <w:rPr>
            <w:rFonts w:ascii="Cambria Math" w:hAnsi="Cambria Math"/>
          </w:rPr>
          <m:t>0.4</m:t>
        </m:r>
      </m:oMath>
      <w:r w:rsidRPr="00A411D0">
        <w:t xml:space="preserve"> [</w:t>
      </w:r>
      <m:oMath>
        <m:r>
          <w:rPr>
            <w:rFonts w:ascii="Cambria Math" w:hAnsi="Cambria Math"/>
          </w:rPr>
          <m:t>0.3</m:t>
        </m:r>
      </m:oMath>
      <w:r w:rsidRPr="00A411D0">
        <w:t xml:space="preserve">, </w:t>
      </w:r>
      <m:oMath>
        <m:r>
          <w:rPr>
            <w:rFonts w:ascii="Cambria Math" w:hAnsi="Cambria Math"/>
          </w:rPr>
          <m:t>0.6</m:t>
        </m:r>
      </m:oMath>
      <w:r w:rsidRPr="00A411D0">
        <w:t>]) and B-Spline (</w:t>
      </w:r>
      <m:oMath>
        <m:r>
          <w:rPr>
            <w:rFonts w:ascii="Cambria Math" w:hAnsi="Cambria Math"/>
          </w:rPr>
          <m:t>0.8</m:t>
        </m:r>
      </m:oMath>
      <w:r w:rsidRPr="00A411D0">
        <w:t xml:space="preserve"> [</w:t>
      </w:r>
      <m:oMath>
        <m:r>
          <w:rPr>
            <w:rFonts w:ascii="Cambria Math" w:hAnsi="Cambria Math"/>
          </w:rPr>
          <m:t>0.5</m:t>
        </m:r>
      </m:oMath>
      <w:r w:rsidRPr="00A411D0">
        <w:t xml:space="preserve">, </w:t>
      </w:r>
      <m:oMath>
        <m:r>
          <w:rPr>
            <w:rFonts w:ascii="Cambria Math" w:hAnsi="Cambria Math"/>
          </w:rPr>
          <m:t>1.2</m:t>
        </m:r>
      </m:oMath>
      <w:r w:rsidRPr="00A411D0">
        <w:t xml:space="preserve">]) models were similar indicating no loss in model fitting quality with the introduction of additional constraints. Overall, </w:t>
      </w:r>
      <m:oMath>
        <m:acc>
          <m:accPr>
            <m:ctrlPr>
              <w:rPr>
                <w:rFonts w:ascii="Cambria Math" w:hAnsi="Cambria Math"/>
              </w:rPr>
            </m:ctrlPr>
          </m:accPr>
          <m:e>
            <m:r>
              <w:rPr>
                <w:rFonts w:ascii="Cambria Math" w:hAnsi="Cambria Math"/>
              </w:rPr>
              <m:t>P</m:t>
            </m:r>
          </m:e>
        </m:acc>
      </m:oMath>
      <w:r w:rsidRPr="00A411D0">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profiles differed, though, the slopes of the signals aligned within sections of the breath. Identified inspiratory respiratory mechanics for both models aligned with physiological expectations (see Table</w:t>
      </w:r>
      <w:r w:rsidR="00FE67AA" w:rsidRPr="00A411D0">
        <w:t xml:space="preserve"> 1</w:t>
      </w:r>
      <w:r w:rsidRPr="00A411D0">
        <w:t xml:space="preserve"> and Table</w:t>
      </w:r>
      <w:r w:rsidR="00FE67AA" w:rsidRPr="00A411D0">
        <w:t xml:space="preserve"> 2</w:t>
      </w:r>
      <w:r w:rsidRPr="00A411D0">
        <w:t>). By comparison, B-MIQP model identified expiratory respiratory mechanics were often non-physiological.</w:t>
      </w:r>
    </w:p>
    <w:p w14:paraId="37A156B2" w14:textId="2F524A2F" w:rsidR="00A37B24" w:rsidRPr="00A411D0" w:rsidRDefault="002761E3" w:rsidP="00A411D0">
      <w:pPr>
        <w:pStyle w:val="BodyText"/>
        <w:jc w:val="both"/>
      </w:pPr>
      <w:r w:rsidRPr="00A411D0">
        <w:rPr>
          <w:noProof/>
        </w:rPr>
        <w:drawing>
          <wp:anchor distT="0" distB="0" distL="114300" distR="114300" simplePos="0" relativeHeight="251746304" behindDoc="0" locked="0" layoutInCell="1" allowOverlap="1" wp14:anchorId="5536B6AD" wp14:editId="560CF5F7">
            <wp:simplePos x="0" y="0"/>
            <wp:positionH relativeFrom="margin">
              <wp:align>center</wp:align>
            </wp:positionH>
            <wp:positionV relativeFrom="margin">
              <wp:align>top</wp:align>
            </wp:positionV>
            <wp:extent cx="5400000" cy="4057200"/>
            <wp:effectExtent l="0" t="0" r="0" b="0"/>
            <wp:wrapTopAndBottom/>
            <wp:docPr id="2032273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40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EFE" w:rsidRPr="00A411D0">
        <w:t xml:space="preserve">Figures </w:t>
      </w:r>
      <w:hyperlink w:anchor="fig:Ptp_bspline">
        <w:r w:rsidR="005A6EFE" w:rsidRPr="00A411D0">
          <w:rPr>
            <w:rStyle w:val="Hyperlink"/>
          </w:rPr>
          <w:t>4</w:t>
        </w:r>
      </w:hyperlink>
      <w:r w:rsidR="005A6EFE" w:rsidRPr="00A411D0">
        <w:t xml:space="preserve"> and </w:t>
      </w:r>
      <w:hyperlink w:anchor="fig:Ptp_bmiqp">
        <w:r w:rsidR="005A6EFE" w:rsidRPr="00A411D0">
          <w:rPr>
            <w:rStyle w:val="Hyperlink"/>
          </w:rPr>
          <w:t>5</w:t>
        </w:r>
      </w:hyperlink>
      <w:r w:rsidR="005A6EFE" w:rsidRPr="00A411D0">
        <w:t xml:space="preserve"> consider plots of mean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005A6EFE" w:rsidRPr="00A411D0">
        <w:t xml:space="preserve"> and mean identified alveolar pressure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oMath>
      <w:r w:rsidR="005A6EFE" w:rsidRPr="00A411D0">
        <w:t xml:space="preserve">). The dashed lines represent constant iso-transpulmonary pressure, </w:t>
      </w:r>
      <m:oMath>
        <m:r>
          <w:rPr>
            <w:rFonts w:ascii="Cambria Math" w:hAnsi="Cambria Math"/>
          </w:rPr>
          <m:t>iso</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tp</m:t>
            </m:r>
          </m:sub>
        </m:sSub>
        <m:r>
          <w:rPr>
            <w:rFonts w:ascii="Cambria Math" w:hAnsi="Cambria Math"/>
          </w:rPr>
          <m:t xml:space="preserve"> </m:t>
        </m:r>
      </m:oMath>
      <w:r w:rsidR="005A6EFE" w:rsidRPr="00A411D0">
        <w:t xml:space="preserve">[28]. Considering both models, model outcomes align with </w:t>
      </w:r>
      <m:oMath>
        <m:r>
          <w:rPr>
            <w:rFonts w:ascii="Cambria Math" w:hAnsi="Cambria Math"/>
          </w:rPr>
          <m:t>iso</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tp</m:t>
            </m:r>
          </m:sub>
        </m:sSub>
      </m:oMath>
      <w:r w:rsidR="005A6EFE" w:rsidRPr="00A411D0">
        <w:t xml:space="preserve"> reasonably well, where deviations are likely due to the disconnect between the varying patient-specific demand versus the static inspiratory pressure ventilator support target between breaths [18].</w:t>
      </w:r>
      <w:bookmarkStart w:id="10" w:name="fig:Ptp_bmiqp"/>
      <w:bookmarkEnd w:id="1"/>
      <w:bookmarkEnd w:id="7"/>
      <w:bookmarkEnd w:id="8"/>
    </w:p>
    <w:bookmarkEnd w:id="10"/>
    <w:p w14:paraId="2ECB5F8D" w14:textId="6D0A4D35" w:rsidR="005A369C" w:rsidRPr="00A411D0" w:rsidRDefault="00105EFD" w:rsidP="00A411D0">
      <w:pPr>
        <w:pStyle w:val="BodyText"/>
        <w:jc w:val="both"/>
      </w:pPr>
      <w:r w:rsidRPr="00A411D0">
        <w:t xml:space="preserve">Statistically significant (two-tailed </w:t>
      </w:r>
      <m:oMath>
        <m:r>
          <w:rPr>
            <w:rFonts w:ascii="Cambria Math" w:hAnsi="Cambria Math"/>
          </w:rPr>
          <m:t>p</m:t>
        </m:r>
        <m:r>
          <m:rPr>
            <m:sty m:val="p"/>
          </m:rPr>
          <w:rPr>
            <w:rFonts w:ascii="Cambria Math" w:hAnsi="Cambria Math"/>
          </w:rPr>
          <m:t>&lt;</m:t>
        </m:r>
        <m:r>
          <w:rPr>
            <w:rFonts w:ascii="Cambria Math" w:hAnsi="Cambria Math"/>
          </w:rPr>
          <m:t>0.05</m:t>
        </m:r>
      </m:oMath>
      <w:r w:rsidRPr="00A411D0">
        <w:t xml:space="preserve">) relationships between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and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xml:space="preserve"> were identified for </w:t>
      </w:r>
      <w:proofErr w:type="gramStart"/>
      <w:r w:rsidRPr="00A411D0">
        <w:t>the majority of</w:t>
      </w:r>
      <w:proofErr w:type="gramEnd"/>
      <w:r w:rsidRPr="00A411D0">
        <w:t xml:space="preserve"> patients considering both models. P-values are listed in Tables </w:t>
      </w:r>
      <w:r w:rsidR="00A37B24" w:rsidRPr="00A411D0">
        <w:t>1</w:t>
      </w:r>
      <w:r w:rsidRPr="00A411D0">
        <w:t xml:space="preserve"> and </w:t>
      </w:r>
      <w:r w:rsidR="00A37B24" w:rsidRPr="00A411D0">
        <w:t>2</w:t>
      </w:r>
      <w:r w:rsidRPr="00A411D0">
        <w:t xml:space="preserve"> while identified </w:t>
      </w:r>
      <m:oMath>
        <m:r>
          <w:rPr>
            <w:rFonts w:ascii="Cambria Math" w:hAnsi="Cambria Math"/>
          </w:rPr>
          <m:t>PTP</m:t>
        </m:r>
      </m:oMath>
      <w:r w:rsidRPr="00A411D0">
        <w:t xml:space="preserve"> trends are shown in Figure </w:t>
      </w:r>
      <w:hyperlink w:anchor="fig:PTP_all_patients">
        <w:r w:rsidR="005A369C" w:rsidRPr="00A411D0">
          <w:rPr>
            <w:rStyle w:val="Hyperlink"/>
          </w:rPr>
          <w:t>6</w:t>
        </w:r>
      </w:hyperlink>
      <w:r w:rsidRPr="00A411D0">
        <w:t xml:space="preserve">. Overall, a greater proportion of the relationships </w:t>
      </w:r>
      <w:r w:rsidR="00ED7CA7">
        <w:t>observed</w:t>
      </w:r>
      <w:r w:rsidRPr="00A411D0">
        <w:t>, considering the B-Spline model as compared to the B-MIQP model, could be considered statistically significant. Considering the B-Spline model, the two relationships which were not considered statistically significant (</w:t>
      </w:r>
      <m:oMath>
        <m:r>
          <w:rPr>
            <w:rFonts w:ascii="Cambria Math" w:hAnsi="Cambria Math"/>
          </w:rPr>
          <m:t>p</m:t>
        </m:r>
        <m:r>
          <m:rPr>
            <m:sty m:val="p"/>
          </m:rPr>
          <w:rPr>
            <w:rFonts w:ascii="Cambria Math" w:hAnsi="Cambria Math"/>
          </w:rPr>
          <m:t>&gt;</m:t>
        </m:r>
        <m:r>
          <w:rPr>
            <w:rFonts w:ascii="Cambria Math" w:hAnsi="Cambria Math"/>
          </w:rPr>
          <m:t>0.05</m:t>
        </m:r>
      </m:oMath>
      <w:r w:rsidRPr="00A411D0">
        <w:t xml:space="preserve">) were observed for patients exerting smaller breathing efforts (median peak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r>
          <m:rPr>
            <m:sty m:val="p"/>
          </m:rPr>
          <w:rPr>
            <w:rFonts w:ascii="Cambria Math" w:hAnsi="Cambria Math"/>
          </w:rPr>
          <m:t>≤</m:t>
        </m:r>
        <m:r>
          <w:rPr>
            <w:rFonts w:ascii="Cambria Math" w:hAnsi="Cambria Math"/>
          </w:rPr>
          <m:t>2.2</m:t>
        </m:r>
      </m:oMath>
      <w:r w:rsidRPr="00A411D0">
        <w:t xml:space="preserv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O]).</w:t>
      </w:r>
    </w:p>
    <w:p w14:paraId="52720F48" w14:textId="488D55A0" w:rsidR="005A369C" w:rsidRPr="00A411D0" w:rsidRDefault="00105EFD" w:rsidP="00A411D0">
      <w:pPr>
        <w:pStyle w:val="BodyText"/>
        <w:jc w:val="both"/>
      </w:pPr>
      <w:r w:rsidRPr="00A411D0">
        <w:t xml:space="preserve">Due to the small number of data points with </w:t>
      </w:r>
      <m:oMath>
        <m:r>
          <m:rPr>
            <m:sty m:val="p"/>
          </m:rPr>
          <w:rPr>
            <w:rFonts w:ascii="Cambria Math" w:hAnsi="Cambria Math"/>
          </w:rPr>
          <m:t>∼</m:t>
        </m:r>
      </m:oMath>
      <w:r w:rsidRPr="00A411D0">
        <w:t xml:space="preserve">20 breaths per fitting, individual data points can have a large influence on the identified relationships. Cook’s Distance analysis was performed to identify individual points with the greatest influence on the identified relationships. Any point where its corresponding Cook’s Distance value was greater than 3 times the mean Cook’s distance value were considered outliers if subsequent removal of this point improved the identified correlation between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and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w:t>
      </w:r>
      <w:bookmarkStart w:id="11" w:name="tab:model_outcomes_bmiqp"/>
      <w:bookmarkEnd w:id="11"/>
    </w:p>
    <w:p w14:paraId="7B88BD8B" w14:textId="00A0B0C5" w:rsidR="005A369C" w:rsidRPr="00A411D0" w:rsidRDefault="00105EFD" w:rsidP="00A411D0">
      <w:pPr>
        <w:pStyle w:val="BodyText"/>
        <w:jc w:val="both"/>
      </w:pPr>
      <w:r w:rsidRPr="00A411D0">
        <w:t xml:space="preserve">Figure </w:t>
      </w:r>
      <w:hyperlink w:anchor="fig:r2_m_mean_pes">
        <w:r w:rsidR="005A369C" w:rsidRPr="00A411D0">
          <w:rPr>
            <w:rStyle w:val="Hyperlink"/>
          </w:rPr>
          <w:t>7</w:t>
        </w:r>
      </w:hyperlink>
      <w:r w:rsidRPr="00A411D0">
        <w:t xml:space="preserve"> plots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and </w:t>
      </w:r>
      <m:oMath>
        <m:r>
          <w:rPr>
            <w:rFonts w:ascii="Cambria Math" w:hAnsi="Cambria Math"/>
          </w:rPr>
          <m:t>m</m:t>
        </m:r>
      </m:oMath>
      <w:r w:rsidRPr="00A411D0">
        <w:t xml:space="preserve"> values obtained from identified PTP trends, against mean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values.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values were observed to increase with the magnitude of patient effort. In addition, B-MIQP method identified </w:t>
      </w:r>
      <m:oMath>
        <m:r>
          <w:rPr>
            <w:rFonts w:ascii="Cambria Math" w:hAnsi="Cambria Math"/>
          </w:rPr>
          <m:t>m</m:t>
        </m:r>
      </m:oMath>
      <w:r w:rsidRPr="00A411D0">
        <w:t xml:space="preserve"> values varied to greater degree and tended to be larger than B-Spline method identified </w:t>
      </w:r>
      <m:oMath>
        <m:r>
          <w:rPr>
            <w:rFonts w:ascii="Cambria Math" w:hAnsi="Cambria Math"/>
          </w:rPr>
          <m:t>m</m:t>
        </m:r>
      </m:oMath>
      <w:r w:rsidRPr="00A411D0">
        <w:t xml:space="preserve"> values.</w:t>
      </w:r>
      <w:bookmarkStart w:id="12" w:name="fig:r2_m_mean_pes"/>
    </w:p>
    <w:p w14:paraId="729AF914" w14:textId="370EB820" w:rsidR="005A369C" w:rsidRPr="009D3AB4" w:rsidRDefault="00105EFD" w:rsidP="00A411D0">
      <w:pPr>
        <w:pStyle w:val="BodyText"/>
        <w:jc w:val="both"/>
      </w:pPr>
      <w:bookmarkStart w:id="13" w:name="results"/>
      <w:bookmarkEnd w:id="12"/>
      <w:r w:rsidRPr="00A411D0">
        <w:t xml:space="preserve">Figure </w:t>
      </w:r>
      <w:hyperlink w:anchor="fig:example_other_methods">
        <w:r w:rsidR="005A369C" w:rsidRPr="00A411D0">
          <w:rPr>
            <w:rStyle w:val="Hyperlink"/>
          </w:rPr>
          <w:t>8</w:t>
        </w:r>
      </w:hyperlink>
      <w:r w:rsidRPr="00A411D0">
        <w:t xml:space="preserve"> provides example fits considering CO and SO models. Table </w:t>
      </w:r>
      <w:r w:rsidR="00A37B24" w:rsidRPr="00A411D0">
        <w:t>3</w:t>
      </w:r>
      <w:r w:rsidRPr="00A411D0">
        <w:t xml:space="preserve"> lists the model outcomes of fittings of all models considering a single breath window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oMath>
      <w:r w:rsidRPr="00A411D0">
        <w:t xml:space="preserve">=1). </w:t>
      </w:r>
      <w:r w:rsidR="003B4C2C" w:rsidRPr="00A411D0">
        <w:rPr>
          <w:noProof/>
        </w:rPr>
        <w:lastRenderedPageBreak/>
        <w:drawing>
          <wp:anchor distT="0" distB="0" distL="114300" distR="114300" simplePos="0" relativeHeight="251781120" behindDoc="0" locked="0" layoutInCell="1" allowOverlap="1" wp14:anchorId="60FC1F40" wp14:editId="17583061">
            <wp:simplePos x="0" y="0"/>
            <wp:positionH relativeFrom="margin">
              <wp:align>center</wp:align>
            </wp:positionH>
            <wp:positionV relativeFrom="margin">
              <wp:align>top</wp:align>
            </wp:positionV>
            <wp:extent cx="5399405" cy="4057015"/>
            <wp:effectExtent l="0" t="0" r="0" b="0"/>
            <wp:wrapTopAndBottom/>
            <wp:docPr id="45362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9002" name="Picture 4"/>
                    <pic:cNvPicPr>
                      <a:picLocks noChangeAspect="1" noChangeArrowheads="1"/>
                    </pic:cNvPicPr>
                  </pic:nvPicPr>
                  <pic:blipFill>
                    <a:blip r:embed="rId15"/>
                    <a:stretch>
                      <a:fillRect/>
                    </a:stretch>
                  </pic:blipFill>
                  <pic:spPr bwMode="auto">
                    <a:xfrm>
                      <a:off x="0" y="0"/>
                      <a:ext cx="5400000" cy="4057142"/>
                    </a:xfrm>
                    <a:prstGeom prst="rect">
                      <a:avLst/>
                    </a:prstGeom>
                    <a:noFill/>
                    <a:ln>
                      <a:noFill/>
                    </a:ln>
                  </pic:spPr>
                </pic:pic>
              </a:graphicData>
            </a:graphic>
            <wp14:sizeRelH relativeFrom="page">
              <wp14:pctWidth>0</wp14:pctWidth>
            </wp14:sizeRelH>
            <wp14:sizeRelV relativeFrom="page">
              <wp14:pctHeight>0</wp14:pctHeight>
            </wp14:sizeRelV>
          </wp:anchor>
        </w:drawing>
      </w:r>
      <w:r w:rsidR="0089551B" w:rsidRPr="00A411D0">
        <w:rPr>
          <w:noProof/>
        </w:rPr>
        <mc:AlternateContent>
          <mc:Choice Requires="wps">
            <w:drawing>
              <wp:anchor distT="0" distB="0" distL="114300" distR="114300" simplePos="0" relativeHeight="251783168" behindDoc="0" locked="0" layoutInCell="1" allowOverlap="1" wp14:anchorId="0822BA37" wp14:editId="2B3124A9">
                <wp:simplePos x="0" y="0"/>
                <wp:positionH relativeFrom="margin">
                  <wp:align>center</wp:align>
                </wp:positionH>
                <wp:positionV relativeFrom="paragraph">
                  <wp:posOffset>3877945</wp:posOffset>
                </wp:positionV>
                <wp:extent cx="5400000" cy="194400"/>
                <wp:effectExtent l="0" t="0" r="0" b="0"/>
                <wp:wrapTopAndBottom/>
                <wp:docPr id="1605419300" name="Text Box 1"/>
                <wp:cNvGraphicFramePr/>
                <a:graphic xmlns:a="http://schemas.openxmlformats.org/drawingml/2006/main">
                  <a:graphicData uri="http://schemas.microsoft.com/office/word/2010/wordprocessingShape">
                    <wps:wsp>
                      <wps:cNvSpPr txBox="1"/>
                      <wps:spPr>
                        <a:xfrm>
                          <a:off x="0" y="0"/>
                          <a:ext cx="5400000" cy="194400"/>
                        </a:xfrm>
                        <a:prstGeom prst="rect">
                          <a:avLst/>
                        </a:prstGeom>
                        <a:solidFill>
                          <a:prstClr val="white"/>
                        </a:solidFill>
                        <a:ln>
                          <a:noFill/>
                        </a:ln>
                      </wps:spPr>
                      <wps:txbx>
                        <w:txbxContent>
                          <w:p w14:paraId="445D1CDA" w14:textId="3F710A2B" w:rsidR="0089551B" w:rsidRPr="004F384B" w:rsidRDefault="003B4C2C" w:rsidP="003B4C2C">
                            <w:pPr>
                              <w:pStyle w:val="Caption"/>
                              <w:jc w:val="center"/>
                              <w:rPr>
                                <w:rFonts w:ascii="Times New Roman" w:hAnsi="Times New Roman" w:cs="Times New Roman"/>
                                <w:sz w:val="16"/>
                                <w:szCs w:val="16"/>
                              </w:rPr>
                            </w:pPr>
                            <w:r w:rsidRPr="00D97BAF">
                              <w:rPr>
                                <w:rFonts w:ascii="Times New Roman" w:hAnsi="Times New Roman" w:cs="Times New Roman"/>
                                <w:sz w:val="16"/>
                                <w:szCs w:val="16"/>
                              </w:rPr>
                              <w:t xml:space="preserve">Figure </w:t>
                            </w:r>
                            <w:r>
                              <w:rPr>
                                <w:rFonts w:ascii="Times New Roman" w:hAnsi="Times New Roman" w:cs="Times New Roman"/>
                                <w:sz w:val="16"/>
                                <w:szCs w:val="16"/>
                              </w:rPr>
                              <w:t>5</w:t>
                            </w:r>
                            <w:r w:rsidRPr="00D97BAF">
                              <w:rPr>
                                <w:rFonts w:ascii="Times New Roman" w:hAnsi="Times New Roman" w:cs="Times New Roman"/>
                                <w:sz w:val="16"/>
                                <w:szCs w:val="16"/>
                              </w:rPr>
                              <w:t>: Mean identified patient effort versus mean identified alveolar pressure. B-</w:t>
                            </w:r>
                            <w:r>
                              <w:rPr>
                                <w:rFonts w:ascii="Times New Roman" w:hAnsi="Times New Roman" w:cs="Times New Roman"/>
                                <w:sz w:val="16"/>
                                <w:szCs w:val="16"/>
                              </w:rPr>
                              <w:t>MIQP</w:t>
                            </w:r>
                            <w:r w:rsidRPr="00D97BAF">
                              <w:rPr>
                                <w:rFonts w:ascii="Times New Roman" w:hAnsi="Times New Roman" w:cs="Times New Roman"/>
                                <w:sz w:val="16"/>
                                <w:szCs w:val="16"/>
                              </w:rPr>
                              <w:t xml:space="preserv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2BA37" id="_x0000_s1029" type="#_x0000_t202" style="position:absolute;left:0;text-align:left;margin-left:0;margin-top:305.35pt;width:425.2pt;height:15.3pt;z-index:251783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" stroked="f">
                <v:textbox style="mso-fit-shape-to-text:t" inset="0,0,0,0">
                  <w:txbxContent>
                    <w:p w14:paraId="445D1CDA" w14:textId="3F710A2B" w:rsidR="0089551B" w:rsidRPr="004F384B" w:rsidRDefault="003B4C2C" w:rsidP="003B4C2C">
                      <w:pPr>
                        <w:pStyle w:val="Didascalia"/>
                        <w:jc w:val="center"/>
                        <w:rPr>
                          <w:rFonts w:ascii="Times New Roman" w:hAnsi="Times New Roman" w:cs="Times New Roman"/>
                          <w:sz w:val="16"/>
                          <w:szCs w:val="16"/>
                        </w:rPr>
                      </w:pPr>
                      <w:r w:rsidRPr="00D97BAF">
                        <w:rPr>
                          <w:rFonts w:ascii="Times New Roman" w:hAnsi="Times New Roman" w:cs="Times New Roman"/>
                          <w:sz w:val="16"/>
                          <w:szCs w:val="16"/>
                        </w:rPr>
                        <w:t xml:space="preserve">Figure </w:t>
                      </w:r>
                      <w:r>
                        <w:rPr>
                          <w:rFonts w:ascii="Times New Roman" w:hAnsi="Times New Roman" w:cs="Times New Roman"/>
                          <w:sz w:val="16"/>
                          <w:szCs w:val="16"/>
                        </w:rPr>
                        <w:t>5</w:t>
                      </w:r>
                      <w:r w:rsidRPr="00D97BAF">
                        <w:rPr>
                          <w:rFonts w:ascii="Times New Roman" w:hAnsi="Times New Roman" w:cs="Times New Roman"/>
                          <w:sz w:val="16"/>
                          <w:szCs w:val="16"/>
                        </w:rPr>
                        <w:t>: Mean identified patient effort versus mean identified alveolar pressure. B-</w:t>
                      </w:r>
                      <w:r>
                        <w:rPr>
                          <w:rFonts w:ascii="Times New Roman" w:hAnsi="Times New Roman" w:cs="Times New Roman"/>
                          <w:sz w:val="16"/>
                          <w:szCs w:val="16"/>
                        </w:rPr>
                        <w:t>MIQP</w:t>
                      </w:r>
                      <w:r w:rsidRPr="00D97BAF">
                        <w:rPr>
                          <w:rFonts w:ascii="Times New Roman" w:hAnsi="Times New Roman" w:cs="Times New Roman"/>
                          <w:sz w:val="16"/>
                          <w:szCs w:val="16"/>
                        </w:rPr>
                        <w:t xml:space="preserve"> Model.</w:t>
                      </w:r>
                    </w:p>
                  </w:txbxContent>
                </v:textbox>
                <w10:wrap type="topAndBottom" anchorx="margin"/>
              </v:shape>
            </w:pict>
          </mc:Fallback>
        </mc:AlternateContent>
      </w:r>
      <w:r w:rsidRPr="00A411D0">
        <w:t xml:space="preserve">Considering the CO method, model outcomes, including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profiles, peak values and respiratory mechanics were </w:t>
      </w:r>
      <w:proofErr w:type="gramStart"/>
      <w:r w:rsidRPr="00A411D0">
        <w:t>similar to</w:t>
      </w:r>
      <w:proofErr w:type="gramEnd"/>
      <w:r w:rsidRPr="00A411D0">
        <w:t xml:space="preserve"> B-MIQP model outcomes. In comparison, SO model fits </w:t>
      </w:r>
      <w:r w:rsidRPr="009D3AB4">
        <w:t xml:space="preserve">often varied greatly from other considered models and between model fittings where </w:t>
      </w:r>
      <m:oMath>
        <m:r>
          <w:rPr>
            <w:rFonts w:ascii="Cambria Math" w:hAnsi="Cambria Math"/>
          </w:rPr>
          <m:t>λ</m:t>
        </m:r>
      </m:oMath>
      <w:r w:rsidRPr="009D3AB4">
        <w:t xml:space="preserve"> was adjusted. Figure </w:t>
      </w:r>
      <w:hyperlink w:anchor="fig:diff_lambda_diff_r">
        <w:r w:rsidR="005A369C" w:rsidRPr="009D3AB4">
          <w:rPr>
            <w:rStyle w:val="Hyperlink"/>
          </w:rPr>
          <w:t>9</w:t>
        </w:r>
      </w:hyperlink>
      <w:r w:rsidRPr="009D3AB4">
        <w:t xml:space="preserve">, provides an example SO model fits for different </w:t>
      </w:r>
      <m:oMath>
        <m:r>
          <w:rPr>
            <w:rFonts w:ascii="Cambria Math" w:hAnsi="Cambria Math"/>
          </w:rPr>
          <m:t>λ</m:t>
        </m:r>
      </m:oMath>
      <w:r w:rsidRPr="009D3AB4">
        <w:t>, and a B-Spline model fit</w:t>
      </w:r>
      <w:r w:rsidR="00E919FB">
        <w:t xml:space="preserve">s </w:t>
      </w:r>
      <w:r w:rsidRPr="009D3AB4">
        <w:t xml:space="preserve">for different </w:t>
      </w:r>
      <m:oMath>
        <m:r>
          <w:rPr>
            <w:rFonts w:ascii="Cambria Math" w:hAnsi="Cambria Math"/>
          </w:rPr>
          <m:t>R</m:t>
        </m:r>
      </m:oMath>
      <w:r w:rsidRPr="009D3AB4">
        <w:t xml:space="preserve"> values. It was observed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9D3AB4">
        <w:t xml:space="preserve"> profiles and peak magnitudes varied greatly for varying </w:t>
      </w:r>
      <m:oMath>
        <m:r>
          <w:rPr>
            <w:rFonts w:ascii="Cambria Math" w:hAnsi="Cambria Math"/>
          </w:rPr>
          <m:t>λ</m:t>
        </m:r>
      </m:oMath>
      <w:r w:rsidRPr="009D3AB4">
        <w:t xml:space="preserve"> and </w:t>
      </w:r>
      <m:oMath>
        <m:r>
          <w:rPr>
            <w:rFonts w:ascii="Cambria Math" w:hAnsi="Cambria Math"/>
          </w:rPr>
          <m:t>R</m:t>
        </m:r>
      </m:oMath>
      <w:r w:rsidRPr="009D3AB4">
        <w:t xml:space="preserve"> values.</w:t>
      </w:r>
    </w:p>
    <w:p w14:paraId="3E5273CB" w14:textId="77777777" w:rsidR="005A369C" w:rsidRPr="009D3AB4" w:rsidRDefault="00105EFD" w:rsidP="00A411D0">
      <w:pPr>
        <w:pStyle w:val="BodyText"/>
        <w:jc w:val="both"/>
      </w:pPr>
      <w:r w:rsidRPr="009D3AB4">
        <w:t xml:space="preserve">Figure </w:t>
      </w:r>
      <w:hyperlink w:anchor="fig:bmiqp_ba">
        <w:r w:rsidR="005A369C" w:rsidRPr="009D3AB4">
          <w:rPr>
            <w:rStyle w:val="Hyperlink"/>
          </w:rPr>
          <w:t>10</w:t>
        </w:r>
      </w:hyperlink>
      <w:r w:rsidRPr="009D3AB4">
        <w:t xml:space="preserve"> and </w:t>
      </w:r>
      <w:hyperlink w:anchor="fig:bspline_ba">
        <w:r w:rsidR="005A369C" w:rsidRPr="009D3AB4">
          <w:rPr>
            <w:rStyle w:val="Hyperlink"/>
          </w:rPr>
          <w:t>11</w:t>
        </w:r>
      </w:hyperlink>
      <w:r w:rsidRPr="009D3AB4">
        <w:t xml:space="preserve"> illustrate BA plots of B-Spline and B-MIQP model derived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9D3AB4">
        <w:t xml:space="preserve"> agreement with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9D3AB4">
        <w:t>. Mean difference values highlight the accuracy of the models while the limits of agreement (LOA) assess model precision. Further, fitted linear trends to BA outcomes vary significantly between models and patients in both gradient and correlation. This variation characterizes the relative ability of the models to track changes in SB effort in different clinical scenarios.</w:t>
      </w:r>
    </w:p>
    <w:p w14:paraId="4F92BF35" w14:textId="77777777" w:rsidR="007351C4" w:rsidRPr="009D3AB4" w:rsidRDefault="007351C4" w:rsidP="00A411D0">
      <w:pPr>
        <w:pStyle w:val="BodyText"/>
        <w:jc w:val="both"/>
      </w:pPr>
      <w:bookmarkStart w:id="14" w:name="sec:discussion"/>
      <w:bookmarkEnd w:id="13"/>
    </w:p>
    <w:p w14:paraId="7C311293" w14:textId="493D4BD3" w:rsidR="005A369C" w:rsidRPr="009D3AB4" w:rsidRDefault="007351C4" w:rsidP="00A411D0">
      <w:pPr>
        <w:pStyle w:val="BodyText"/>
        <w:ind w:firstLine="0"/>
        <w:jc w:val="both"/>
        <w:rPr>
          <w:b/>
          <w:bCs/>
        </w:rPr>
      </w:pPr>
      <w:r w:rsidRPr="009D3AB4">
        <w:rPr>
          <w:b/>
          <w:bCs/>
        </w:rPr>
        <w:t>4. Discussion</w:t>
      </w:r>
    </w:p>
    <w:p w14:paraId="5CD53F8A" w14:textId="77777777" w:rsidR="007351C4" w:rsidRPr="009D3AB4" w:rsidRDefault="007351C4" w:rsidP="00A411D0">
      <w:pPr>
        <w:pStyle w:val="BodyText"/>
        <w:ind w:firstLine="0"/>
        <w:jc w:val="both"/>
      </w:pPr>
    </w:p>
    <w:p w14:paraId="01A29DD2" w14:textId="66D26973" w:rsidR="005A369C" w:rsidRPr="00A411D0" w:rsidRDefault="00105EFD" w:rsidP="00A411D0">
      <w:pPr>
        <w:pStyle w:val="BodyText"/>
        <w:jc w:val="both"/>
      </w:pPr>
      <w:r w:rsidRPr="009D3AB4">
        <w:t>In this study, the performance of the B-Spline and B-MIQP methods for SB effort are analyzed and compared in different clinical scenarios, considering patients receiving PSV. The main findings of the paper were: (1) the B-MIQP model better describes the SB effort profile in comparison to the B</w:t>
      </w:r>
      <w:r w:rsidRPr="00A411D0">
        <w:t xml:space="preserve">-Spline model, as defined by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(2) both models could often track changes in SB efforts with good precision, but were unable to accurately identify the magnitude of SB effort in all cases; (3) the performance of these methods is dependent on the extent to which the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profile is disrupted by the patient effort signal and thus, model performance is likely correlated to level of patient effort and the degree of synchrony between the patient and the ventilator; and (4) model estimation accuracy for all methods considered is likely partially limited by the rapid onset of ventilator support, representing a structural limitation related to PSV.</w:t>
      </w:r>
    </w:p>
    <w:p w14:paraId="2E19CA65" w14:textId="77777777" w:rsidR="004501BB" w:rsidRPr="00A411D0" w:rsidRDefault="004501BB" w:rsidP="00A411D0">
      <w:pPr>
        <w:pStyle w:val="BodyText"/>
        <w:jc w:val="both"/>
      </w:pPr>
    </w:p>
    <w:p w14:paraId="568D440D" w14:textId="62F08921" w:rsidR="005A369C" w:rsidRPr="00A411D0" w:rsidRDefault="007351C4" w:rsidP="00A411D0">
      <w:pPr>
        <w:pStyle w:val="BodyText"/>
        <w:ind w:firstLine="0"/>
        <w:jc w:val="both"/>
        <w:rPr>
          <w:i/>
          <w:iCs/>
        </w:rPr>
      </w:pPr>
      <w:bookmarkStart w:id="15" w:name="model-outputs"/>
      <w:r w:rsidRPr="00A411D0">
        <w:rPr>
          <w:i/>
          <w:iCs/>
        </w:rPr>
        <w:t>4.1 Model outputs</w:t>
      </w:r>
    </w:p>
    <w:p w14:paraId="3EED1690" w14:textId="77777777" w:rsidR="004501BB" w:rsidRPr="00A411D0" w:rsidRDefault="004501BB" w:rsidP="00A411D0">
      <w:pPr>
        <w:pStyle w:val="BodyText"/>
        <w:ind w:firstLine="0"/>
        <w:jc w:val="both"/>
      </w:pPr>
    </w:p>
    <w:p w14:paraId="04787A7F" w14:textId="4ABA749F" w:rsidR="005A369C" w:rsidRPr="00A411D0" w:rsidRDefault="00105EFD" w:rsidP="00A411D0">
      <w:pPr>
        <w:pStyle w:val="BodyText"/>
        <w:jc w:val="both"/>
      </w:pPr>
      <w:r w:rsidRPr="00A411D0">
        <w:t xml:space="preserve">Identified model outcomes suggest that both models may yield physiologically reasonable outputs. Considering RMSE listed in Tables </w:t>
      </w:r>
      <w:r w:rsidR="00A37B24" w:rsidRPr="00A411D0">
        <w:t>1</w:t>
      </w:r>
      <w:r w:rsidRPr="00A411D0">
        <w:t xml:space="preserve"> and</w:t>
      </w:r>
      <w:r w:rsidR="00A37B24" w:rsidRPr="00A411D0">
        <w:t xml:space="preserve"> 2</w:t>
      </w:r>
      <w:r w:rsidRPr="00A411D0">
        <w:t>, both models produced modeled airway pressure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aw</m:t>
            </m:r>
          </m:sub>
        </m:sSub>
      </m:oMath>
      <w:r w:rsidRPr="00A411D0">
        <w:t>) fittings with minimal model error. The B-MIQP model generally produced model fits with smaller error, predominantly due to improved fitting to expiration data, achieved using separate inspiratory/expiratory respiratory mechanics.</w:t>
      </w:r>
    </w:p>
    <w:p w14:paraId="1331C71D" w14:textId="77777777" w:rsidR="0089551B" w:rsidRPr="00A411D0" w:rsidRDefault="00105EFD" w:rsidP="00A411D0">
      <w:pPr>
        <w:pStyle w:val="BodyText"/>
        <w:jc w:val="both"/>
      </w:pPr>
      <w:r w:rsidRPr="00A411D0">
        <w:t>Identified inspiratory respiratory mechanics for both models (Tables</w:t>
      </w:r>
      <w:r w:rsidR="00A37B24" w:rsidRPr="00A411D0">
        <w:t xml:space="preserve"> 1 and 2</w:t>
      </w:r>
      <w:r w:rsidRPr="00A411D0">
        <w:t xml:space="preserve">) are generally similar to those obtained in a previous study evaluating the b-spline model on a separate PSV patient cohort </w:t>
      </w:r>
      <w:r w:rsidR="00A37B24" w:rsidRPr="00A411D0">
        <w:t>[18]</w:t>
      </w:r>
      <w:r w:rsidRPr="00A411D0">
        <w:t xml:space="preserve">. In addition, for </w:t>
      </w:r>
      <w:proofErr w:type="gramStart"/>
      <w:r w:rsidRPr="00A411D0">
        <w:t>a number of</w:t>
      </w:r>
      <w:proofErr w:type="gramEnd"/>
      <w:r w:rsidRPr="00A411D0">
        <w:t xml:space="preserve"> patients, the B-MIQP model yielded non-physiological expiratory respiratory mechanics estimates (</w:t>
      </w:r>
      <w:r w:rsidRPr="00A411D0">
        <w:rPr>
          <w:i/>
          <w:iCs/>
        </w:rPr>
        <w:t>e.g.,</w:t>
      </w:r>
      <m:oMath>
        <m:sSub>
          <m:sSubPr>
            <m:ctrlPr>
              <w:rPr>
                <w:rFonts w:ascii="Cambria Math" w:hAnsi="Cambria Math"/>
              </w:rPr>
            </m:ctrlPr>
          </m:sSubPr>
          <m:e>
            <m:r>
              <w:rPr>
                <w:rFonts w:ascii="Cambria Math" w:hAnsi="Cambria Math"/>
              </w:rPr>
              <m:t>R</m:t>
            </m:r>
          </m:e>
          <m:sub>
            <m:r>
              <w:rPr>
                <w:rFonts w:ascii="Cambria Math" w:hAnsi="Cambria Math"/>
              </w:rPr>
              <m:t>exp</m:t>
            </m:r>
          </m:sub>
        </m:sSub>
        <m:r>
          <m:rPr>
            <m:sty m:val="p"/>
          </m:rPr>
          <w:rPr>
            <w:rFonts w:ascii="Cambria Math" w:hAnsi="Cambria Math"/>
          </w:rPr>
          <m:t>=</m:t>
        </m:r>
        <m:r>
          <w:rPr>
            <w:rFonts w:ascii="Cambria Math" w:hAnsi="Cambria Math"/>
          </w:rPr>
          <m:t>0</m:t>
        </m:r>
      </m:oMath>
      <w:r w:rsidRPr="00A411D0">
        <w:t xml:space="preserv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 xml:space="preserve">O). For these patients, </w:t>
      </w:r>
      <m:oMath>
        <m:acc>
          <m:accPr>
            <m:chr m:val="̇"/>
            <m:ctrlPr>
              <w:rPr>
                <w:rFonts w:ascii="Cambria Math" w:hAnsi="Cambria Math"/>
              </w:rPr>
            </m:ctrlPr>
          </m:accPr>
          <m:e>
            <m:r>
              <w:rPr>
                <w:rFonts w:ascii="Cambria Math" w:hAnsi="Cambria Math"/>
              </w:rPr>
              <m:t>V</m:t>
            </m:r>
          </m:e>
        </m:acc>
      </m:oMath>
      <w:r w:rsidRPr="00A411D0">
        <w:t xml:space="preserve"> did not follow the expected decay pattern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did not return to </w:t>
      </w:r>
      <m:oMath>
        <m:r>
          <w:rPr>
            <w:rFonts w:ascii="Cambria Math" w:hAnsi="Cambria Math"/>
          </w:rPr>
          <m:t>0</m:t>
        </m:r>
      </m:oMath>
      <w:r w:rsidRPr="00A411D0">
        <w:t xml:space="preserv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O] prior to ventilator cycling. Combined, these trends suggest the presence of extended inspiratory efforts and/or active expiratory effort. Despite this, inspiratory respiratory mechanics identified remained physiologically reasonable. This suggests that by decoupling inspiratory and expiratory respiratory mechanics, extended patient efforts might not deteriorate the quality of the inspiratory respiratory mechanics estimates.</w:t>
      </w:r>
    </w:p>
    <w:p w14:paraId="7C26FE64" w14:textId="3ABD11C5" w:rsidR="005A369C" w:rsidRPr="00A411D0" w:rsidRDefault="00105EFD" w:rsidP="00A411D0">
      <w:pPr>
        <w:pStyle w:val="BodyText"/>
        <w:jc w:val="both"/>
      </w:pPr>
      <w:r w:rsidRPr="00A411D0">
        <w:t xml:space="preserve">Plots of mean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and mean </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A411D0">
        <w:t xml:space="preserve"> generally fall along dashed lines representing constant mean transpulmonary pressure</w:t>
      </w:r>
      <w:r w:rsidR="0089551B" w:rsidRPr="00A411D0">
        <w:t xml:space="preserve"> </w:t>
      </w:r>
      <w:r w:rsidRPr="00A411D0">
        <w:t xml:space="preserve">(Figures </w:t>
      </w:r>
      <w:hyperlink w:anchor="fig:Ptp_bspline">
        <w:r w:rsidR="005A369C" w:rsidRPr="00A411D0">
          <w:rPr>
            <w:rStyle w:val="Hyperlink"/>
          </w:rPr>
          <w:t>4</w:t>
        </w:r>
      </w:hyperlink>
      <w:r w:rsidRPr="00A411D0">
        <w:t xml:space="preserve"> and </w:t>
      </w:r>
      <w:hyperlink w:anchor="fig:Ptp_bmiqp">
        <w:r w:rsidR="005A369C" w:rsidRPr="00A411D0">
          <w:rPr>
            <w:rStyle w:val="Hyperlink"/>
          </w:rPr>
          <w:t>5</w:t>
        </w:r>
      </w:hyperlink>
      <w:r w:rsidRPr="00A411D0">
        <w:t xml:space="preserve">). As such, model outcomes reflect expected patient neurological feedback mechanisms. Deviations in outcomes from the dashed lines (namely Patients 3 and 9) likely </w:t>
      </w:r>
      <w:r w:rsidR="008F5A9D" w:rsidRPr="00A411D0">
        <w:rPr>
          <w:noProof/>
        </w:rPr>
        <w:lastRenderedPageBreak/>
        <mc:AlternateContent>
          <mc:Choice Requires="wps">
            <w:drawing>
              <wp:anchor distT="0" distB="0" distL="114300" distR="114300" simplePos="0" relativeHeight="251804672" behindDoc="0" locked="0" layoutInCell="1" allowOverlap="1" wp14:anchorId="025F8B10" wp14:editId="0A679058">
                <wp:simplePos x="0" y="0"/>
                <wp:positionH relativeFrom="column">
                  <wp:posOffset>-158115</wp:posOffset>
                </wp:positionH>
                <wp:positionV relativeFrom="paragraph">
                  <wp:posOffset>5089366</wp:posOffset>
                </wp:positionV>
                <wp:extent cx="7174230" cy="635"/>
                <wp:effectExtent l="0" t="0" r="1270" b="0"/>
                <wp:wrapTopAndBottom/>
                <wp:docPr id="794839819" name="Text Box 1"/>
                <wp:cNvGraphicFramePr/>
                <a:graphic xmlns:a="http://schemas.openxmlformats.org/drawingml/2006/main">
                  <a:graphicData uri="http://schemas.microsoft.com/office/word/2010/wordprocessingShape">
                    <wps:wsp>
                      <wps:cNvSpPr txBox="1"/>
                      <wps:spPr>
                        <a:xfrm>
                          <a:off x="0" y="0"/>
                          <a:ext cx="7174230" cy="635"/>
                        </a:xfrm>
                        <a:prstGeom prst="rect">
                          <a:avLst/>
                        </a:prstGeom>
                        <a:solidFill>
                          <a:prstClr val="white"/>
                        </a:solidFill>
                        <a:ln>
                          <a:noFill/>
                        </a:ln>
                      </wps:spPr>
                      <wps:txbx>
                        <w:txbxContent>
                          <w:p w14:paraId="1BF2A084" w14:textId="54B06F2F" w:rsidR="008F5A9D" w:rsidRPr="008F5A9D" w:rsidRDefault="008F5A9D" w:rsidP="008F5A9D">
                            <w:pPr>
                              <w:pStyle w:val="Caption"/>
                              <w:jc w:val="center"/>
                              <w:rPr>
                                <w:rFonts w:ascii="Times New Roman" w:hAnsi="Times New Roman" w:cs="Times New Roman"/>
                                <w:sz w:val="16"/>
                                <w:szCs w:val="16"/>
                              </w:rPr>
                            </w:pPr>
                            <w:r w:rsidRPr="008F5A9D">
                              <w:rPr>
                                <w:rFonts w:ascii="Times New Roman" w:hAnsi="Times New Roman" w:cs="Times New Roman"/>
                                <w:sz w:val="16"/>
                                <w:szCs w:val="16"/>
                              </w:rPr>
                              <w:t xml:space="preserve">Figure </w:t>
                            </w:r>
                            <w:r>
                              <w:rPr>
                                <w:rFonts w:ascii="Times New Roman" w:hAnsi="Times New Roman" w:cs="Times New Roman"/>
                                <w:sz w:val="16"/>
                                <w:szCs w:val="16"/>
                              </w:rPr>
                              <w:t>6</w:t>
                            </w:r>
                            <w:r w:rsidRPr="008F5A9D">
                              <w:rPr>
                                <w:rFonts w:ascii="Times New Roman" w:hAnsi="Times New Roman" w:cs="Times New Roman"/>
                                <w:sz w:val="16"/>
                                <w:szCs w:val="16"/>
                              </w:rPr>
                              <w:t xml:space="preserve">: </w:t>
                            </w:r>
                            <w:proofErr w:type="spellStart"/>
                            <w:r w:rsidRPr="008F5A9D">
                              <w:rPr>
                                <w:rFonts w:ascii="Times New Roman" w:hAnsi="Times New Roman" w:cs="Times New Roman"/>
                                <w:sz w:val="16"/>
                                <w:szCs w:val="16"/>
                              </w:rPr>
                              <w:t>PTPinv</w:t>
                            </w:r>
                            <w:proofErr w:type="spellEnd"/>
                            <w:r w:rsidRPr="008F5A9D">
                              <w:rPr>
                                <w:rFonts w:ascii="Times New Roman" w:hAnsi="Times New Roman" w:cs="Times New Roman"/>
                                <w:sz w:val="16"/>
                                <w:szCs w:val="16"/>
                              </w:rPr>
                              <w:t xml:space="preserve"> versus </w:t>
                            </w:r>
                            <w:proofErr w:type="spellStart"/>
                            <w:r w:rsidRPr="008F5A9D">
                              <w:rPr>
                                <w:rFonts w:ascii="Times New Roman" w:hAnsi="Times New Roman" w:cs="Times New Roman"/>
                                <w:sz w:val="16"/>
                                <w:szCs w:val="16"/>
                              </w:rPr>
                              <w:t>PTPest</w:t>
                            </w:r>
                            <w:proofErr w:type="spellEnd"/>
                            <w:r w:rsidRPr="008F5A9D">
                              <w:rPr>
                                <w:rFonts w:ascii="Times New Roman" w:hAnsi="Times New Roman" w:cs="Times New Roman"/>
                                <w:sz w:val="16"/>
                                <w:szCs w:val="16"/>
                              </w:rPr>
                              <w:t xml:space="preserve"> relationships.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F8B10" id="_x0000_s1030" type="#_x0000_t202" style="position:absolute;left:0;text-align:left;margin-left:-12.45pt;margin-top:400.75pt;width:564.9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DkPGgIAAD8EAAAOAAAAZHJzL2Uyb0RvYy54bWysU8Fu2zAMvQ/YPwi6L07Srh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b2e31/IpCkmI3Vx9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" stroked="f">
                <v:textbox style="mso-fit-shape-to-text:t" inset="0,0,0,0">
                  <w:txbxContent>
                    <w:p w14:paraId="1BF2A084" w14:textId="54B06F2F" w:rsidR="008F5A9D" w:rsidRPr="008F5A9D" w:rsidRDefault="008F5A9D" w:rsidP="008F5A9D">
                      <w:pPr>
                        <w:pStyle w:val="Didascalia"/>
                        <w:jc w:val="center"/>
                        <w:rPr>
                          <w:rFonts w:ascii="Times New Roman" w:hAnsi="Times New Roman" w:cs="Times New Roman"/>
                          <w:sz w:val="16"/>
                          <w:szCs w:val="16"/>
                        </w:rPr>
                      </w:pPr>
                      <w:r w:rsidRPr="008F5A9D">
                        <w:rPr>
                          <w:rFonts w:ascii="Times New Roman" w:hAnsi="Times New Roman" w:cs="Times New Roman"/>
                          <w:sz w:val="16"/>
                          <w:szCs w:val="16"/>
                        </w:rPr>
                        <w:t xml:space="preserve">Figure </w:t>
                      </w:r>
                      <w:r>
                        <w:rPr>
                          <w:rFonts w:ascii="Times New Roman" w:hAnsi="Times New Roman" w:cs="Times New Roman"/>
                          <w:sz w:val="16"/>
                          <w:szCs w:val="16"/>
                        </w:rPr>
                        <w:t>6</w:t>
                      </w:r>
                      <w:r w:rsidRPr="008F5A9D">
                        <w:rPr>
                          <w:rFonts w:ascii="Times New Roman" w:hAnsi="Times New Roman" w:cs="Times New Roman"/>
                          <w:sz w:val="16"/>
                          <w:szCs w:val="16"/>
                        </w:rPr>
                        <w:t>: PTPinv versus PTPest relationships.</w:t>
                      </w:r>
                    </w:p>
                  </w:txbxContent>
                </v:textbox>
                <w10:wrap type="topAndBottom"/>
              </v:shape>
            </w:pict>
          </mc:Fallback>
        </mc:AlternateContent>
      </w:r>
      <w:r w:rsidR="003B4C2C" w:rsidRPr="00A411D0">
        <w:rPr>
          <w:noProof/>
        </w:rPr>
        <w:drawing>
          <wp:anchor distT="0" distB="0" distL="114300" distR="114300" simplePos="0" relativeHeight="251798528" behindDoc="0" locked="0" layoutInCell="1" allowOverlap="1" wp14:anchorId="69AACEBF" wp14:editId="5EE644D0">
            <wp:simplePos x="0" y="0"/>
            <wp:positionH relativeFrom="margin">
              <wp:align>center</wp:align>
            </wp:positionH>
            <wp:positionV relativeFrom="margin">
              <wp:align>top</wp:align>
            </wp:positionV>
            <wp:extent cx="7174800" cy="5400000"/>
            <wp:effectExtent l="0" t="0" r="0" b="0"/>
            <wp:wrapTopAndBottom/>
            <wp:docPr id="323693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74800" cy="54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1D0">
        <w:t>indicate the presence of poor patient-ventilator interactions, as first identified by</w:t>
      </w:r>
      <w:r w:rsidR="00A37B24" w:rsidRPr="00A411D0">
        <w:t xml:space="preserve"> [18]</w:t>
      </w:r>
      <w:r w:rsidRPr="00A411D0">
        <w:t>. Overall, these results provide evidence both methods can yield physiological model outcomes on two separate patient cohorts.</w:t>
      </w:r>
    </w:p>
    <w:p w14:paraId="67239E7B" w14:textId="582289AD" w:rsidR="00A37B24" w:rsidRPr="00A411D0" w:rsidRDefault="00A37B24" w:rsidP="00A411D0">
      <w:pPr>
        <w:pStyle w:val="BodyText"/>
        <w:jc w:val="both"/>
      </w:pPr>
      <w:bookmarkStart w:id="16" w:name="fig:diff_lambda_diff_r"/>
    </w:p>
    <w:p w14:paraId="3099D9BD" w14:textId="20A71274" w:rsidR="00FE67AA" w:rsidRPr="00A411D0" w:rsidRDefault="00FE67AA" w:rsidP="00A411D0">
      <w:pPr>
        <w:pStyle w:val="BodyText"/>
        <w:ind w:firstLine="0"/>
        <w:jc w:val="both"/>
        <w:rPr>
          <w:i/>
          <w:iCs/>
        </w:rPr>
      </w:pPr>
      <w:bookmarkStart w:id="17" w:name="sec-track-change"/>
      <w:bookmarkEnd w:id="15"/>
      <w:bookmarkEnd w:id="16"/>
    </w:p>
    <w:p w14:paraId="3DAED0EE" w14:textId="678A0E8E" w:rsidR="005A369C" w:rsidRPr="00A411D0" w:rsidRDefault="004501BB" w:rsidP="00A411D0">
      <w:pPr>
        <w:pStyle w:val="BodyText"/>
        <w:ind w:firstLine="0"/>
        <w:jc w:val="both"/>
        <w:rPr>
          <w:i/>
          <w:iCs/>
        </w:rPr>
      </w:pPr>
      <w:r w:rsidRPr="00A411D0">
        <w:rPr>
          <w:i/>
          <w:iCs/>
        </w:rPr>
        <w:t>4.2. Ability of models to track changes in patient efforts breath to breath</w:t>
      </w:r>
      <w:r w:rsidR="006278D9" w:rsidRPr="00A411D0">
        <w:rPr>
          <w:noProof/>
        </w:rPr>
        <w:t xml:space="preserve"> </w:t>
      </w:r>
    </w:p>
    <w:p w14:paraId="5AF18790" w14:textId="76A1256A" w:rsidR="00A37B24" w:rsidRPr="00A411D0" w:rsidRDefault="00A37B24" w:rsidP="00A411D0">
      <w:pPr>
        <w:pStyle w:val="BodyText"/>
        <w:ind w:firstLine="0"/>
        <w:jc w:val="both"/>
      </w:pPr>
      <w:bookmarkStart w:id="18" w:name="fig:bmiqp_ba"/>
    </w:p>
    <w:bookmarkEnd w:id="18"/>
    <w:p w14:paraId="5811A0EC" w14:textId="7A1C593F" w:rsidR="005A369C" w:rsidRPr="00A411D0" w:rsidRDefault="00105EFD" w:rsidP="00A411D0">
      <w:pPr>
        <w:pStyle w:val="BodyText"/>
        <w:jc w:val="both"/>
      </w:pPr>
      <w:r w:rsidRPr="00A411D0">
        <w:t xml:space="preserve">Measurements of esophageal pressure were obtained in this study, allowing for further validation of the presented models. Comparing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waveforms in Figure </w:t>
      </w:r>
      <w:hyperlink w:anchor="fig:example_fittings_all">
        <w:r w:rsidR="005A369C" w:rsidRPr="00A411D0">
          <w:rPr>
            <w:rStyle w:val="Hyperlink"/>
          </w:rPr>
          <w:t>3</w:t>
        </w:r>
      </w:hyperlink>
      <w:r w:rsidRPr="00A411D0">
        <w:t xml:space="preserve">, it is clear the overall signal profiles often differ. However, closer inspection reveals the slopes of the signals appear to align within sections of the breath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is disturbed by the patient’s SB effort. The slopes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tend to align during the onset of inspiratory effort, and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trends upwards in the latter half of inspiration. Considering the onset of effort, this result is as expected, given the dip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is generated solely by the onset of patient effort. Furthermore, towards the end of the inspiratory phase, the ventilator controller is unable to adjust the </w:t>
      </w:r>
      <w:proofErr w:type="gramStart"/>
      <w:r w:rsidRPr="00A411D0">
        <w:t>flow-rate</w:t>
      </w:r>
      <w:proofErr w:type="gramEnd"/>
      <w:r w:rsidRPr="00A411D0">
        <w:t xml:space="preserve"> to perfectly respond to the increase in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(towards </w:t>
      </w:r>
      <m:oMath>
        <m:r>
          <w:rPr>
            <w:rFonts w:ascii="Cambria Math" w:hAnsi="Cambria Math"/>
          </w:rPr>
          <m:t>0</m:t>
        </m:r>
      </m:oMath>
      <w:r w:rsidRPr="00A411D0">
        <w:t xml:space="preserve">) as the patient finishes inhalation and as a result, a rapid increase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above the set point is observed. Again, this section of the breath cannot be fully described by ventilator signals</w:t>
      </w:r>
      <w:r w:rsidR="00A37B24" w:rsidRPr="00A411D0">
        <w:t xml:space="preserve"> </w:t>
      </w:r>
      <w:r w:rsidRPr="00A411D0">
        <w:t xml:space="preserve">and thus must be partially described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w:t>
      </w:r>
    </w:p>
    <w:p w14:paraId="375761FD" w14:textId="0D2B1342" w:rsidR="005A369C" w:rsidRPr="009D3AB4" w:rsidRDefault="00105EFD" w:rsidP="00A411D0">
      <w:pPr>
        <w:pStyle w:val="BodyText"/>
        <w:jc w:val="both"/>
      </w:pPr>
      <w:r w:rsidRPr="00A411D0">
        <w:t xml:space="preserve">It was observed that greater efforts tend to result in greater disturbances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As highlighted in Figure </w:t>
      </w:r>
      <w:hyperlink w:anchor="fig:example_fittings">
        <w:r w:rsidR="005A369C" w:rsidRPr="00A411D0">
          <w:rPr>
            <w:rStyle w:val="Hyperlink"/>
          </w:rPr>
          <w:t>2</w:t>
        </w:r>
      </w:hyperlink>
      <w:r w:rsidRPr="00A411D0">
        <w:t xml:space="preserve">, Patient 7 exerts </w:t>
      </w:r>
      <w:proofErr w:type="gramStart"/>
      <w:r w:rsidRPr="00A411D0">
        <w:t>a comparatively larger</w:t>
      </w:r>
      <w:proofErr w:type="gramEnd"/>
      <w:r w:rsidRPr="00A411D0">
        <w:t xml:space="preserve"> effort as identified by the peak magnitude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(see Table</w:t>
      </w:r>
      <w:r w:rsidR="00587994" w:rsidRPr="00A411D0">
        <w:t xml:space="preserve"> 1</w:t>
      </w:r>
      <w:r w:rsidRPr="00A411D0">
        <w:t xml:space="preserve">), resulting in a larger observed rise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towards the end of ventilator inspiration. Overall, </w:t>
      </w:r>
      <w:r w:rsidR="00504D55">
        <w:t>these result</w:t>
      </w:r>
      <w:r w:rsidR="00E85BB8">
        <w:t>s</w:t>
      </w:r>
      <w:r w:rsidR="00504D55">
        <w:t xml:space="preserve"> highlight </w:t>
      </w:r>
      <w:r w:rsidR="009A34A8">
        <w:t xml:space="preserve">that </w:t>
      </w:r>
      <w:r w:rsidRPr="00A411D0">
        <w:t xml:space="preserve">both the B-Spline and B-MIQP models </w:t>
      </w:r>
      <w:r w:rsidR="00222FFC">
        <w:t>most reliably</w:t>
      </w:r>
      <w:r w:rsidRPr="00A411D0">
        <w:t xml:space="preserve"> capture </w:t>
      </w:r>
      <w:r w:rsidR="00DF7BA7">
        <w:t>patient breathing</w:t>
      </w:r>
      <w:r w:rsidR="00D608EF">
        <w:t xml:space="preserve"> effort </w:t>
      </w:r>
      <w:r w:rsidR="009A34A8">
        <w:t>when</w:t>
      </w:r>
      <w:r w:rsidRPr="00A411D0">
        <w:t xml:space="preserv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is </w:t>
      </w:r>
      <w:r w:rsidR="00222FFC">
        <w:t>visibly</w:t>
      </w:r>
      <w:r w:rsidR="00DF7BA7">
        <w:t xml:space="preserve"> </w:t>
      </w:r>
      <w:r w:rsidRPr="00A411D0">
        <w:t>disturbed by the</w:t>
      </w:r>
      <w:r w:rsidR="009D773F">
        <w:t xml:space="preserve"> patient</w:t>
      </w:r>
      <w:r w:rsidR="009A34A8">
        <w:t>’s SB</w:t>
      </w:r>
      <w:r w:rsidRPr="00A411D0">
        <w:t xml:space="preserve">. In addition, these results provide initial evidence </w:t>
      </w:r>
      <w:r w:rsidR="009A34A8">
        <w:t xml:space="preserve">that </w:t>
      </w:r>
      <w:r w:rsidRPr="00A411D0">
        <w:t xml:space="preserve">both models </w:t>
      </w:r>
      <w:proofErr w:type="gramStart"/>
      <w:r w:rsidRPr="00A411D0">
        <w:t>are able to</w:t>
      </w:r>
      <w:proofErr w:type="gramEnd"/>
      <w:r w:rsidRPr="00A411D0">
        <w:t xml:space="preserve"> capture changes in SB effort given the observed relationship between the peak magnitude of effort and the degree to which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deviates from the reference </w:t>
      </w:r>
      <m:oMath>
        <m:r>
          <w:rPr>
            <w:rFonts w:ascii="Cambria Math" w:hAnsi="Cambria Math"/>
          </w:rPr>
          <m:t>PS</m:t>
        </m:r>
      </m:oMath>
      <w:r w:rsidRPr="009D3AB4">
        <w:t xml:space="preserve"> signal.</w:t>
      </w:r>
    </w:p>
    <w:p w14:paraId="2E570219" w14:textId="488E7696" w:rsidR="005A369C" w:rsidRPr="00A411D0" w:rsidRDefault="00105EFD" w:rsidP="00A411D0">
      <w:pPr>
        <w:pStyle w:val="BodyText"/>
        <w:jc w:val="both"/>
      </w:pPr>
      <w:r w:rsidRPr="009D3AB4">
        <w:t xml:space="preserve">Plots of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9D3AB4">
        <w:t xml:space="preserve"> and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9D3AB4">
        <w:t xml:space="preserve"> provide further evidence for each model’s ability to track breath-by-breath changes in SB</w:t>
      </w:r>
      <w:r w:rsidRPr="009D3AB4">
        <w:rPr>
          <w:shd w:val="clear" w:color="auto" w:fill="FFFF00"/>
        </w:rPr>
        <w:t xml:space="preserve"> </w:t>
      </w:r>
      <w:r w:rsidRPr="009D3AB4">
        <w:t xml:space="preserve">effort. Linear positive-trending regression curves identified in Figure </w:t>
      </w:r>
      <w:hyperlink w:anchor="fig:PTP_all_patients">
        <w:r w:rsidR="005A369C" w:rsidRPr="009D3AB4">
          <w:rPr>
            <w:rStyle w:val="Hyperlink"/>
          </w:rPr>
          <w:t>6</w:t>
        </w:r>
      </w:hyperlink>
      <w:r w:rsidRPr="009D3AB4">
        <w:t xml:space="preserve"> suggest changes in patient effort as measured by</w:t>
      </w:r>
      <w:r w:rsidR="006278D9" w:rsidRPr="009D3AB4">
        <w:rPr>
          <w:noProof/>
        </w:rPr>
        <w:t xml:space="preserve"> </w:t>
      </w:r>
      <w:r w:rsidRPr="009D3AB4">
        <w:t xml:space="preserve">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9D3AB4">
        <w:t xml:space="preserve"> could be captured by changes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9D3AB4">
        <w:t xml:space="preserve"> where</w:t>
      </w:r>
      <w:r w:rsidRPr="00A411D0">
        <w:t xml:space="preserve"> identified trends could be considered statistically significant (p-</w:t>
      </w:r>
      <w:r w:rsidR="008F5A9D" w:rsidRPr="00A411D0">
        <w:rPr>
          <w:noProof/>
        </w:rPr>
        <w:lastRenderedPageBreak/>
        <w:drawing>
          <wp:anchor distT="0" distB="0" distL="114300" distR="114300" simplePos="0" relativeHeight="251800576" behindDoc="0" locked="0" layoutInCell="1" allowOverlap="1" wp14:anchorId="33D6033B" wp14:editId="2C3CDA69">
            <wp:simplePos x="0" y="0"/>
            <wp:positionH relativeFrom="column">
              <wp:posOffset>-457261</wp:posOffset>
            </wp:positionH>
            <wp:positionV relativeFrom="paragraph">
              <wp:posOffset>12448</wp:posOffset>
            </wp:positionV>
            <wp:extent cx="3833495" cy="2879725"/>
            <wp:effectExtent l="0" t="0" r="0" b="0"/>
            <wp:wrapTopAndBottom/>
            <wp:docPr id="635215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3495" cy="287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11D0">
        <w:t xml:space="preserve">value </w:t>
      </w:r>
      <m:oMath>
        <m:r>
          <m:rPr>
            <m:sty m:val="p"/>
          </m:rPr>
          <w:rPr>
            <w:rFonts w:ascii="Cambria Math" w:hAnsi="Cambria Math"/>
          </w:rPr>
          <m:t>&lt;</m:t>
        </m:r>
        <m:r>
          <w:rPr>
            <w:rFonts w:ascii="Cambria Math" w:hAnsi="Cambria Math"/>
          </w:rPr>
          <m:t>0.05</m:t>
        </m:r>
      </m:oMath>
      <w:r w:rsidRPr="00A411D0">
        <w:t>). Comparison of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and the mean peak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(Figure </w:t>
      </w:r>
      <w:hyperlink w:anchor="fig:r2_m_mean_pes">
        <w:r w:rsidR="005A369C" w:rsidRPr="00A411D0">
          <w:rPr>
            <w:rStyle w:val="Hyperlink"/>
          </w:rPr>
          <w:t>7</w:t>
        </w:r>
      </w:hyperlink>
      <w:r w:rsidRPr="00A411D0">
        <w:t xml:space="preserve">), reveals the performance of both models is likely dependent on the level of patient effort. For increasing mean peak magnitudes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values trend towards a value </w:t>
      </w:r>
      <w:r w:rsidRPr="00A411D0">
        <w:rPr>
          <w:i/>
          <w:iCs/>
        </w:rPr>
        <w:t>of</w:t>
      </w:r>
      <w:r w:rsidRPr="00A411D0">
        <w:t xml:space="preserve"> 1. This outcome suggests changes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xml:space="preserve"> better reflect changes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where SB efforts are larger in magnitude.</w:t>
      </w:r>
    </w:p>
    <w:p w14:paraId="7424524F" w14:textId="1C682765" w:rsidR="005A6EFE" w:rsidRPr="00A411D0" w:rsidRDefault="00105EFD" w:rsidP="00A411D0">
      <w:pPr>
        <w:pStyle w:val="BodyText"/>
        <w:jc w:val="both"/>
      </w:pPr>
      <w:r w:rsidRPr="00A411D0">
        <w:t xml:space="preserve">Overall, the results obtained suggest both models may </w:t>
      </w:r>
      <w:r w:rsidR="004B77A7">
        <w:t xml:space="preserve">enable </w:t>
      </w:r>
      <w:r w:rsidR="005214A7">
        <w:t>clinicians to</w:t>
      </w:r>
      <w:r w:rsidRPr="00A411D0">
        <w:t xml:space="preserve"> track changes in breathing efforts on a breath-by-breath basis, where the precision of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xml:space="preserve"> to predict variations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is likely dependent on the degree to which SB efforts disturb the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signal.</w:t>
      </w:r>
      <w:bookmarkStart w:id="19" w:name="fig:bspline_ba"/>
      <w:r w:rsidR="007C3D5B">
        <w:t xml:space="preserve"> </w:t>
      </w:r>
    </w:p>
    <w:bookmarkEnd w:id="19"/>
    <w:p w14:paraId="5D73A0FF" w14:textId="62BC0B6E" w:rsidR="0089551B" w:rsidRPr="00A411D0" w:rsidRDefault="00105EFD" w:rsidP="00A411D0">
      <w:pPr>
        <w:pStyle w:val="BodyText"/>
        <w:jc w:val="both"/>
      </w:pPr>
      <w:r w:rsidRPr="00A411D0">
        <w:t xml:space="preserve">Comparison of the two models presented suggests the B-MIQP model may identify a greater amount of information regarding SB effort. First, with reference to Figure </w:t>
      </w:r>
      <w:hyperlink w:anchor="fig:PTP_all_patients">
        <w:r w:rsidR="005A369C" w:rsidRPr="00A411D0">
          <w:rPr>
            <w:rStyle w:val="Hyperlink"/>
          </w:rPr>
          <w:t>6</w:t>
        </w:r>
      </w:hyperlink>
      <w:r w:rsidRPr="00A411D0">
        <w:t xml:space="preserve">, the B-MIQP model consistently estimates larger </w:t>
      </w:r>
      <m:oMath>
        <m:r>
          <w:rPr>
            <w:rFonts w:ascii="Cambria Math" w:hAnsi="Cambria Math"/>
          </w:rPr>
          <m:t>PTP</m:t>
        </m:r>
      </m:oMath>
      <w:r w:rsidRPr="00A411D0">
        <w:t xml:space="preserve"> values. Second, as seen in Figure </w:t>
      </w:r>
      <w:hyperlink w:anchor="fig:r2_m_mean_pes">
        <w:r w:rsidR="005A369C" w:rsidRPr="00A411D0">
          <w:rPr>
            <w:rStyle w:val="Hyperlink"/>
          </w:rPr>
          <w:t>7</w:t>
        </w:r>
      </w:hyperlink>
      <w:r w:rsidRPr="00A411D0">
        <w:t>, the slopes of the identified regression lines (</w:t>
      </w:r>
      <m:oMath>
        <m:r>
          <w:rPr>
            <w:rFonts w:ascii="Cambria Math" w:hAnsi="Cambria Math"/>
          </w:rPr>
          <m:t>m</m:t>
        </m:r>
      </m:oMath>
      <w:r w:rsidRPr="00A411D0">
        <w:t xml:space="preserve">) describing the </w:t>
      </w:r>
      <m:oMath>
        <m:r>
          <w:rPr>
            <w:rFonts w:ascii="Cambria Math" w:hAnsi="Cambria Math"/>
          </w:rPr>
          <m:t>PTP</m:t>
        </m:r>
      </m:oMath>
      <w:r w:rsidRPr="00A411D0">
        <w:t xml:space="preserve"> relationships in Figure </w:t>
      </w:r>
      <w:hyperlink w:anchor="fig:PTP_all_patients">
        <w:r w:rsidR="005A369C" w:rsidRPr="00A411D0">
          <w:rPr>
            <w:rStyle w:val="Hyperlink"/>
          </w:rPr>
          <w:t>6</w:t>
        </w:r>
      </w:hyperlink>
      <w:r w:rsidRPr="00A411D0">
        <w:t xml:space="preserve"> were generally closer to </w:t>
      </w:r>
      <m:oMath>
        <m:r>
          <w:rPr>
            <w:rFonts w:ascii="Cambria Math" w:hAnsi="Cambria Math"/>
          </w:rPr>
          <m:t>m</m:t>
        </m:r>
      </m:oMath>
      <w:r w:rsidRPr="00A411D0">
        <w:t xml:space="preserve">=1 indicating the model may capture more information regarding the changes in </w:t>
      </w:r>
      <m:oMath>
        <m:r>
          <w:rPr>
            <w:rFonts w:ascii="Cambria Math" w:hAnsi="Cambria Math"/>
          </w:rPr>
          <m:t>PTP</m:t>
        </m:r>
      </m:oMath>
      <w:r w:rsidRPr="00A411D0">
        <w:t xml:space="preserve"> between breaths. Third, for multiple patients, it can be observed that B-MIQP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signals follow slopes of the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signal after the point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reaches the </w:t>
      </w:r>
      <m:oMath>
        <m:r>
          <w:rPr>
            <w:rFonts w:ascii="Cambria Math" w:hAnsi="Cambria Math"/>
          </w:rPr>
          <m:t>PS</m:t>
        </m:r>
      </m:oMath>
      <w:r w:rsidRPr="00A411D0">
        <w:t xml:space="preserve"> target. In comparison, the B-Spline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signal slopes align with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during this period only where the SB effort generates a disturbance in the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signal. However, a comparatively smaller number of B-MIQP model identified </w:t>
      </w:r>
      <m:oMath>
        <m:r>
          <w:rPr>
            <w:rFonts w:ascii="Cambria Math" w:hAnsi="Cambria Math"/>
          </w:rPr>
          <m:t>PTP</m:t>
        </m:r>
      </m:oMath>
      <w:r w:rsidRPr="00A411D0">
        <w:t xml:space="preserve"> relationships could be considered statistically significant as compared to the B-Spline model (see p-values in Tables</w:t>
      </w:r>
      <w:r w:rsidR="00587994" w:rsidRPr="00A411D0">
        <w:t xml:space="preserve"> 1 and 2</w:t>
      </w:r>
      <w:r w:rsidRPr="00A411D0">
        <w:t xml:space="preserve">). Variations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that could not be described by the B-MIQP model derived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xml:space="preserve"> likely did not align with the assumed breathing profile. Therefore, these results suggest implementation of further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shape assumptions may improve model convergence towards a physiologically interpretable solution. However, this may occur at the expense of reduced model flexibility, such that effort profiles that deviate from the assumed model structure are not fully captured.</w:t>
      </w:r>
    </w:p>
    <w:p w14:paraId="02255B13" w14:textId="09C00BDF" w:rsidR="005A369C" w:rsidRPr="00A411D0" w:rsidRDefault="00105EFD" w:rsidP="00A411D0">
      <w:pPr>
        <w:pStyle w:val="BodyText"/>
        <w:jc w:val="both"/>
      </w:pPr>
      <w:r w:rsidRPr="00A411D0">
        <w:t xml:space="preserve">In terms of model precision, both models appear to track changes in SB effort with similar uncertainty. As seen in Figure </w:t>
      </w:r>
      <w:hyperlink w:anchor="fig:PTP_all_patients">
        <w:r w:rsidR="005A369C" w:rsidRPr="00A411D0">
          <w:rPr>
            <w:rStyle w:val="Hyperlink"/>
          </w:rPr>
          <w:t>6</w:t>
        </w:r>
      </w:hyperlink>
      <w:r w:rsidRPr="00A411D0">
        <w:t xml:space="preserve"> and </w:t>
      </w:r>
      <w:hyperlink w:anchor="fig:bmiqp_ba">
        <w:r w:rsidR="005A369C" w:rsidRPr="00A411D0">
          <w:rPr>
            <w:rStyle w:val="Hyperlink"/>
          </w:rPr>
          <w:t>10</w:t>
        </w:r>
      </w:hyperlink>
      <w:r w:rsidRPr="00A411D0">
        <w:t xml:space="preserve">, for larger SB efforts, the B-MIQP model tends to underestimate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while for smaller efforts,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is overestimated. In comparison, the B-Spline model consistently underestimates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(see Figure </w:t>
      </w:r>
      <w:hyperlink w:anchor="fig:bspline_ba">
        <w:r w:rsidR="005A369C" w:rsidRPr="00A411D0">
          <w:rPr>
            <w:rStyle w:val="Hyperlink"/>
          </w:rPr>
          <w:t>11</w:t>
        </w:r>
      </w:hyperlink>
      <w:r w:rsidRPr="00A411D0">
        <w:t xml:space="preserve">). With reference to Figure </w:t>
      </w:r>
      <w:hyperlink w:anchor="fig:r2_m_mean_pes">
        <w:r w:rsidR="005A369C" w:rsidRPr="00A411D0">
          <w:rPr>
            <w:rStyle w:val="Hyperlink"/>
          </w:rPr>
          <w:t>7</w:t>
        </w:r>
      </w:hyperlink>
      <w:r w:rsidRPr="00A411D0">
        <w:t xml:space="preserve">, absolute </w:t>
      </w:r>
      <m:oMath>
        <m:r>
          <w:rPr>
            <w:rFonts w:ascii="Cambria Math" w:hAnsi="Cambria Math"/>
          </w:rPr>
          <m:t>m</m:t>
        </m:r>
      </m:oMath>
      <w:r w:rsidRPr="00A411D0">
        <w:t xml:space="preserve"> values vary within a tighter range comparing the B-Spline (</w:t>
      </w:r>
      <m:oMath>
        <m:r>
          <w:rPr>
            <w:rFonts w:ascii="Cambria Math" w:hAnsi="Cambria Math"/>
          </w:rPr>
          <m:t>0.1</m:t>
        </m:r>
      </m:oMath>
      <w:r w:rsidRPr="00A411D0">
        <w:t xml:space="preserve"> [</w:t>
      </w:r>
      <m:oMath>
        <m:r>
          <w:rPr>
            <w:rFonts w:ascii="Cambria Math" w:hAnsi="Cambria Math"/>
          </w:rPr>
          <m:t>0.1</m:t>
        </m:r>
      </m:oMath>
      <w:r w:rsidRPr="00A411D0">
        <w:t xml:space="preserve">, </w:t>
      </w:r>
      <m:oMath>
        <m:r>
          <w:rPr>
            <w:rFonts w:ascii="Cambria Math" w:hAnsi="Cambria Math"/>
          </w:rPr>
          <m:t>0.2</m:t>
        </m:r>
      </m:oMath>
      <w:r w:rsidRPr="00A411D0">
        <w:t>]) and B-MIQP (</w:t>
      </w:r>
      <m:oMath>
        <m:r>
          <w:rPr>
            <w:rFonts w:ascii="Cambria Math" w:hAnsi="Cambria Math"/>
          </w:rPr>
          <m:t>0.6</m:t>
        </m:r>
      </m:oMath>
      <w:r w:rsidRPr="00A411D0">
        <w:t xml:space="preserve"> [</w:t>
      </w:r>
      <m:oMath>
        <m:r>
          <w:rPr>
            <w:rFonts w:ascii="Cambria Math" w:hAnsi="Cambria Math"/>
          </w:rPr>
          <m:t>0.3</m:t>
        </m:r>
      </m:oMath>
      <w:r w:rsidRPr="00A411D0">
        <w:t xml:space="preserve">, </w:t>
      </w:r>
      <m:oMath>
        <m:r>
          <w:rPr>
            <w:rFonts w:ascii="Cambria Math" w:hAnsi="Cambria Math"/>
          </w:rPr>
          <m:t>0.8</m:t>
        </m:r>
      </m:oMath>
      <w:r w:rsidRPr="00A411D0">
        <w:t xml:space="preserve">]) models. However, consideration of the percentage difference of the IQR with respect to the median </w:t>
      </w:r>
      <m:oMath>
        <m:r>
          <w:rPr>
            <w:rFonts w:ascii="Cambria Math" w:hAnsi="Cambria Math"/>
          </w:rPr>
          <m:t>m</m:t>
        </m:r>
      </m:oMath>
      <w:r w:rsidRPr="00A411D0">
        <w:t xml:space="preserve"> value ([</w:t>
      </w:r>
      <m:oMath>
        <m:r>
          <m:rPr>
            <m:sty m:val="p"/>
          </m:rPr>
          <w:rPr>
            <w:rFonts w:ascii="Cambria Math" w:hAnsi="Cambria Math"/>
          </w:rPr>
          <m:t>-</m:t>
        </m:r>
        <m:r>
          <w:rPr>
            <w:rFonts w:ascii="Cambria Math" w:hAnsi="Cambria Math"/>
          </w:rPr>
          <m:t>12.3</m:t>
        </m:r>
        <m:r>
          <m:rPr>
            <m:sty m:val="p"/>
          </m:rPr>
          <w:rPr>
            <w:rFonts w:ascii="Cambria Math" w:hAnsi="Cambria Math"/>
          </w:rPr>
          <m:t>%</m:t>
        </m:r>
      </m:oMath>
      <w:r w:rsidRPr="00A411D0">
        <w:t xml:space="preserve">, </w:t>
      </w:r>
      <m:oMath>
        <m:r>
          <w:rPr>
            <w:rFonts w:ascii="Cambria Math" w:hAnsi="Cambria Math"/>
          </w:rPr>
          <m:t>62.9</m:t>
        </m:r>
        <m:r>
          <m:rPr>
            <m:sty m:val="p"/>
          </m:rPr>
          <w:rPr>
            <w:rFonts w:ascii="Cambria Math" w:hAnsi="Cambria Math"/>
          </w:rPr>
          <m:t>%</m:t>
        </m:r>
      </m:oMath>
      <w:r w:rsidRPr="00A411D0">
        <w:t>] and [</w:t>
      </w:r>
      <m:oMath>
        <m:r>
          <m:rPr>
            <m:sty m:val="p"/>
          </m:rPr>
          <w:rPr>
            <w:rFonts w:ascii="Cambria Math" w:hAnsi="Cambria Math"/>
          </w:rPr>
          <m:t>-</m:t>
        </m:r>
        <m:r>
          <w:rPr>
            <w:rFonts w:ascii="Cambria Math" w:hAnsi="Cambria Math"/>
          </w:rPr>
          <m:t>43.4</m:t>
        </m:r>
        <m:r>
          <m:rPr>
            <m:sty m:val="p"/>
          </m:rPr>
          <w:rPr>
            <w:rFonts w:ascii="Cambria Math" w:hAnsi="Cambria Math"/>
          </w:rPr>
          <m:t>%</m:t>
        </m:r>
      </m:oMath>
      <w:r w:rsidRPr="00A411D0">
        <w:t xml:space="preserve">, </w:t>
      </w:r>
      <m:oMath>
        <m:r>
          <w:rPr>
            <w:rFonts w:ascii="Cambria Math" w:hAnsi="Cambria Math"/>
          </w:rPr>
          <m:t>51.5</m:t>
        </m:r>
        <m:r>
          <m:rPr>
            <m:sty m:val="p"/>
          </m:rPr>
          <w:rPr>
            <w:rFonts w:ascii="Cambria Math" w:hAnsi="Cambria Math"/>
          </w:rPr>
          <m:t>%</m:t>
        </m:r>
      </m:oMath>
      <w:r w:rsidRPr="00A411D0">
        <w:t>] for the B-Spline and B-MIQP models respectively) suggests neither model appears to track changes in effort with greater precision.</w:t>
      </w:r>
    </w:p>
    <w:p w14:paraId="6E239DC6" w14:textId="630F6E93" w:rsidR="005A369C" w:rsidRPr="00A411D0" w:rsidRDefault="008F5A9D" w:rsidP="00A411D0">
      <w:pPr>
        <w:pStyle w:val="BodyText"/>
        <w:jc w:val="both"/>
      </w:pPr>
      <w:r w:rsidRPr="00A411D0">
        <w:rPr>
          <w:noProof/>
        </w:rPr>
        <mc:AlternateContent>
          <mc:Choice Requires="wps">
            <w:drawing>
              <wp:anchor distT="0" distB="0" distL="114300" distR="114300" simplePos="0" relativeHeight="251758592" behindDoc="0" locked="0" layoutInCell="1" allowOverlap="1" wp14:anchorId="260B7821" wp14:editId="750CDF60">
                <wp:simplePos x="0" y="0"/>
                <wp:positionH relativeFrom="column">
                  <wp:posOffset>-3787775</wp:posOffset>
                </wp:positionH>
                <wp:positionV relativeFrom="paragraph">
                  <wp:posOffset>1581415</wp:posOffset>
                </wp:positionV>
                <wp:extent cx="3307080" cy="309245"/>
                <wp:effectExtent l="0" t="0" r="0" b="5080"/>
                <wp:wrapTopAndBottom/>
                <wp:docPr id="1272643521" name="Text Box 1"/>
                <wp:cNvGraphicFramePr/>
                <a:graphic xmlns:a="http://schemas.openxmlformats.org/drawingml/2006/main">
                  <a:graphicData uri="http://schemas.microsoft.com/office/word/2010/wordprocessingShape">
                    <wps:wsp>
                      <wps:cNvSpPr txBox="1"/>
                      <wps:spPr>
                        <a:xfrm>
                          <a:off x="0" y="0"/>
                          <a:ext cx="3307080" cy="309245"/>
                        </a:xfrm>
                        <a:prstGeom prst="rect">
                          <a:avLst/>
                        </a:prstGeom>
                        <a:solidFill>
                          <a:prstClr val="white"/>
                        </a:solidFill>
                        <a:ln>
                          <a:noFill/>
                        </a:ln>
                      </wps:spPr>
                      <wps:txbx>
                        <w:txbxContent>
                          <w:p w14:paraId="1B6EF4AA" w14:textId="77777777" w:rsidR="006278D9" w:rsidRPr="004F384B" w:rsidRDefault="006278D9" w:rsidP="006278D9">
                            <w:pPr>
                              <w:pStyle w:val="Caption"/>
                              <w:rPr>
                                <w:rFonts w:ascii="Times New Roman" w:hAnsi="Times New Roman" w:cs="Times New Roman"/>
                                <w:noProof/>
                                <w:sz w:val="16"/>
                                <w:szCs w:val="16"/>
                              </w:rPr>
                            </w:pPr>
                            <w:r w:rsidRPr="004F384B">
                              <w:rPr>
                                <w:rFonts w:ascii="Times New Roman" w:hAnsi="Times New Roman" w:cs="Times New Roman"/>
                                <w:sz w:val="16"/>
                                <w:szCs w:val="16"/>
                              </w:rPr>
                              <w:t xml:space="preserve">Figure </w:t>
                            </w:r>
                            <w:r>
                              <w:rPr>
                                <w:rFonts w:ascii="Times New Roman" w:hAnsi="Times New Roman" w:cs="Times New Roman"/>
                                <w:sz w:val="16"/>
                                <w:szCs w:val="16"/>
                              </w:rPr>
                              <w:t>7</w:t>
                            </w:r>
                            <w:r w:rsidRPr="004F384B">
                              <w:rPr>
                                <w:rFonts w:ascii="Times New Roman" w:hAnsi="Times New Roman" w:cs="Times New Roman"/>
                                <w:sz w:val="16"/>
                                <w:szCs w:val="16"/>
                              </w:rPr>
                              <w:t>: Mean peak esophageal pressure versus coefficient correlation (top), and boxplot of slopes of identified linear regression trends from Figure 6 (bottom).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60B7821" id="_x0000_s1031" type="#_x0000_t202" style="position:absolute;left:0;text-align:left;margin-left:-298.25pt;margin-top:124.5pt;width:260.4pt;height:24.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" stroked="f">
                <v:textbox style="mso-fit-shape-to-text:t" inset="0,0,0,0">
                  <w:txbxContent>
                    <w:p w14:paraId="1B6EF4AA" w14:textId="77777777" w:rsidR="006278D9" w:rsidRPr="004F384B" w:rsidRDefault="006278D9" w:rsidP="006278D9">
                      <w:pPr>
                        <w:pStyle w:val="Didascalia"/>
                        <w:rPr>
                          <w:rFonts w:ascii="Times New Roman" w:hAnsi="Times New Roman" w:cs="Times New Roman"/>
                          <w:noProof/>
                          <w:sz w:val="16"/>
                          <w:szCs w:val="16"/>
                        </w:rPr>
                      </w:pPr>
                      <w:r w:rsidRPr="004F384B">
                        <w:rPr>
                          <w:rFonts w:ascii="Times New Roman" w:hAnsi="Times New Roman" w:cs="Times New Roman"/>
                          <w:sz w:val="16"/>
                          <w:szCs w:val="16"/>
                        </w:rPr>
                        <w:t xml:space="preserve">Figure </w:t>
                      </w:r>
                      <w:r>
                        <w:rPr>
                          <w:rFonts w:ascii="Times New Roman" w:hAnsi="Times New Roman" w:cs="Times New Roman"/>
                          <w:sz w:val="16"/>
                          <w:szCs w:val="16"/>
                        </w:rPr>
                        <w:t>7</w:t>
                      </w:r>
                      <w:r w:rsidRPr="004F384B">
                        <w:rPr>
                          <w:rFonts w:ascii="Times New Roman" w:hAnsi="Times New Roman" w:cs="Times New Roman"/>
                          <w:sz w:val="16"/>
                          <w:szCs w:val="16"/>
                        </w:rPr>
                        <w:t>: Mean peak esophageal pressure versus coefficient correlation (top), and boxplot of slopes of identified linear regression trends from Figure 6 (bottom).</w:t>
                      </w:r>
                    </w:p>
                  </w:txbxContent>
                </v:textbox>
                <w10:wrap type="topAndBottom"/>
              </v:shape>
            </w:pict>
          </mc:Fallback>
        </mc:AlternateContent>
      </w:r>
      <w:r w:rsidRPr="00A411D0">
        <w:t xml:space="preserve">Consideration of model fittings where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m:t>
        </m:r>
      </m:oMath>
      <w:r w:rsidRPr="00A411D0">
        <w:t xml:space="preserve"> revealed that the </w:t>
      </w:r>
      <w:proofErr w:type="gramStart"/>
      <w:r w:rsidRPr="00A411D0">
        <w:t>spline based</w:t>
      </w:r>
      <w:proofErr w:type="gramEnd"/>
      <w:r w:rsidRPr="00A411D0">
        <w:t xml:space="preserve"> models approach similar solutions compared to fittings 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A411D0">
        <w:t xml:space="preserve"> &gt; 1 (model outcomes listed in Table</w:t>
      </w:r>
      <w:r w:rsidR="00587994" w:rsidRPr="00A411D0">
        <w:t xml:space="preserve"> 3</w:t>
      </w:r>
      <w:r w:rsidRPr="00A411D0">
        <w:t>). Further, the B-MIQP model solution was observed to align with the CO and SO model outcomes. This was expected given the similarity in the models’ constraints (</w:t>
      </w:r>
      <w:r w:rsidRPr="00A411D0">
        <w:rPr>
          <w:i/>
          <w:iCs/>
        </w:rPr>
        <w:t>i.e.,</w:t>
      </w:r>
      <w:r w:rsidRPr="00A411D0">
        <w:t xml:space="preserve"> a piecewise monotonic SB constraint inherently implies a degree of smoothness in the SB effort profile). As such, this highlights the strength of the </w:t>
      </w:r>
      <w:proofErr w:type="gramStart"/>
      <w:r w:rsidRPr="00A411D0">
        <w:t>spline based</w:t>
      </w:r>
      <w:proofErr w:type="gramEnd"/>
      <w:r w:rsidRPr="00A411D0">
        <w:t xml:space="preserve"> models in their ability to estimate SB effort over multiple breaths, reducing the variation in estimated respiratory mechanics (see Table 4 in the Supplementary Material), thereby improving model precision. Overall, the findings in this paper suggest both models may be able to track changes in patient effort with similar precision, where performance is likely improved for greater SB efforts and </w:t>
      </w:r>
      <w:proofErr w:type="gramStart"/>
      <w:r w:rsidRPr="00A411D0">
        <w:t>where</w:t>
      </w:r>
      <w:proofErr w:type="gramEnd"/>
      <w:r w:rsidR="00CA0C65">
        <w:t xml:space="preserve"> </w:t>
      </w:r>
      <w:r w:rsidRPr="00A411D0">
        <w:t>assumed non-physiological variation in identified respiratory mechanics, over short periods of time, is reduced.</w:t>
      </w:r>
    </w:p>
    <w:p w14:paraId="6768A5C6" w14:textId="4B386BFF" w:rsidR="005A369C" w:rsidRDefault="00105EFD" w:rsidP="00A411D0">
      <w:pPr>
        <w:pStyle w:val="BodyText"/>
        <w:jc w:val="both"/>
      </w:pPr>
      <w:r w:rsidRPr="00A411D0">
        <w:t xml:space="preserve">BA plots in Figures </w:t>
      </w:r>
      <w:hyperlink w:anchor="fig:bmiqp_ba">
        <w:r w:rsidR="005A369C" w:rsidRPr="00A411D0">
          <w:rPr>
            <w:rStyle w:val="Hyperlink"/>
          </w:rPr>
          <w:t>10</w:t>
        </w:r>
      </w:hyperlink>
      <w:r w:rsidRPr="00A411D0">
        <w:t xml:space="preserve"> and </w:t>
      </w:r>
      <w:hyperlink w:anchor="fig:bspline_ba">
        <w:r w:rsidR="005A369C" w:rsidRPr="00A411D0">
          <w:rPr>
            <w:rStyle w:val="Hyperlink"/>
          </w:rPr>
          <w:t>11</w:t>
        </w:r>
      </w:hyperlink>
      <w:r w:rsidRPr="00A411D0">
        <w:t xml:space="preserve"> further characterize model error. Fitted trend lines with a gradient (</w:t>
      </w:r>
      <m:oMath>
        <m:r>
          <w:rPr>
            <w:rFonts w:ascii="Cambria Math" w:hAnsi="Cambria Math"/>
          </w:rPr>
          <m:t>m</m:t>
        </m:r>
      </m:oMath>
      <w:r w:rsidRPr="00A411D0">
        <w:t xml:space="preserve">) or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values near zero highlight patients where the models were more likely to track changes in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t>
      </w:r>
      <m:oMath>
        <m:r>
          <m:rPr>
            <m:sty m:val="p"/>
          </m:rPr>
          <w:rPr>
            <w:rFonts w:ascii="Cambria Math" w:hAnsi="Cambria Math"/>
          </w:rPr>
          <m:t>△</m:t>
        </m:r>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with similar precision over varying magnitudes of SB effort. Comparatively, for model fittings where </w:t>
      </w:r>
      <m:oMath>
        <m:r>
          <w:rPr>
            <w:rFonts w:ascii="Cambria Math" w:hAnsi="Cambria Math"/>
          </w:rPr>
          <m:t>m</m:t>
        </m:r>
      </m:oMath>
      <w:r w:rsidRPr="00A411D0">
        <w:t xml:space="preserve"> &gt; 0, a component of </w:t>
      </w:r>
      <m:oMath>
        <m:r>
          <m:rPr>
            <m:sty m:val="p"/>
          </m:rPr>
          <w:rPr>
            <w:rFonts w:ascii="Cambria Math" w:hAnsi="Cambria Math"/>
          </w:rPr>
          <m:t>△</m:t>
        </m:r>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may not be captured by </w:t>
      </w:r>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est</m:t>
            </m:r>
          </m:sub>
        </m:sSub>
      </m:oMath>
      <w:r w:rsidRPr="00A411D0">
        <w:t xml:space="preserve"> (see for example Patient 2a in both </w:t>
      </w:r>
      <w:r w:rsidR="00E0281C">
        <w:t>f</w:t>
      </w:r>
      <w:r w:rsidR="00486DC5">
        <w:t>igures</w:t>
      </w:r>
      <w:r w:rsidRPr="00A411D0">
        <w:t xml:space="preserve">). Similarly, considering the B-MIQP model, for patients where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overestimates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it was observed </w:t>
      </w:r>
      <m:oMath>
        <m:r>
          <w:rPr>
            <w:rFonts w:ascii="Cambria Math" w:hAnsi="Cambria Math"/>
          </w:rPr>
          <m:t>m</m:t>
        </m:r>
      </m:oMath>
      <w:r w:rsidRPr="00A411D0">
        <w:t xml:space="preserve"> &lt; 0, suggesting </w:t>
      </w:r>
      <m:oMath>
        <m:r>
          <m:rPr>
            <m:sty m:val="p"/>
          </m:rPr>
          <w:rPr>
            <w:rFonts w:ascii="Cambria Math" w:hAnsi="Cambria Math"/>
          </w:rPr>
          <m:t>△</m:t>
        </m:r>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was overestimated for increasing SB effort (see Patient 3 in Figure </w:t>
      </w:r>
      <w:hyperlink w:anchor="fig:bmiqp_ba">
        <w:r w:rsidR="005A369C" w:rsidRPr="00A411D0">
          <w:rPr>
            <w:rStyle w:val="Hyperlink"/>
          </w:rPr>
          <w:t>10</w:t>
        </w:r>
      </w:hyperlink>
      <w:r w:rsidRPr="00A411D0">
        <w:t xml:space="preserve">). Comparing models, where SB efforts were larger, B-MIQP related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values were smaller, suggesting the model’s greater ability to track </w:t>
      </w:r>
      <m:oMath>
        <m:r>
          <m:rPr>
            <m:sty m:val="p"/>
          </m:rPr>
          <w:rPr>
            <w:rFonts w:ascii="Cambria Math" w:hAnsi="Cambria Math"/>
          </w:rPr>
          <m:t>△</m:t>
        </m:r>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inv</m:t>
            </m:r>
          </m:sub>
        </m:sSub>
      </m:oMath>
      <w:r w:rsidRPr="00A411D0">
        <w:t xml:space="preserve">. This result further reflects the finding that the B-MIQP model may be able to capture a greater proportion of inspiratory effort. Conversely, for smaller efforts, B-Spline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411D0">
        <w:t xml:space="preserve"> values were smaller and </w:t>
      </w:r>
      <m:oMath>
        <m:r>
          <w:rPr>
            <w:rFonts w:ascii="Cambria Math" w:hAnsi="Cambria Math"/>
          </w:rPr>
          <m:t>m</m:t>
        </m:r>
      </m:oMath>
      <w:r w:rsidRPr="00A411D0">
        <w:t xml:space="preserve"> was closer to zero suggesting better tracking. As such, these results highlight the potential greater precision of the B-Spline </w:t>
      </w:r>
      <w:r w:rsidR="003E43E9" w:rsidRPr="00A411D0">
        <w:t xml:space="preserve">method, </w:t>
      </w:r>
      <w:r w:rsidR="003E43E9" w:rsidRPr="00A411D0">
        <w:rPr>
          <w:noProof/>
        </w:rPr>
        <w:t>due</w:t>
      </w:r>
      <w:r w:rsidRPr="00A411D0">
        <w:t xml:space="preserve"> to its more relaxed constraints, where SB efforts did not align with model assumptions.</w:t>
      </w:r>
    </w:p>
    <w:p w14:paraId="615D8A49" w14:textId="4DEDC2C5" w:rsidR="0096103E" w:rsidRPr="00A411D0" w:rsidRDefault="009A34A8" w:rsidP="009A34A8">
      <w:pPr>
        <w:pStyle w:val="BodyText"/>
        <w:jc w:val="both"/>
      </w:pPr>
      <w:r>
        <w:t xml:space="preserve">These </w:t>
      </w:r>
      <w:r w:rsidR="00633079">
        <w:t xml:space="preserve">results demonstrate that </w:t>
      </w:r>
      <w:r w:rsidR="00AA6A4C">
        <w:t xml:space="preserve">clinicians </w:t>
      </w:r>
      <w:r w:rsidR="00633079">
        <w:t xml:space="preserve">may be able </w:t>
      </w:r>
      <w:r w:rsidR="00AA6A4C">
        <w:t xml:space="preserve">to </w:t>
      </w:r>
      <w:r w:rsidR="006B7105">
        <w:t>monitor</w:t>
      </w:r>
      <w:r w:rsidR="00AA6A4C">
        <w:t xml:space="preserve"> SB effort over time</w:t>
      </w:r>
      <w:r w:rsidR="006B7105">
        <w:t xml:space="preserve"> utilizing these models</w:t>
      </w:r>
      <w:r w:rsidRPr="009A34A8">
        <w:t xml:space="preserve"> </w:t>
      </w:r>
      <w:r>
        <w:t xml:space="preserve">in a clinical setting, </w:t>
      </w:r>
      <w:r w:rsidR="003238D9">
        <w:t xml:space="preserve">where </w:t>
      </w:r>
      <w:r w:rsidR="00D13188">
        <w:t xml:space="preserve">model reliability </w:t>
      </w:r>
      <w:r w:rsidR="003238D9">
        <w:t xml:space="preserve">is governed by the </w:t>
      </w:r>
      <w:r w:rsidR="00F72B7A">
        <w:t xml:space="preserve">magnitude of </w:t>
      </w:r>
      <w:r>
        <w:t xml:space="preserve">SB </w:t>
      </w:r>
      <w:r w:rsidR="00F72B7A">
        <w:t xml:space="preserve">effort and the extent to which effort profiles align with model assumptions. </w:t>
      </w:r>
    </w:p>
    <w:p w14:paraId="5E6F9AD5" w14:textId="02C9DEA7" w:rsidR="00587994" w:rsidRPr="00A411D0" w:rsidRDefault="008F5A9D" w:rsidP="00A411D0">
      <w:pPr>
        <w:pStyle w:val="BodyText"/>
        <w:jc w:val="both"/>
      </w:pPr>
      <w:r w:rsidRPr="00A411D0">
        <w:rPr>
          <w:noProof/>
        </w:rPr>
        <w:lastRenderedPageBreak/>
        <mc:AlternateContent>
          <mc:Choice Requires="wps">
            <w:drawing>
              <wp:anchor distT="0" distB="0" distL="114300" distR="114300" simplePos="0" relativeHeight="251808768" behindDoc="0" locked="0" layoutInCell="1" allowOverlap="1" wp14:anchorId="156F57D4" wp14:editId="6B892B78">
                <wp:simplePos x="0" y="0"/>
                <wp:positionH relativeFrom="column">
                  <wp:posOffset>0</wp:posOffset>
                </wp:positionH>
                <wp:positionV relativeFrom="paragraph">
                  <wp:posOffset>3564255</wp:posOffset>
                </wp:positionV>
                <wp:extent cx="3200400" cy="635"/>
                <wp:effectExtent l="0" t="0" r="0" b="12065"/>
                <wp:wrapTopAndBottom/>
                <wp:docPr id="518890300"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05A76B3E" w14:textId="77777777" w:rsidR="008F5A9D" w:rsidRPr="004F384B" w:rsidRDefault="008F5A9D" w:rsidP="008F5A9D">
                            <w:pPr>
                              <w:pStyle w:val="Caption"/>
                              <w:rPr>
                                <w:rFonts w:ascii="Times New Roman" w:hAnsi="Times New Roman" w:cs="Times New Roman"/>
                                <w:sz w:val="16"/>
                                <w:szCs w:val="16"/>
                              </w:rPr>
                            </w:pPr>
                            <w:r w:rsidRPr="004F384B">
                              <w:rPr>
                                <w:rFonts w:ascii="Times New Roman" w:hAnsi="Times New Roman" w:cs="Times New Roman"/>
                                <w:sz w:val="16"/>
                                <w:szCs w:val="16"/>
                              </w:rPr>
                              <w:t xml:space="preserve">Figure </w:t>
                            </w:r>
                            <w:r>
                              <w:rPr>
                                <w:rFonts w:ascii="Times New Roman" w:hAnsi="Times New Roman" w:cs="Times New Roman"/>
                                <w:sz w:val="16"/>
                                <w:szCs w:val="16"/>
                              </w:rPr>
                              <w:t xml:space="preserve">8: </w:t>
                            </w:r>
                            <w:r w:rsidRPr="004F384B">
                              <w:rPr>
                                <w:rFonts w:ascii="Times New Roman" w:hAnsi="Times New Roman" w:cs="Times New Roman"/>
                                <w:sz w:val="16"/>
                                <w:szCs w:val="16"/>
                              </w:rPr>
                              <w:t xml:space="preserve">Example fittings to a singular breath considering Constrained </w:t>
                            </w:r>
                            <w:r w:rsidRPr="009D3AB4">
                              <w:rPr>
                                <w:rFonts w:ascii="Times New Roman" w:hAnsi="Times New Roman" w:cs="Times New Roman"/>
                                <w:sz w:val="16"/>
                                <w:szCs w:val="16"/>
                              </w:rPr>
                              <w:t>Optimization (top) and Sparse Optimization (bottom)</w:t>
                            </w:r>
                            <w:r w:rsidRPr="004F384B">
                              <w:rPr>
                                <w:rFonts w:ascii="Times New Roman" w:hAnsi="Times New Roman" w:cs="Times New Roman"/>
                                <w:sz w:val="16"/>
                                <w:szCs w:val="16"/>
                              </w:rPr>
                              <w:t xml:space="preserve"> models. λ = 2.5 × 10−3 considered, as prescribed by [16].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F57D4" id="_x0000_s1032" type="#_x0000_t202" style="position:absolute;left:0;text-align:left;margin-left:0;margin-top:280.65pt;width:252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YN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trIuLzlFySfDfXX2K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" stroked="f">
                <v:textbox style="mso-fit-shape-to-text:t" inset="0,0,0,0">
                  <w:txbxContent>
                    <w:p w14:paraId="05A76B3E" w14:textId="77777777" w:rsidR="008F5A9D" w:rsidRPr="004F384B" w:rsidRDefault="008F5A9D" w:rsidP="008F5A9D">
                      <w:pPr>
                        <w:pStyle w:val="Didascalia"/>
                        <w:rPr>
                          <w:rFonts w:ascii="Times New Roman" w:hAnsi="Times New Roman" w:cs="Times New Roman"/>
                          <w:sz w:val="16"/>
                          <w:szCs w:val="16"/>
                        </w:rPr>
                      </w:pPr>
                      <w:r w:rsidRPr="004F384B">
                        <w:rPr>
                          <w:rFonts w:ascii="Times New Roman" w:hAnsi="Times New Roman" w:cs="Times New Roman"/>
                          <w:sz w:val="16"/>
                          <w:szCs w:val="16"/>
                        </w:rPr>
                        <w:t xml:space="preserve">Figure </w:t>
                      </w:r>
                      <w:r>
                        <w:rPr>
                          <w:rFonts w:ascii="Times New Roman" w:hAnsi="Times New Roman" w:cs="Times New Roman"/>
                          <w:sz w:val="16"/>
                          <w:szCs w:val="16"/>
                        </w:rPr>
                        <w:t xml:space="preserve">8: </w:t>
                      </w:r>
                      <w:r w:rsidRPr="004F384B">
                        <w:rPr>
                          <w:rFonts w:ascii="Times New Roman" w:hAnsi="Times New Roman" w:cs="Times New Roman"/>
                          <w:sz w:val="16"/>
                          <w:szCs w:val="16"/>
                        </w:rPr>
                        <w:t xml:space="preserve">Example fittings to a singular breath considering Constrained </w:t>
                      </w:r>
                      <w:r w:rsidRPr="009D3AB4">
                        <w:rPr>
                          <w:rFonts w:ascii="Times New Roman" w:hAnsi="Times New Roman" w:cs="Times New Roman"/>
                          <w:sz w:val="16"/>
                          <w:szCs w:val="16"/>
                        </w:rPr>
                        <w:t>Optimization (top) and Sparse Optimization (bottom)</w:t>
                      </w:r>
                      <w:r w:rsidRPr="004F384B">
                        <w:rPr>
                          <w:rFonts w:ascii="Times New Roman" w:hAnsi="Times New Roman" w:cs="Times New Roman"/>
                          <w:sz w:val="16"/>
                          <w:szCs w:val="16"/>
                        </w:rPr>
                        <w:t xml:space="preserve"> models. λ = 2.5 × 10−3 considered, as prescribed by [16].</w:t>
                      </w:r>
                    </w:p>
                  </w:txbxContent>
                </v:textbox>
                <w10:wrap type="topAndBottom"/>
              </v:shape>
            </w:pict>
          </mc:Fallback>
        </mc:AlternateContent>
      </w:r>
      <w:r w:rsidRPr="00A411D0">
        <w:rPr>
          <w:noProof/>
        </w:rPr>
        <w:drawing>
          <wp:anchor distT="0" distB="0" distL="114300" distR="114300" simplePos="0" relativeHeight="251785216" behindDoc="0" locked="0" layoutInCell="1" allowOverlap="1" wp14:anchorId="62B361A6" wp14:editId="096A624C">
            <wp:simplePos x="0" y="0"/>
            <wp:positionH relativeFrom="column">
              <wp:posOffset>170979</wp:posOffset>
            </wp:positionH>
            <wp:positionV relativeFrom="margin">
              <wp:posOffset>-185420</wp:posOffset>
            </wp:positionV>
            <wp:extent cx="3200400" cy="3600000"/>
            <wp:effectExtent l="0" t="0" r="0" b="0"/>
            <wp:wrapTopAndBottom/>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_9.pdf"/>
                    <pic:cNvPicPr>
                      <a:picLocks noChangeAspect="1" noChangeArrowheads="1"/>
                    </pic:cNvPicPr>
                  </pic:nvPicPr>
                  <pic:blipFill>
                    <a:blip r:embed="rId18"/>
                    <a:stretch>
                      <a:fillRect/>
                    </a:stretch>
                  </pic:blipFill>
                  <pic:spPr bwMode="auto">
                    <a:xfrm>
                      <a:off x="0" y="0"/>
                      <a:ext cx="3200400" cy="36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34AC7C9D" w14:textId="6B1652D2" w:rsidR="005A369C" w:rsidRPr="00A411D0" w:rsidRDefault="004501BB" w:rsidP="00A411D0">
      <w:pPr>
        <w:pStyle w:val="BodyText"/>
        <w:ind w:firstLine="0"/>
        <w:jc w:val="both"/>
        <w:rPr>
          <w:i/>
          <w:iCs/>
        </w:rPr>
      </w:pPr>
      <w:bookmarkStart w:id="20" w:name="sec:discussion_accuracy"/>
      <w:bookmarkEnd w:id="17"/>
      <w:r w:rsidRPr="00A411D0">
        <w:rPr>
          <w:i/>
          <w:iCs/>
        </w:rPr>
        <w:t>4.3. Accuracy of breathing effort estimates</w:t>
      </w:r>
    </w:p>
    <w:p w14:paraId="5FDE3CB2" w14:textId="7FD59F99" w:rsidR="00587994" w:rsidRPr="00A411D0" w:rsidRDefault="00587994" w:rsidP="00A411D0">
      <w:pPr>
        <w:pStyle w:val="BodyText"/>
        <w:jc w:val="both"/>
      </w:pPr>
    </w:p>
    <w:tbl>
      <w:tblPr>
        <w:tblpPr w:leftFromText="181" w:rightFromText="181" w:vertAnchor="page" w:horzAnchor="margin" w:tblpXSpec="right" w:tblpY="11473"/>
        <w:tblW w:w="0" w:type="auto"/>
        <w:tblLayout w:type="fixed"/>
        <w:tblCellMar>
          <w:left w:w="0" w:type="dxa"/>
          <w:right w:w="0" w:type="dxa"/>
        </w:tblCellMar>
        <w:tblLook w:val="01E0" w:firstRow="1" w:lastRow="1" w:firstColumn="1" w:lastColumn="1" w:noHBand="0" w:noVBand="0"/>
      </w:tblPr>
      <w:tblGrid>
        <w:gridCol w:w="733"/>
        <w:gridCol w:w="1135"/>
        <w:gridCol w:w="981"/>
        <w:gridCol w:w="1101"/>
        <w:gridCol w:w="994"/>
      </w:tblGrid>
      <w:tr w:rsidR="000D6E28" w:rsidRPr="00A411D0" w14:paraId="363E65D2" w14:textId="77777777" w:rsidTr="00780E90">
        <w:trPr>
          <w:trHeight w:val="358"/>
        </w:trPr>
        <w:tc>
          <w:tcPr>
            <w:tcW w:w="4944" w:type="dxa"/>
            <w:gridSpan w:val="5"/>
          </w:tcPr>
          <w:p w14:paraId="3418CB5C" w14:textId="77777777" w:rsidR="000D6E28" w:rsidRPr="00A411D0" w:rsidRDefault="000D6E28" w:rsidP="000D6E28">
            <w:pPr>
              <w:pStyle w:val="TableParagraph"/>
              <w:tabs>
                <w:tab w:val="left" w:pos="1487"/>
                <w:tab w:val="left" w:pos="2364"/>
                <w:tab w:val="left" w:pos="3377"/>
              </w:tabs>
              <w:spacing w:line="143" w:lineRule="exact"/>
              <w:ind w:left="227"/>
              <w:jc w:val="left"/>
              <w:rPr>
                <w:sz w:val="15"/>
              </w:rPr>
            </w:pPr>
            <w:r w:rsidRPr="00A411D0">
              <w:rPr>
                <w:sz w:val="16"/>
                <w:szCs w:val="16"/>
              </w:rPr>
              <w:t>Table 3: Single breath window model fitting outcomes.</w:t>
            </w:r>
          </w:p>
        </w:tc>
      </w:tr>
      <w:tr w:rsidR="000D6E28" w:rsidRPr="00A411D0" w14:paraId="38603D7B" w14:textId="77777777" w:rsidTr="00780E90">
        <w:trPr>
          <w:trHeight w:val="358"/>
        </w:trPr>
        <w:tc>
          <w:tcPr>
            <w:tcW w:w="733" w:type="dxa"/>
            <w:tcBorders>
              <w:bottom w:val="single" w:sz="4" w:space="0" w:color="000000"/>
              <w:right w:val="single" w:sz="4" w:space="0" w:color="000000"/>
            </w:tcBorders>
          </w:tcPr>
          <w:p w14:paraId="12D4FFDF" w14:textId="77777777" w:rsidR="000D6E28" w:rsidRPr="00A411D0" w:rsidRDefault="000D6E28" w:rsidP="000D6E28">
            <w:pPr>
              <w:pStyle w:val="TableParagraph"/>
              <w:spacing w:line="240" w:lineRule="auto"/>
              <w:jc w:val="both"/>
              <w:rPr>
                <w:sz w:val="18"/>
              </w:rPr>
            </w:pPr>
          </w:p>
        </w:tc>
        <w:tc>
          <w:tcPr>
            <w:tcW w:w="4211" w:type="dxa"/>
            <w:gridSpan w:val="4"/>
            <w:tcBorders>
              <w:left w:val="single" w:sz="4" w:space="0" w:color="000000"/>
              <w:bottom w:val="single" w:sz="4" w:space="0" w:color="000000"/>
            </w:tcBorders>
          </w:tcPr>
          <w:p w14:paraId="1068D040" w14:textId="77777777" w:rsidR="000D6E28" w:rsidRPr="00A411D0" w:rsidRDefault="000D6E28" w:rsidP="000D6E28">
            <w:pPr>
              <w:pStyle w:val="TableParagraph"/>
              <w:tabs>
                <w:tab w:val="left" w:pos="1487"/>
                <w:tab w:val="left" w:pos="2364"/>
                <w:tab w:val="left" w:pos="3377"/>
              </w:tabs>
              <w:spacing w:line="143" w:lineRule="exact"/>
              <w:ind w:left="227"/>
              <w:jc w:val="both"/>
              <w:rPr>
                <w:sz w:val="15"/>
              </w:rPr>
            </w:pPr>
            <w:r w:rsidRPr="00A411D0">
              <w:rPr>
                <w:sz w:val="15"/>
              </w:rPr>
              <w:t>Peak</w:t>
            </w:r>
            <w:r w:rsidRPr="00A411D0">
              <w:rPr>
                <w:spacing w:val="6"/>
                <w:sz w:val="15"/>
              </w:rPr>
              <w:t xml:space="preserve"> </w:t>
            </w:r>
            <w:r w:rsidRPr="00A411D0">
              <w:rPr>
                <w:spacing w:val="-2"/>
                <w:sz w:val="15"/>
              </w:rPr>
              <w:t>effort</w:t>
            </w:r>
            <w:r w:rsidRPr="00A411D0">
              <w:rPr>
                <w:sz w:val="15"/>
              </w:rPr>
              <w:tab/>
            </w:r>
            <w:r w:rsidRPr="00A411D0">
              <w:rPr>
                <w:spacing w:val="-5"/>
                <w:sz w:val="15"/>
              </w:rPr>
              <w:t>PTP</w:t>
            </w:r>
            <w:r w:rsidRPr="00A411D0">
              <w:rPr>
                <w:sz w:val="15"/>
              </w:rPr>
              <w:tab/>
            </w:r>
            <w:r w:rsidRPr="00A411D0">
              <w:rPr>
                <w:spacing w:val="-2"/>
                <w:sz w:val="15"/>
              </w:rPr>
              <w:t>Elastance</w:t>
            </w:r>
            <w:r w:rsidRPr="00A411D0">
              <w:rPr>
                <w:sz w:val="15"/>
              </w:rPr>
              <w:tab/>
            </w:r>
            <w:r w:rsidRPr="00A411D0">
              <w:rPr>
                <w:spacing w:val="-2"/>
                <w:sz w:val="15"/>
              </w:rPr>
              <w:t>Resistance</w:t>
            </w:r>
          </w:p>
          <w:p w14:paraId="2009F09B" w14:textId="77777777" w:rsidR="000D6E28" w:rsidRPr="00A411D0" w:rsidRDefault="000D6E28" w:rsidP="000D6E28">
            <w:pPr>
              <w:pStyle w:val="TableParagraph"/>
              <w:tabs>
                <w:tab w:val="left" w:pos="1283"/>
                <w:tab w:val="left" w:pos="2303"/>
                <w:tab w:val="left" w:pos="3300"/>
              </w:tabs>
              <w:spacing w:line="205" w:lineRule="exact"/>
              <w:ind w:left="274"/>
              <w:jc w:val="both"/>
              <w:rPr>
                <w:sz w:val="15"/>
              </w:rPr>
            </w:pPr>
            <w:r w:rsidRPr="00A411D0">
              <w:rPr>
                <w:spacing w:val="-2"/>
                <w:w w:val="105"/>
                <w:sz w:val="15"/>
              </w:rPr>
              <w:t>[cmH</w:t>
            </w:r>
            <w:r w:rsidRPr="00A411D0">
              <w:rPr>
                <w:spacing w:val="-2"/>
                <w:w w:val="105"/>
                <w:sz w:val="15"/>
                <w:vertAlign w:val="subscript"/>
              </w:rPr>
              <w:t>2</w:t>
            </w:r>
            <w:r w:rsidRPr="00A411D0">
              <w:rPr>
                <w:spacing w:val="-2"/>
                <w:w w:val="105"/>
                <w:sz w:val="15"/>
              </w:rPr>
              <w:t>O]</w:t>
            </w:r>
            <w:r w:rsidRPr="00A411D0">
              <w:rPr>
                <w:sz w:val="15"/>
              </w:rPr>
              <w:tab/>
            </w:r>
            <w:r w:rsidRPr="00A411D0">
              <w:rPr>
                <w:spacing w:val="-2"/>
                <w:w w:val="105"/>
                <w:sz w:val="15"/>
              </w:rPr>
              <w:t>[cmH</w:t>
            </w:r>
            <w:r w:rsidRPr="00A411D0">
              <w:rPr>
                <w:spacing w:val="-2"/>
                <w:w w:val="105"/>
                <w:sz w:val="15"/>
                <w:vertAlign w:val="subscript"/>
              </w:rPr>
              <w:t>2</w:t>
            </w:r>
            <w:r w:rsidRPr="00A411D0">
              <w:rPr>
                <w:spacing w:val="-2"/>
                <w:w w:val="105"/>
                <w:sz w:val="15"/>
              </w:rPr>
              <w:t>O</w:t>
            </w:r>
            <w:r w:rsidRPr="00A411D0">
              <w:rPr>
                <w:rFonts w:ascii="Arial Unicode MS" w:hAnsi="Arial Unicode MS"/>
                <w:spacing w:val="-2"/>
                <w:w w:val="105"/>
                <w:sz w:val="15"/>
              </w:rPr>
              <w:t>·</w:t>
            </w:r>
            <w:r w:rsidRPr="00A411D0">
              <w:rPr>
                <w:spacing w:val="-2"/>
                <w:w w:val="105"/>
                <w:sz w:val="15"/>
              </w:rPr>
              <w:t>s]</w:t>
            </w:r>
            <w:r w:rsidRPr="00A411D0">
              <w:rPr>
                <w:sz w:val="15"/>
              </w:rPr>
              <w:tab/>
            </w:r>
            <w:r w:rsidRPr="00A411D0">
              <w:rPr>
                <w:spacing w:val="-2"/>
                <w:w w:val="105"/>
                <w:sz w:val="15"/>
              </w:rPr>
              <w:t>[cmH</w:t>
            </w:r>
            <w:r w:rsidRPr="00A411D0">
              <w:rPr>
                <w:spacing w:val="-2"/>
                <w:w w:val="105"/>
                <w:sz w:val="15"/>
                <w:vertAlign w:val="subscript"/>
              </w:rPr>
              <w:t>2</w:t>
            </w:r>
            <w:r w:rsidRPr="00A411D0">
              <w:rPr>
                <w:spacing w:val="-2"/>
                <w:w w:val="105"/>
                <w:sz w:val="15"/>
              </w:rPr>
              <w:t>O/L]</w:t>
            </w:r>
            <w:r w:rsidRPr="00A411D0">
              <w:rPr>
                <w:sz w:val="15"/>
              </w:rPr>
              <w:tab/>
            </w:r>
            <w:r w:rsidRPr="00A411D0">
              <w:rPr>
                <w:spacing w:val="-2"/>
                <w:w w:val="105"/>
                <w:sz w:val="15"/>
              </w:rPr>
              <w:t>[cmH</w:t>
            </w:r>
            <w:r w:rsidRPr="00A411D0">
              <w:rPr>
                <w:spacing w:val="-2"/>
                <w:w w:val="105"/>
                <w:sz w:val="15"/>
                <w:vertAlign w:val="subscript"/>
              </w:rPr>
              <w:t>2</w:t>
            </w:r>
            <w:r w:rsidRPr="00A411D0">
              <w:rPr>
                <w:spacing w:val="-2"/>
                <w:w w:val="105"/>
                <w:sz w:val="15"/>
              </w:rPr>
              <w:t>O/L/s]</w:t>
            </w:r>
          </w:p>
        </w:tc>
      </w:tr>
      <w:tr w:rsidR="000D6E28" w:rsidRPr="00A411D0" w14:paraId="38690BF9" w14:textId="77777777" w:rsidTr="00780E90">
        <w:trPr>
          <w:trHeight w:val="184"/>
        </w:trPr>
        <w:tc>
          <w:tcPr>
            <w:tcW w:w="733" w:type="dxa"/>
            <w:tcBorders>
              <w:top w:val="single" w:sz="4" w:space="0" w:color="000000"/>
              <w:right w:val="single" w:sz="4" w:space="0" w:color="000000"/>
            </w:tcBorders>
          </w:tcPr>
          <w:p w14:paraId="5F2362FC" w14:textId="77777777" w:rsidR="000D6E28" w:rsidRPr="00A411D0" w:rsidRDefault="000D6E28" w:rsidP="000D6E28">
            <w:pPr>
              <w:pStyle w:val="TableParagraph"/>
              <w:spacing w:line="155" w:lineRule="exact"/>
              <w:ind w:left="4" w:right="4"/>
              <w:jc w:val="both"/>
              <w:rPr>
                <w:i/>
                <w:sz w:val="15"/>
              </w:rPr>
            </w:pPr>
            <w:r w:rsidRPr="00A411D0">
              <w:rPr>
                <w:rFonts w:ascii="Arial Unicode MS" w:hAnsi="Arial Unicode MS"/>
                <w:spacing w:val="-4"/>
                <w:w w:val="110"/>
                <w:sz w:val="15"/>
              </w:rPr>
              <w:t>△</w:t>
            </w:r>
            <w:r w:rsidRPr="00A411D0">
              <w:rPr>
                <w:i/>
                <w:spacing w:val="-4"/>
                <w:w w:val="110"/>
                <w:sz w:val="15"/>
              </w:rPr>
              <w:t>P</w:t>
            </w:r>
            <w:r w:rsidRPr="00A411D0">
              <w:rPr>
                <w:i/>
                <w:spacing w:val="-4"/>
                <w:w w:val="110"/>
                <w:sz w:val="15"/>
                <w:vertAlign w:val="subscript"/>
              </w:rPr>
              <w:t>es</w:t>
            </w:r>
          </w:p>
        </w:tc>
        <w:tc>
          <w:tcPr>
            <w:tcW w:w="1135" w:type="dxa"/>
            <w:tcBorders>
              <w:top w:val="single" w:sz="4" w:space="0" w:color="000000"/>
              <w:left w:val="single" w:sz="4" w:space="0" w:color="000000"/>
            </w:tcBorders>
          </w:tcPr>
          <w:p w14:paraId="6B994C70" w14:textId="77777777" w:rsidR="000D6E28" w:rsidRPr="00A411D0" w:rsidRDefault="000D6E28" w:rsidP="000D6E28">
            <w:pPr>
              <w:pStyle w:val="TableParagraph"/>
              <w:spacing w:line="155" w:lineRule="exact"/>
              <w:ind w:right="2"/>
              <w:rPr>
                <w:sz w:val="15"/>
              </w:rPr>
            </w:pPr>
            <w:r w:rsidRPr="00A411D0">
              <w:rPr>
                <w:sz w:val="15"/>
              </w:rPr>
              <w:t>-5.3</w:t>
            </w:r>
            <w:r w:rsidRPr="00A411D0">
              <w:rPr>
                <w:spacing w:val="7"/>
                <w:sz w:val="15"/>
              </w:rPr>
              <w:t xml:space="preserve"> </w:t>
            </w:r>
            <w:r w:rsidRPr="00A411D0">
              <w:rPr>
                <w:sz w:val="15"/>
              </w:rPr>
              <w:t>(-5.8,</w:t>
            </w:r>
            <w:r w:rsidRPr="00A411D0">
              <w:rPr>
                <w:spacing w:val="7"/>
                <w:sz w:val="15"/>
              </w:rPr>
              <w:t xml:space="preserve"> </w:t>
            </w:r>
            <w:r w:rsidRPr="00A411D0">
              <w:rPr>
                <w:sz w:val="15"/>
              </w:rPr>
              <w:t>-</w:t>
            </w:r>
            <w:r w:rsidRPr="00A411D0">
              <w:rPr>
                <w:spacing w:val="-4"/>
                <w:sz w:val="15"/>
              </w:rPr>
              <w:t>5.3)</w:t>
            </w:r>
          </w:p>
        </w:tc>
        <w:tc>
          <w:tcPr>
            <w:tcW w:w="981" w:type="dxa"/>
            <w:tcBorders>
              <w:top w:val="single" w:sz="4" w:space="0" w:color="000000"/>
            </w:tcBorders>
          </w:tcPr>
          <w:p w14:paraId="73165E4B" w14:textId="77777777" w:rsidR="000D6E28" w:rsidRPr="00A411D0" w:rsidRDefault="000D6E28" w:rsidP="000D6E28">
            <w:pPr>
              <w:pStyle w:val="TableParagraph"/>
              <w:spacing w:line="155" w:lineRule="exact"/>
              <w:ind w:left="92"/>
              <w:rPr>
                <w:sz w:val="15"/>
              </w:rPr>
            </w:pPr>
            <w:r w:rsidRPr="00A411D0">
              <w:rPr>
                <w:sz w:val="15"/>
              </w:rPr>
              <w:t>2.1</w:t>
            </w:r>
            <w:r w:rsidRPr="00A411D0">
              <w:rPr>
                <w:spacing w:val="5"/>
                <w:sz w:val="15"/>
              </w:rPr>
              <w:t xml:space="preserve"> </w:t>
            </w:r>
            <w:r w:rsidRPr="00A411D0">
              <w:rPr>
                <w:sz w:val="15"/>
              </w:rPr>
              <w:t>(1.9,</w:t>
            </w:r>
            <w:r w:rsidRPr="00A411D0">
              <w:rPr>
                <w:spacing w:val="6"/>
                <w:sz w:val="15"/>
              </w:rPr>
              <w:t xml:space="preserve"> </w:t>
            </w:r>
            <w:r w:rsidRPr="00A411D0">
              <w:rPr>
                <w:spacing w:val="-4"/>
                <w:sz w:val="15"/>
              </w:rPr>
              <w:t>2.5)</w:t>
            </w:r>
          </w:p>
        </w:tc>
        <w:tc>
          <w:tcPr>
            <w:tcW w:w="1101" w:type="dxa"/>
            <w:tcBorders>
              <w:top w:val="single" w:sz="4" w:space="0" w:color="000000"/>
            </w:tcBorders>
          </w:tcPr>
          <w:p w14:paraId="3C2C5BF5" w14:textId="77777777" w:rsidR="000D6E28" w:rsidRPr="00A411D0" w:rsidRDefault="000D6E28" w:rsidP="000D6E28">
            <w:pPr>
              <w:pStyle w:val="TableParagraph"/>
              <w:spacing w:line="155" w:lineRule="exact"/>
              <w:ind w:right="1"/>
              <w:rPr>
                <w:sz w:val="15"/>
              </w:rPr>
            </w:pPr>
            <w:r w:rsidRPr="00A411D0">
              <w:rPr>
                <w:spacing w:val="-10"/>
                <w:sz w:val="15"/>
              </w:rPr>
              <w:t>-</w:t>
            </w:r>
          </w:p>
        </w:tc>
        <w:tc>
          <w:tcPr>
            <w:tcW w:w="994" w:type="dxa"/>
            <w:tcBorders>
              <w:top w:val="single" w:sz="4" w:space="0" w:color="000000"/>
            </w:tcBorders>
          </w:tcPr>
          <w:p w14:paraId="0CD09176" w14:textId="77777777" w:rsidR="000D6E28" w:rsidRPr="00A411D0" w:rsidRDefault="000D6E28" w:rsidP="000D6E28">
            <w:pPr>
              <w:pStyle w:val="TableParagraph"/>
              <w:spacing w:line="155" w:lineRule="exact"/>
              <w:ind w:right="1"/>
              <w:rPr>
                <w:sz w:val="15"/>
              </w:rPr>
            </w:pPr>
            <w:r w:rsidRPr="00A411D0">
              <w:rPr>
                <w:spacing w:val="-10"/>
                <w:sz w:val="15"/>
              </w:rPr>
              <w:t>-</w:t>
            </w:r>
          </w:p>
        </w:tc>
      </w:tr>
      <w:tr w:rsidR="000D6E28" w:rsidRPr="00A411D0" w14:paraId="6EE5AAC7" w14:textId="77777777" w:rsidTr="00780E90">
        <w:trPr>
          <w:trHeight w:val="180"/>
        </w:trPr>
        <w:tc>
          <w:tcPr>
            <w:tcW w:w="733" w:type="dxa"/>
            <w:tcBorders>
              <w:right w:val="single" w:sz="4" w:space="0" w:color="000000"/>
            </w:tcBorders>
          </w:tcPr>
          <w:p w14:paraId="30FD1A76" w14:textId="77777777" w:rsidR="000D6E28" w:rsidRPr="00A411D0" w:rsidRDefault="000D6E28" w:rsidP="000D6E28">
            <w:pPr>
              <w:pStyle w:val="TableParagraph"/>
              <w:spacing w:line="160" w:lineRule="exact"/>
              <w:ind w:left="4"/>
              <w:jc w:val="both"/>
              <w:rPr>
                <w:sz w:val="15"/>
              </w:rPr>
            </w:pPr>
            <w:r w:rsidRPr="00A411D0">
              <w:rPr>
                <w:sz w:val="15"/>
              </w:rPr>
              <w:t>B-</w:t>
            </w:r>
            <w:r w:rsidRPr="00A411D0">
              <w:rPr>
                <w:spacing w:val="-2"/>
                <w:sz w:val="15"/>
              </w:rPr>
              <w:t>Spline</w:t>
            </w:r>
          </w:p>
        </w:tc>
        <w:tc>
          <w:tcPr>
            <w:tcW w:w="1135" w:type="dxa"/>
            <w:tcBorders>
              <w:left w:val="single" w:sz="4" w:space="0" w:color="000000"/>
            </w:tcBorders>
          </w:tcPr>
          <w:p w14:paraId="78ECF3E2" w14:textId="77777777" w:rsidR="000D6E28" w:rsidRPr="00A411D0" w:rsidRDefault="000D6E28" w:rsidP="000D6E28">
            <w:pPr>
              <w:pStyle w:val="TableParagraph"/>
              <w:spacing w:line="160" w:lineRule="exact"/>
              <w:ind w:right="2"/>
              <w:rPr>
                <w:sz w:val="15"/>
              </w:rPr>
            </w:pPr>
            <w:r w:rsidRPr="00A411D0">
              <w:rPr>
                <w:sz w:val="15"/>
              </w:rPr>
              <w:t>-1.4</w:t>
            </w:r>
            <w:r w:rsidRPr="00A411D0">
              <w:rPr>
                <w:spacing w:val="7"/>
                <w:sz w:val="15"/>
              </w:rPr>
              <w:t xml:space="preserve"> </w:t>
            </w:r>
            <w:r w:rsidRPr="00A411D0">
              <w:rPr>
                <w:sz w:val="15"/>
              </w:rPr>
              <w:t>(-1.4,</w:t>
            </w:r>
            <w:r w:rsidRPr="00A411D0">
              <w:rPr>
                <w:spacing w:val="7"/>
                <w:sz w:val="15"/>
              </w:rPr>
              <w:t xml:space="preserve"> </w:t>
            </w:r>
            <w:r w:rsidRPr="00A411D0">
              <w:rPr>
                <w:sz w:val="15"/>
              </w:rPr>
              <w:t>-</w:t>
            </w:r>
            <w:r w:rsidRPr="00A411D0">
              <w:rPr>
                <w:spacing w:val="-4"/>
                <w:sz w:val="15"/>
              </w:rPr>
              <w:t>1.5)</w:t>
            </w:r>
          </w:p>
        </w:tc>
        <w:tc>
          <w:tcPr>
            <w:tcW w:w="981" w:type="dxa"/>
          </w:tcPr>
          <w:p w14:paraId="35552F32" w14:textId="77777777" w:rsidR="000D6E28" w:rsidRPr="00A411D0" w:rsidRDefault="000D6E28" w:rsidP="000D6E28">
            <w:pPr>
              <w:pStyle w:val="TableParagraph"/>
              <w:spacing w:line="160" w:lineRule="exact"/>
              <w:ind w:left="92"/>
              <w:rPr>
                <w:sz w:val="15"/>
              </w:rPr>
            </w:pPr>
            <w:r w:rsidRPr="00A411D0">
              <w:rPr>
                <w:sz w:val="15"/>
              </w:rPr>
              <w:t>0.4</w:t>
            </w:r>
            <w:r w:rsidRPr="00A411D0">
              <w:rPr>
                <w:spacing w:val="5"/>
                <w:sz w:val="15"/>
              </w:rPr>
              <w:t xml:space="preserve"> </w:t>
            </w:r>
            <w:r w:rsidRPr="00A411D0">
              <w:rPr>
                <w:sz w:val="15"/>
              </w:rPr>
              <w:t>(0.4,</w:t>
            </w:r>
            <w:r w:rsidRPr="00A411D0">
              <w:rPr>
                <w:spacing w:val="6"/>
                <w:sz w:val="15"/>
              </w:rPr>
              <w:t xml:space="preserve"> </w:t>
            </w:r>
            <w:r w:rsidRPr="00A411D0">
              <w:rPr>
                <w:spacing w:val="-4"/>
                <w:sz w:val="15"/>
              </w:rPr>
              <w:t>0.5)</w:t>
            </w:r>
          </w:p>
        </w:tc>
        <w:tc>
          <w:tcPr>
            <w:tcW w:w="1101" w:type="dxa"/>
          </w:tcPr>
          <w:p w14:paraId="20006204" w14:textId="77777777" w:rsidR="000D6E28" w:rsidRPr="00A411D0" w:rsidRDefault="000D6E28" w:rsidP="000D6E28">
            <w:pPr>
              <w:pStyle w:val="TableParagraph"/>
              <w:spacing w:line="160" w:lineRule="exact"/>
              <w:ind w:left="92"/>
              <w:rPr>
                <w:sz w:val="15"/>
              </w:rPr>
            </w:pPr>
            <w:r w:rsidRPr="00A411D0">
              <w:rPr>
                <w:sz w:val="15"/>
              </w:rPr>
              <w:t>11</w:t>
            </w:r>
            <w:r w:rsidRPr="00A411D0">
              <w:rPr>
                <w:spacing w:val="4"/>
                <w:sz w:val="15"/>
              </w:rPr>
              <w:t xml:space="preserve"> </w:t>
            </w:r>
            <w:r w:rsidRPr="00A411D0">
              <w:rPr>
                <w:sz w:val="15"/>
              </w:rPr>
              <w:t>(11,</w:t>
            </w:r>
            <w:r w:rsidRPr="00A411D0">
              <w:rPr>
                <w:spacing w:val="6"/>
                <w:sz w:val="15"/>
              </w:rPr>
              <w:t xml:space="preserve"> </w:t>
            </w:r>
            <w:r w:rsidRPr="00A411D0">
              <w:rPr>
                <w:spacing w:val="-2"/>
                <w:sz w:val="15"/>
              </w:rPr>
              <w:t>12)</w:t>
            </w:r>
          </w:p>
        </w:tc>
        <w:tc>
          <w:tcPr>
            <w:tcW w:w="994" w:type="dxa"/>
          </w:tcPr>
          <w:p w14:paraId="49BCE68E" w14:textId="77777777" w:rsidR="000D6E28" w:rsidRPr="00A411D0" w:rsidRDefault="000D6E28" w:rsidP="000D6E28">
            <w:pPr>
              <w:pStyle w:val="TableParagraph"/>
              <w:spacing w:line="160" w:lineRule="exact"/>
              <w:ind w:left="96"/>
              <w:rPr>
                <w:sz w:val="15"/>
              </w:rPr>
            </w:pPr>
            <w:r w:rsidRPr="00A411D0">
              <w:rPr>
                <w:sz w:val="15"/>
              </w:rPr>
              <w:t>4.9</w:t>
            </w:r>
            <w:r w:rsidRPr="00A411D0">
              <w:rPr>
                <w:spacing w:val="5"/>
                <w:sz w:val="15"/>
              </w:rPr>
              <w:t xml:space="preserve"> </w:t>
            </w:r>
            <w:r w:rsidRPr="00A411D0">
              <w:rPr>
                <w:sz w:val="15"/>
              </w:rPr>
              <w:t>(4.8,</w:t>
            </w:r>
            <w:r w:rsidRPr="00A411D0">
              <w:rPr>
                <w:spacing w:val="6"/>
                <w:sz w:val="15"/>
              </w:rPr>
              <w:t xml:space="preserve"> </w:t>
            </w:r>
            <w:r w:rsidRPr="00A411D0">
              <w:rPr>
                <w:spacing w:val="-4"/>
                <w:sz w:val="15"/>
              </w:rPr>
              <w:t>5.0)</w:t>
            </w:r>
          </w:p>
        </w:tc>
      </w:tr>
      <w:tr w:rsidR="000D6E28" w:rsidRPr="00A411D0" w14:paraId="52B08084" w14:textId="77777777" w:rsidTr="00780E90">
        <w:trPr>
          <w:trHeight w:val="184"/>
        </w:trPr>
        <w:tc>
          <w:tcPr>
            <w:tcW w:w="733" w:type="dxa"/>
            <w:tcBorders>
              <w:right w:val="single" w:sz="4" w:space="0" w:color="000000"/>
            </w:tcBorders>
          </w:tcPr>
          <w:p w14:paraId="7BD58249" w14:textId="77777777" w:rsidR="000D6E28" w:rsidRPr="00A411D0" w:rsidRDefault="000D6E28" w:rsidP="000D6E28">
            <w:pPr>
              <w:pStyle w:val="TableParagraph"/>
              <w:spacing w:before="2" w:line="163" w:lineRule="exact"/>
              <w:ind w:left="4"/>
              <w:jc w:val="both"/>
              <w:rPr>
                <w:sz w:val="15"/>
              </w:rPr>
            </w:pPr>
            <w:r w:rsidRPr="00A411D0">
              <w:rPr>
                <w:sz w:val="15"/>
              </w:rPr>
              <w:t>B-</w:t>
            </w:r>
            <w:r w:rsidRPr="00A411D0">
              <w:rPr>
                <w:spacing w:val="-4"/>
                <w:sz w:val="15"/>
              </w:rPr>
              <w:t>MIQP</w:t>
            </w:r>
          </w:p>
        </w:tc>
        <w:tc>
          <w:tcPr>
            <w:tcW w:w="1135" w:type="dxa"/>
            <w:tcBorders>
              <w:left w:val="single" w:sz="4" w:space="0" w:color="000000"/>
            </w:tcBorders>
          </w:tcPr>
          <w:p w14:paraId="48F41D3C" w14:textId="77777777" w:rsidR="000D6E28" w:rsidRPr="00A411D0" w:rsidRDefault="000D6E28" w:rsidP="000D6E28">
            <w:pPr>
              <w:pStyle w:val="TableParagraph"/>
              <w:spacing w:before="2" w:line="163" w:lineRule="exact"/>
              <w:ind w:right="2"/>
              <w:rPr>
                <w:sz w:val="15"/>
              </w:rPr>
            </w:pPr>
            <w:r w:rsidRPr="00A411D0">
              <w:rPr>
                <w:sz w:val="15"/>
              </w:rPr>
              <w:t>-6.1</w:t>
            </w:r>
            <w:r w:rsidRPr="00A411D0">
              <w:rPr>
                <w:spacing w:val="7"/>
                <w:sz w:val="15"/>
              </w:rPr>
              <w:t xml:space="preserve"> </w:t>
            </w:r>
            <w:r w:rsidRPr="00A411D0">
              <w:rPr>
                <w:sz w:val="15"/>
              </w:rPr>
              <w:t>(-7.0,</w:t>
            </w:r>
            <w:r w:rsidRPr="00A411D0">
              <w:rPr>
                <w:spacing w:val="7"/>
                <w:sz w:val="15"/>
              </w:rPr>
              <w:t xml:space="preserve"> </w:t>
            </w:r>
            <w:r w:rsidRPr="00A411D0">
              <w:rPr>
                <w:sz w:val="15"/>
              </w:rPr>
              <w:t>-</w:t>
            </w:r>
            <w:r w:rsidRPr="00A411D0">
              <w:rPr>
                <w:spacing w:val="-4"/>
                <w:sz w:val="15"/>
              </w:rPr>
              <w:t>5.6)</w:t>
            </w:r>
          </w:p>
        </w:tc>
        <w:tc>
          <w:tcPr>
            <w:tcW w:w="981" w:type="dxa"/>
          </w:tcPr>
          <w:p w14:paraId="5812643B" w14:textId="77777777" w:rsidR="000D6E28" w:rsidRPr="00A411D0" w:rsidRDefault="000D6E28" w:rsidP="000D6E28">
            <w:pPr>
              <w:pStyle w:val="TableParagraph"/>
              <w:spacing w:before="2" w:line="163" w:lineRule="exact"/>
              <w:ind w:left="92"/>
              <w:rPr>
                <w:sz w:val="15"/>
              </w:rPr>
            </w:pPr>
            <w:r w:rsidRPr="00A411D0">
              <w:rPr>
                <w:sz w:val="15"/>
              </w:rPr>
              <w:t>3.3</w:t>
            </w:r>
            <w:r w:rsidRPr="00A411D0">
              <w:rPr>
                <w:spacing w:val="5"/>
                <w:sz w:val="15"/>
              </w:rPr>
              <w:t xml:space="preserve"> </w:t>
            </w:r>
            <w:r w:rsidRPr="00A411D0">
              <w:rPr>
                <w:sz w:val="15"/>
              </w:rPr>
              <w:t>(3.0,</w:t>
            </w:r>
            <w:r w:rsidRPr="00A411D0">
              <w:rPr>
                <w:spacing w:val="6"/>
                <w:sz w:val="15"/>
              </w:rPr>
              <w:t xml:space="preserve"> </w:t>
            </w:r>
            <w:r w:rsidRPr="00A411D0">
              <w:rPr>
                <w:spacing w:val="-4"/>
                <w:sz w:val="15"/>
              </w:rPr>
              <w:t>3.7)</w:t>
            </w:r>
          </w:p>
        </w:tc>
        <w:tc>
          <w:tcPr>
            <w:tcW w:w="1101" w:type="dxa"/>
          </w:tcPr>
          <w:p w14:paraId="549C18AE" w14:textId="77777777" w:rsidR="000D6E28" w:rsidRPr="00A411D0" w:rsidRDefault="000D6E28" w:rsidP="000D6E28">
            <w:pPr>
              <w:pStyle w:val="TableParagraph"/>
              <w:spacing w:before="2" w:line="163" w:lineRule="exact"/>
              <w:ind w:right="1"/>
              <w:rPr>
                <w:sz w:val="15"/>
              </w:rPr>
            </w:pPr>
            <w:r w:rsidRPr="00A411D0">
              <w:rPr>
                <w:sz w:val="15"/>
              </w:rPr>
              <w:t>24</w:t>
            </w:r>
            <w:r w:rsidRPr="00A411D0">
              <w:rPr>
                <w:spacing w:val="4"/>
                <w:sz w:val="15"/>
              </w:rPr>
              <w:t xml:space="preserve"> </w:t>
            </w:r>
            <w:r w:rsidRPr="00A411D0">
              <w:rPr>
                <w:sz w:val="15"/>
              </w:rPr>
              <w:t>(21,</w:t>
            </w:r>
            <w:r w:rsidRPr="00A411D0">
              <w:rPr>
                <w:spacing w:val="5"/>
                <w:sz w:val="15"/>
              </w:rPr>
              <w:t xml:space="preserve"> </w:t>
            </w:r>
            <w:r w:rsidRPr="00A411D0">
              <w:rPr>
                <w:spacing w:val="-5"/>
                <w:sz w:val="15"/>
              </w:rPr>
              <w:t>25)</w:t>
            </w:r>
          </w:p>
        </w:tc>
        <w:tc>
          <w:tcPr>
            <w:tcW w:w="994" w:type="dxa"/>
          </w:tcPr>
          <w:p w14:paraId="036B9E9C" w14:textId="77777777" w:rsidR="000D6E28" w:rsidRPr="00A411D0" w:rsidRDefault="000D6E28" w:rsidP="000D6E28">
            <w:pPr>
              <w:pStyle w:val="TableParagraph"/>
              <w:spacing w:before="2" w:line="163" w:lineRule="exact"/>
              <w:ind w:left="96"/>
              <w:rPr>
                <w:sz w:val="15"/>
              </w:rPr>
            </w:pPr>
            <w:r w:rsidRPr="00A411D0">
              <w:rPr>
                <w:sz w:val="15"/>
              </w:rPr>
              <w:t>6.1</w:t>
            </w:r>
            <w:r w:rsidRPr="00A411D0">
              <w:rPr>
                <w:spacing w:val="5"/>
                <w:sz w:val="15"/>
              </w:rPr>
              <w:t xml:space="preserve"> </w:t>
            </w:r>
            <w:r w:rsidRPr="00A411D0">
              <w:rPr>
                <w:sz w:val="15"/>
              </w:rPr>
              <w:t>(5.8,</w:t>
            </w:r>
            <w:r w:rsidRPr="00A411D0">
              <w:rPr>
                <w:spacing w:val="6"/>
                <w:sz w:val="15"/>
              </w:rPr>
              <w:t xml:space="preserve"> </w:t>
            </w:r>
            <w:r w:rsidRPr="00A411D0">
              <w:rPr>
                <w:spacing w:val="-4"/>
                <w:sz w:val="15"/>
              </w:rPr>
              <w:t>6.6)</w:t>
            </w:r>
          </w:p>
        </w:tc>
      </w:tr>
      <w:tr w:rsidR="000D6E28" w:rsidRPr="00A411D0" w14:paraId="3DEFA316" w14:textId="77777777" w:rsidTr="00780E90">
        <w:trPr>
          <w:trHeight w:val="184"/>
        </w:trPr>
        <w:tc>
          <w:tcPr>
            <w:tcW w:w="733" w:type="dxa"/>
            <w:tcBorders>
              <w:right w:val="single" w:sz="4" w:space="0" w:color="000000"/>
            </w:tcBorders>
          </w:tcPr>
          <w:p w14:paraId="583F2A7C" w14:textId="77777777" w:rsidR="000D6E28" w:rsidRPr="00A411D0" w:rsidRDefault="000D6E28" w:rsidP="000D6E28">
            <w:pPr>
              <w:pStyle w:val="TableParagraph"/>
              <w:spacing w:before="2" w:line="163" w:lineRule="exact"/>
              <w:ind w:left="4"/>
              <w:jc w:val="both"/>
              <w:rPr>
                <w:sz w:val="15"/>
              </w:rPr>
            </w:pPr>
            <w:r w:rsidRPr="00A411D0">
              <w:rPr>
                <w:spacing w:val="-5"/>
                <w:sz w:val="15"/>
              </w:rPr>
              <w:t>CO</w:t>
            </w:r>
          </w:p>
        </w:tc>
        <w:tc>
          <w:tcPr>
            <w:tcW w:w="1135" w:type="dxa"/>
            <w:tcBorders>
              <w:left w:val="single" w:sz="4" w:space="0" w:color="000000"/>
            </w:tcBorders>
          </w:tcPr>
          <w:p w14:paraId="0A4DAB6B" w14:textId="77777777" w:rsidR="000D6E28" w:rsidRPr="00A411D0" w:rsidRDefault="000D6E28" w:rsidP="000D6E28">
            <w:pPr>
              <w:pStyle w:val="TableParagraph"/>
              <w:spacing w:before="2" w:line="163" w:lineRule="exact"/>
              <w:ind w:right="2"/>
              <w:rPr>
                <w:sz w:val="15"/>
              </w:rPr>
            </w:pPr>
            <w:r w:rsidRPr="00A411D0">
              <w:rPr>
                <w:sz w:val="15"/>
              </w:rPr>
              <w:t>-3.4</w:t>
            </w:r>
            <w:r w:rsidRPr="00A411D0">
              <w:rPr>
                <w:spacing w:val="7"/>
                <w:sz w:val="15"/>
              </w:rPr>
              <w:t xml:space="preserve"> </w:t>
            </w:r>
            <w:r w:rsidRPr="00A411D0">
              <w:rPr>
                <w:sz w:val="15"/>
              </w:rPr>
              <w:t>(-3.8,</w:t>
            </w:r>
            <w:r w:rsidRPr="00A411D0">
              <w:rPr>
                <w:spacing w:val="7"/>
                <w:sz w:val="15"/>
              </w:rPr>
              <w:t xml:space="preserve"> </w:t>
            </w:r>
            <w:r w:rsidRPr="00A411D0">
              <w:rPr>
                <w:sz w:val="15"/>
              </w:rPr>
              <w:t>-</w:t>
            </w:r>
            <w:r w:rsidRPr="00A411D0">
              <w:rPr>
                <w:spacing w:val="-4"/>
                <w:sz w:val="15"/>
              </w:rPr>
              <w:t>3.2)</w:t>
            </w:r>
          </w:p>
        </w:tc>
        <w:tc>
          <w:tcPr>
            <w:tcW w:w="981" w:type="dxa"/>
          </w:tcPr>
          <w:p w14:paraId="60B5EF93" w14:textId="77777777" w:rsidR="000D6E28" w:rsidRPr="00A411D0" w:rsidRDefault="000D6E28" w:rsidP="000D6E28">
            <w:pPr>
              <w:pStyle w:val="TableParagraph"/>
              <w:spacing w:before="2" w:line="163" w:lineRule="exact"/>
              <w:ind w:left="92"/>
              <w:rPr>
                <w:sz w:val="15"/>
              </w:rPr>
            </w:pPr>
            <w:r w:rsidRPr="00A411D0">
              <w:rPr>
                <w:sz w:val="15"/>
              </w:rPr>
              <w:t>1.8</w:t>
            </w:r>
            <w:r w:rsidRPr="00A411D0">
              <w:rPr>
                <w:spacing w:val="5"/>
                <w:sz w:val="15"/>
              </w:rPr>
              <w:t xml:space="preserve"> </w:t>
            </w:r>
            <w:r w:rsidRPr="00A411D0">
              <w:rPr>
                <w:sz w:val="15"/>
              </w:rPr>
              <w:t>(1.7,</w:t>
            </w:r>
            <w:r w:rsidRPr="00A411D0">
              <w:rPr>
                <w:spacing w:val="6"/>
                <w:sz w:val="15"/>
              </w:rPr>
              <w:t xml:space="preserve"> </w:t>
            </w:r>
            <w:r w:rsidRPr="00A411D0">
              <w:rPr>
                <w:spacing w:val="-4"/>
                <w:sz w:val="15"/>
              </w:rPr>
              <w:t>2.0)</w:t>
            </w:r>
          </w:p>
        </w:tc>
        <w:tc>
          <w:tcPr>
            <w:tcW w:w="1101" w:type="dxa"/>
          </w:tcPr>
          <w:p w14:paraId="3EB4D416" w14:textId="77777777" w:rsidR="000D6E28" w:rsidRPr="00A411D0" w:rsidRDefault="000D6E28" w:rsidP="000D6E28">
            <w:pPr>
              <w:pStyle w:val="TableParagraph"/>
              <w:spacing w:before="2" w:line="163" w:lineRule="exact"/>
              <w:ind w:right="1"/>
              <w:rPr>
                <w:sz w:val="15"/>
              </w:rPr>
            </w:pPr>
            <w:r w:rsidRPr="00A411D0">
              <w:rPr>
                <w:sz w:val="15"/>
              </w:rPr>
              <w:t>14</w:t>
            </w:r>
            <w:r w:rsidRPr="00A411D0">
              <w:rPr>
                <w:spacing w:val="4"/>
                <w:sz w:val="15"/>
              </w:rPr>
              <w:t xml:space="preserve"> </w:t>
            </w:r>
            <w:r w:rsidRPr="00A411D0">
              <w:rPr>
                <w:sz w:val="15"/>
              </w:rPr>
              <w:t>(14,</w:t>
            </w:r>
            <w:r w:rsidRPr="00A411D0">
              <w:rPr>
                <w:spacing w:val="5"/>
                <w:sz w:val="15"/>
              </w:rPr>
              <w:t xml:space="preserve"> </w:t>
            </w:r>
            <w:r w:rsidRPr="00A411D0">
              <w:rPr>
                <w:spacing w:val="-5"/>
                <w:sz w:val="15"/>
              </w:rPr>
              <w:t>15)</w:t>
            </w:r>
          </w:p>
        </w:tc>
        <w:tc>
          <w:tcPr>
            <w:tcW w:w="994" w:type="dxa"/>
          </w:tcPr>
          <w:p w14:paraId="3A39293C" w14:textId="77777777" w:rsidR="000D6E28" w:rsidRPr="00A411D0" w:rsidRDefault="000D6E28" w:rsidP="000D6E28">
            <w:pPr>
              <w:pStyle w:val="TableParagraph"/>
              <w:spacing w:before="2" w:line="163" w:lineRule="exact"/>
              <w:ind w:left="96"/>
              <w:rPr>
                <w:sz w:val="15"/>
              </w:rPr>
            </w:pPr>
            <w:r w:rsidRPr="00A411D0">
              <w:rPr>
                <w:sz w:val="15"/>
              </w:rPr>
              <w:t>6.9</w:t>
            </w:r>
            <w:r w:rsidRPr="00A411D0">
              <w:rPr>
                <w:spacing w:val="5"/>
                <w:sz w:val="15"/>
              </w:rPr>
              <w:t xml:space="preserve"> </w:t>
            </w:r>
            <w:r w:rsidRPr="00A411D0">
              <w:rPr>
                <w:sz w:val="15"/>
              </w:rPr>
              <w:t>(6.7,</w:t>
            </w:r>
            <w:r w:rsidRPr="00A411D0">
              <w:rPr>
                <w:spacing w:val="6"/>
                <w:sz w:val="15"/>
              </w:rPr>
              <w:t xml:space="preserve"> </w:t>
            </w:r>
            <w:r w:rsidRPr="00A411D0">
              <w:rPr>
                <w:spacing w:val="-4"/>
                <w:sz w:val="15"/>
              </w:rPr>
              <w:t>7.2)</w:t>
            </w:r>
          </w:p>
        </w:tc>
      </w:tr>
      <w:tr w:rsidR="000D6E28" w:rsidRPr="00A411D0" w14:paraId="61D25988" w14:textId="77777777" w:rsidTr="00780E90">
        <w:trPr>
          <w:trHeight w:val="197"/>
        </w:trPr>
        <w:tc>
          <w:tcPr>
            <w:tcW w:w="733" w:type="dxa"/>
            <w:tcBorders>
              <w:right w:val="single" w:sz="4" w:space="0" w:color="000000"/>
            </w:tcBorders>
          </w:tcPr>
          <w:p w14:paraId="2D5056FD" w14:textId="77777777" w:rsidR="000D6E28" w:rsidRPr="00A411D0" w:rsidRDefault="000D6E28" w:rsidP="000D6E28">
            <w:pPr>
              <w:pStyle w:val="TableParagraph"/>
              <w:spacing w:before="2" w:line="240" w:lineRule="auto"/>
              <w:ind w:left="4"/>
              <w:jc w:val="both"/>
              <w:rPr>
                <w:sz w:val="15"/>
              </w:rPr>
            </w:pPr>
            <w:r w:rsidRPr="00A411D0">
              <w:rPr>
                <w:spacing w:val="-5"/>
                <w:sz w:val="15"/>
              </w:rPr>
              <w:t>SO</w:t>
            </w:r>
          </w:p>
        </w:tc>
        <w:tc>
          <w:tcPr>
            <w:tcW w:w="1135" w:type="dxa"/>
            <w:tcBorders>
              <w:left w:val="single" w:sz="4" w:space="0" w:color="000000"/>
            </w:tcBorders>
          </w:tcPr>
          <w:p w14:paraId="7E25F322" w14:textId="77777777" w:rsidR="000D6E28" w:rsidRPr="00A411D0" w:rsidRDefault="000D6E28" w:rsidP="000D6E28">
            <w:pPr>
              <w:pStyle w:val="TableParagraph"/>
              <w:spacing w:before="2" w:line="240" w:lineRule="auto"/>
              <w:ind w:right="2"/>
              <w:rPr>
                <w:sz w:val="15"/>
              </w:rPr>
            </w:pPr>
            <w:r w:rsidRPr="00A411D0">
              <w:rPr>
                <w:sz w:val="15"/>
              </w:rPr>
              <w:t>-5.9</w:t>
            </w:r>
            <w:r w:rsidRPr="00A411D0">
              <w:rPr>
                <w:spacing w:val="7"/>
                <w:sz w:val="15"/>
              </w:rPr>
              <w:t xml:space="preserve"> </w:t>
            </w:r>
            <w:r w:rsidRPr="00A411D0">
              <w:rPr>
                <w:sz w:val="15"/>
              </w:rPr>
              <w:t>(-5.3,</w:t>
            </w:r>
            <w:r w:rsidRPr="00A411D0">
              <w:rPr>
                <w:spacing w:val="7"/>
                <w:sz w:val="15"/>
              </w:rPr>
              <w:t xml:space="preserve"> </w:t>
            </w:r>
            <w:r w:rsidRPr="00A411D0">
              <w:rPr>
                <w:sz w:val="15"/>
              </w:rPr>
              <w:t>-</w:t>
            </w:r>
            <w:r w:rsidRPr="00A411D0">
              <w:rPr>
                <w:spacing w:val="-4"/>
                <w:sz w:val="15"/>
              </w:rPr>
              <w:t>6.9)</w:t>
            </w:r>
          </w:p>
        </w:tc>
        <w:tc>
          <w:tcPr>
            <w:tcW w:w="981" w:type="dxa"/>
          </w:tcPr>
          <w:p w14:paraId="10ED6DA5" w14:textId="77777777" w:rsidR="000D6E28" w:rsidRPr="00A411D0" w:rsidRDefault="000D6E28" w:rsidP="000D6E28">
            <w:pPr>
              <w:pStyle w:val="TableParagraph"/>
              <w:spacing w:before="2" w:line="240" w:lineRule="auto"/>
              <w:ind w:left="92"/>
              <w:rPr>
                <w:sz w:val="15"/>
              </w:rPr>
            </w:pPr>
            <w:r w:rsidRPr="00A411D0">
              <w:rPr>
                <w:sz w:val="15"/>
              </w:rPr>
              <w:t>3.3</w:t>
            </w:r>
            <w:r w:rsidRPr="00A411D0">
              <w:rPr>
                <w:spacing w:val="5"/>
                <w:sz w:val="15"/>
              </w:rPr>
              <w:t xml:space="preserve"> </w:t>
            </w:r>
            <w:r w:rsidRPr="00A411D0">
              <w:rPr>
                <w:sz w:val="15"/>
              </w:rPr>
              <w:t>(3.0,</w:t>
            </w:r>
            <w:r w:rsidRPr="00A411D0">
              <w:rPr>
                <w:spacing w:val="6"/>
                <w:sz w:val="15"/>
              </w:rPr>
              <w:t xml:space="preserve"> </w:t>
            </w:r>
            <w:r w:rsidRPr="00A411D0">
              <w:rPr>
                <w:spacing w:val="-4"/>
                <w:sz w:val="15"/>
              </w:rPr>
              <w:t>3.8)</w:t>
            </w:r>
          </w:p>
        </w:tc>
        <w:tc>
          <w:tcPr>
            <w:tcW w:w="1101" w:type="dxa"/>
          </w:tcPr>
          <w:p w14:paraId="7F940404" w14:textId="77777777" w:rsidR="000D6E28" w:rsidRPr="00A411D0" w:rsidRDefault="000D6E28" w:rsidP="000D6E28">
            <w:pPr>
              <w:pStyle w:val="TableParagraph"/>
              <w:spacing w:before="2" w:line="240" w:lineRule="auto"/>
              <w:ind w:right="1"/>
              <w:rPr>
                <w:sz w:val="15"/>
              </w:rPr>
            </w:pPr>
            <w:r w:rsidRPr="00A411D0">
              <w:rPr>
                <w:sz w:val="15"/>
              </w:rPr>
              <w:t>21</w:t>
            </w:r>
            <w:r w:rsidRPr="00A411D0">
              <w:rPr>
                <w:spacing w:val="4"/>
                <w:sz w:val="15"/>
              </w:rPr>
              <w:t xml:space="preserve"> </w:t>
            </w:r>
            <w:r w:rsidRPr="00A411D0">
              <w:rPr>
                <w:sz w:val="15"/>
              </w:rPr>
              <w:t>(21,</w:t>
            </w:r>
            <w:r w:rsidRPr="00A411D0">
              <w:rPr>
                <w:spacing w:val="5"/>
                <w:sz w:val="15"/>
              </w:rPr>
              <w:t xml:space="preserve"> </w:t>
            </w:r>
            <w:r w:rsidRPr="00A411D0">
              <w:rPr>
                <w:spacing w:val="-5"/>
                <w:sz w:val="15"/>
              </w:rPr>
              <w:t>24)</w:t>
            </w:r>
          </w:p>
        </w:tc>
        <w:tc>
          <w:tcPr>
            <w:tcW w:w="994" w:type="dxa"/>
          </w:tcPr>
          <w:p w14:paraId="6C6B0CAE" w14:textId="77777777" w:rsidR="000D6E28" w:rsidRPr="00A411D0" w:rsidRDefault="000D6E28" w:rsidP="000D6E28">
            <w:pPr>
              <w:pStyle w:val="TableParagraph"/>
              <w:spacing w:before="2" w:line="240" w:lineRule="auto"/>
              <w:ind w:left="96"/>
              <w:rPr>
                <w:sz w:val="15"/>
              </w:rPr>
            </w:pPr>
            <w:r w:rsidRPr="00A411D0">
              <w:rPr>
                <w:sz w:val="15"/>
              </w:rPr>
              <w:t>6.7</w:t>
            </w:r>
            <w:r w:rsidRPr="00A411D0">
              <w:rPr>
                <w:spacing w:val="5"/>
                <w:sz w:val="15"/>
              </w:rPr>
              <w:t xml:space="preserve"> </w:t>
            </w:r>
            <w:r w:rsidRPr="00A411D0">
              <w:rPr>
                <w:sz w:val="15"/>
              </w:rPr>
              <w:t>(6.6,</w:t>
            </w:r>
            <w:r w:rsidRPr="00A411D0">
              <w:rPr>
                <w:spacing w:val="6"/>
                <w:sz w:val="15"/>
              </w:rPr>
              <w:t xml:space="preserve"> </w:t>
            </w:r>
            <w:r w:rsidRPr="00A411D0">
              <w:rPr>
                <w:spacing w:val="-4"/>
                <w:sz w:val="15"/>
              </w:rPr>
              <w:t>6.8)</w:t>
            </w:r>
          </w:p>
        </w:tc>
      </w:tr>
    </w:tbl>
    <w:p w14:paraId="58356B26" w14:textId="7F3E6658" w:rsidR="005A369C" w:rsidRPr="00A411D0" w:rsidRDefault="00105EFD" w:rsidP="00A411D0">
      <w:pPr>
        <w:pStyle w:val="BodyText"/>
        <w:jc w:val="both"/>
      </w:pPr>
      <w:r w:rsidRPr="00A411D0">
        <w:t xml:space="preserve">It was observed that the B-spline model could estimate peak </w:t>
      </w:r>
      <m:oMath>
        <m:r>
          <w:rPr>
            <w:rFonts w:ascii="Cambria Math" w:hAnsi="Cambria Math"/>
          </w:rPr>
          <m:t>Ppl</m:t>
        </m:r>
      </m:oMath>
      <w:r w:rsidRPr="00A411D0">
        <w:t xml:space="preserve"> accurately only where peak efforts occurred at or close to ventilator triggering. See for example, Patient 8, as reflected by model tracings in Figure </w:t>
      </w:r>
      <w:hyperlink w:anchor="fig:example_fittings_all">
        <w:r w:rsidR="005A369C" w:rsidRPr="00A411D0">
          <w:rPr>
            <w:rStyle w:val="Hyperlink"/>
          </w:rPr>
          <w:t>3</w:t>
        </w:r>
      </w:hyperlink>
      <w:r w:rsidRPr="00A411D0">
        <w:t xml:space="preserve"> and mean difference values in Figure </w:t>
      </w:r>
      <w:hyperlink w:anchor="fig:bspline_ba">
        <w:r w:rsidR="005A369C" w:rsidRPr="00A411D0">
          <w:rPr>
            <w:rStyle w:val="Hyperlink"/>
          </w:rPr>
          <w:t>11</w:t>
        </w:r>
      </w:hyperlink>
      <w:r w:rsidRPr="00A411D0">
        <w:t xml:space="preserve">. In comparison, accuracy of B-MIQP model estimates was observed to be influenced by the magnitude of patient effort, as well as the synchrony between the patient and ventilator. Visually, considering Figure </w:t>
      </w:r>
      <w:hyperlink w:anchor="fig:example_fittings_all">
        <w:r w:rsidR="005A369C" w:rsidRPr="00A411D0">
          <w:rPr>
            <w:rStyle w:val="Hyperlink"/>
          </w:rPr>
          <w:t>3</w:t>
        </w:r>
      </w:hyperlink>
      <w:r w:rsidRPr="00A411D0">
        <w:t xml:space="preserve">, the best agreement between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pl</m:t>
            </m:r>
          </m:sub>
        </m:sSub>
      </m:oMath>
      <w:r w:rsidRPr="00A411D0">
        <w:t xml:space="preserve"> profiles was observed where efforts were larger and the swing in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finished prior to ventilator cycling (see Patients 1a, 2a, 5, and 6). Patient 2b exerts small efforts and </w:t>
      </w:r>
      <w:proofErr w:type="gramStart"/>
      <w:r w:rsidRPr="00A411D0">
        <w:t>as a consequence</w:t>
      </w:r>
      <w:proofErr w:type="gramEnd"/>
      <w:r w:rsidRPr="00A411D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pl</m:t>
            </m:r>
          </m:sub>
        </m:sSub>
      </m:oMath>
      <w:r w:rsidRPr="00A411D0">
        <w:t xml:space="preserve"> tended to overestimate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It is likely that in these instances, there is insufficient variation in the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signal to accurately identify the underlying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signal. Alternatively, it is possible that the model instead provided an estimate for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given that (</w:t>
      </w:r>
      <w:r w:rsidR="00587994" w:rsidRPr="00A411D0">
        <w:t>3</w:t>
      </w:r>
      <w:r w:rsidRPr="00A411D0">
        <w:t>) is also a valid solution to (</w:t>
      </w:r>
      <w:r w:rsidR="00587994" w:rsidRPr="00A411D0">
        <w:t>1</w:t>
      </w:r>
      <w:r w:rsidRPr="00A411D0">
        <w:t xml:space="preserve">). In this instance,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is observed to trend upwards above 0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 xml:space="preserve">O] at end-inspiration. If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becomes positive following a similar trend, the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physiological solution described by Equation (</w:t>
      </w:r>
      <w:r w:rsidR="00587994" w:rsidRPr="00A411D0">
        <w:t>2</w:t>
      </w:r>
      <w:r w:rsidRPr="00A411D0">
        <w:t xml:space="preserve">) is not contained within the feasible set. As described in Section </w:t>
      </w:r>
      <w:hyperlink w:anchor="sec:bmiqp_model">
        <w:r w:rsidR="005A369C" w:rsidRPr="00A411D0">
          <w:rPr>
            <w:rStyle w:val="Hyperlink"/>
          </w:rPr>
          <w:t>2.3.2</w:t>
        </w:r>
      </w:hyperlink>
      <w:r w:rsidRPr="00A411D0">
        <w:t xml:space="preserve">, B-MIQP model derived </w:t>
      </w:r>
      <m:oMath>
        <m:acc>
          <m:accPr>
            <m:ctrlPr>
              <w:rPr>
                <w:rFonts w:ascii="Cambria Math" w:hAnsi="Cambria Math"/>
              </w:rPr>
            </m:ctrlPr>
          </m:accPr>
          <m:e>
            <m:r>
              <w:rPr>
                <w:rFonts w:ascii="Cambria Math" w:hAnsi="Cambria Math"/>
              </w:rPr>
              <m:t>P</m:t>
            </m:r>
          </m:e>
        </m:acc>
      </m:oMath>
      <w:r w:rsidRPr="00A411D0">
        <w:t xml:space="preserve"> signals are constrained to be non-positive and therefore cannot capture positive components of the breathing effort signal. As such, the B-MIQP model for similar breathing efforts was instead more likely to converge to the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physiological solution described by Equation</w:t>
      </w:r>
      <w:r w:rsidR="00587994" w:rsidRPr="00A411D0">
        <w:t xml:space="preserve"> </w:t>
      </w:r>
      <w:r w:rsidRPr="00A411D0">
        <w:t>(</w:t>
      </w:r>
      <w:r w:rsidR="00587994" w:rsidRPr="00A411D0">
        <w:t>3</w:t>
      </w:r>
      <w:r w:rsidRPr="00A411D0">
        <w:t xml:space="preserve">). Further, the downwards trends observed in Figure </w:t>
      </w:r>
      <w:hyperlink w:anchor="fig:bmiqp_ba">
        <w:r w:rsidR="005A369C" w:rsidRPr="00A411D0">
          <w:rPr>
            <w:rStyle w:val="Hyperlink"/>
          </w:rPr>
          <w:t>10</w:t>
        </w:r>
      </w:hyperlink>
      <w:r w:rsidRPr="00A411D0">
        <w:t xml:space="preserve"> could signify instances where </w:t>
      </w:r>
      <m:oMath>
        <m:acc>
          <m:accPr>
            <m:ctrlPr>
              <w:rPr>
                <w:rFonts w:ascii="Cambria Math" w:hAnsi="Cambria Math"/>
              </w:rPr>
            </m:ctrlPr>
          </m:accPr>
          <m:e>
            <m:r>
              <w:rPr>
                <w:rFonts w:ascii="Cambria Math" w:hAnsi="Cambria Math"/>
              </w:rPr>
              <m:t>P</m:t>
            </m:r>
          </m:e>
        </m:acc>
        <m:sSub>
          <m:sSubPr>
            <m:ctrlPr>
              <w:rPr>
                <w:rFonts w:ascii="Cambria Math" w:hAnsi="Cambria Math"/>
              </w:rPr>
            </m:ctrlPr>
          </m:sSubPr>
          <m:e>
            <m:r>
              <w:rPr>
                <w:rFonts w:ascii="Cambria Math" w:hAnsi="Cambria Math"/>
              </w:rPr>
              <m:t>​</m:t>
            </m:r>
          </m:e>
          <m:sub>
            <m:r>
              <w:rPr>
                <w:rFonts w:ascii="Cambria Math" w:hAnsi="Cambria Math"/>
              </w:rPr>
              <m:t>p</m:t>
            </m:r>
          </m:sub>
        </m:sSub>
      </m:oMath>
      <w:r w:rsidRPr="00A411D0">
        <w:t xml:space="preserve"> estimates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and, therefore, the variation in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between breaths exceeds variation in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w:t>
      </w:r>
    </w:p>
    <w:p w14:paraId="145C8206" w14:textId="02F6F75F" w:rsidR="005A369C" w:rsidRPr="00A411D0" w:rsidRDefault="00105EFD" w:rsidP="00A411D0">
      <w:pPr>
        <w:pStyle w:val="BodyText"/>
        <w:jc w:val="both"/>
      </w:pPr>
      <w:r w:rsidRPr="00A411D0">
        <w:t xml:space="preserve">The accuracy of the estimates is also impacted where – typically larger – efforts extend beyond ventilator cycling, as is </w:t>
      </w:r>
      <w:r w:rsidRPr="00A411D0">
        <w:t xml:space="preserve">the case for </w:t>
      </w:r>
      <w:proofErr w:type="gramStart"/>
      <w:r w:rsidRPr="00A411D0">
        <w:t>Patient</w:t>
      </w:r>
      <w:proofErr w:type="gramEnd"/>
      <w:r w:rsidRPr="00A411D0">
        <w:t xml:space="preserve"> 7 and, to a lesser extent, Patient 9. As initially discussed in </w:t>
      </w:r>
      <w:r w:rsidR="00587994" w:rsidRPr="00A411D0">
        <w:t>[19]</w:t>
      </w:r>
      <w:r w:rsidRPr="00A411D0">
        <w:t>, respiratory mechanics are uniquely identifiable over the latter portion of the breath</w:t>
      </w:r>
      <w:r w:rsidR="00515FDE">
        <w:t xml:space="preserve"> in which </w:t>
      </w:r>
      <w:r w:rsidR="0060056D">
        <w:t xml:space="preserve">SB </w:t>
      </w:r>
      <w:r w:rsidRPr="00A411D0">
        <w:t xml:space="preserve">effort </w:t>
      </w:r>
      <w:r w:rsidR="009B4FF9">
        <w:t>cease</w:t>
      </w:r>
      <w:r w:rsidR="00C0438C">
        <w:t>s</w:t>
      </w:r>
      <w:r w:rsidRPr="00A411D0">
        <w:t xml:space="preserve"> prior to ventilator cycling. Overall, these outcomes suggest the accuracy of the B-MIQP model may be dependent on the degree to which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is disturbed by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characterized by the magnitude of efforts and the extent to which</w:t>
      </w:r>
      <w:r w:rsidR="0034488B">
        <w:t xml:space="preserve"> SB</w:t>
      </w:r>
      <w:r w:rsidRPr="00A411D0">
        <w:t xml:space="preserve"> efforts</w:t>
      </w:r>
      <w:r w:rsidR="0034488B">
        <w:t xml:space="preserve"> </w:t>
      </w:r>
      <w:proofErr w:type="gramStart"/>
      <w:r w:rsidR="006C7C76">
        <w:t>ceases</w:t>
      </w:r>
      <w:r w:rsidRPr="00A411D0">
        <w:t xml:space="preserve">  prior</w:t>
      </w:r>
      <w:proofErr w:type="gramEnd"/>
      <w:r w:rsidRPr="00A411D0">
        <w:t xml:space="preserve"> to ventilator cycling.</w:t>
      </w:r>
      <w:r w:rsidR="001B55AD">
        <w:t xml:space="preserve"> </w:t>
      </w:r>
      <w:r w:rsidR="008335EB">
        <w:t xml:space="preserve">As such, where significant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008335EB" w:rsidRPr="00A411D0">
        <w:t xml:space="preserve"> </w:t>
      </w:r>
      <w:r w:rsidR="008335EB">
        <w:t>variation due to SB effort is</w:t>
      </w:r>
      <w:r w:rsidR="00A91DD8">
        <w:t xml:space="preserve"> present</w:t>
      </w:r>
      <w:r w:rsidR="008335EB">
        <w:t>, clinicians</w:t>
      </w:r>
      <w:r w:rsidR="00EA44D0">
        <w:t xml:space="preserve"> may be able to utilize the B-MIQP model</w:t>
      </w:r>
      <w:r w:rsidR="008335EB">
        <w:t xml:space="preserve"> to non-invasively </w:t>
      </w:r>
      <w:r w:rsidR="00EA44D0">
        <w:t xml:space="preserve">and continuously </w:t>
      </w:r>
      <w:r w:rsidR="008335EB">
        <w:t xml:space="preserve">estimate SB effort. </w:t>
      </w:r>
    </w:p>
    <w:p w14:paraId="3BF4E544" w14:textId="4AFD220C" w:rsidR="005A369C" w:rsidRPr="00A411D0" w:rsidRDefault="00105EFD" w:rsidP="00A411D0">
      <w:pPr>
        <w:pStyle w:val="BodyText"/>
        <w:jc w:val="both"/>
      </w:pPr>
      <w:r w:rsidRPr="00A411D0">
        <w:t xml:space="preserve">A shared model limitation has been identified that appears to partially limit the accuracy of model estimations. For many patients considering both models, </w:t>
      </w:r>
      <m:oMath>
        <m:acc>
          <m:accPr>
            <m:ctrlPr>
              <w:rPr>
                <w:rFonts w:ascii="Cambria Math" w:hAnsi="Cambria Math"/>
              </w:rPr>
            </m:ctrlPr>
          </m:accPr>
          <m:e>
            <m:r>
              <w:rPr>
                <w:rFonts w:ascii="Cambria Math" w:hAnsi="Cambria Math"/>
              </w:rPr>
              <m:t>P</m:t>
            </m:r>
          </m:e>
        </m:acc>
      </m:oMath>
      <w:r w:rsidRPr="00A411D0">
        <w:t xml:space="preserve"> was observed to plateau after ventilator triggering (Figure </w:t>
      </w:r>
      <w:hyperlink w:anchor="fig:example_fittings_all">
        <w:r w:rsidR="005A369C" w:rsidRPr="00A411D0">
          <w:rPr>
            <w:rStyle w:val="Hyperlink"/>
          </w:rPr>
          <w:t>3</w:t>
        </w:r>
      </w:hyperlink>
      <w:r w:rsidRPr="00A411D0">
        <w:t xml:space="preserve">). This trend does not align with the downwards slope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during this period nor does it meet physiological expectations.</w:t>
      </w:r>
    </w:p>
    <w:p w14:paraId="3D0C2750" w14:textId="6912B93E" w:rsidR="005A369C" w:rsidRPr="00A411D0" w:rsidRDefault="00105EFD" w:rsidP="00A411D0">
      <w:pPr>
        <w:pStyle w:val="BodyText"/>
        <w:jc w:val="both"/>
      </w:pPr>
      <w:r w:rsidRPr="00A411D0">
        <w:t xml:space="preserve">Referencing Figure </w:t>
      </w:r>
      <w:hyperlink w:anchor="fig:example_other_methods">
        <w:r w:rsidR="005A369C" w:rsidRPr="00A411D0">
          <w:rPr>
            <w:rStyle w:val="Hyperlink"/>
          </w:rPr>
          <w:t>8</w:t>
        </w:r>
      </w:hyperlink>
      <w:r w:rsidRPr="00A411D0">
        <w:t xml:space="preserve">, highlighting Patient 6, </w:t>
      </w:r>
      <w:proofErr w:type="gramStart"/>
      <w:r w:rsidRPr="00A411D0">
        <w:t>it can be seen that the</w:t>
      </w:r>
      <w:proofErr w:type="gramEnd"/>
      <w:r w:rsidRPr="00A411D0">
        <w:t xml:space="preserve"> same model limitation may also be observed in the CO and SO models. For all model fittings produced by the CO model, a plateau during the onset of ventilator support was observed (see Supplementary Material). Similarly, the slopes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signals generated by the SO model did not align with the slopes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during the onset of patient effort and the ramp up of ventilator support. This trend remained consistent for all </w:t>
      </w:r>
      <m:oMath>
        <m:r>
          <w:rPr>
            <w:rFonts w:ascii="Cambria Math" w:hAnsi="Cambria Math"/>
          </w:rPr>
          <m:t>λ</m:t>
        </m:r>
      </m:oMath>
      <w:r w:rsidRPr="00A411D0">
        <w:t xml:space="preserve"> values considered (see Supplementary Material</w:t>
      </w:r>
      <w:r w:rsidR="00C056E6">
        <w:t xml:space="preserve"> xxx</w:t>
      </w:r>
      <w:r w:rsidRPr="00A411D0">
        <w:t>).</w:t>
      </w:r>
    </w:p>
    <w:p w14:paraId="00AD1722" w14:textId="77777777" w:rsidR="00AD5643" w:rsidRPr="00A411D0" w:rsidRDefault="00105EFD" w:rsidP="00A411D0">
      <w:pPr>
        <w:pStyle w:val="BodyText"/>
        <w:jc w:val="both"/>
      </w:pPr>
      <w:r w:rsidRPr="00A411D0">
        <w:t>This observed trend aligns with the results from</w:t>
      </w:r>
      <w:r w:rsidR="00587994" w:rsidRPr="00A411D0">
        <w:t xml:space="preserve"> [32]</w:t>
      </w:r>
      <w:r w:rsidRPr="00A411D0">
        <w:t xml:space="preserve">. In their study, the authors identified patient effort pressure profiles from ventilator signal data by assuming the respiratory mechanics. Where the assumed resistance value was less than the true value, a plateau in the identified effort profile was observed. Given the plateaus observed, it is likely both models underestimate </w:t>
      </w:r>
      <m:oMath>
        <m:sSub>
          <m:sSubPr>
            <m:ctrlPr>
              <w:rPr>
                <w:rFonts w:ascii="Cambria Math" w:hAnsi="Cambria Math"/>
              </w:rPr>
            </m:ctrlPr>
          </m:sSubPr>
          <m:e>
            <m:r>
              <w:rPr>
                <w:rFonts w:ascii="Cambria Math" w:hAnsi="Cambria Math"/>
              </w:rPr>
              <m:t>R</m:t>
            </m:r>
          </m:e>
          <m:sub>
            <m:r>
              <w:rPr>
                <w:rFonts w:ascii="Cambria Math" w:hAnsi="Cambria Math"/>
              </w:rPr>
              <m:t>insp</m:t>
            </m:r>
          </m:sub>
        </m:sSub>
      </m:oMath>
      <w:r w:rsidRPr="00A411D0">
        <w:t xml:space="preserve"> and, given their interrelated nature, the peak magnitude of patient effort is also underestimated.</w:t>
      </w:r>
      <w:bookmarkStart w:id="21" w:name="tab:single_breath_window"/>
      <w:bookmarkEnd w:id="21"/>
    </w:p>
    <w:p w14:paraId="36FF9BB6" w14:textId="577CA837" w:rsidR="004F384B" w:rsidRPr="00A411D0" w:rsidRDefault="00105EFD" w:rsidP="00A411D0">
      <w:pPr>
        <w:pStyle w:val="BodyText"/>
        <w:ind w:firstLine="0"/>
        <w:jc w:val="both"/>
      </w:pPr>
      <w:r w:rsidRPr="00A411D0">
        <w:t>It is hypothesized the likely underestimation of resistance and SB effort is due to the rapid onset of ventilator support,</w:t>
      </w:r>
      <w:r w:rsidR="00AD5643" w:rsidRPr="00A411D0">
        <w:t xml:space="preserve"> </w:t>
      </w:r>
      <w:r w:rsidRPr="00A411D0">
        <w:t xml:space="preserve">effectively concealing information about the patient effort pressure profile. At the point of triggering, the ventilator controller rapidly increases the flow rate such to track the rise in target airway pressure. Considering the B-Spline model fits, this rapid rise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can be predominately described by the resistance-flow pressure (</w:t>
      </w:r>
      <m:oMath>
        <m:sSub>
          <m:sSubPr>
            <m:ctrlPr>
              <w:rPr>
                <w:rFonts w:ascii="Cambria Math" w:hAnsi="Cambria Math"/>
              </w:rPr>
            </m:ctrlPr>
          </m:sSubPr>
          <m:e>
            <m:r>
              <w:rPr>
                <w:rFonts w:ascii="Cambria Math" w:hAnsi="Cambria Math"/>
              </w:rPr>
              <m:t>P</m:t>
            </m:r>
          </m:e>
          <m:sub>
            <m:r>
              <w:rPr>
                <w:rFonts w:ascii="Cambria Math" w:hAnsi="Cambria Math"/>
              </w:rPr>
              <m:t>flow</m:t>
            </m:r>
          </m:sub>
        </m:sSub>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V</m:t>
            </m:r>
          </m:e>
        </m:acc>
      </m:oMath>
      <w:r w:rsidRPr="00A411D0">
        <w:t xml:space="preserve">). As seen in Figure </w:t>
      </w:r>
      <w:hyperlink w:anchor="fig:example_fittings">
        <w:r w:rsidR="005A369C" w:rsidRPr="00A411D0">
          <w:rPr>
            <w:rStyle w:val="Hyperlink"/>
          </w:rPr>
          <w:t>2</w:t>
        </w:r>
      </w:hyperlink>
      <w:r w:rsidRPr="00A411D0">
        <w:t xml:space="preserve">, for both patients,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rapidly returns to </w:t>
      </w:r>
      <m:oMath>
        <m:r>
          <w:rPr>
            <w:rFonts w:ascii="Cambria Math" w:hAnsi="Cambria Math"/>
          </w:rPr>
          <m:t>0</m:t>
        </m:r>
      </m:oMath>
      <w:r w:rsidRPr="00A411D0">
        <w:t xml:space="preserve"> [cmH</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A411D0">
        <w:t xml:space="preserve">O], appearing to plateau until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begins to rise above the target </w:t>
      </w:r>
      <m:oMath>
        <m:r>
          <w:rPr>
            <w:rFonts w:ascii="Cambria Math" w:hAnsi="Cambria Math"/>
          </w:rPr>
          <m:t>PS</m:t>
        </m:r>
      </m:oMath>
      <w:r w:rsidRPr="00A411D0">
        <w:t xml:space="preserve">. Therefore, </w:t>
      </w:r>
      <w:r w:rsidR="008F5A9D" w:rsidRPr="00A411D0">
        <w:rPr>
          <w:noProof/>
        </w:rPr>
        <w:lastRenderedPageBreak/>
        <mc:AlternateContent>
          <mc:Choice Requires="wps">
            <w:drawing>
              <wp:anchor distT="0" distB="0" distL="114300" distR="114300" simplePos="0" relativeHeight="251815936" behindDoc="0" locked="0" layoutInCell="1" allowOverlap="1" wp14:anchorId="6E04D04A" wp14:editId="2DA6786F">
                <wp:simplePos x="0" y="0"/>
                <wp:positionH relativeFrom="column">
                  <wp:posOffset>532436</wp:posOffset>
                </wp:positionH>
                <wp:positionV relativeFrom="paragraph">
                  <wp:posOffset>3116677</wp:posOffset>
                </wp:positionV>
                <wp:extent cx="2210435" cy="190500"/>
                <wp:effectExtent l="0" t="0" r="0" b="0"/>
                <wp:wrapTopAndBottom/>
                <wp:docPr id="864086720" name="Text Box 10"/>
                <wp:cNvGraphicFramePr/>
                <a:graphic xmlns:a="http://schemas.openxmlformats.org/drawingml/2006/main">
                  <a:graphicData uri="http://schemas.microsoft.com/office/word/2010/wordprocessingShape">
                    <wps:wsp>
                      <wps:cNvSpPr txBox="1"/>
                      <wps:spPr>
                        <a:xfrm>
                          <a:off x="0" y="0"/>
                          <a:ext cx="2210435" cy="190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A03317" w14:textId="77777777" w:rsidR="008F5A9D" w:rsidRPr="00EB1E45" w:rsidRDefault="008F5A9D" w:rsidP="008F5A9D">
                            <w:pPr>
                              <w:jc w:val="center"/>
                              <w:rPr>
                                <w:rFonts w:ascii="Times New Roman" w:hAnsi="Times New Roman" w:cs="Times New Roman"/>
                                <w:sz w:val="14"/>
                                <w:szCs w:val="14"/>
                                <w:lang w:val="en-AU"/>
                              </w:rPr>
                            </w:pPr>
                            <w:r w:rsidRPr="00EB1E45">
                              <w:rPr>
                                <w:rFonts w:ascii="Times New Roman" w:hAnsi="Times New Roman" w:cs="Times New Roman"/>
                                <w:sz w:val="14"/>
                                <w:szCs w:val="14"/>
                                <w:lang w:val="en-AU"/>
                              </w:rPr>
                              <w:t>(a)</w:t>
                            </w:r>
                            <w:r>
                              <w:rPr>
                                <w:rFonts w:ascii="Times New Roman" w:hAnsi="Times New Roman" w:cs="Times New Roman"/>
                                <w:sz w:val="14"/>
                                <w:szCs w:val="14"/>
                                <w:lang w:val="en-AU"/>
                              </w:rPr>
                              <w:t xml:space="preserve"> </w:t>
                            </w:r>
                            <w:r w:rsidRPr="00EB1E45">
                              <w:rPr>
                                <w:rFonts w:ascii="Times New Roman" w:hAnsi="Times New Roman" w:cs="Times New Roman"/>
                                <w:sz w:val="14"/>
                                <w:szCs w:val="14"/>
                                <w:lang w:val="en-AU"/>
                              </w:rPr>
                              <w:t>B-Spline Model</w:t>
                            </w:r>
                          </w:p>
                          <w:p w14:paraId="04D49CF3" w14:textId="77777777" w:rsidR="008F5A9D" w:rsidRPr="00EB1E45" w:rsidRDefault="008F5A9D" w:rsidP="008F5A9D">
                            <w:pPr>
                              <w:jc w:val="center"/>
                              <w:rPr>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04D04A" id="Text Box 10" o:spid="_x0000_s1033" type="#_x0000_t202" style="position:absolute;left:0;text-align:left;margin-left:41.9pt;margin-top:245.4pt;width:174.05pt;height:1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" filled="f" stroked="f">
                <v:textbox>
                  <w:txbxContent>
                    <w:p w14:paraId="08A03317" w14:textId="77777777" w:rsidR="008F5A9D" w:rsidRPr="00EB1E45" w:rsidRDefault="008F5A9D" w:rsidP="008F5A9D">
                      <w:pPr>
                        <w:jc w:val="center"/>
                        <w:rPr>
                          <w:rFonts w:ascii="Times New Roman" w:hAnsi="Times New Roman" w:cs="Times New Roman"/>
                          <w:sz w:val="14"/>
                          <w:szCs w:val="14"/>
                          <w:lang w:val="en-AU"/>
                        </w:rPr>
                      </w:pPr>
                      <w:r w:rsidRPr="00EB1E45">
                        <w:rPr>
                          <w:rFonts w:ascii="Times New Roman" w:hAnsi="Times New Roman" w:cs="Times New Roman"/>
                          <w:sz w:val="14"/>
                          <w:szCs w:val="14"/>
                          <w:lang w:val="en-AU"/>
                        </w:rPr>
                        <w:t>(a)</w:t>
                      </w:r>
                      <w:r>
                        <w:rPr>
                          <w:rFonts w:ascii="Times New Roman" w:hAnsi="Times New Roman" w:cs="Times New Roman"/>
                          <w:sz w:val="14"/>
                          <w:szCs w:val="14"/>
                          <w:lang w:val="en-AU"/>
                        </w:rPr>
                        <w:t xml:space="preserve"> </w:t>
                      </w:r>
                      <w:r w:rsidRPr="00EB1E45">
                        <w:rPr>
                          <w:rFonts w:ascii="Times New Roman" w:hAnsi="Times New Roman" w:cs="Times New Roman"/>
                          <w:sz w:val="14"/>
                          <w:szCs w:val="14"/>
                          <w:lang w:val="en-AU"/>
                        </w:rPr>
                        <w:t>B-Spline Model</w:t>
                      </w:r>
                    </w:p>
                    <w:p w14:paraId="04D49CF3" w14:textId="77777777" w:rsidR="008F5A9D" w:rsidRPr="00EB1E45" w:rsidRDefault="008F5A9D" w:rsidP="008F5A9D">
                      <w:pPr>
                        <w:jc w:val="center"/>
                        <w:rPr>
                          <w:lang w:val="en-AU"/>
                        </w:rPr>
                      </w:pPr>
                    </w:p>
                  </w:txbxContent>
                </v:textbox>
                <w10:wrap type="topAndBottom"/>
              </v:shape>
            </w:pict>
          </mc:Fallback>
        </mc:AlternateContent>
      </w:r>
      <w:r w:rsidR="008F5A9D" w:rsidRPr="00A411D0">
        <w:rPr>
          <w:noProof/>
        </w:rPr>
        <w:drawing>
          <wp:anchor distT="0" distB="0" distL="114300" distR="114300" simplePos="0" relativeHeight="251806720" behindDoc="0" locked="0" layoutInCell="1" allowOverlap="1" wp14:anchorId="61FB7D6E" wp14:editId="659AB63B">
            <wp:simplePos x="0" y="0"/>
            <wp:positionH relativeFrom="column">
              <wp:posOffset>3755390</wp:posOffset>
            </wp:positionH>
            <wp:positionV relativeFrom="paragraph">
              <wp:posOffset>5715</wp:posOffset>
            </wp:positionV>
            <wp:extent cx="3195320" cy="3195320"/>
            <wp:effectExtent l="0" t="0" r="0" b="0"/>
            <wp:wrapTopAndBottom/>
            <wp:docPr id="374278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8825" name="Picture 7"/>
                    <pic:cNvPicPr>
                      <a:picLocks noChangeAspect="1" noChangeArrowheads="1"/>
                    </pic:cNvPicPr>
                  </pic:nvPicPr>
                  <pic:blipFill>
                    <a:blip r:embed="rId19"/>
                    <a:stretch>
                      <a:fillRect/>
                    </a:stretch>
                  </pic:blipFill>
                  <pic:spPr bwMode="auto">
                    <a:xfrm>
                      <a:off x="0" y="0"/>
                      <a:ext cx="3195320" cy="3195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F5A9D" w:rsidRPr="00A411D0">
        <w:rPr>
          <w:noProof/>
        </w:rPr>
        <w:drawing>
          <wp:anchor distT="0" distB="0" distL="114300" distR="114300" simplePos="0" relativeHeight="251809792" behindDoc="0" locked="0" layoutInCell="1" allowOverlap="1" wp14:anchorId="04AEBCD5" wp14:editId="024B6660">
            <wp:simplePos x="0" y="0"/>
            <wp:positionH relativeFrom="column">
              <wp:posOffset>5715</wp:posOffset>
            </wp:positionH>
            <wp:positionV relativeFrom="margin">
              <wp:posOffset>5715</wp:posOffset>
            </wp:positionV>
            <wp:extent cx="3196590" cy="319659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20"/>
                    <a:stretch>
                      <a:fillRect/>
                    </a:stretch>
                  </pic:blipFill>
                  <pic:spPr bwMode="auto">
                    <a:xfrm>
                      <a:off x="0" y="0"/>
                      <a:ext cx="3196590" cy="319659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8F5A9D" w:rsidRPr="00A411D0">
        <w:rPr>
          <w:noProof/>
        </w:rPr>
        <mc:AlternateContent>
          <mc:Choice Requires="wps">
            <w:drawing>
              <wp:anchor distT="0" distB="0" distL="114300" distR="114300" simplePos="0" relativeHeight="251813888" behindDoc="0" locked="0" layoutInCell="1" allowOverlap="1" wp14:anchorId="4A0A9D87" wp14:editId="56E9F295">
                <wp:simplePos x="0" y="0"/>
                <wp:positionH relativeFrom="column">
                  <wp:posOffset>4213184</wp:posOffset>
                </wp:positionH>
                <wp:positionV relativeFrom="paragraph">
                  <wp:posOffset>3099796</wp:posOffset>
                </wp:positionV>
                <wp:extent cx="2210435" cy="190500"/>
                <wp:effectExtent l="0" t="0" r="0" b="0"/>
                <wp:wrapTopAndBottom/>
                <wp:docPr id="526960939" name="Text Box 10"/>
                <wp:cNvGraphicFramePr/>
                <a:graphic xmlns:a="http://schemas.openxmlformats.org/drawingml/2006/main">
                  <a:graphicData uri="http://schemas.microsoft.com/office/word/2010/wordprocessingShape">
                    <wps:wsp>
                      <wps:cNvSpPr txBox="1"/>
                      <wps:spPr>
                        <a:xfrm>
                          <a:off x="0" y="0"/>
                          <a:ext cx="2210435" cy="190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902107" w14:textId="77777777" w:rsidR="008F5A9D" w:rsidRPr="00EB1E45" w:rsidRDefault="008F5A9D" w:rsidP="008F5A9D">
                            <w:pPr>
                              <w:jc w:val="center"/>
                              <w:rPr>
                                <w:rFonts w:ascii="Times New Roman" w:hAnsi="Times New Roman" w:cs="Times New Roman"/>
                                <w:sz w:val="14"/>
                                <w:szCs w:val="14"/>
                                <w:lang w:val="en-AU"/>
                              </w:rPr>
                            </w:pPr>
                            <w:r w:rsidRPr="00EB1E45">
                              <w:rPr>
                                <w:rFonts w:ascii="Times New Roman" w:hAnsi="Times New Roman" w:cs="Times New Roman"/>
                                <w:sz w:val="14"/>
                                <w:szCs w:val="14"/>
                                <w:lang w:val="en-AU"/>
                              </w:rPr>
                              <w:t>(</w:t>
                            </w:r>
                            <w:r>
                              <w:rPr>
                                <w:rFonts w:ascii="Times New Roman" w:hAnsi="Times New Roman" w:cs="Times New Roman"/>
                                <w:sz w:val="14"/>
                                <w:szCs w:val="14"/>
                                <w:lang w:val="en-AU"/>
                              </w:rPr>
                              <w:t>b</w:t>
                            </w:r>
                            <w:r w:rsidRPr="00EB1E45">
                              <w:rPr>
                                <w:rFonts w:ascii="Times New Roman" w:hAnsi="Times New Roman" w:cs="Times New Roman"/>
                                <w:sz w:val="14"/>
                                <w:szCs w:val="14"/>
                                <w:lang w:val="en-AU"/>
                              </w:rPr>
                              <w:t>)</w:t>
                            </w:r>
                            <w:r>
                              <w:rPr>
                                <w:rFonts w:ascii="Times New Roman" w:hAnsi="Times New Roman" w:cs="Times New Roman"/>
                                <w:sz w:val="14"/>
                                <w:szCs w:val="14"/>
                                <w:lang w:val="en-AU"/>
                              </w:rPr>
                              <w:t xml:space="preserve"> Sparse Optimization Model</w:t>
                            </w:r>
                          </w:p>
                          <w:p w14:paraId="6B4FDEE2" w14:textId="77777777" w:rsidR="008F5A9D" w:rsidRPr="00EB1E45" w:rsidRDefault="008F5A9D" w:rsidP="008F5A9D">
                            <w:pPr>
                              <w:jc w:val="center"/>
                              <w:rPr>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A9D87" id="_x0000_s1034" type="#_x0000_t202" style="position:absolute;left:0;text-align:left;margin-left:331.75pt;margin-top:244.1pt;width:174.05pt;height: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" filled="f" stroked="f">
                <v:textbox>
                  <w:txbxContent>
                    <w:p w14:paraId="23902107" w14:textId="77777777" w:rsidR="008F5A9D" w:rsidRPr="00EB1E45" w:rsidRDefault="008F5A9D" w:rsidP="008F5A9D">
                      <w:pPr>
                        <w:jc w:val="center"/>
                        <w:rPr>
                          <w:rFonts w:ascii="Times New Roman" w:hAnsi="Times New Roman" w:cs="Times New Roman"/>
                          <w:sz w:val="14"/>
                          <w:szCs w:val="14"/>
                          <w:lang w:val="en-AU"/>
                        </w:rPr>
                      </w:pPr>
                      <w:r w:rsidRPr="00EB1E45">
                        <w:rPr>
                          <w:rFonts w:ascii="Times New Roman" w:hAnsi="Times New Roman" w:cs="Times New Roman"/>
                          <w:sz w:val="14"/>
                          <w:szCs w:val="14"/>
                          <w:lang w:val="en-AU"/>
                        </w:rPr>
                        <w:t>(</w:t>
                      </w:r>
                      <w:r>
                        <w:rPr>
                          <w:rFonts w:ascii="Times New Roman" w:hAnsi="Times New Roman" w:cs="Times New Roman"/>
                          <w:sz w:val="14"/>
                          <w:szCs w:val="14"/>
                          <w:lang w:val="en-AU"/>
                        </w:rPr>
                        <w:t>b</w:t>
                      </w:r>
                      <w:r w:rsidRPr="00EB1E45">
                        <w:rPr>
                          <w:rFonts w:ascii="Times New Roman" w:hAnsi="Times New Roman" w:cs="Times New Roman"/>
                          <w:sz w:val="14"/>
                          <w:szCs w:val="14"/>
                          <w:lang w:val="en-AU"/>
                        </w:rPr>
                        <w:t>)</w:t>
                      </w:r>
                      <w:r>
                        <w:rPr>
                          <w:rFonts w:ascii="Times New Roman" w:hAnsi="Times New Roman" w:cs="Times New Roman"/>
                          <w:sz w:val="14"/>
                          <w:szCs w:val="14"/>
                          <w:lang w:val="en-AU"/>
                        </w:rPr>
                        <w:t xml:space="preserve"> Sparse Optimization Model</w:t>
                      </w:r>
                    </w:p>
                    <w:p w14:paraId="6B4FDEE2" w14:textId="77777777" w:rsidR="008F5A9D" w:rsidRPr="00EB1E45" w:rsidRDefault="008F5A9D" w:rsidP="008F5A9D">
                      <w:pPr>
                        <w:jc w:val="center"/>
                        <w:rPr>
                          <w:lang w:val="en-AU"/>
                        </w:rPr>
                      </w:pPr>
                    </w:p>
                  </w:txbxContent>
                </v:textbox>
                <w10:wrap type="topAndBottom"/>
              </v:shape>
            </w:pict>
          </mc:Fallback>
        </mc:AlternateContent>
      </w:r>
      <w:r w:rsidR="008F5A9D" w:rsidRPr="00A411D0">
        <w:rPr>
          <w:noProof/>
        </w:rPr>
        <mc:AlternateContent>
          <mc:Choice Requires="wps">
            <w:drawing>
              <wp:anchor distT="0" distB="0" distL="114300" distR="114300" simplePos="0" relativeHeight="251811840" behindDoc="0" locked="0" layoutInCell="1" allowOverlap="1" wp14:anchorId="62C16ADA" wp14:editId="615AD411">
                <wp:simplePos x="0" y="0"/>
                <wp:positionH relativeFrom="margin">
                  <wp:posOffset>544010</wp:posOffset>
                </wp:positionH>
                <wp:positionV relativeFrom="paragraph">
                  <wp:posOffset>3295409</wp:posOffset>
                </wp:positionV>
                <wp:extent cx="5637600" cy="262800"/>
                <wp:effectExtent l="0" t="0" r="0" b="0"/>
                <wp:wrapTopAndBottom/>
                <wp:docPr id="981832547" name="Text Box 9"/>
                <wp:cNvGraphicFramePr/>
                <a:graphic xmlns:a="http://schemas.openxmlformats.org/drawingml/2006/main">
                  <a:graphicData uri="http://schemas.microsoft.com/office/word/2010/wordprocessingShape">
                    <wps:wsp>
                      <wps:cNvSpPr txBox="1"/>
                      <wps:spPr>
                        <a:xfrm>
                          <a:off x="0" y="0"/>
                          <a:ext cx="5637600" cy="262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FA6CCF" w14:textId="77777777" w:rsidR="008F5A9D" w:rsidRPr="000A43A1" w:rsidRDefault="008F5A9D" w:rsidP="008F5A9D">
                            <w:pPr>
                              <w:rPr>
                                <w:i/>
                                <w:iCs/>
                              </w:rPr>
                            </w:pPr>
                            <w:r>
                              <w:rPr>
                                <w:rFonts w:ascii="Times New Roman" w:hAnsi="Times New Roman" w:cs="Times New Roman"/>
                                <w:i/>
                                <w:iCs/>
                                <w:sz w:val="16"/>
                                <w:szCs w:val="16"/>
                              </w:rPr>
                              <w:t xml:space="preserve">Figure 9: </w:t>
                            </w:r>
                            <w:r w:rsidRPr="000A43A1">
                              <w:rPr>
                                <w:rFonts w:ascii="Times New Roman" w:hAnsi="Times New Roman" w:cs="Times New Roman"/>
                                <w:i/>
                                <w:iCs/>
                                <w:sz w:val="16"/>
                                <w:szCs w:val="16"/>
                              </w:rPr>
                              <w:t>B-Spline model fitting for different R values (left) and Sparse Optimization fitting for different λ values (right).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16ADA" id="Text Box 9" o:spid="_x0000_s1035" type="#_x0000_t202" style="position:absolute;left:0;text-align:left;margin-left:42.85pt;margin-top:259.5pt;width:443.9pt;height:20.7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" filled="f" stroked="f">
                <v:textbox>
                  <w:txbxContent>
                    <w:p w14:paraId="37FA6CCF" w14:textId="77777777" w:rsidR="008F5A9D" w:rsidRPr="000A43A1" w:rsidRDefault="008F5A9D" w:rsidP="008F5A9D">
                      <w:pPr>
                        <w:rPr>
                          <w:i/>
                          <w:iCs/>
                        </w:rPr>
                      </w:pPr>
                      <w:r>
                        <w:rPr>
                          <w:rFonts w:ascii="Times New Roman" w:hAnsi="Times New Roman" w:cs="Times New Roman"/>
                          <w:i/>
                          <w:iCs/>
                          <w:sz w:val="16"/>
                          <w:szCs w:val="16"/>
                        </w:rPr>
                        <w:t xml:space="preserve">Figure 9: </w:t>
                      </w:r>
                      <w:r w:rsidRPr="000A43A1">
                        <w:rPr>
                          <w:rFonts w:ascii="Times New Roman" w:hAnsi="Times New Roman" w:cs="Times New Roman"/>
                          <w:i/>
                          <w:iCs/>
                          <w:sz w:val="16"/>
                          <w:szCs w:val="16"/>
                        </w:rPr>
                        <w:t>B-Spline model fitting for different R values (left) and Sparse Optimization fitting for different λ values (right).</w:t>
                      </w:r>
                    </w:p>
                  </w:txbxContent>
                </v:textbox>
                <w10:wrap type="topAndBottom" anchorx="margin"/>
              </v:shape>
            </w:pict>
          </mc:Fallback>
        </mc:AlternateContent>
      </w:r>
      <w:r w:rsidRPr="00A411D0">
        <w:t xml:space="preserve">over this period,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can be described solely by the </w:t>
      </w:r>
      <m:oMath>
        <m:r>
          <w:rPr>
            <w:rFonts w:ascii="Cambria Math" w:hAnsi="Cambria Math"/>
          </w:rPr>
          <m:t>V</m:t>
        </m:r>
      </m:oMath>
      <w:r w:rsidRPr="00A411D0">
        <w:t xml:space="preserve"> and </w:t>
      </w:r>
      <m:oMath>
        <m:acc>
          <m:accPr>
            <m:chr m:val="̇"/>
            <m:ctrlPr>
              <w:rPr>
                <w:rFonts w:ascii="Cambria Math" w:hAnsi="Cambria Math"/>
              </w:rPr>
            </m:ctrlPr>
          </m:accPr>
          <m:e>
            <m:r>
              <w:rPr>
                <w:rFonts w:ascii="Cambria Math" w:hAnsi="Cambria Math"/>
              </w:rPr>
              <m:t>V</m:t>
            </m:r>
          </m:e>
        </m:acc>
      </m:oMath>
      <w:r w:rsidRPr="00A411D0">
        <w:t xml:space="preserve"> signals.</w:t>
      </w:r>
    </w:p>
    <w:p w14:paraId="2482B28D" w14:textId="1624E4CE" w:rsidR="005A369C" w:rsidRPr="00A411D0" w:rsidRDefault="00105EFD" w:rsidP="00A411D0">
      <w:pPr>
        <w:pStyle w:val="BodyText"/>
        <w:jc w:val="both"/>
      </w:pPr>
      <w:r w:rsidRPr="00A411D0">
        <w:t xml:space="preserve">As a means of reducing the complexity of the problem presented in this paper, to overcome the observed limitation, multiple B-Spline model fittings were performed for different fixed </w:t>
      </w:r>
      <m:oMath>
        <m:r>
          <w:rPr>
            <w:rFonts w:ascii="Cambria Math" w:hAnsi="Cambria Math"/>
          </w:rPr>
          <m:t>R</m:t>
        </m:r>
      </m:oMath>
      <w:r w:rsidRPr="00A411D0">
        <w:t xml:space="preserve"> values, </w:t>
      </w:r>
      <w:proofErr w:type="gramStart"/>
      <w:r w:rsidRPr="00A411D0">
        <w:t>similar to</w:t>
      </w:r>
      <w:proofErr w:type="gramEnd"/>
      <w:r w:rsidRPr="00A411D0">
        <w:t xml:space="preserve"> the work of </w:t>
      </w:r>
      <w:r w:rsidR="00587994" w:rsidRPr="00A411D0">
        <w:t>[30]</w:t>
      </w:r>
      <w:r w:rsidRPr="00A411D0">
        <w:t xml:space="preserve">. As shown in Figure </w:t>
      </w:r>
      <w:hyperlink w:anchor="fig:diff_lambda_diff_r">
        <w:r w:rsidR="005A369C" w:rsidRPr="00A411D0">
          <w:rPr>
            <w:rStyle w:val="Hyperlink"/>
          </w:rPr>
          <w:t>9</w:t>
        </w:r>
      </w:hyperlink>
      <w:r w:rsidRPr="00A411D0">
        <w:t xml:space="preserve">, for increasing values of </w:t>
      </w:r>
      <m:oMath>
        <m:r>
          <w:rPr>
            <w:rFonts w:ascii="Cambria Math" w:hAnsi="Cambria Math"/>
          </w:rPr>
          <m:t>R</m:t>
        </m:r>
      </m:oMath>
      <w:r w:rsidRPr="00A411D0">
        <w:t xml:space="preserve">, the observed plateau in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became less prominent. In addition, model fits with respect to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aw</m:t>
            </m:r>
          </m:sub>
        </m:sSub>
      </m:oMath>
      <w:r w:rsidRPr="00A411D0">
        <w:t xml:space="preserve"> did not appear to visually worsen for increasing </w:t>
      </w:r>
      <m:oMath>
        <m:r>
          <w:rPr>
            <w:rFonts w:ascii="Cambria Math" w:hAnsi="Cambria Math"/>
          </w:rPr>
          <m:t>R</m:t>
        </m:r>
      </m:oMath>
      <w:r w:rsidRPr="00A411D0">
        <w:t xml:space="preserve">. However, for increasing </w:t>
      </w:r>
      <m:oMath>
        <m:r>
          <w:rPr>
            <w:rFonts w:ascii="Cambria Math" w:hAnsi="Cambria Math"/>
          </w:rPr>
          <m:t>R</m:t>
        </m:r>
      </m:oMath>
      <w:r w:rsidRPr="00A411D0">
        <w:t>, the magnitude of noise appears to increase, worsening the optimization cost value.</w:t>
      </w:r>
    </w:p>
    <w:p w14:paraId="450897F3" w14:textId="7872C1F1" w:rsidR="005A369C" w:rsidRPr="00A411D0" w:rsidRDefault="00105EFD" w:rsidP="00A411D0">
      <w:pPr>
        <w:pStyle w:val="BodyText"/>
        <w:jc w:val="both"/>
      </w:pPr>
      <w:r w:rsidRPr="00A411D0">
        <w:t xml:space="preserve">Comparing to the SO method, considering Figure </w:t>
      </w:r>
      <w:hyperlink w:anchor="fig:diff_lambda_diff_r">
        <w:r w:rsidR="005A369C" w:rsidRPr="00A411D0">
          <w:rPr>
            <w:rStyle w:val="Hyperlink"/>
          </w:rPr>
          <w:t>9</w:t>
        </w:r>
      </w:hyperlink>
      <w:r w:rsidRPr="00A411D0">
        <w:t xml:space="preserve">, </w:t>
      </w:r>
      <w:proofErr w:type="gramStart"/>
      <w:r w:rsidRPr="00A411D0">
        <w:t>it can be seen that both</w:t>
      </w:r>
      <w:proofErr w:type="gramEnd"/>
      <w:r w:rsidRPr="00A411D0">
        <w:t xml:space="preserve"> the peak magnitude and profile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change significantly for different values of </w:t>
      </w:r>
      <m:oMath>
        <m:r>
          <w:rPr>
            <w:rFonts w:ascii="Cambria Math" w:hAnsi="Cambria Math"/>
          </w:rPr>
          <m:t>λ</m:t>
        </m:r>
      </m:oMath>
      <w:r w:rsidRPr="00A411D0">
        <w:t xml:space="preserve">. Further, it appears that no single </w:t>
      </w:r>
      <m:oMath>
        <m:r>
          <w:rPr>
            <w:rFonts w:ascii="Cambria Math" w:hAnsi="Cambria Math"/>
          </w:rPr>
          <m:t>λ</m:t>
        </m:r>
      </m:oMath>
      <w:r w:rsidRPr="00A411D0">
        <w:t xml:space="preserve"> value exists that yields accurate estimates for all patients (see</w:t>
      </w:r>
      <w:r w:rsidR="00587994" w:rsidRPr="00A411D0">
        <w:t xml:space="preserve"> Supplementary Material: Appendix A</w:t>
      </w:r>
      <w:r w:rsidRPr="00A411D0">
        <w:t>).</w:t>
      </w:r>
    </w:p>
    <w:p w14:paraId="75BA1F1D" w14:textId="4B4266F9" w:rsidR="005A369C" w:rsidRPr="00A411D0" w:rsidRDefault="00105EFD" w:rsidP="00A411D0">
      <w:pPr>
        <w:pStyle w:val="BodyText"/>
        <w:jc w:val="both"/>
      </w:pPr>
      <w:r w:rsidRPr="00A411D0">
        <w:t xml:space="preserve">Overall, for all methods considered, it can be concluded that for SB efforts that yield limited variation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prior knowledge of </w:t>
      </w:r>
      <m:oMath>
        <m:r>
          <w:rPr>
            <w:rFonts w:ascii="Cambria Math" w:hAnsi="Cambria Math"/>
          </w:rPr>
          <m:t>R</m:t>
        </m:r>
      </m:oMath>
      <w:r w:rsidRPr="00A411D0">
        <w:t xml:space="preserve"> and/or the shape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during the ventilator support ramping phase may be required to improve model identification. Likewise, for patients characterized by comparatively elevated resistance values (</w:t>
      </w:r>
      <w:r w:rsidRPr="00A411D0">
        <w:rPr>
          <w:i/>
          <w:iCs/>
        </w:rPr>
        <w:t>i.e.,</w:t>
      </w:r>
      <w:r w:rsidRPr="00A411D0">
        <w:t xml:space="preserve"> ARDS patients), model estimation accuracy may be disproportionately impacted by measurement noise in the </w:t>
      </w:r>
      <m:oMath>
        <m:acc>
          <m:accPr>
            <m:chr m:val="̇"/>
            <m:ctrlPr>
              <w:rPr>
                <w:rFonts w:ascii="Cambria Math" w:hAnsi="Cambria Math"/>
              </w:rPr>
            </m:ctrlPr>
          </m:accPr>
          <m:e>
            <m:r>
              <w:rPr>
                <w:rFonts w:ascii="Cambria Math" w:hAnsi="Cambria Math"/>
              </w:rPr>
              <m:t>V</m:t>
            </m:r>
          </m:e>
        </m:acc>
      </m:oMath>
      <w:r w:rsidRPr="00A411D0">
        <w:t xml:space="preserve"> signal.</w:t>
      </w:r>
    </w:p>
    <w:p w14:paraId="0E382212" w14:textId="644E225E" w:rsidR="000D6E28" w:rsidRPr="00A411D0" w:rsidRDefault="00105EFD" w:rsidP="00A411D0">
      <w:pPr>
        <w:pStyle w:val="BodyText"/>
        <w:jc w:val="both"/>
      </w:pPr>
      <w:r w:rsidRPr="009D3AB4">
        <w:t xml:space="preserve">There appears to be no universally superior model-based method. Each model represents a unique balance between model flexibility and convergence towards physiologically interpretable solutions. The CO method makes similar assumptions to the B-MIQP method and, therefore, is likely to converge to similar physiological solutions and will similarly be unable to capture variations in breathing effort that do not align with the model constraints. The SO method is comparatively less constrained, where model flexibility is scalable with </w:t>
      </w:r>
      <m:oMath>
        <m:r>
          <w:rPr>
            <w:rFonts w:ascii="Cambria Math" w:hAnsi="Cambria Math"/>
          </w:rPr>
          <m:t>λ</m:t>
        </m:r>
      </m:oMath>
      <w:r w:rsidRPr="009D3AB4">
        <w:t xml:space="preserve">. Notably, as </w:t>
      </w:r>
      <m:oMath>
        <m:r>
          <w:rPr>
            <w:rFonts w:ascii="Cambria Math" w:hAnsi="Cambria Math"/>
          </w:rPr>
          <m:t>λ</m:t>
        </m:r>
      </m:oMath>
      <w:r w:rsidRPr="009D3AB4">
        <w:t xml:space="preserve"> is increased, the SO model is likely to be increasingly sensitive to noise, given the consideration of the patient breathing profile’s second</w:t>
      </w:r>
      <w:r w:rsidRPr="009D3AB4">
        <w:rPr>
          <w:shd w:val="clear" w:color="auto" w:fill="FFFF00"/>
        </w:rPr>
        <w:t xml:space="preserve"> </w:t>
      </w:r>
      <w:r w:rsidRPr="009D3AB4">
        <w:t xml:space="preserve">derivative. Further, for all methods considered, a structural limitation related to PSV partially limited the accuracy of the model outputs. Ventilator waveform profiles vary significantly between ventilation modes and as such, the performance of these methods is likely to – and previously has been shown to – differ across non-invasive </w:t>
      </w:r>
      <w:r w:rsidR="007505FA" w:rsidRPr="009D3AB4">
        <w:t>[34]</w:t>
      </w:r>
      <w:r w:rsidRPr="009D3AB4">
        <w:t>, controlled</w:t>
      </w:r>
      <w:r w:rsidR="007505FA" w:rsidRPr="009D3AB4">
        <w:t xml:space="preserve"> [16]</w:t>
      </w:r>
      <w:r w:rsidRPr="009D3AB4">
        <w:t xml:space="preserve">, and assist </w:t>
      </w:r>
      <w:r w:rsidR="007505FA" w:rsidRPr="009D3AB4">
        <w:t>[17, 18]</w:t>
      </w:r>
      <w:r w:rsidRPr="009D3AB4">
        <w:t xml:space="preserve"> modes. It is likely then that the most appropriate method for any given clinical scenario will be dependent on the state of the patient and their synchrony with the ventilator, the degree of noise in the measured ventilator signals, and importantly the ventilation mode.</w:t>
      </w:r>
      <w:bookmarkStart w:id="22" w:name="limitations"/>
      <w:bookmarkEnd w:id="20"/>
    </w:p>
    <w:p w14:paraId="7F78C977" w14:textId="45B89A90" w:rsidR="00EB1E45" w:rsidRPr="00A411D0" w:rsidRDefault="003B4C2C" w:rsidP="000D6E28">
      <w:pPr>
        <w:pStyle w:val="BodyText"/>
        <w:jc w:val="both"/>
      </w:pPr>
      <w:r w:rsidRPr="00A411D0">
        <w:rPr>
          <w:noProof/>
        </w:rPr>
        <w:lastRenderedPageBreak/>
        <mc:AlternateContent>
          <mc:Choice Requires="wps">
            <w:drawing>
              <wp:anchor distT="0" distB="0" distL="114300" distR="114300" simplePos="0" relativeHeight="251794432" behindDoc="0" locked="0" layoutInCell="1" allowOverlap="1" wp14:anchorId="4A97D3B0" wp14:editId="70B79FC4">
                <wp:simplePos x="0" y="0"/>
                <wp:positionH relativeFrom="column">
                  <wp:posOffset>729615</wp:posOffset>
                </wp:positionH>
                <wp:positionV relativeFrom="paragraph">
                  <wp:posOffset>5071073</wp:posOffset>
                </wp:positionV>
                <wp:extent cx="5399405" cy="635"/>
                <wp:effectExtent l="0" t="0" r="0" b="12065"/>
                <wp:wrapTopAndBottom/>
                <wp:docPr id="1570867634"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4F792241" w14:textId="02A98204" w:rsidR="00A411D0" w:rsidRPr="00A411D0" w:rsidRDefault="003B4C2C" w:rsidP="00A411D0">
                            <w:pPr>
                              <w:pStyle w:val="Caption"/>
                              <w:jc w:val="center"/>
                              <w:rPr>
                                <w:rFonts w:ascii="Times New Roman" w:hAnsi="Times New Roman" w:cs="Times New Roman"/>
                                <w:noProof/>
                                <w:sz w:val="16"/>
                                <w:szCs w:val="16"/>
                              </w:rPr>
                            </w:pPr>
                            <w:r w:rsidRPr="00A411D0">
                              <w:rPr>
                                <w:rFonts w:ascii="Times New Roman" w:hAnsi="Times New Roman" w:cs="Times New Roman"/>
                                <w:sz w:val="16"/>
                                <w:szCs w:val="16"/>
                              </w:rPr>
                              <w:t xml:space="preserve">Figure </w:t>
                            </w:r>
                            <w:r w:rsidR="008F5A9D" w:rsidRPr="00A411D0">
                              <w:rPr>
                                <w:rFonts w:ascii="Times New Roman" w:hAnsi="Times New Roman" w:cs="Times New Roman"/>
                                <w:sz w:val="16"/>
                                <w:szCs w:val="16"/>
                              </w:rPr>
                              <w:t>1</w:t>
                            </w:r>
                            <w:r w:rsidRPr="00A411D0">
                              <w:rPr>
                                <w:rFonts w:ascii="Times New Roman" w:hAnsi="Times New Roman" w:cs="Times New Roman"/>
                                <w:sz w:val="16"/>
                                <w:szCs w:val="16"/>
                              </w:rPr>
                              <w:t>0: Per patient Bland-Altman plots considering pressure time product (PTP) estimates obtained from B-MIQP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7D3B0" id="_x0000_s1036" type="#_x0000_t202" style="position:absolute;left:0;text-align:left;margin-left:57.45pt;margin-top:399.3pt;width:425.15pt;height:.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wbGgIAAEAEAAAOAAAAZHJzL2Uyb0RvYy54bWysU8Fu2zAMvQ/YPwi6L07ap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69vbj9M5Z5JiN9fz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" stroked="f">
                <v:textbox style="mso-fit-shape-to-text:t" inset="0,0,0,0">
                  <w:txbxContent>
                    <w:p w14:paraId="4F792241" w14:textId="02A98204" w:rsidR="00A411D0" w:rsidRPr="00A411D0" w:rsidRDefault="003B4C2C" w:rsidP="00A411D0">
                      <w:pPr>
                        <w:pStyle w:val="Didascalia"/>
                        <w:jc w:val="center"/>
                        <w:rPr>
                          <w:rFonts w:ascii="Times New Roman" w:hAnsi="Times New Roman" w:cs="Times New Roman"/>
                          <w:noProof/>
                          <w:sz w:val="16"/>
                          <w:szCs w:val="16"/>
                        </w:rPr>
                      </w:pPr>
                      <w:r w:rsidRPr="00A411D0">
                        <w:rPr>
                          <w:rFonts w:ascii="Times New Roman" w:hAnsi="Times New Roman" w:cs="Times New Roman"/>
                          <w:sz w:val="16"/>
                          <w:szCs w:val="16"/>
                        </w:rPr>
                        <w:t xml:space="preserve">Figure </w:t>
                      </w:r>
                      <w:r w:rsidR="008F5A9D" w:rsidRPr="00A411D0">
                        <w:rPr>
                          <w:rFonts w:ascii="Times New Roman" w:hAnsi="Times New Roman" w:cs="Times New Roman"/>
                          <w:sz w:val="16"/>
                          <w:szCs w:val="16"/>
                        </w:rPr>
                        <w:t>1</w:t>
                      </w:r>
                      <w:r w:rsidRPr="00A411D0">
                        <w:rPr>
                          <w:rFonts w:ascii="Times New Roman" w:hAnsi="Times New Roman" w:cs="Times New Roman"/>
                          <w:sz w:val="16"/>
                          <w:szCs w:val="16"/>
                        </w:rPr>
                        <w:t>0: Per patient Bland-Altman plots considering pressure time product (PTP) estimates obtained from B-MIQP model.</w:t>
                      </w:r>
                    </w:p>
                  </w:txbxContent>
                </v:textbox>
                <w10:wrap type="topAndBottom"/>
              </v:shape>
            </w:pict>
          </mc:Fallback>
        </mc:AlternateContent>
      </w:r>
      <w:r w:rsidRPr="00A411D0">
        <w:rPr>
          <w:noProof/>
        </w:rPr>
        <w:drawing>
          <wp:anchor distT="0" distB="0" distL="114300" distR="114300" simplePos="0" relativeHeight="251792384" behindDoc="0" locked="0" layoutInCell="1" allowOverlap="1" wp14:anchorId="7F805836" wp14:editId="6B3BEB90">
            <wp:simplePos x="0" y="0"/>
            <wp:positionH relativeFrom="margin">
              <wp:align>center</wp:align>
            </wp:positionH>
            <wp:positionV relativeFrom="margin">
              <wp:align>top</wp:align>
            </wp:positionV>
            <wp:extent cx="5400000" cy="5400000"/>
            <wp:effectExtent l="0" t="0" r="0" b="0"/>
            <wp:wrapTopAndBottom/>
            <wp:docPr id="1201067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643" w:rsidRPr="00A411D0">
        <w:rPr>
          <w:noProof/>
        </w:rPr>
        <mc:AlternateContent>
          <mc:Choice Requires="wps">
            <w:drawing>
              <wp:anchor distT="0" distB="0" distL="114300" distR="114300" simplePos="0" relativeHeight="251791360" behindDoc="0" locked="0" layoutInCell="1" allowOverlap="1" wp14:anchorId="4FA332A6" wp14:editId="4A26C6C4">
                <wp:simplePos x="0" y="0"/>
                <wp:positionH relativeFrom="column">
                  <wp:posOffset>721995</wp:posOffset>
                </wp:positionH>
                <wp:positionV relativeFrom="paragraph">
                  <wp:posOffset>5026250</wp:posOffset>
                </wp:positionV>
                <wp:extent cx="5414010" cy="635"/>
                <wp:effectExtent l="0" t="0" r="0" b="12065"/>
                <wp:wrapTopAndBottom/>
                <wp:docPr id="1108916957" name="Text Box 1"/>
                <wp:cNvGraphicFramePr/>
                <a:graphic xmlns:a="http://schemas.openxmlformats.org/drawingml/2006/main">
                  <a:graphicData uri="http://schemas.microsoft.com/office/word/2010/wordprocessingShape">
                    <wps:wsp>
                      <wps:cNvSpPr txBox="1"/>
                      <wps:spPr>
                        <a:xfrm>
                          <a:off x="0" y="0"/>
                          <a:ext cx="5414010" cy="635"/>
                        </a:xfrm>
                        <a:prstGeom prst="rect">
                          <a:avLst/>
                        </a:prstGeom>
                        <a:solidFill>
                          <a:prstClr val="white"/>
                        </a:solidFill>
                        <a:ln>
                          <a:noFill/>
                        </a:ln>
                      </wps:spPr>
                      <wps:txbx>
                        <w:txbxContent>
                          <w:p w14:paraId="47A903E7" w14:textId="7FC90273" w:rsidR="00AD5643" w:rsidRPr="00AD5643" w:rsidRDefault="00AD5643" w:rsidP="00AD5643">
                            <w:pPr>
                              <w:pStyle w:val="Caption"/>
                              <w:jc w:val="center"/>
                              <w:rPr>
                                <w:rFonts w:ascii="Times New Roman" w:hAnsi="Times New Roman" w:cs="Times New Roman"/>
                                <w:noProof/>
                                <w:color w:val="000000"/>
                                <w:sz w:val="16"/>
                                <w:szCs w:val="16"/>
                              </w:rPr>
                            </w:pPr>
                            <w:r w:rsidRPr="00AD5643">
                              <w:rPr>
                                <w:rFonts w:ascii="Times New Roman" w:hAnsi="Times New Roman" w:cs="Times New Roman"/>
                                <w:sz w:val="16"/>
                                <w:szCs w:val="16"/>
                              </w:rPr>
                              <w:t xml:space="preserve">Figure </w:t>
                            </w:r>
                            <w:r w:rsidRPr="00AD5643">
                              <w:rPr>
                                <w:rFonts w:ascii="Times New Roman" w:hAnsi="Times New Roman" w:cs="Times New Roman"/>
                                <w:sz w:val="16"/>
                                <w:szCs w:val="16"/>
                              </w:rPr>
                              <w:fldChar w:fldCharType="begin"/>
                            </w:r>
                            <w:r w:rsidRPr="00AD5643">
                              <w:rPr>
                                <w:rFonts w:ascii="Times New Roman" w:hAnsi="Times New Roman" w:cs="Times New Roman"/>
                                <w:sz w:val="16"/>
                                <w:szCs w:val="16"/>
                              </w:rPr>
                              <w:instrText xml:space="preserve"> SEQ Figure \* ARABIC </w:instrText>
                            </w:r>
                            <w:r w:rsidRPr="00AD5643">
                              <w:rPr>
                                <w:rFonts w:ascii="Times New Roman" w:hAnsi="Times New Roman" w:cs="Times New Roman"/>
                                <w:sz w:val="16"/>
                                <w:szCs w:val="16"/>
                              </w:rPr>
                              <w:fldChar w:fldCharType="separate"/>
                            </w:r>
                            <w:r w:rsidR="00B56E57">
                              <w:rPr>
                                <w:rFonts w:ascii="Times New Roman" w:hAnsi="Times New Roman" w:cs="Times New Roman"/>
                                <w:noProof/>
                                <w:sz w:val="16"/>
                                <w:szCs w:val="16"/>
                              </w:rPr>
                              <w:t>1</w:t>
                            </w:r>
                            <w:r w:rsidRPr="00AD5643">
                              <w:rPr>
                                <w:rFonts w:ascii="Times New Roman" w:hAnsi="Times New Roman" w:cs="Times New Roman"/>
                                <w:sz w:val="16"/>
                                <w:szCs w:val="16"/>
                              </w:rPr>
                              <w:fldChar w:fldCharType="end"/>
                            </w:r>
                            <w:r w:rsidRPr="00AD5643">
                              <w:rPr>
                                <w:rFonts w:ascii="Times New Roman" w:hAnsi="Times New Roman" w:cs="Times New Roman"/>
                                <w:sz w:val="16"/>
                                <w:szCs w:val="16"/>
                              </w:rPr>
                              <w:t>0: Per patient Bland-Altman plots considering pressure time product (PTP) estimates obtained from B-MIQP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A332A6" id="_x0000_t202" coordsize="21600,21600" o:spt="202" path="m,l,21600r21600,l21600,xe">
                <v:stroke joinstyle="miter"/>
                <v:path gradientshapeok="t" o:connecttype="rect"/>
              </v:shapetype>
              <v:shape id="_x0000_s1037" type="#_x0000_t202" style="position:absolute;left:0;text-align:left;margin-left:56.85pt;margin-top:395.75pt;width:426.3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" stroked="f">
                <v:textbox style="mso-fit-shape-to-text:t" inset="0,0,0,0">
                  <w:txbxContent>
                    <w:p w14:paraId="47A903E7" w14:textId="7FC90273" w:rsidR="00AD5643" w:rsidRPr="00AD5643" w:rsidRDefault="00AD5643" w:rsidP="00AD5643">
                      <w:pPr>
                        <w:pStyle w:val="Caption"/>
                        <w:jc w:val="center"/>
                        <w:rPr>
                          <w:rFonts w:ascii="Times New Roman" w:hAnsi="Times New Roman" w:cs="Times New Roman"/>
                          <w:noProof/>
                          <w:color w:val="000000"/>
                          <w:sz w:val="16"/>
                          <w:szCs w:val="16"/>
                        </w:rPr>
                      </w:pPr>
                      <w:r w:rsidRPr="00AD5643">
                        <w:rPr>
                          <w:rFonts w:ascii="Times New Roman" w:hAnsi="Times New Roman" w:cs="Times New Roman"/>
                          <w:sz w:val="16"/>
                          <w:szCs w:val="16"/>
                        </w:rPr>
                        <w:t xml:space="preserve">Figure </w:t>
                      </w:r>
                      <w:r w:rsidRPr="00AD5643">
                        <w:rPr>
                          <w:rFonts w:ascii="Times New Roman" w:hAnsi="Times New Roman" w:cs="Times New Roman"/>
                          <w:sz w:val="16"/>
                          <w:szCs w:val="16"/>
                        </w:rPr>
                        <w:fldChar w:fldCharType="begin"/>
                      </w:r>
                      <w:r w:rsidRPr="00AD5643">
                        <w:rPr>
                          <w:rFonts w:ascii="Times New Roman" w:hAnsi="Times New Roman" w:cs="Times New Roman"/>
                          <w:sz w:val="16"/>
                          <w:szCs w:val="16"/>
                        </w:rPr>
                        <w:instrText xml:space="preserve"> SEQ Figure \* ARABIC </w:instrText>
                      </w:r>
                      <w:r w:rsidRPr="00AD5643">
                        <w:rPr>
                          <w:rFonts w:ascii="Times New Roman" w:hAnsi="Times New Roman" w:cs="Times New Roman"/>
                          <w:sz w:val="16"/>
                          <w:szCs w:val="16"/>
                        </w:rPr>
                        <w:fldChar w:fldCharType="separate"/>
                      </w:r>
                      <w:r w:rsidR="00B56E57">
                        <w:rPr>
                          <w:rFonts w:ascii="Times New Roman" w:hAnsi="Times New Roman" w:cs="Times New Roman"/>
                          <w:noProof/>
                          <w:sz w:val="16"/>
                          <w:szCs w:val="16"/>
                        </w:rPr>
                        <w:t>1</w:t>
                      </w:r>
                      <w:r w:rsidRPr="00AD5643">
                        <w:rPr>
                          <w:rFonts w:ascii="Times New Roman" w:hAnsi="Times New Roman" w:cs="Times New Roman"/>
                          <w:sz w:val="16"/>
                          <w:szCs w:val="16"/>
                        </w:rPr>
                        <w:fldChar w:fldCharType="end"/>
                      </w:r>
                      <w:r w:rsidRPr="00AD5643">
                        <w:rPr>
                          <w:rFonts w:ascii="Times New Roman" w:hAnsi="Times New Roman" w:cs="Times New Roman"/>
                          <w:sz w:val="16"/>
                          <w:szCs w:val="16"/>
                        </w:rPr>
                        <w:t>0: Per patient Bland-Altman plots considering pressure time product (PTP) estimates obtained from B-MIQP model.</w:t>
                      </w:r>
                    </w:p>
                  </w:txbxContent>
                </v:textbox>
                <w10:wrap type="topAndBottom"/>
              </v:shape>
            </w:pict>
          </mc:Fallback>
        </mc:AlternateContent>
      </w:r>
      <w:r w:rsidR="000A51AA" w:rsidRPr="00A411D0">
        <w:t>4.4</w:t>
      </w:r>
      <w:r w:rsidR="000A51AA" w:rsidRPr="00780E90">
        <w:rPr>
          <w:i/>
          <w:iCs/>
        </w:rPr>
        <w:t>. Limitations</w:t>
      </w:r>
    </w:p>
    <w:p w14:paraId="0923BC4A" w14:textId="77777777" w:rsidR="008F5A9D" w:rsidRPr="00A411D0" w:rsidRDefault="008F5A9D" w:rsidP="00A411D0">
      <w:pPr>
        <w:pStyle w:val="BodyText"/>
        <w:ind w:firstLine="0"/>
        <w:jc w:val="both"/>
      </w:pPr>
    </w:p>
    <w:p w14:paraId="18DF06EE" w14:textId="24895F92" w:rsidR="005A369C" w:rsidRPr="00A411D0" w:rsidRDefault="00105EFD" w:rsidP="00A411D0">
      <w:pPr>
        <w:pStyle w:val="BodyText"/>
        <w:jc w:val="both"/>
      </w:pPr>
      <w:r w:rsidRPr="00A411D0">
        <w:t xml:space="preserve">The B-MIQP and B-Spline models were validated against esophageal pressure derived measures. These measures have been used to validate other methods to estimate patient effort </w:t>
      </w:r>
      <w:r w:rsidR="007505FA" w:rsidRPr="00A411D0">
        <w:t xml:space="preserve">[7, 8, 12, 14]. </w:t>
      </w:r>
      <w:r w:rsidRPr="00A411D0">
        <w:t xml:space="preserve">Despite this, the validity of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as a surrogate measure of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has historically been somewhat contested and as such, a degree of uncertainty exists</w:t>
      </w:r>
      <w:r w:rsidR="007505FA" w:rsidRPr="00A411D0">
        <w:t xml:space="preserve"> [35, 36]</w:t>
      </w:r>
      <w:r w:rsidRPr="00A411D0">
        <w:t xml:space="preserve">. However, more recent studies have addressed methods to correctly establish and analyze the measures such to account for these limitations </w:t>
      </w:r>
      <w:r w:rsidR="007505FA" w:rsidRPr="00A411D0">
        <w:t>[37]</w:t>
      </w:r>
      <w:r w:rsidRPr="00A411D0">
        <w:t xml:space="preserve">. Despite </w:t>
      </w:r>
      <w:r w:rsidR="00561198" w:rsidRPr="00A411D0">
        <w:t>its</w:t>
      </w:r>
      <w:r w:rsidRPr="00A411D0">
        <w:t xml:space="preserve"> potential shortcomings, esophageal pressure measurements remain the gold standard </w:t>
      </w:r>
      <w:r w:rsidR="007505FA" w:rsidRPr="00A411D0">
        <w:t>[33]</w:t>
      </w:r>
      <w:r w:rsidRPr="00A411D0">
        <w:t>.</w:t>
      </w:r>
    </w:p>
    <w:p w14:paraId="3F19AA5C" w14:textId="458DD20B" w:rsidR="005A369C" w:rsidRPr="00A411D0" w:rsidRDefault="00105EFD" w:rsidP="00A411D0">
      <w:pPr>
        <w:pStyle w:val="BodyText"/>
        <w:jc w:val="both"/>
      </w:pPr>
      <w:r w:rsidRPr="00A411D0">
        <w:t xml:space="preserve">Given the careful selection of breaths to avoid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inaccuracies, only a limited number of breaths per patient were available for analysis. As such, the impacts of potential outliers on identified trends were exacerbated. Despite this, statistically significant relationships could still often be identified, especially where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was significantly disturbed by breathing efforts.</w:t>
      </w:r>
    </w:p>
    <w:p w14:paraId="56A9535A" w14:textId="40000953" w:rsidR="005A369C" w:rsidRPr="00A411D0" w:rsidRDefault="00105EFD" w:rsidP="00A411D0">
      <w:pPr>
        <w:pStyle w:val="BodyText"/>
        <w:jc w:val="both"/>
      </w:pPr>
      <w:r w:rsidRPr="00A411D0">
        <w:t xml:space="preserve">For both spline-based </w:t>
      </w:r>
      <w:proofErr w:type="gramStart"/>
      <w:r w:rsidRPr="00A411D0">
        <w:t>models</w:t>
      </w:r>
      <w:proofErr w:type="gramEnd"/>
      <w:r w:rsidRPr="00A411D0">
        <w:t xml:space="preserve"> active expiratory effort was assumed absent. It is envisioned that a clinical implementation of the spline-based models would include a preliminary asynchrony detection algorithm to</w:t>
      </w:r>
      <w:r w:rsidR="003B4C2C" w:rsidRPr="00A411D0">
        <w:t xml:space="preserve"> </w:t>
      </w:r>
      <w:r w:rsidRPr="00A411D0">
        <w:t xml:space="preserve">identify and remove asynchronous efforts prior to model fitting, thereby mitigating potential model limitations related to violations of the assumed breathing profile and reduced variation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Asynchronies can be identified by deviations from expected ventilator waveform profiles, as described in </w:t>
      </w:r>
      <w:r w:rsidR="007505FA" w:rsidRPr="00A411D0">
        <w:t>[38, 39].</w:t>
      </w:r>
    </w:p>
    <w:p w14:paraId="38EF8BEC" w14:textId="45241B56" w:rsidR="005A369C" w:rsidRPr="00A411D0" w:rsidRDefault="00105EFD" w:rsidP="00A411D0">
      <w:pPr>
        <w:pStyle w:val="BodyText"/>
        <w:jc w:val="both"/>
      </w:pPr>
      <w:r w:rsidRPr="00A411D0">
        <w:t>Improved performance of the B-MIQP model was consistently observed where breathing efforts</w:t>
      </w:r>
      <w:r w:rsidR="005D243A">
        <w:t xml:space="preserve"> ceased</w:t>
      </w:r>
      <w:r w:rsidRPr="00A411D0">
        <w:t xml:space="preserve"> prior to ventilator cycling. Due to a lack of available relevant data, a more systematic analysis of the method, considering synchronous breaths only, could not be performed. Further, </w:t>
      </w:r>
      <m:oMath>
        <m:sSub>
          <m:sSubPr>
            <m:ctrlPr>
              <w:rPr>
                <w:rFonts w:ascii="Cambria Math" w:hAnsi="Cambria Math"/>
              </w:rPr>
            </m:ctrlPr>
          </m:sSubPr>
          <m:e>
            <m:r>
              <w:rPr>
                <w:rFonts w:ascii="Cambria Math" w:hAnsi="Cambria Math"/>
              </w:rPr>
              <m:t>E</m:t>
            </m:r>
          </m:e>
          <m:sub>
            <m:r>
              <w:rPr>
                <w:rFonts w:ascii="Cambria Math" w:hAnsi="Cambria Math"/>
              </w:rPr>
              <m:t>cw</m:t>
            </m:r>
          </m:sub>
        </m:sSub>
      </m:oMath>
      <w:r w:rsidRPr="00A411D0">
        <w:t xml:space="preserve"> estimates could not be derived from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measurements for all patients, preventing comparison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p</m:t>
            </m:r>
          </m:sub>
        </m:sSub>
      </m:oMath>
      <w:r w:rsidRPr="00A411D0">
        <w:t xml:space="preserve"> to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estimates. As identified in Section </w:t>
      </w:r>
      <w:hyperlink w:anchor="sec:discussion_accuracy">
        <w:r w:rsidR="005A369C" w:rsidRPr="00A411D0">
          <w:rPr>
            <w:rStyle w:val="Hyperlink"/>
          </w:rPr>
          <w:t>4.3</w:t>
        </w:r>
      </w:hyperlink>
      <w:r w:rsidRPr="00A411D0">
        <w:t xml:space="preserve">, B-MIQP model outputs may at times better reflect the muscle pressure solution to the model. Future work will consider further model development to ensure convergence towards a singular physiological solution. In addition, the sample size considered in this paper was limited due to the scarcity of patient data where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 measurements were recorded. Despite this, the performance of the models in different clinical scenarios could still be effectively evaluated. Additional future work will consider a larger systematic analysis of the B-MIQP model limited to breaths synchronous with the ventilator and sufficient in magnitude to generate significant variation in </w:t>
      </w:r>
      <m:oMath>
        <m:sSub>
          <m:sSubPr>
            <m:ctrlPr>
              <w:rPr>
                <w:rFonts w:ascii="Cambria Math" w:hAnsi="Cambria Math"/>
              </w:rPr>
            </m:ctrlPr>
          </m:sSubPr>
          <m:e>
            <m:r>
              <w:rPr>
                <w:rFonts w:ascii="Cambria Math" w:hAnsi="Cambria Math"/>
              </w:rPr>
              <m:t>P</m:t>
            </m:r>
          </m:e>
          <m:sub>
            <m:r>
              <w:rPr>
                <w:rFonts w:ascii="Cambria Math" w:hAnsi="Cambria Math"/>
              </w:rPr>
              <m:t>aw</m:t>
            </m:r>
          </m:sub>
        </m:sSub>
      </m:oMath>
      <w:r w:rsidRPr="00A411D0">
        <w:t xml:space="preserve">. Further, this analysis will consider </w:t>
      </w:r>
      <w:r w:rsidR="003B4C2C" w:rsidRPr="009D3AB4">
        <w:rPr>
          <w:noProof/>
        </w:rPr>
        <w:lastRenderedPageBreak/>
        <mc:AlternateContent>
          <mc:Choice Requires="wps">
            <w:drawing>
              <wp:anchor distT="0" distB="0" distL="114300" distR="114300" simplePos="0" relativeHeight="251797504" behindDoc="0" locked="0" layoutInCell="1" allowOverlap="1" wp14:anchorId="0882AFBB" wp14:editId="10BB6246">
                <wp:simplePos x="0" y="0"/>
                <wp:positionH relativeFrom="column">
                  <wp:posOffset>729615</wp:posOffset>
                </wp:positionH>
                <wp:positionV relativeFrom="paragraph">
                  <wp:posOffset>5050491</wp:posOffset>
                </wp:positionV>
                <wp:extent cx="5399405" cy="635"/>
                <wp:effectExtent l="0" t="0" r="0" b="0"/>
                <wp:wrapTopAndBottom/>
                <wp:docPr id="234355517"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3D9D331" w14:textId="13FC94A1" w:rsidR="003B4C2C" w:rsidRPr="003B4C2C" w:rsidRDefault="003B4C2C" w:rsidP="003B4C2C">
                            <w:pPr>
                              <w:pStyle w:val="Caption"/>
                              <w:jc w:val="center"/>
                              <w:rPr>
                                <w:rFonts w:ascii="Times New Roman" w:hAnsi="Times New Roman" w:cs="Times New Roman"/>
                                <w:noProof/>
                                <w:sz w:val="16"/>
                                <w:szCs w:val="16"/>
                              </w:rPr>
                            </w:pPr>
                            <w:r w:rsidRPr="009D3AB4">
                              <w:rPr>
                                <w:rFonts w:ascii="Times New Roman" w:hAnsi="Times New Roman" w:cs="Times New Roman"/>
                                <w:sz w:val="16"/>
                                <w:szCs w:val="16"/>
                              </w:rPr>
                              <w:t>Figure 11: Per patient Bland-Altman plots considering pressure time product (PTP) estimates obtained from B-Spline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2AFBB" id="_x0000_s1038" type="#_x0000_t202" style="position:absolute;left:0;text-align:left;margin-left:57.45pt;margin-top:397.7pt;width:425.1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VRGw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d3N19HM84kxS7vZnF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" stroked="f">
                <v:textbox style="mso-fit-shape-to-text:t" inset="0,0,0,0">
                  <w:txbxContent>
                    <w:p w14:paraId="53D9D331" w14:textId="13FC94A1" w:rsidR="003B4C2C" w:rsidRPr="003B4C2C" w:rsidRDefault="003B4C2C" w:rsidP="003B4C2C">
                      <w:pPr>
                        <w:pStyle w:val="Didascalia"/>
                        <w:jc w:val="center"/>
                        <w:rPr>
                          <w:rFonts w:ascii="Times New Roman" w:hAnsi="Times New Roman" w:cs="Times New Roman"/>
                          <w:noProof/>
                          <w:sz w:val="16"/>
                          <w:szCs w:val="16"/>
                        </w:rPr>
                      </w:pPr>
                      <w:r w:rsidRPr="009D3AB4">
                        <w:rPr>
                          <w:rFonts w:ascii="Times New Roman" w:hAnsi="Times New Roman" w:cs="Times New Roman"/>
                          <w:sz w:val="16"/>
                          <w:szCs w:val="16"/>
                        </w:rPr>
                        <w:t>Figure 11: Per patient Bland-Altman plots considering pressure time product (PTP) estimates obtained from B-Spline model.</w:t>
                      </w:r>
                    </w:p>
                  </w:txbxContent>
                </v:textbox>
                <w10:wrap type="topAndBottom"/>
              </v:shape>
            </w:pict>
          </mc:Fallback>
        </mc:AlternateContent>
      </w:r>
      <w:r w:rsidRPr="009D3AB4">
        <w:t xml:space="preserve">model </w:t>
      </w:r>
      <w:r w:rsidR="003B4C2C" w:rsidRPr="009D3AB4">
        <w:t>evaluation</w:t>
      </w:r>
      <w:r w:rsidRPr="00A411D0">
        <w:t xml:space="preserve"> against both </w:t>
      </w:r>
      <m:oMath>
        <m:sSub>
          <m:sSubPr>
            <m:ctrlPr>
              <w:rPr>
                <w:rFonts w:ascii="Cambria Math" w:hAnsi="Cambria Math"/>
              </w:rPr>
            </m:ctrlPr>
          </m:sSubPr>
          <m:e>
            <m:r>
              <w:rPr>
                <w:rFonts w:ascii="Cambria Math" w:hAnsi="Cambria Math"/>
              </w:rPr>
              <m:t>P</m:t>
            </m:r>
          </m:e>
          <m:sub>
            <m:r>
              <w:rPr>
                <w:rFonts w:ascii="Cambria Math" w:hAnsi="Cambria Math"/>
              </w:rPr>
              <m:t>es</m:t>
            </m:r>
          </m:sub>
        </m:sSub>
      </m:oMath>
      <w:r w:rsidRPr="00A411D0">
        <w:t xml:space="preserve">-derived </w:t>
      </w:r>
      <m:oMath>
        <m:sSub>
          <m:sSubPr>
            <m:ctrlPr>
              <w:rPr>
                <w:rFonts w:ascii="Cambria Math" w:hAnsi="Cambria Math"/>
              </w:rPr>
            </m:ctrlPr>
          </m:sSubPr>
          <m:e>
            <m:r>
              <w:rPr>
                <w:rFonts w:ascii="Cambria Math" w:hAnsi="Cambria Math"/>
              </w:rPr>
              <m:t>P</m:t>
            </m:r>
          </m:e>
          <m:sub>
            <m:r>
              <w:rPr>
                <w:rFonts w:ascii="Cambria Math" w:hAnsi="Cambria Math"/>
              </w:rPr>
              <m:t>pl</m:t>
            </m:r>
          </m:sub>
        </m:sSub>
      </m:oMath>
      <w:r w:rsidRPr="00A411D0">
        <w:t xml:space="preserve"> and </w:t>
      </w:r>
      <m:oMath>
        <m:sSub>
          <m:sSubPr>
            <m:ctrlPr>
              <w:rPr>
                <w:rFonts w:ascii="Cambria Math" w:hAnsi="Cambria Math"/>
              </w:rPr>
            </m:ctrlPr>
          </m:sSubPr>
          <m:e>
            <m:r>
              <w:rPr>
                <w:rFonts w:ascii="Cambria Math" w:hAnsi="Cambria Math"/>
              </w:rPr>
              <m:t>P</m:t>
            </m:r>
          </m:e>
          <m:sub>
            <m:r>
              <w:rPr>
                <w:rFonts w:ascii="Cambria Math" w:hAnsi="Cambria Math"/>
              </w:rPr>
              <m:t>mus</m:t>
            </m:r>
          </m:sub>
        </m:sSub>
      </m:oMath>
      <w:r w:rsidRPr="00A411D0">
        <w:t xml:space="preserve"> measures.</w:t>
      </w:r>
    </w:p>
    <w:p w14:paraId="5A81AE4B" w14:textId="77777777" w:rsidR="000A51AA" w:rsidRPr="00A411D0" w:rsidRDefault="000A51AA" w:rsidP="00A411D0">
      <w:pPr>
        <w:pStyle w:val="BodyText"/>
        <w:jc w:val="both"/>
      </w:pPr>
      <w:bookmarkStart w:id="23" w:name="conclusions"/>
      <w:bookmarkEnd w:id="14"/>
      <w:bookmarkEnd w:id="22"/>
    </w:p>
    <w:p w14:paraId="58D7A99C" w14:textId="4774A3BB" w:rsidR="005A369C" w:rsidRPr="00A411D0" w:rsidRDefault="000A51AA" w:rsidP="00A411D0">
      <w:pPr>
        <w:pStyle w:val="BodyText"/>
        <w:ind w:firstLine="0"/>
        <w:jc w:val="both"/>
        <w:rPr>
          <w:b/>
          <w:bCs/>
        </w:rPr>
      </w:pPr>
      <w:r w:rsidRPr="00A411D0">
        <w:rPr>
          <w:b/>
          <w:bCs/>
        </w:rPr>
        <w:t>5. Conclusions</w:t>
      </w:r>
    </w:p>
    <w:p w14:paraId="5E75B6B0" w14:textId="77777777" w:rsidR="000A51AA" w:rsidRPr="00A411D0" w:rsidRDefault="000A51AA" w:rsidP="00A411D0">
      <w:pPr>
        <w:pStyle w:val="BodyText"/>
        <w:ind w:firstLine="0"/>
        <w:jc w:val="both"/>
      </w:pPr>
    </w:p>
    <w:p w14:paraId="6492AD72" w14:textId="1C40CB86" w:rsidR="005A369C" w:rsidRPr="00A411D0" w:rsidRDefault="003B4C2C" w:rsidP="00A411D0">
      <w:pPr>
        <w:pStyle w:val="BodyText"/>
        <w:jc w:val="both"/>
      </w:pPr>
      <w:r w:rsidRPr="00A411D0">
        <w:rPr>
          <w:noProof/>
        </w:rPr>
        <w:drawing>
          <wp:anchor distT="0" distB="0" distL="114300" distR="114300" simplePos="0" relativeHeight="251795456" behindDoc="0" locked="0" layoutInCell="1" allowOverlap="1" wp14:anchorId="019AE75F" wp14:editId="0B8C36C5">
            <wp:simplePos x="0" y="0"/>
            <wp:positionH relativeFrom="margin">
              <wp:align>center</wp:align>
            </wp:positionH>
            <wp:positionV relativeFrom="margin">
              <wp:align>top</wp:align>
            </wp:positionV>
            <wp:extent cx="5400000" cy="5400000"/>
            <wp:effectExtent l="0" t="0" r="0" b="0"/>
            <wp:wrapTopAndBottom/>
            <wp:docPr id="1345017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1D0">
        <w:t>In this paper, we show that both the B-Spline and B-MIQP models may be able to provide a non-invasive measure to track changes in spontaneous breathing effor</w:t>
      </w:r>
      <w:r w:rsidR="00D73307">
        <w:t>t</w:t>
      </w:r>
      <w:r w:rsidR="00983FEF">
        <w:t>.</w:t>
      </w:r>
      <w:r w:rsidR="00493833">
        <w:t xml:space="preserve"> In a clinical setting, t</w:t>
      </w:r>
      <w:r w:rsidR="00983FEF">
        <w:t>hese models may</w:t>
      </w:r>
      <w:r w:rsidR="00D56E5F">
        <w:t xml:space="preserve"> be able to</w:t>
      </w:r>
      <w:r w:rsidR="00983FEF">
        <w:t xml:space="preserve"> </w:t>
      </w:r>
      <w:r w:rsidR="00B854F8">
        <w:t>aid</w:t>
      </w:r>
      <w:r w:rsidR="00D56E5F">
        <w:t xml:space="preserve"> </w:t>
      </w:r>
      <w:r w:rsidR="00B854F8">
        <w:t xml:space="preserve">clinicians </w:t>
      </w:r>
      <w:r w:rsidR="00D56E5F">
        <w:t>in</w:t>
      </w:r>
      <w:r w:rsidR="00B854F8">
        <w:t xml:space="preserve"> </w:t>
      </w:r>
      <w:r w:rsidR="00491D0D">
        <w:t>adjust</w:t>
      </w:r>
      <w:r w:rsidR="00D56E5F">
        <w:t>ing</w:t>
      </w:r>
      <w:r w:rsidR="00491D0D">
        <w:t xml:space="preserve"> </w:t>
      </w:r>
      <w:r w:rsidR="00D33F98">
        <w:t xml:space="preserve">ventilator </w:t>
      </w:r>
      <w:r w:rsidR="00156569">
        <w:t xml:space="preserve">settings </w:t>
      </w:r>
      <w:r w:rsidR="00D33F98">
        <w:t xml:space="preserve">and/or sedative dosage protocols to </w:t>
      </w:r>
      <w:r w:rsidR="00C65E7D">
        <w:t>maintain</w:t>
      </w:r>
      <w:r w:rsidR="004D204B">
        <w:t xml:space="preserve"> SB effo</w:t>
      </w:r>
      <w:r w:rsidR="00B854F8">
        <w:t xml:space="preserve">rt </w:t>
      </w:r>
      <w:r w:rsidR="00C65E7D">
        <w:t>that promotes</w:t>
      </w:r>
      <w:r w:rsidR="00B854F8">
        <w:t xml:space="preserve"> LDP</w:t>
      </w:r>
      <w:r w:rsidR="00C65E7D">
        <w:t>V</w:t>
      </w:r>
      <w:r w:rsidRPr="00A411D0">
        <w:t xml:space="preserve">. Validation of the models was performed considering esophageal pressure measurements; the current gold standard measure. </w:t>
      </w:r>
      <w:r w:rsidR="00CB6A67">
        <w:t xml:space="preserve">Model reliability </w:t>
      </w:r>
      <w:r w:rsidRPr="00A411D0">
        <w:t>was observed to be linked to the extent to which the airway pressure signal was disturbed by the patient’s breathing efforts. A shared model limitation across all considered methods was identified that reduced estimation accuracy. To overcome this limitation, a greater degree of domain knowledge is likely required to ensure complete model identifiability. Overall, this study provides clear characterization of the potential use-cases for model-based methods, whilst acknowledging identified model limitations that reveal a clear pathway for further development.</w:t>
      </w:r>
    </w:p>
    <w:p w14:paraId="5800E2F4" w14:textId="77777777" w:rsidR="000A51AA" w:rsidRPr="00A411D0" w:rsidRDefault="000A51AA" w:rsidP="00A411D0">
      <w:pPr>
        <w:pStyle w:val="BodyText"/>
        <w:ind w:firstLine="0"/>
        <w:jc w:val="both"/>
      </w:pPr>
    </w:p>
    <w:p w14:paraId="0547D29B" w14:textId="77777777" w:rsidR="003B4C2C" w:rsidRPr="00A411D0" w:rsidRDefault="003B4C2C" w:rsidP="00A411D0">
      <w:pPr>
        <w:pStyle w:val="BodyText"/>
        <w:ind w:firstLine="0"/>
        <w:jc w:val="both"/>
        <w:rPr>
          <w:b/>
          <w:bCs/>
        </w:rPr>
      </w:pPr>
    </w:p>
    <w:p w14:paraId="24C2D7FB" w14:textId="77777777" w:rsidR="003B4C2C" w:rsidRPr="00A411D0" w:rsidRDefault="003B4C2C" w:rsidP="00A411D0">
      <w:pPr>
        <w:pStyle w:val="BodyText"/>
        <w:ind w:firstLine="0"/>
        <w:jc w:val="both"/>
        <w:rPr>
          <w:b/>
          <w:bCs/>
        </w:rPr>
      </w:pPr>
    </w:p>
    <w:p w14:paraId="1682C9E1" w14:textId="2F6730AB" w:rsidR="00A112CE" w:rsidRPr="00A411D0" w:rsidRDefault="00A112CE" w:rsidP="00A411D0">
      <w:pPr>
        <w:pStyle w:val="BodyText"/>
        <w:ind w:firstLine="0"/>
        <w:jc w:val="both"/>
        <w:rPr>
          <w:b/>
          <w:bCs/>
        </w:rPr>
      </w:pPr>
      <w:r w:rsidRPr="00A411D0">
        <w:rPr>
          <w:b/>
          <w:bCs/>
        </w:rPr>
        <w:t>References</w:t>
      </w:r>
    </w:p>
    <w:p w14:paraId="4BCA63C6" w14:textId="77777777" w:rsidR="00A112CE" w:rsidRPr="00A411D0" w:rsidRDefault="00A112CE" w:rsidP="00A411D0">
      <w:pPr>
        <w:pStyle w:val="BodyText"/>
        <w:ind w:firstLine="0"/>
        <w:jc w:val="both"/>
        <w:rPr>
          <w:b/>
          <w:bCs/>
        </w:rPr>
      </w:pPr>
    </w:p>
    <w:p w14:paraId="40E8A978" w14:textId="4AAD3D15" w:rsidR="00A112CE" w:rsidRPr="0060221D" w:rsidRDefault="00A112CE" w:rsidP="00A411D0">
      <w:pPr>
        <w:pStyle w:val="ListParagraph"/>
        <w:numPr>
          <w:ilvl w:val="0"/>
          <w:numId w:val="2"/>
        </w:numPr>
        <w:tabs>
          <w:tab w:val="left" w:pos="475"/>
        </w:tabs>
        <w:spacing w:before="0" w:line="249" w:lineRule="auto"/>
        <w:ind w:right="42"/>
        <w:jc w:val="both"/>
        <w:rPr>
          <w:sz w:val="20"/>
          <w:szCs w:val="20"/>
        </w:rPr>
      </w:pPr>
      <w:r w:rsidRPr="0060221D">
        <w:rPr>
          <w:sz w:val="20"/>
          <w:szCs w:val="20"/>
        </w:rPr>
        <w:t xml:space="preserve">M. Bertoni, S. Spadaro, E. </w:t>
      </w:r>
      <w:proofErr w:type="spellStart"/>
      <w:r w:rsidRPr="0060221D">
        <w:rPr>
          <w:sz w:val="20"/>
          <w:szCs w:val="20"/>
        </w:rPr>
        <w:t>Goligher</w:t>
      </w:r>
      <w:proofErr w:type="spellEnd"/>
      <w:r w:rsidRPr="0060221D">
        <w:rPr>
          <w:sz w:val="20"/>
          <w:szCs w:val="20"/>
        </w:rPr>
        <w:t>, Monitoring patient respiratory</w:t>
      </w:r>
      <w:r w:rsidRPr="0060221D">
        <w:rPr>
          <w:spacing w:val="-9"/>
          <w:sz w:val="20"/>
          <w:szCs w:val="20"/>
        </w:rPr>
        <w:t xml:space="preserve"> </w:t>
      </w:r>
      <w:r w:rsidRPr="0060221D">
        <w:rPr>
          <w:sz w:val="20"/>
          <w:szCs w:val="20"/>
        </w:rPr>
        <w:t>effort</w:t>
      </w:r>
      <w:r w:rsidRPr="0060221D">
        <w:rPr>
          <w:spacing w:val="-9"/>
          <w:sz w:val="20"/>
          <w:szCs w:val="20"/>
        </w:rPr>
        <w:t xml:space="preserve"> </w:t>
      </w:r>
      <w:r w:rsidRPr="0060221D">
        <w:rPr>
          <w:sz w:val="20"/>
          <w:szCs w:val="20"/>
        </w:rPr>
        <w:t>during</w:t>
      </w:r>
      <w:r w:rsidRPr="0060221D">
        <w:rPr>
          <w:spacing w:val="-9"/>
          <w:sz w:val="20"/>
          <w:szCs w:val="20"/>
        </w:rPr>
        <w:t xml:space="preserve"> </w:t>
      </w:r>
      <w:r w:rsidRPr="0060221D">
        <w:rPr>
          <w:sz w:val="20"/>
          <w:szCs w:val="20"/>
        </w:rPr>
        <w:t>mechanical</w:t>
      </w:r>
      <w:r w:rsidRPr="0060221D">
        <w:rPr>
          <w:spacing w:val="-9"/>
          <w:sz w:val="20"/>
          <w:szCs w:val="20"/>
        </w:rPr>
        <w:t xml:space="preserve"> </w:t>
      </w:r>
      <w:r w:rsidRPr="0060221D">
        <w:rPr>
          <w:sz w:val="20"/>
          <w:szCs w:val="20"/>
        </w:rPr>
        <w:t>ventilation: lung</w:t>
      </w:r>
      <w:r w:rsidRPr="0060221D">
        <w:rPr>
          <w:spacing w:val="-9"/>
          <w:sz w:val="20"/>
          <w:szCs w:val="20"/>
        </w:rPr>
        <w:t xml:space="preserve"> </w:t>
      </w:r>
      <w:r w:rsidRPr="0060221D">
        <w:rPr>
          <w:sz w:val="20"/>
          <w:szCs w:val="20"/>
        </w:rPr>
        <w:t>and diaphragm-protective ventilation, Annual Update in In-tensive Care and Emergency Medicine 2020 (2020) 21–</w:t>
      </w:r>
      <w:r w:rsidRPr="00780E90">
        <w:rPr>
          <w:spacing w:val="-5"/>
          <w:sz w:val="20"/>
          <w:szCs w:val="20"/>
        </w:rPr>
        <w:t>35.</w:t>
      </w:r>
    </w:p>
    <w:p w14:paraId="5A974F0C" w14:textId="77777777" w:rsidR="00A112CE" w:rsidRPr="0060221D" w:rsidRDefault="00A112CE" w:rsidP="00A411D0">
      <w:pPr>
        <w:pStyle w:val="ListParagraph"/>
        <w:numPr>
          <w:ilvl w:val="0"/>
          <w:numId w:val="2"/>
        </w:numPr>
        <w:tabs>
          <w:tab w:val="left" w:pos="475"/>
        </w:tabs>
        <w:spacing w:before="79" w:line="249" w:lineRule="auto"/>
        <w:jc w:val="both"/>
        <w:rPr>
          <w:sz w:val="20"/>
          <w:szCs w:val="20"/>
        </w:rPr>
      </w:pPr>
      <w:r w:rsidRPr="0060221D">
        <w:rPr>
          <w:sz w:val="20"/>
          <w:szCs w:val="20"/>
        </w:rPr>
        <w:t>T.</w:t>
      </w:r>
      <w:r w:rsidRPr="0060221D">
        <w:rPr>
          <w:spacing w:val="40"/>
          <w:sz w:val="20"/>
          <w:szCs w:val="20"/>
        </w:rPr>
        <w:t xml:space="preserve"> </w:t>
      </w:r>
      <w:proofErr w:type="spellStart"/>
      <w:r w:rsidRPr="0060221D">
        <w:rPr>
          <w:sz w:val="20"/>
          <w:szCs w:val="20"/>
        </w:rPr>
        <w:t>Pettenuzzo</w:t>
      </w:r>
      <w:proofErr w:type="spellEnd"/>
      <w:r w:rsidRPr="0060221D">
        <w:rPr>
          <w:sz w:val="20"/>
          <w:szCs w:val="20"/>
        </w:rPr>
        <w:t>,</w:t>
      </w:r>
      <w:r w:rsidRPr="0060221D">
        <w:rPr>
          <w:spacing w:val="40"/>
          <w:sz w:val="20"/>
          <w:szCs w:val="20"/>
        </w:rPr>
        <w:t xml:space="preserve"> </w:t>
      </w:r>
      <w:r w:rsidRPr="0060221D">
        <w:rPr>
          <w:sz w:val="20"/>
          <w:szCs w:val="20"/>
        </w:rPr>
        <w:t>N.</w:t>
      </w:r>
      <w:r w:rsidRPr="0060221D">
        <w:rPr>
          <w:spacing w:val="40"/>
          <w:sz w:val="20"/>
          <w:szCs w:val="20"/>
        </w:rPr>
        <w:t xml:space="preserve"> </w:t>
      </w:r>
      <w:r w:rsidRPr="0060221D">
        <w:rPr>
          <w:sz w:val="20"/>
          <w:szCs w:val="20"/>
        </w:rPr>
        <w:t>Sella,</w:t>
      </w:r>
      <w:r w:rsidRPr="0060221D">
        <w:rPr>
          <w:spacing w:val="40"/>
          <w:sz w:val="20"/>
          <w:szCs w:val="20"/>
        </w:rPr>
        <w:t xml:space="preserve"> </w:t>
      </w:r>
      <w:r w:rsidRPr="0060221D">
        <w:rPr>
          <w:sz w:val="20"/>
          <w:szCs w:val="20"/>
        </w:rPr>
        <w:t>F.</w:t>
      </w:r>
      <w:r w:rsidRPr="0060221D">
        <w:rPr>
          <w:spacing w:val="40"/>
          <w:sz w:val="20"/>
          <w:szCs w:val="20"/>
        </w:rPr>
        <w:t xml:space="preserve"> </w:t>
      </w:r>
      <w:proofErr w:type="spellStart"/>
      <w:r w:rsidRPr="0060221D">
        <w:rPr>
          <w:sz w:val="20"/>
          <w:szCs w:val="20"/>
        </w:rPr>
        <w:t>Zarantonello</w:t>
      </w:r>
      <w:proofErr w:type="spellEnd"/>
      <w:r w:rsidRPr="0060221D">
        <w:rPr>
          <w:sz w:val="20"/>
          <w:szCs w:val="20"/>
        </w:rPr>
        <w:t>,</w:t>
      </w:r>
      <w:r w:rsidRPr="0060221D">
        <w:rPr>
          <w:spacing w:val="40"/>
          <w:sz w:val="20"/>
          <w:szCs w:val="20"/>
        </w:rPr>
        <w:t xml:space="preserve"> </w:t>
      </w:r>
      <w:r w:rsidRPr="0060221D">
        <w:rPr>
          <w:sz w:val="20"/>
          <w:szCs w:val="20"/>
        </w:rPr>
        <w:t>A.</w:t>
      </w:r>
      <w:r w:rsidRPr="0060221D">
        <w:rPr>
          <w:spacing w:val="40"/>
          <w:sz w:val="20"/>
          <w:szCs w:val="20"/>
        </w:rPr>
        <w:t xml:space="preserve"> </w:t>
      </w:r>
      <w:r w:rsidRPr="0060221D">
        <w:rPr>
          <w:sz w:val="20"/>
          <w:szCs w:val="20"/>
        </w:rPr>
        <w:t>D.</w:t>
      </w:r>
      <w:r w:rsidRPr="0060221D">
        <w:rPr>
          <w:spacing w:val="40"/>
          <w:sz w:val="20"/>
          <w:szCs w:val="20"/>
        </w:rPr>
        <w:t xml:space="preserve"> </w:t>
      </w:r>
      <w:r w:rsidRPr="0060221D">
        <w:rPr>
          <w:sz w:val="20"/>
          <w:szCs w:val="20"/>
        </w:rPr>
        <w:t>Cas-</w:t>
      </w:r>
      <w:proofErr w:type="spellStart"/>
      <w:r w:rsidRPr="0060221D">
        <w:rPr>
          <w:sz w:val="20"/>
          <w:szCs w:val="20"/>
        </w:rPr>
        <w:t>sai</w:t>
      </w:r>
      <w:proofErr w:type="spellEnd"/>
      <w:r w:rsidRPr="0060221D">
        <w:rPr>
          <w:sz w:val="20"/>
          <w:szCs w:val="20"/>
        </w:rPr>
        <w:t>,</w:t>
      </w:r>
      <w:r w:rsidRPr="0060221D">
        <w:rPr>
          <w:spacing w:val="40"/>
          <w:sz w:val="20"/>
          <w:szCs w:val="20"/>
        </w:rPr>
        <w:t xml:space="preserve"> </w:t>
      </w:r>
      <w:r w:rsidRPr="0060221D">
        <w:rPr>
          <w:sz w:val="20"/>
          <w:szCs w:val="20"/>
        </w:rPr>
        <w:t>F.</w:t>
      </w:r>
      <w:r w:rsidRPr="0060221D">
        <w:rPr>
          <w:spacing w:val="40"/>
          <w:sz w:val="20"/>
          <w:szCs w:val="20"/>
        </w:rPr>
        <w:t xml:space="preserve"> </w:t>
      </w:r>
      <w:r w:rsidRPr="0060221D">
        <w:rPr>
          <w:sz w:val="20"/>
          <w:szCs w:val="20"/>
        </w:rPr>
        <w:t>Geraldini,</w:t>
      </w:r>
      <w:r w:rsidRPr="0060221D">
        <w:rPr>
          <w:spacing w:val="40"/>
          <w:sz w:val="20"/>
          <w:szCs w:val="20"/>
        </w:rPr>
        <w:t xml:space="preserve"> </w:t>
      </w:r>
      <w:r w:rsidRPr="0060221D">
        <w:rPr>
          <w:sz w:val="20"/>
          <w:szCs w:val="20"/>
        </w:rPr>
        <w:t>P.</w:t>
      </w:r>
      <w:r w:rsidRPr="0060221D">
        <w:rPr>
          <w:spacing w:val="40"/>
          <w:sz w:val="20"/>
          <w:szCs w:val="20"/>
        </w:rPr>
        <w:t xml:space="preserve"> </w:t>
      </w:r>
      <w:r w:rsidRPr="0060221D">
        <w:rPr>
          <w:sz w:val="20"/>
          <w:szCs w:val="20"/>
        </w:rPr>
        <w:t>Persona,</w:t>
      </w:r>
      <w:r w:rsidRPr="0060221D">
        <w:rPr>
          <w:spacing w:val="40"/>
          <w:sz w:val="20"/>
          <w:szCs w:val="20"/>
        </w:rPr>
        <w:t xml:space="preserve"> </w:t>
      </w:r>
      <w:r w:rsidRPr="0060221D">
        <w:rPr>
          <w:sz w:val="20"/>
          <w:szCs w:val="20"/>
        </w:rPr>
        <w:t>E.</w:t>
      </w:r>
      <w:r w:rsidRPr="0060221D">
        <w:rPr>
          <w:spacing w:val="40"/>
          <w:sz w:val="20"/>
          <w:szCs w:val="20"/>
        </w:rPr>
        <w:t xml:space="preserve"> </w:t>
      </w:r>
      <w:proofErr w:type="spellStart"/>
      <w:r w:rsidRPr="0060221D">
        <w:rPr>
          <w:sz w:val="20"/>
          <w:szCs w:val="20"/>
        </w:rPr>
        <w:t>Pistollato</w:t>
      </w:r>
      <w:proofErr w:type="spellEnd"/>
      <w:r w:rsidRPr="0060221D">
        <w:rPr>
          <w:sz w:val="20"/>
          <w:szCs w:val="20"/>
        </w:rPr>
        <w:t>,</w:t>
      </w:r>
      <w:r w:rsidRPr="0060221D">
        <w:rPr>
          <w:spacing w:val="40"/>
          <w:sz w:val="20"/>
          <w:szCs w:val="20"/>
        </w:rPr>
        <w:t xml:space="preserve"> </w:t>
      </w:r>
      <w:r w:rsidRPr="0060221D">
        <w:rPr>
          <w:sz w:val="20"/>
          <w:szCs w:val="20"/>
        </w:rPr>
        <w:t>A.</w:t>
      </w:r>
      <w:r w:rsidRPr="0060221D">
        <w:rPr>
          <w:spacing w:val="40"/>
          <w:sz w:val="20"/>
          <w:szCs w:val="20"/>
        </w:rPr>
        <w:t xml:space="preserve"> </w:t>
      </w:r>
      <w:r w:rsidRPr="0060221D">
        <w:rPr>
          <w:sz w:val="20"/>
          <w:szCs w:val="20"/>
        </w:rPr>
        <w:t>Bos-</w:t>
      </w:r>
      <w:proofErr w:type="spellStart"/>
      <w:r w:rsidRPr="0060221D">
        <w:rPr>
          <w:sz w:val="20"/>
          <w:szCs w:val="20"/>
        </w:rPr>
        <w:t>colo</w:t>
      </w:r>
      <w:proofErr w:type="spellEnd"/>
      <w:r w:rsidRPr="0060221D">
        <w:rPr>
          <w:sz w:val="20"/>
          <w:szCs w:val="20"/>
        </w:rPr>
        <w:t xml:space="preserve">, P. </w:t>
      </w:r>
      <w:proofErr w:type="spellStart"/>
      <w:r w:rsidRPr="0060221D">
        <w:rPr>
          <w:sz w:val="20"/>
          <w:szCs w:val="20"/>
        </w:rPr>
        <w:t>Navalesi</w:t>
      </w:r>
      <w:proofErr w:type="spellEnd"/>
      <w:r w:rsidRPr="0060221D">
        <w:rPr>
          <w:sz w:val="20"/>
          <w:szCs w:val="20"/>
        </w:rPr>
        <w:t xml:space="preserve">, </w:t>
      </w:r>
      <w:proofErr w:type="gramStart"/>
      <w:r w:rsidRPr="0060221D">
        <w:rPr>
          <w:sz w:val="20"/>
          <w:szCs w:val="20"/>
        </w:rPr>
        <w:t>How</w:t>
      </w:r>
      <w:proofErr w:type="gramEnd"/>
      <w:r w:rsidRPr="0060221D">
        <w:rPr>
          <w:sz w:val="20"/>
          <w:szCs w:val="20"/>
        </w:rPr>
        <w:t xml:space="preserve"> to recognize patients at risk of self-inflicted lung injury, Expert review of respiratory medicine 16 (9) (2022) 963–971.</w:t>
      </w:r>
    </w:p>
    <w:p w14:paraId="79C06CAD" w14:textId="77777777" w:rsidR="00A112CE" w:rsidRPr="0060221D" w:rsidRDefault="00A112CE" w:rsidP="00A411D0">
      <w:pPr>
        <w:pStyle w:val="ListParagraph"/>
        <w:numPr>
          <w:ilvl w:val="0"/>
          <w:numId w:val="2"/>
        </w:numPr>
        <w:tabs>
          <w:tab w:val="left" w:pos="475"/>
        </w:tabs>
        <w:spacing w:before="185" w:line="249" w:lineRule="auto"/>
        <w:jc w:val="both"/>
        <w:rPr>
          <w:sz w:val="20"/>
          <w:szCs w:val="20"/>
        </w:rPr>
      </w:pPr>
      <w:r w:rsidRPr="0060221D">
        <w:rPr>
          <w:sz w:val="20"/>
          <w:szCs w:val="20"/>
        </w:rPr>
        <w:t xml:space="preserve">E. C. </w:t>
      </w:r>
      <w:proofErr w:type="spellStart"/>
      <w:r w:rsidRPr="0060221D">
        <w:rPr>
          <w:sz w:val="20"/>
          <w:szCs w:val="20"/>
        </w:rPr>
        <w:t>Goligher</w:t>
      </w:r>
      <w:proofErr w:type="spellEnd"/>
      <w:r w:rsidRPr="0060221D">
        <w:rPr>
          <w:sz w:val="20"/>
          <w:szCs w:val="20"/>
        </w:rPr>
        <w:t>, M. Dres, E. Fan, G. D. Rubenfeld, D. C. Scales, M. S. Herridge, S. Vorona, M. C. Sklar, N. Rit-</w:t>
      </w:r>
      <w:proofErr w:type="spellStart"/>
      <w:r w:rsidRPr="0060221D">
        <w:rPr>
          <w:sz w:val="20"/>
          <w:szCs w:val="20"/>
        </w:rPr>
        <w:t>tayamai</w:t>
      </w:r>
      <w:proofErr w:type="spellEnd"/>
      <w:r w:rsidRPr="0060221D">
        <w:rPr>
          <w:sz w:val="20"/>
          <w:szCs w:val="20"/>
        </w:rPr>
        <w:t>,</w:t>
      </w:r>
      <w:r w:rsidRPr="0060221D">
        <w:rPr>
          <w:spacing w:val="-13"/>
          <w:sz w:val="20"/>
          <w:szCs w:val="20"/>
        </w:rPr>
        <w:t xml:space="preserve"> </w:t>
      </w:r>
      <w:r w:rsidRPr="0060221D">
        <w:rPr>
          <w:sz w:val="20"/>
          <w:szCs w:val="20"/>
        </w:rPr>
        <w:t>A.</w:t>
      </w:r>
      <w:r w:rsidRPr="0060221D">
        <w:rPr>
          <w:spacing w:val="-12"/>
          <w:sz w:val="20"/>
          <w:szCs w:val="20"/>
        </w:rPr>
        <w:t xml:space="preserve"> </w:t>
      </w:r>
      <w:proofErr w:type="spellStart"/>
      <w:r w:rsidRPr="0060221D">
        <w:rPr>
          <w:sz w:val="20"/>
          <w:szCs w:val="20"/>
        </w:rPr>
        <w:t>Lanys</w:t>
      </w:r>
      <w:proofErr w:type="spellEnd"/>
      <w:r w:rsidRPr="0060221D">
        <w:rPr>
          <w:sz w:val="20"/>
          <w:szCs w:val="20"/>
        </w:rPr>
        <w:t>,</w:t>
      </w:r>
      <w:r w:rsidRPr="0060221D">
        <w:rPr>
          <w:spacing w:val="-13"/>
          <w:sz w:val="20"/>
          <w:szCs w:val="20"/>
        </w:rPr>
        <w:t xml:space="preserve"> </w:t>
      </w:r>
      <w:r w:rsidRPr="0060221D">
        <w:rPr>
          <w:sz w:val="20"/>
          <w:szCs w:val="20"/>
        </w:rPr>
        <w:t>et</w:t>
      </w:r>
      <w:r w:rsidRPr="0060221D">
        <w:rPr>
          <w:spacing w:val="-12"/>
          <w:sz w:val="20"/>
          <w:szCs w:val="20"/>
        </w:rPr>
        <w:t xml:space="preserve"> </w:t>
      </w:r>
      <w:r w:rsidRPr="0060221D">
        <w:rPr>
          <w:sz w:val="20"/>
          <w:szCs w:val="20"/>
        </w:rPr>
        <w:t>al.,</w:t>
      </w:r>
      <w:r w:rsidRPr="0060221D">
        <w:rPr>
          <w:spacing w:val="-13"/>
          <w:sz w:val="20"/>
          <w:szCs w:val="20"/>
        </w:rPr>
        <w:t xml:space="preserve"> </w:t>
      </w:r>
      <w:r w:rsidRPr="0060221D">
        <w:rPr>
          <w:sz w:val="20"/>
          <w:szCs w:val="20"/>
        </w:rPr>
        <w:t>Mechanical</w:t>
      </w:r>
      <w:r w:rsidRPr="0060221D">
        <w:rPr>
          <w:spacing w:val="-12"/>
          <w:sz w:val="20"/>
          <w:szCs w:val="20"/>
        </w:rPr>
        <w:t xml:space="preserve"> </w:t>
      </w:r>
      <w:r w:rsidRPr="0060221D">
        <w:rPr>
          <w:sz w:val="20"/>
          <w:szCs w:val="20"/>
        </w:rPr>
        <w:t>ventilation–induced diaphragm atrophy strongly impacts clinical outcomes, American</w:t>
      </w:r>
      <w:r w:rsidRPr="0060221D">
        <w:rPr>
          <w:spacing w:val="-13"/>
          <w:sz w:val="20"/>
          <w:szCs w:val="20"/>
        </w:rPr>
        <w:t xml:space="preserve"> </w:t>
      </w:r>
      <w:r w:rsidRPr="0060221D">
        <w:rPr>
          <w:sz w:val="20"/>
          <w:szCs w:val="20"/>
        </w:rPr>
        <w:t>journal</w:t>
      </w:r>
      <w:r w:rsidRPr="0060221D">
        <w:rPr>
          <w:spacing w:val="-12"/>
          <w:sz w:val="20"/>
          <w:szCs w:val="20"/>
        </w:rPr>
        <w:t xml:space="preserve"> </w:t>
      </w:r>
      <w:r w:rsidRPr="0060221D">
        <w:rPr>
          <w:sz w:val="20"/>
          <w:szCs w:val="20"/>
        </w:rPr>
        <w:t>of</w:t>
      </w:r>
      <w:r w:rsidRPr="0060221D">
        <w:rPr>
          <w:spacing w:val="-13"/>
          <w:sz w:val="20"/>
          <w:szCs w:val="20"/>
        </w:rPr>
        <w:t xml:space="preserve"> </w:t>
      </w:r>
      <w:r w:rsidRPr="0060221D">
        <w:rPr>
          <w:sz w:val="20"/>
          <w:szCs w:val="20"/>
        </w:rPr>
        <w:t>respiratory</w:t>
      </w:r>
      <w:r w:rsidRPr="0060221D">
        <w:rPr>
          <w:spacing w:val="-12"/>
          <w:sz w:val="20"/>
          <w:szCs w:val="20"/>
        </w:rPr>
        <w:t xml:space="preserve"> </w:t>
      </w:r>
      <w:r w:rsidRPr="0060221D">
        <w:rPr>
          <w:sz w:val="20"/>
          <w:szCs w:val="20"/>
        </w:rPr>
        <w:t>and</w:t>
      </w:r>
      <w:r w:rsidRPr="0060221D">
        <w:rPr>
          <w:spacing w:val="-13"/>
          <w:sz w:val="20"/>
          <w:szCs w:val="20"/>
        </w:rPr>
        <w:t xml:space="preserve"> </w:t>
      </w:r>
      <w:r w:rsidRPr="0060221D">
        <w:rPr>
          <w:sz w:val="20"/>
          <w:szCs w:val="20"/>
        </w:rPr>
        <w:t>critical</w:t>
      </w:r>
      <w:r w:rsidRPr="0060221D">
        <w:rPr>
          <w:spacing w:val="-12"/>
          <w:sz w:val="20"/>
          <w:szCs w:val="20"/>
        </w:rPr>
        <w:t xml:space="preserve"> </w:t>
      </w:r>
      <w:r w:rsidRPr="0060221D">
        <w:rPr>
          <w:sz w:val="20"/>
          <w:szCs w:val="20"/>
        </w:rPr>
        <w:t>care</w:t>
      </w:r>
      <w:r w:rsidRPr="0060221D">
        <w:rPr>
          <w:spacing w:val="-13"/>
          <w:sz w:val="20"/>
          <w:szCs w:val="20"/>
        </w:rPr>
        <w:t xml:space="preserve"> </w:t>
      </w:r>
      <w:r w:rsidRPr="0060221D">
        <w:rPr>
          <w:sz w:val="20"/>
          <w:szCs w:val="20"/>
        </w:rPr>
        <w:t>medicine 197 (2) (2018) 204–213.</w:t>
      </w:r>
    </w:p>
    <w:p w14:paraId="66162993" w14:textId="77777777" w:rsidR="00A112CE" w:rsidRPr="0060221D" w:rsidRDefault="00A112CE" w:rsidP="00A411D0">
      <w:pPr>
        <w:pStyle w:val="ListParagraph"/>
        <w:numPr>
          <w:ilvl w:val="0"/>
          <w:numId w:val="2"/>
        </w:numPr>
        <w:tabs>
          <w:tab w:val="left" w:pos="475"/>
        </w:tabs>
        <w:spacing w:before="186" w:line="249" w:lineRule="auto"/>
        <w:jc w:val="both"/>
        <w:rPr>
          <w:sz w:val="20"/>
          <w:szCs w:val="20"/>
        </w:rPr>
      </w:pPr>
      <w:r w:rsidRPr="0060221D">
        <w:rPr>
          <w:sz w:val="20"/>
          <w:szCs w:val="20"/>
        </w:rPr>
        <w:t xml:space="preserve">T. Schepens, M. Dres, L. </w:t>
      </w:r>
      <w:proofErr w:type="spellStart"/>
      <w:r w:rsidRPr="0060221D">
        <w:rPr>
          <w:sz w:val="20"/>
          <w:szCs w:val="20"/>
        </w:rPr>
        <w:t>Heunks</w:t>
      </w:r>
      <w:proofErr w:type="spellEnd"/>
      <w:r w:rsidRPr="0060221D">
        <w:rPr>
          <w:sz w:val="20"/>
          <w:szCs w:val="20"/>
        </w:rPr>
        <w:t xml:space="preserve">, E. </w:t>
      </w:r>
      <w:proofErr w:type="spellStart"/>
      <w:r w:rsidRPr="0060221D">
        <w:rPr>
          <w:sz w:val="20"/>
          <w:szCs w:val="20"/>
        </w:rPr>
        <w:t>Goligher</w:t>
      </w:r>
      <w:proofErr w:type="spellEnd"/>
      <w:r w:rsidRPr="0060221D">
        <w:rPr>
          <w:sz w:val="20"/>
          <w:szCs w:val="20"/>
        </w:rPr>
        <w:t xml:space="preserve">, Diaphragm-protective mechanical ventilation, Current </w:t>
      </w:r>
      <w:r w:rsidRPr="0060221D">
        <w:rPr>
          <w:sz w:val="20"/>
          <w:szCs w:val="20"/>
        </w:rPr>
        <w:lastRenderedPageBreak/>
        <w:t>Opinion in Critical Care 25 (1) (2019) 77–85.</w:t>
      </w:r>
    </w:p>
    <w:p w14:paraId="7B45C8A3" w14:textId="77777777" w:rsidR="00A112CE" w:rsidRPr="0060221D" w:rsidRDefault="00A112CE" w:rsidP="00A411D0">
      <w:pPr>
        <w:pStyle w:val="ListParagraph"/>
        <w:numPr>
          <w:ilvl w:val="0"/>
          <w:numId w:val="2"/>
        </w:numPr>
        <w:tabs>
          <w:tab w:val="left" w:pos="475"/>
        </w:tabs>
        <w:spacing w:before="186" w:line="249" w:lineRule="auto"/>
        <w:jc w:val="both"/>
        <w:rPr>
          <w:sz w:val="20"/>
          <w:szCs w:val="20"/>
        </w:rPr>
      </w:pPr>
      <w:r w:rsidRPr="0060221D">
        <w:rPr>
          <w:sz w:val="20"/>
          <w:szCs w:val="20"/>
        </w:rPr>
        <w:t>E.</w:t>
      </w:r>
      <w:r w:rsidRPr="0060221D">
        <w:rPr>
          <w:spacing w:val="-1"/>
          <w:sz w:val="20"/>
          <w:szCs w:val="20"/>
        </w:rPr>
        <w:t xml:space="preserve"> </w:t>
      </w:r>
      <w:r w:rsidRPr="0060221D">
        <w:rPr>
          <w:sz w:val="20"/>
          <w:szCs w:val="20"/>
        </w:rPr>
        <w:t>C.</w:t>
      </w:r>
      <w:r w:rsidRPr="0060221D">
        <w:rPr>
          <w:spacing w:val="-1"/>
          <w:sz w:val="20"/>
          <w:szCs w:val="20"/>
        </w:rPr>
        <w:t xml:space="preserve"> </w:t>
      </w:r>
      <w:proofErr w:type="spellStart"/>
      <w:r w:rsidRPr="0060221D">
        <w:rPr>
          <w:sz w:val="20"/>
          <w:szCs w:val="20"/>
        </w:rPr>
        <w:t>Goligher</w:t>
      </w:r>
      <w:proofErr w:type="spellEnd"/>
      <w:r w:rsidRPr="0060221D">
        <w:rPr>
          <w:sz w:val="20"/>
          <w:szCs w:val="20"/>
        </w:rPr>
        <w:t>, M.</w:t>
      </w:r>
      <w:r w:rsidRPr="0060221D">
        <w:rPr>
          <w:spacing w:val="-1"/>
          <w:sz w:val="20"/>
          <w:szCs w:val="20"/>
        </w:rPr>
        <w:t xml:space="preserve"> </w:t>
      </w:r>
      <w:r w:rsidRPr="0060221D">
        <w:rPr>
          <w:sz w:val="20"/>
          <w:szCs w:val="20"/>
        </w:rPr>
        <w:t>Dres, B.</w:t>
      </w:r>
      <w:r w:rsidRPr="0060221D">
        <w:rPr>
          <w:spacing w:val="-1"/>
          <w:sz w:val="20"/>
          <w:szCs w:val="20"/>
        </w:rPr>
        <w:t xml:space="preserve"> </w:t>
      </w:r>
      <w:r w:rsidRPr="0060221D">
        <w:rPr>
          <w:sz w:val="20"/>
          <w:szCs w:val="20"/>
        </w:rPr>
        <w:t>K.</w:t>
      </w:r>
      <w:r w:rsidRPr="0060221D">
        <w:rPr>
          <w:spacing w:val="-1"/>
          <w:sz w:val="20"/>
          <w:szCs w:val="20"/>
        </w:rPr>
        <w:t xml:space="preserve"> </w:t>
      </w:r>
      <w:r w:rsidRPr="0060221D">
        <w:rPr>
          <w:sz w:val="20"/>
          <w:szCs w:val="20"/>
        </w:rPr>
        <w:t>Patel, S.</w:t>
      </w:r>
      <w:r w:rsidRPr="0060221D">
        <w:rPr>
          <w:spacing w:val="-1"/>
          <w:sz w:val="20"/>
          <w:szCs w:val="20"/>
        </w:rPr>
        <w:t xml:space="preserve"> </w:t>
      </w:r>
      <w:r w:rsidRPr="0060221D">
        <w:rPr>
          <w:sz w:val="20"/>
          <w:szCs w:val="20"/>
        </w:rPr>
        <w:t>K.</w:t>
      </w:r>
      <w:r w:rsidRPr="0060221D">
        <w:rPr>
          <w:spacing w:val="-1"/>
          <w:sz w:val="20"/>
          <w:szCs w:val="20"/>
        </w:rPr>
        <w:t xml:space="preserve"> </w:t>
      </w:r>
      <w:r w:rsidRPr="0060221D">
        <w:rPr>
          <w:sz w:val="20"/>
          <w:szCs w:val="20"/>
        </w:rPr>
        <w:t>Sahetya, J.</w:t>
      </w:r>
      <w:r w:rsidRPr="0060221D">
        <w:rPr>
          <w:spacing w:val="-1"/>
          <w:sz w:val="20"/>
          <w:szCs w:val="20"/>
        </w:rPr>
        <w:t xml:space="preserve"> </w:t>
      </w:r>
      <w:r w:rsidRPr="0060221D">
        <w:rPr>
          <w:sz w:val="20"/>
          <w:szCs w:val="20"/>
        </w:rPr>
        <w:t xml:space="preserve">R. Beitler, I. </w:t>
      </w:r>
      <w:proofErr w:type="spellStart"/>
      <w:r w:rsidRPr="0060221D">
        <w:rPr>
          <w:sz w:val="20"/>
          <w:szCs w:val="20"/>
        </w:rPr>
        <w:t>Telias</w:t>
      </w:r>
      <w:proofErr w:type="spellEnd"/>
      <w:r w:rsidRPr="0060221D">
        <w:rPr>
          <w:sz w:val="20"/>
          <w:szCs w:val="20"/>
        </w:rPr>
        <w:t xml:space="preserve">, T. Yoshida, K. </w:t>
      </w:r>
      <w:proofErr w:type="spellStart"/>
      <w:r w:rsidRPr="0060221D">
        <w:rPr>
          <w:sz w:val="20"/>
          <w:szCs w:val="20"/>
        </w:rPr>
        <w:t>Vaporidi</w:t>
      </w:r>
      <w:proofErr w:type="spellEnd"/>
      <w:r w:rsidRPr="0060221D">
        <w:rPr>
          <w:sz w:val="20"/>
          <w:szCs w:val="20"/>
        </w:rPr>
        <w:t>, D. L. Grieco,</w:t>
      </w:r>
    </w:p>
    <w:p w14:paraId="3F2F060F" w14:textId="6FE054B8" w:rsidR="00A112CE" w:rsidRPr="0060221D" w:rsidRDefault="00A112CE" w:rsidP="00780E90">
      <w:pPr>
        <w:pStyle w:val="BodyText"/>
        <w:spacing w:line="249" w:lineRule="auto"/>
        <w:ind w:left="475" w:firstLine="0"/>
        <w:jc w:val="both"/>
        <w:rPr>
          <w:szCs w:val="20"/>
        </w:rPr>
      </w:pPr>
      <w:r w:rsidRPr="0060221D">
        <w:rPr>
          <w:szCs w:val="20"/>
        </w:rPr>
        <w:t>T. Schepens, et al., Lung-and diaphragm-protective ventilation, American journal of respiratory and critical care medicine 202 (7) (2020) 950–961.</w:t>
      </w:r>
    </w:p>
    <w:p w14:paraId="3E75D8E8" w14:textId="2C2ADC17" w:rsidR="00A112CE" w:rsidRPr="00BD0B29" w:rsidRDefault="00A112CE" w:rsidP="00780E90">
      <w:pPr>
        <w:pStyle w:val="ListParagraph"/>
        <w:numPr>
          <w:ilvl w:val="0"/>
          <w:numId w:val="2"/>
        </w:numPr>
        <w:tabs>
          <w:tab w:val="left" w:pos="331"/>
        </w:tabs>
        <w:spacing w:before="185"/>
        <w:ind w:left="331" w:hanging="331"/>
        <w:jc w:val="both"/>
        <w:rPr>
          <w:szCs w:val="20"/>
        </w:rPr>
      </w:pPr>
      <w:r w:rsidRPr="00780E90">
        <w:rPr>
          <w:sz w:val="20"/>
          <w:szCs w:val="20"/>
          <w:lang w:val="it-IT"/>
        </w:rPr>
        <w:t>T.</w:t>
      </w:r>
      <w:r w:rsidRPr="00780E90">
        <w:rPr>
          <w:spacing w:val="72"/>
          <w:sz w:val="20"/>
          <w:szCs w:val="20"/>
          <w:lang w:val="it-IT"/>
        </w:rPr>
        <w:t xml:space="preserve"> </w:t>
      </w:r>
      <w:r w:rsidRPr="00780E90">
        <w:rPr>
          <w:sz w:val="20"/>
          <w:szCs w:val="20"/>
          <w:lang w:val="it-IT"/>
        </w:rPr>
        <w:t>Mauri,</w:t>
      </w:r>
      <w:r w:rsidRPr="00780E90">
        <w:rPr>
          <w:spacing w:val="67"/>
          <w:w w:val="150"/>
          <w:sz w:val="20"/>
          <w:szCs w:val="20"/>
          <w:lang w:val="it-IT"/>
        </w:rPr>
        <w:t xml:space="preserve"> </w:t>
      </w:r>
      <w:r w:rsidRPr="00780E90">
        <w:rPr>
          <w:sz w:val="20"/>
          <w:szCs w:val="20"/>
          <w:lang w:val="it-IT"/>
        </w:rPr>
        <w:t>T.</w:t>
      </w:r>
      <w:r w:rsidRPr="00780E90">
        <w:rPr>
          <w:spacing w:val="73"/>
          <w:sz w:val="20"/>
          <w:szCs w:val="20"/>
          <w:lang w:val="it-IT"/>
        </w:rPr>
        <w:t xml:space="preserve"> </w:t>
      </w:r>
      <w:r w:rsidRPr="00780E90">
        <w:rPr>
          <w:sz w:val="20"/>
          <w:szCs w:val="20"/>
          <w:lang w:val="it-IT"/>
        </w:rPr>
        <w:t>Yoshida,</w:t>
      </w:r>
      <w:r w:rsidRPr="00780E90">
        <w:rPr>
          <w:spacing w:val="67"/>
          <w:w w:val="150"/>
          <w:sz w:val="20"/>
          <w:szCs w:val="20"/>
          <w:lang w:val="it-IT"/>
        </w:rPr>
        <w:t xml:space="preserve"> </w:t>
      </w:r>
      <w:r w:rsidRPr="00780E90">
        <w:rPr>
          <w:sz w:val="20"/>
          <w:szCs w:val="20"/>
          <w:lang w:val="it-IT"/>
        </w:rPr>
        <w:t>G.</w:t>
      </w:r>
      <w:r w:rsidRPr="00780E90">
        <w:rPr>
          <w:spacing w:val="72"/>
          <w:sz w:val="20"/>
          <w:szCs w:val="20"/>
          <w:lang w:val="it-IT"/>
        </w:rPr>
        <w:t xml:space="preserve"> </w:t>
      </w:r>
      <w:r w:rsidRPr="00780E90">
        <w:rPr>
          <w:sz w:val="20"/>
          <w:szCs w:val="20"/>
          <w:lang w:val="it-IT"/>
        </w:rPr>
        <w:t>Bellani,</w:t>
      </w:r>
      <w:r w:rsidRPr="00780E90">
        <w:rPr>
          <w:spacing w:val="68"/>
          <w:w w:val="150"/>
          <w:sz w:val="20"/>
          <w:szCs w:val="20"/>
          <w:lang w:val="it-IT"/>
        </w:rPr>
        <w:t xml:space="preserve"> </w:t>
      </w:r>
      <w:r w:rsidRPr="00780E90">
        <w:rPr>
          <w:sz w:val="20"/>
          <w:szCs w:val="20"/>
          <w:lang w:val="it-IT"/>
        </w:rPr>
        <w:t>E.</w:t>
      </w:r>
      <w:r w:rsidRPr="00780E90">
        <w:rPr>
          <w:spacing w:val="72"/>
          <w:sz w:val="20"/>
          <w:szCs w:val="20"/>
          <w:lang w:val="it-IT"/>
        </w:rPr>
        <w:t xml:space="preserve"> </w:t>
      </w:r>
      <w:r w:rsidRPr="00780E90">
        <w:rPr>
          <w:sz w:val="20"/>
          <w:szCs w:val="20"/>
          <w:lang w:val="it-IT"/>
        </w:rPr>
        <w:t>C.</w:t>
      </w:r>
      <w:r w:rsidRPr="00780E90">
        <w:rPr>
          <w:spacing w:val="73"/>
          <w:sz w:val="20"/>
          <w:szCs w:val="20"/>
          <w:lang w:val="it-IT"/>
        </w:rPr>
        <w:t xml:space="preserve"> </w:t>
      </w:r>
      <w:proofErr w:type="spellStart"/>
      <w:r w:rsidRPr="00780E90">
        <w:rPr>
          <w:spacing w:val="-2"/>
          <w:sz w:val="20"/>
          <w:szCs w:val="20"/>
          <w:lang w:val="it-IT"/>
        </w:rPr>
        <w:t>Goligher</w:t>
      </w:r>
      <w:proofErr w:type="spellEnd"/>
      <w:r w:rsidRPr="00780E90">
        <w:rPr>
          <w:spacing w:val="-2"/>
          <w:sz w:val="20"/>
          <w:szCs w:val="20"/>
          <w:lang w:val="it-IT"/>
        </w:rPr>
        <w:t>,</w:t>
      </w:r>
      <w:r w:rsidR="007C4C59" w:rsidRPr="00780E90">
        <w:rPr>
          <w:spacing w:val="-2"/>
          <w:sz w:val="20"/>
          <w:szCs w:val="20"/>
          <w:lang w:val="it-IT"/>
        </w:rPr>
        <w:t xml:space="preserve"> </w:t>
      </w:r>
      <w:r w:rsidRPr="00780E90">
        <w:rPr>
          <w:sz w:val="20"/>
          <w:szCs w:val="20"/>
          <w:lang w:val="it-IT"/>
        </w:rPr>
        <w:t>G.</w:t>
      </w:r>
      <w:r w:rsidRPr="00780E90">
        <w:rPr>
          <w:spacing w:val="36"/>
          <w:sz w:val="20"/>
          <w:szCs w:val="20"/>
          <w:lang w:val="it-IT"/>
        </w:rPr>
        <w:t xml:space="preserve"> </w:t>
      </w:r>
      <w:r w:rsidRPr="00780E90">
        <w:rPr>
          <w:sz w:val="20"/>
          <w:szCs w:val="20"/>
          <w:lang w:val="it-IT"/>
        </w:rPr>
        <w:t>Carteaux,</w:t>
      </w:r>
      <w:r w:rsidRPr="00780E90">
        <w:rPr>
          <w:spacing w:val="47"/>
          <w:sz w:val="20"/>
          <w:szCs w:val="20"/>
          <w:lang w:val="it-IT"/>
        </w:rPr>
        <w:t xml:space="preserve"> </w:t>
      </w:r>
      <w:r w:rsidRPr="00780E90">
        <w:rPr>
          <w:sz w:val="20"/>
          <w:szCs w:val="20"/>
          <w:lang w:val="it-IT"/>
        </w:rPr>
        <w:t>N.</w:t>
      </w:r>
      <w:r w:rsidRPr="00780E90">
        <w:rPr>
          <w:spacing w:val="37"/>
          <w:sz w:val="20"/>
          <w:szCs w:val="20"/>
          <w:lang w:val="it-IT"/>
        </w:rPr>
        <w:t xml:space="preserve"> </w:t>
      </w:r>
      <w:proofErr w:type="spellStart"/>
      <w:r w:rsidRPr="00780E90">
        <w:rPr>
          <w:sz w:val="20"/>
          <w:szCs w:val="20"/>
          <w:lang w:val="it-IT"/>
        </w:rPr>
        <w:t>Rittayamai</w:t>
      </w:r>
      <w:proofErr w:type="spellEnd"/>
      <w:r w:rsidRPr="00780E90">
        <w:rPr>
          <w:sz w:val="20"/>
          <w:szCs w:val="20"/>
          <w:lang w:val="it-IT"/>
        </w:rPr>
        <w:t>,</w:t>
      </w:r>
      <w:r w:rsidRPr="00780E90">
        <w:rPr>
          <w:spacing w:val="47"/>
          <w:sz w:val="20"/>
          <w:szCs w:val="20"/>
          <w:lang w:val="it-IT"/>
        </w:rPr>
        <w:t xml:space="preserve"> </w:t>
      </w:r>
      <w:r w:rsidRPr="00780E90">
        <w:rPr>
          <w:sz w:val="20"/>
          <w:szCs w:val="20"/>
          <w:lang w:val="it-IT"/>
        </w:rPr>
        <w:t>F.</w:t>
      </w:r>
      <w:r w:rsidRPr="00780E90">
        <w:rPr>
          <w:spacing w:val="36"/>
          <w:sz w:val="20"/>
          <w:szCs w:val="20"/>
          <w:lang w:val="it-IT"/>
        </w:rPr>
        <w:t xml:space="preserve"> </w:t>
      </w:r>
      <w:r w:rsidRPr="00780E90">
        <w:rPr>
          <w:sz w:val="20"/>
          <w:szCs w:val="20"/>
          <w:lang w:val="it-IT"/>
        </w:rPr>
        <w:t>Mojoli,</w:t>
      </w:r>
      <w:r w:rsidRPr="00780E90">
        <w:rPr>
          <w:spacing w:val="47"/>
          <w:sz w:val="20"/>
          <w:szCs w:val="20"/>
          <w:lang w:val="it-IT"/>
        </w:rPr>
        <w:t xml:space="preserve"> </w:t>
      </w:r>
      <w:r w:rsidRPr="00780E90">
        <w:rPr>
          <w:sz w:val="20"/>
          <w:szCs w:val="20"/>
          <w:lang w:val="it-IT"/>
        </w:rPr>
        <w:t>D.</w:t>
      </w:r>
      <w:r w:rsidRPr="00780E90">
        <w:rPr>
          <w:spacing w:val="37"/>
          <w:sz w:val="20"/>
          <w:szCs w:val="20"/>
          <w:lang w:val="it-IT"/>
        </w:rPr>
        <w:t xml:space="preserve"> </w:t>
      </w:r>
      <w:proofErr w:type="spellStart"/>
      <w:r w:rsidRPr="00780E90">
        <w:rPr>
          <w:spacing w:val="-2"/>
          <w:sz w:val="20"/>
          <w:szCs w:val="20"/>
          <w:lang w:val="it-IT"/>
        </w:rPr>
        <w:t>Chiumello</w:t>
      </w:r>
      <w:proofErr w:type="spellEnd"/>
      <w:r w:rsidRPr="00780E90">
        <w:rPr>
          <w:spacing w:val="-2"/>
          <w:sz w:val="20"/>
          <w:szCs w:val="20"/>
          <w:lang w:val="it-IT"/>
        </w:rPr>
        <w:t>,</w:t>
      </w:r>
      <w:r w:rsidR="007C4C59" w:rsidRPr="00780E90">
        <w:rPr>
          <w:spacing w:val="-2"/>
          <w:sz w:val="20"/>
          <w:szCs w:val="20"/>
          <w:lang w:val="it-IT"/>
        </w:rPr>
        <w:t xml:space="preserve"> </w:t>
      </w:r>
      <w:r w:rsidRPr="00780E90">
        <w:rPr>
          <w:sz w:val="20"/>
          <w:szCs w:val="20"/>
        </w:rPr>
        <w:t xml:space="preserve">L. </w:t>
      </w:r>
      <w:proofErr w:type="spellStart"/>
      <w:r w:rsidRPr="00780E90">
        <w:rPr>
          <w:sz w:val="20"/>
          <w:szCs w:val="20"/>
        </w:rPr>
        <w:t>Piquilloud</w:t>
      </w:r>
      <w:proofErr w:type="spellEnd"/>
      <w:r w:rsidRPr="00780E90">
        <w:rPr>
          <w:sz w:val="20"/>
          <w:szCs w:val="20"/>
        </w:rPr>
        <w:t>, S. Grasso, et al., Esophageal and transpulmonary pressure in the clinical setting: meaning, usefulness</w:t>
      </w:r>
      <w:r w:rsidRPr="00780E90">
        <w:rPr>
          <w:spacing w:val="-1"/>
          <w:sz w:val="20"/>
          <w:szCs w:val="20"/>
        </w:rPr>
        <w:t xml:space="preserve"> </w:t>
      </w:r>
      <w:r w:rsidRPr="00780E90">
        <w:rPr>
          <w:sz w:val="20"/>
          <w:szCs w:val="20"/>
        </w:rPr>
        <w:t>and</w:t>
      </w:r>
      <w:r w:rsidRPr="00780E90">
        <w:rPr>
          <w:spacing w:val="-1"/>
          <w:sz w:val="20"/>
          <w:szCs w:val="20"/>
        </w:rPr>
        <w:t xml:space="preserve"> </w:t>
      </w:r>
      <w:r w:rsidRPr="00780E90">
        <w:rPr>
          <w:sz w:val="20"/>
          <w:szCs w:val="20"/>
        </w:rPr>
        <w:t>perspectives, Intensive</w:t>
      </w:r>
      <w:r w:rsidRPr="00780E90">
        <w:rPr>
          <w:spacing w:val="-1"/>
          <w:sz w:val="20"/>
          <w:szCs w:val="20"/>
        </w:rPr>
        <w:t xml:space="preserve"> </w:t>
      </w:r>
      <w:r w:rsidRPr="00780E90">
        <w:rPr>
          <w:sz w:val="20"/>
          <w:szCs w:val="20"/>
        </w:rPr>
        <w:t>care</w:t>
      </w:r>
      <w:r w:rsidRPr="00780E90">
        <w:rPr>
          <w:spacing w:val="-1"/>
          <w:sz w:val="20"/>
          <w:szCs w:val="20"/>
        </w:rPr>
        <w:t xml:space="preserve"> </w:t>
      </w:r>
      <w:r w:rsidRPr="00780E90">
        <w:rPr>
          <w:sz w:val="20"/>
          <w:szCs w:val="20"/>
        </w:rPr>
        <w:t>medicine</w:t>
      </w:r>
      <w:r w:rsidRPr="00780E90">
        <w:rPr>
          <w:spacing w:val="-1"/>
          <w:sz w:val="20"/>
          <w:szCs w:val="20"/>
        </w:rPr>
        <w:t xml:space="preserve"> </w:t>
      </w:r>
      <w:r w:rsidRPr="00780E90">
        <w:rPr>
          <w:sz w:val="20"/>
          <w:szCs w:val="20"/>
        </w:rPr>
        <w:t>42</w:t>
      </w:r>
      <w:r w:rsidRPr="00780E90">
        <w:rPr>
          <w:spacing w:val="-1"/>
          <w:sz w:val="20"/>
          <w:szCs w:val="20"/>
        </w:rPr>
        <w:t xml:space="preserve"> </w:t>
      </w:r>
      <w:r w:rsidRPr="00780E90">
        <w:rPr>
          <w:sz w:val="20"/>
          <w:szCs w:val="20"/>
        </w:rPr>
        <w:t xml:space="preserve">(2016) </w:t>
      </w:r>
      <w:r w:rsidRPr="00780E90">
        <w:rPr>
          <w:spacing w:val="-2"/>
          <w:sz w:val="20"/>
          <w:szCs w:val="20"/>
        </w:rPr>
        <w:t>1360–1373.</w:t>
      </w:r>
    </w:p>
    <w:p w14:paraId="6CDF1FBB" w14:textId="4F412005" w:rsidR="00A112CE" w:rsidRPr="00BD0B29" w:rsidRDefault="00A112CE" w:rsidP="00780E90">
      <w:pPr>
        <w:pStyle w:val="ListParagraph"/>
        <w:numPr>
          <w:ilvl w:val="0"/>
          <w:numId w:val="2"/>
        </w:numPr>
        <w:tabs>
          <w:tab w:val="left" w:pos="331"/>
        </w:tabs>
        <w:spacing w:before="186"/>
        <w:ind w:left="331" w:hanging="331"/>
        <w:jc w:val="both"/>
        <w:rPr>
          <w:szCs w:val="20"/>
        </w:rPr>
      </w:pPr>
      <w:r w:rsidRPr="00780E90">
        <w:rPr>
          <w:sz w:val="20"/>
          <w:szCs w:val="20"/>
          <w:lang w:val="it-IT"/>
        </w:rPr>
        <w:t>F.</w:t>
      </w:r>
      <w:r w:rsidRPr="00780E90">
        <w:rPr>
          <w:spacing w:val="23"/>
          <w:sz w:val="20"/>
          <w:szCs w:val="20"/>
          <w:lang w:val="it-IT"/>
        </w:rPr>
        <w:t xml:space="preserve"> </w:t>
      </w:r>
      <w:r w:rsidRPr="00780E90">
        <w:rPr>
          <w:sz w:val="20"/>
          <w:szCs w:val="20"/>
          <w:lang w:val="it-IT"/>
        </w:rPr>
        <w:t>Albani,</w:t>
      </w:r>
      <w:r w:rsidRPr="00780E90">
        <w:rPr>
          <w:spacing w:val="30"/>
          <w:sz w:val="20"/>
          <w:szCs w:val="20"/>
          <w:lang w:val="it-IT"/>
        </w:rPr>
        <w:t xml:space="preserve"> </w:t>
      </w:r>
      <w:r w:rsidRPr="00780E90">
        <w:rPr>
          <w:sz w:val="20"/>
          <w:szCs w:val="20"/>
          <w:lang w:val="it-IT"/>
        </w:rPr>
        <w:t>L.</w:t>
      </w:r>
      <w:r w:rsidRPr="00780E90">
        <w:rPr>
          <w:spacing w:val="23"/>
          <w:sz w:val="20"/>
          <w:szCs w:val="20"/>
          <w:lang w:val="it-IT"/>
        </w:rPr>
        <w:t xml:space="preserve"> </w:t>
      </w:r>
      <w:r w:rsidRPr="00780E90">
        <w:rPr>
          <w:sz w:val="20"/>
          <w:szCs w:val="20"/>
          <w:lang w:val="it-IT"/>
        </w:rPr>
        <w:t>Pisani,</w:t>
      </w:r>
      <w:r w:rsidRPr="00780E90">
        <w:rPr>
          <w:spacing w:val="31"/>
          <w:sz w:val="20"/>
          <w:szCs w:val="20"/>
          <w:lang w:val="it-IT"/>
        </w:rPr>
        <w:t xml:space="preserve"> </w:t>
      </w:r>
      <w:r w:rsidRPr="00780E90">
        <w:rPr>
          <w:sz w:val="20"/>
          <w:szCs w:val="20"/>
          <w:lang w:val="it-IT"/>
        </w:rPr>
        <w:t>G.</w:t>
      </w:r>
      <w:r w:rsidRPr="00780E90">
        <w:rPr>
          <w:spacing w:val="23"/>
          <w:sz w:val="20"/>
          <w:szCs w:val="20"/>
          <w:lang w:val="it-IT"/>
        </w:rPr>
        <w:t xml:space="preserve"> </w:t>
      </w:r>
      <w:r w:rsidRPr="00780E90">
        <w:rPr>
          <w:sz w:val="20"/>
          <w:szCs w:val="20"/>
          <w:lang w:val="it-IT"/>
        </w:rPr>
        <w:t>Ciabatti,</w:t>
      </w:r>
      <w:r w:rsidRPr="00780E90">
        <w:rPr>
          <w:spacing w:val="30"/>
          <w:sz w:val="20"/>
          <w:szCs w:val="20"/>
          <w:lang w:val="it-IT"/>
        </w:rPr>
        <w:t xml:space="preserve"> </w:t>
      </w:r>
      <w:r w:rsidRPr="00780E90">
        <w:rPr>
          <w:sz w:val="20"/>
          <w:szCs w:val="20"/>
          <w:lang w:val="it-IT"/>
        </w:rPr>
        <w:t>F.</w:t>
      </w:r>
      <w:r w:rsidRPr="00780E90">
        <w:rPr>
          <w:spacing w:val="23"/>
          <w:sz w:val="20"/>
          <w:szCs w:val="20"/>
          <w:lang w:val="it-IT"/>
        </w:rPr>
        <w:t xml:space="preserve"> </w:t>
      </w:r>
      <w:r w:rsidRPr="00780E90">
        <w:rPr>
          <w:sz w:val="20"/>
          <w:szCs w:val="20"/>
          <w:lang w:val="it-IT"/>
        </w:rPr>
        <w:t>Fusina,</w:t>
      </w:r>
      <w:r w:rsidRPr="00780E90">
        <w:rPr>
          <w:spacing w:val="31"/>
          <w:sz w:val="20"/>
          <w:szCs w:val="20"/>
          <w:lang w:val="it-IT"/>
        </w:rPr>
        <w:t xml:space="preserve"> </w:t>
      </w:r>
      <w:r w:rsidRPr="00780E90">
        <w:rPr>
          <w:sz w:val="20"/>
          <w:szCs w:val="20"/>
          <w:lang w:val="it-IT"/>
        </w:rPr>
        <w:t>B.</w:t>
      </w:r>
      <w:r w:rsidRPr="00780E90">
        <w:rPr>
          <w:spacing w:val="23"/>
          <w:sz w:val="20"/>
          <w:szCs w:val="20"/>
          <w:lang w:val="it-IT"/>
        </w:rPr>
        <w:t xml:space="preserve"> </w:t>
      </w:r>
      <w:r w:rsidRPr="00780E90">
        <w:rPr>
          <w:spacing w:val="-2"/>
          <w:sz w:val="20"/>
          <w:szCs w:val="20"/>
          <w:lang w:val="it-IT"/>
        </w:rPr>
        <w:t>Buizza,</w:t>
      </w:r>
      <w:r w:rsidR="007C4C59" w:rsidRPr="00780E90">
        <w:rPr>
          <w:spacing w:val="-2"/>
          <w:sz w:val="20"/>
          <w:szCs w:val="20"/>
          <w:lang w:val="it-IT"/>
        </w:rPr>
        <w:t xml:space="preserve"> </w:t>
      </w:r>
      <w:r w:rsidRPr="00780E90">
        <w:rPr>
          <w:sz w:val="20"/>
          <w:szCs w:val="20"/>
          <w:lang w:val="it-IT"/>
        </w:rPr>
        <w:t>A.</w:t>
      </w:r>
      <w:r w:rsidRPr="00780E90">
        <w:rPr>
          <w:spacing w:val="56"/>
          <w:w w:val="150"/>
          <w:sz w:val="20"/>
          <w:szCs w:val="20"/>
          <w:lang w:val="it-IT"/>
        </w:rPr>
        <w:t xml:space="preserve"> </w:t>
      </w:r>
      <w:r w:rsidRPr="00780E90">
        <w:rPr>
          <w:sz w:val="20"/>
          <w:szCs w:val="20"/>
          <w:lang w:val="it-IT"/>
        </w:rPr>
        <w:t>Granato,</w:t>
      </w:r>
      <w:r w:rsidRPr="00780E90">
        <w:rPr>
          <w:spacing w:val="78"/>
          <w:w w:val="150"/>
          <w:sz w:val="20"/>
          <w:szCs w:val="20"/>
          <w:lang w:val="it-IT"/>
        </w:rPr>
        <w:t xml:space="preserve"> </w:t>
      </w:r>
      <w:r w:rsidRPr="00780E90">
        <w:rPr>
          <w:sz w:val="20"/>
          <w:szCs w:val="20"/>
          <w:lang w:val="it-IT"/>
        </w:rPr>
        <w:t>V.</w:t>
      </w:r>
      <w:r w:rsidRPr="00780E90">
        <w:rPr>
          <w:spacing w:val="57"/>
          <w:w w:val="150"/>
          <w:sz w:val="20"/>
          <w:szCs w:val="20"/>
          <w:lang w:val="it-IT"/>
        </w:rPr>
        <w:t xml:space="preserve"> </w:t>
      </w:r>
      <w:r w:rsidRPr="00780E90">
        <w:rPr>
          <w:sz w:val="20"/>
          <w:szCs w:val="20"/>
          <w:lang w:val="it-IT"/>
        </w:rPr>
        <w:t>Lippolis,</w:t>
      </w:r>
      <w:r w:rsidRPr="00780E90">
        <w:rPr>
          <w:spacing w:val="78"/>
          <w:w w:val="150"/>
          <w:sz w:val="20"/>
          <w:szCs w:val="20"/>
          <w:lang w:val="it-IT"/>
        </w:rPr>
        <w:t xml:space="preserve"> </w:t>
      </w:r>
      <w:r w:rsidRPr="00780E90">
        <w:rPr>
          <w:sz w:val="20"/>
          <w:szCs w:val="20"/>
          <w:lang w:val="it-IT"/>
        </w:rPr>
        <w:t>E.</w:t>
      </w:r>
      <w:r w:rsidRPr="00780E90">
        <w:rPr>
          <w:spacing w:val="56"/>
          <w:w w:val="150"/>
          <w:sz w:val="20"/>
          <w:szCs w:val="20"/>
          <w:lang w:val="it-IT"/>
        </w:rPr>
        <w:t xml:space="preserve"> </w:t>
      </w:r>
      <w:proofErr w:type="spellStart"/>
      <w:r w:rsidRPr="00780E90">
        <w:rPr>
          <w:sz w:val="20"/>
          <w:szCs w:val="20"/>
          <w:lang w:val="it-IT"/>
        </w:rPr>
        <w:t>Aniballi</w:t>
      </w:r>
      <w:proofErr w:type="spellEnd"/>
      <w:r w:rsidRPr="00780E90">
        <w:rPr>
          <w:sz w:val="20"/>
          <w:szCs w:val="20"/>
          <w:lang w:val="it-IT"/>
        </w:rPr>
        <w:t>,</w:t>
      </w:r>
      <w:r w:rsidRPr="00780E90">
        <w:rPr>
          <w:spacing w:val="79"/>
          <w:w w:val="150"/>
          <w:sz w:val="20"/>
          <w:szCs w:val="20"/>
          <w:lang w:val="it-IT"/>
        </w:rPr>
        <w:t xml:space="preserve"> </w:t>
      </w:r>
      <w:r w:rsidRPr="00780E90">
        <w:rPr>
          <w:sz w:val="20"/>
          <w:szCs w:val="20"/>
          <w:lang w:val="it-IT"/>
        </w:rPr>
        <w:t>F.</w:t>
      </w:r>
      <w:r w:rsidRPr="00780E90">
        <w:rPr>
          <w:spacing w:val="56"/>
          <w:w w:val="150"/>
          <w:sz w:val="20"/>
          <w:szCs w:val="20"/>
          <w:lang w:val="it-IT"/>
        </w:rPr>
        <w:t xml:space="preserve"> </w:t>
      </w:r>
      <w:r w:rsidRPr="00780E90">
        <w:rPr>
          <w:spacing w:val="-2"/>
          <w:sz w:val="20"/>
          <w:szCs w:val="20"/>
          <w:lang w:val="it-IT"/>
        </w:rPr>
        <w:t>Murgolo,</w:t>
      </w:r>
      <w:r w:rsidR="007C4C59" w:rsidRPr="00780E90">
        <w:rPr>
          <w:spacing w:val="-2"/>
          <w:sz w:val="20"/>
          <w:szCs w:val="20"/>
          <w:lang w:val="it-IT"/>
        </w:rPr>
        <w:t xml:space="preserve"> </w:t>
      </w:r>
      <w:r w:rsidRPr="00780E90">
        <w:rPr>
          <w:sz w:val="20"/>
          <w:szCs w:val="20"/>
        </w:rPr>
        <w:t>A. Rosano, et al., Flow index:</w:t>
      </w:r>
      <w:r w:rsidRPr="00780E90">
        <w:rPr>
          <w:spacing w:val="40"/>
          <w:sz w:val="20"/>
          <w:szCs w:val="20"/>
        </w:rPr>
        <w:t xml:space="preserve"> </w:t>
      </w:r>
      <w:r w:rsidRPr="00780E90">
        <w:rPr>
          <w:sz w:val="20"/>
          <w:szCs w:val="20"/>
        </w:rPr>
        <w:t>a novel, non-invasive, continuous,</w:t>
      </w:r>
      <w:r w:rsidRPr="00780E90">
        <w:rPr>
          <w:spacing w:val="-7"/>
          <w:sz w:val="20"/>
          <w:szCs w:val="20"/>
        </w:rPr>
        <w:t xml:space="preserve"> </w:t>
      </w:r>
      <w:r w:rsidRPr="00780E90">
        <w:rPr>
          <w:sz w:val="20"/>
          <w:szCs w:val="20"/>
        </w:rPr>
        <w:t>quantitative</w:t>
      </w:r>
      <w:r w:rsidRPr="00780E90">
        <w:rPr>
          <w:spacing w:val="-8"/>
          <w:sz w:val="20"/>
          <w:szCs w:val="20"/>
        </w:rPr>
        <w:t xml:space="preserve"> </w:t>
      </w:r>
      <w:r w:rsidRPr="00780E90">
        <w:rPr>
          <w:sz w:val="20"/>
          <w:szCs w:val="20"/>
        </w:rPr>
        <w:t>method</w:t>
      </w:r>
      <w:r w:rsidRPr="00780E90">
        <w:rPr>
          <w:spacing w:val="-8"/>
          <w:sz w:val="20"/>
          <w:szCs w:val="20"/>
        </w:rPr>
        <w:t xml:space="preserve"> </w:t>
      </w:r>
      <w:r w:rsidRPr="00780E90">
        <w:rPr>
          <w:sz w:val="20"/>
          <w:szCs w:val="20"/>
        </w:rPr>
        <w:t>to</w:t>
      </w:r>
      <w:r w:rsidRPr="00780E90">
        <w:rPr>
          <w:spacing w:val="-8"/>
          <w:sz w:val="20"/>
          <w:szCs w:val="20"/>
        </w:rPr>
        <w:t xml:space="preserve"> </w:t>
      </w:r>
      <w:r w:rsidRPr="00780E90">
        <w:rPr>
          <w:sz w:val="20"/>
          <w:szCs w:val="20"/>
        </w:rPr>
        <w:t>evaluate</w:t>
      </w:r>
      <w:r w:rsidRPr="00780E90">
        <w:rPr>
          <w:spacing w:val="-8"/>
          <w:sz w:val="20"/>
          <w:szCs w:val="20"/>
        </w:rPr>
        <w:t xml:space="preserve"> </w:t>
      </w:r>
      <w:r w:rsidRPr="00780E90">
        <w:rPr>
          <w:sz w:val="20"/>
          <w:szCs w:val="20"/>
        </w:rPr>
        <w:t>patient</w:t>
      </w:r>
      <w:r w:rsidRPr="00780E90">
        <w:rPr>
          <w:spacing w:val="-8"/>
          <w:sz w:val="20"/>
          <w:szCs w:val="20"/>
        </w:rPr>
        <w:t xml:space="preserve"> </w:t>
      </w:r>
      <w:r w:rsidRPr="00780E90">
        <w:rPr>
          <w:sz w:val="20"/>
          <w:szCs w:val="20"/>
        </w:rPr>
        <w:t>inspiratory effort during pressure support ventilation, Critical Care 25 (1) (2021) 1–11.</w:t>
      </w:r>
    </w:p>
    <w:p w14:paraId="46D14B75" w14:textId="77777777" w:rsidR="00A112CE" w:rsidRPr="00780E90" w:rsidRDefault="00A112CE" w:rsidP="00A411D0">
      <w:pPr>
        <w:pStyle w:val="ListParagraph"/>
        <w:numPr>
          <w:ilvl w:val="0"/>
          <w:numId w:val="2"/>
        </w:numPr>
        <w:tabs>
          <w:tab w:val="left" w:pos="474"/>
        </w:tabs>
        <w:spacing w:before="186"/>
        <w:ind w:left="474" w:hanging="331"/>
        <w:jc w:val="both"/>
        <w:rPr>
          <w:sz w:val="20"/>
          <w:szCs w:val="20"/>
          <w:lang w:val="it-IT"/>
        </w:rPr>
      </w:pPr>
      <w:r w:rsidRPr="00780E90">
        <w:rPr>
          <w:sz w:val="20"/>
          <w:szCs w:val="20"/>
          <w:lang w:val="it-IT"/>
        </w:rPr>
        <w:t>M.</w:t>
      </w:r>
      <w:r w:rsidRPr="00780E90">
        <w:rPr>
          <w:spacing w:val="8"/>
          <w:sz w:val="20"/>
          <w:szCs w:val="20"/>
          <w:lang w:val="it-IT"/>
        </w:rPr>
        <w:t xml:space="preserve"> </w:t>
      </w:r>
      <w:r w:rsidRPr="00780E90">
        <w:rPr>
          <w:sz w:val="20"/>
          <w:szCs w:val="20"/>
          <w:lang w:val="it-IT"/>
        </w:rPr>
        <w:t>Bertoni,</w:t>
      </w:r>
      <w:r w:rsidRPr="00780E90">
        <w:rPr>
          <w:spacing w:val="12"/>
          <w:sz w:val="20"/>
          <w:szCs w:val="20"/>
          <w:lang w:val="it-IT"/>
        </w:rPr>
        <w:t xml:space="preserve"> </w:t>
      </w:r>
      <w:r w:rsidRPr="00780E90">
        <w:rPr>
          <w:sz w:val="20"/>
          <w:szCs w:val="20"/>
          <w:lang w:val="it-IT"/>
        </w:rPr>
        <w:t>I.</w:t>
      </w:r>
      <w:r w:rsidRPr="00780E90">
        <w:rPr>
          <w:spacing w:val="9"/>
          <w:sz w:val="20"/>
          <w:szCs w:val="20"/>
          <w:lang w:val="it-IT"/>
        </w:rPr>
        <w:t xml:space="preserve"> </w:t>
      </w:r>
      <w:proofErr w:type="spellStart"/>
      <w:r w:rsidRPr="00780E90">
        <w:rPr>
          <w:sz w:val="20"/>
          <w:szCs w:val="20"/>
          <w:lang w:val="it-IT"/>
        </w:rPr>
        <w:t>Telias</w:t>
      </w:r>
      <w:proofErr w:type="spellEnd"/>
      <w:r w:rsidRPr="00780E90">
        <w:rPr>
          <w:sz w:val="20"/>
          <w:szCs w:val="20"/>
          <w:lang w:val="it-IT"/>
        </w:rPr>
        <w:t>,</w:t>
      </w:r>
      <w:r w:rsidRPr="00780E90">
        <w:rPr>
          <w:spacing w:val="12"/>
          <w:sz w:val="20"/>
          <w:szCs w:val="20"/>
          <w:lang w:val="it-IT"/>
        </w:rPr>
        <w:t xml:space="preserve"> </w:t>
      </w:r>
      <w:r w:rsidRPr="00780E90">
        <w:rPr>
          <w:sz w:val="20"/>
          <w:szCs w:val="20"/>
          <w:lang w:val="it-IT"/>
        </w:rPr>
        <w:t>M.</w:t>
      </w:r>
      <w:r w:rsidRPr="00780E90">
        <w:rPr>
          <w:spacing w:val="8"/>
          <w:sz w:val="20"/>
          <w:szCs w:val="20"/>
          <w:lang w:val="it-IT"/>
        </w:rPr>
        <w:t xml:space="preserve"> </w:t>
      </w:r>
      <w:r w:rsidRPr="00780E90">
        <w:rPr>
          <w:sz w:val="20"/>
          <w:szCs w:val="20"/>
          <w:lang w:val="it-IT"/>
        </w:rPr>
        <w:t>Urner,</w:t>
      </w:r>
      <w:r w:rsidRPr="00780E90">
        <w:rPr>
          <w:spacing w:val="12"/>
          <w:sz w:val="20"/>
          <w:szCs w:val="20"/>
          <w:lang w:val="it-IT"/>
        </w:rPr>
        <w:t xml:space="preserve"> </w:t>
      </w:r>
      <w:r w:rsidRPr="00780E90">
        <w:rPr>
          <w:sz w:val="20"/>
          <w:szCs w:val="20"/>
          <w:lang w:val="it-IT"/>
        </w:rPr>
        <w:t>M.</w:t>
      </w:r>
      <w:r w:rsidRPr="00780E90">
        <w:rPr>
          <w:spacing w:val="9"/>
          <w:sz w:val="20"/>
          <w:szCs w:val="20"/>
          <w:lang w:val="it-IT"/>
        </w:rPr>
        <w:t xml:space="preserve"> </w:t>
      </w:r>
      <w:r w:rsidRPr="00780E90">
        <w:rPr>
          <w:sz w:val="20"/>
          <w:szCs w:val="20"/>
          <w:lang w:val="it-IT"/>
        </w:rPr>
        <w:t>Long,</w:t>
      </w:r>
      <w:r w:rsidRPr="00780E90">
        <w:rPr>
          <w:spacing w:val="12"/>
          <w:sz w:val="20"/>
          <w:szCs w:val="20"/>
          <w:lang w:val="it-IT"/>
        </w:rPr>
        <w:t xml:space="preserve"> </w:t>
      </w:r>
      <w:r w:rsidRPr="00780E90">
        <w:rPr>
          <w:sz w:val="20"/>
          <w:szCs w:val="20"/>
          <w:lang w:val="it-IT"/>
        </w:rPr>
        <w:t>L.</w:t>
      </w:r>
      <w:r w:rsidRPr="00780E90">
        <w:rPr>
          <w:spacing w:val="9"/>
          <w:sz w:val="20"/>
          <w:szCs w:val="20"/>
          <w:lang w:val="it-IT"/>
        </w:rPr>
        <w:t xml:space="preserve"> </w:t>
      </w:r>
      <w:r w:rsidRPr="00780E90">
        <w:rPr>
          <w:sz w:val="20"/>
          <w:szCs w:val="20"/>
          <w:lang w:val="it-IT"/>
        </w:rPr>
        <w:t>Del</w:t>
      </w:r>
      <w:r w:rsidRPr="00780E90">
        <w:rPr>
          <w:spacing w:val="8"/>
          <w:sz w:val="20"/>
          <w:szCs w:val="20"/>
          <w:lang w:val="it-IT"/>
        </w:rPr>
        <w:t xml:space="preserve"> </w:t>
      </w:r>
      <w:r w:rsidRPr="00780E90">
        <w:rPr>
          <w:spacing w:val="-2"/>
          <w:sz w:val="20"/>
          <w:szCs w:val="20"/>
          <w:lang w:val="it-IT"/>
        </w:rPr>
        <w:t>Sorbo,</w:t>
      </w:r>
    </w:p>
    <w:p w14:paraId="6648B187" w14:textId="66630F89" w:rsidR="00A112CE" w:rsidRPr="0060221D" w:rsidRDefault="00A112CE" w:rsidP="00780E90">
      <w:pPr>
        <w:pStyle w:val="BodyText"/>
        <w:spacing w:before="9" w:line="249" w:lineRule="auto"/>
        <w:ind w:left="475" w:firstLine="0"/>
        <w:jc w:val="both"/>
        <w:rPr>
          <w:szCs w:val="20"/>
        </w:rPr>
      </w:pPr>
      <w:r w:rsidRPr="0060221D">
        <w:rPr>
          <w:szCs w:val="20"/>
        </w:rPr>
        <w:t>E.</w:t>
      </w:r>
      <w:r w:rsidRPr="0060221D">
        <w:rPr>
          <w:spacing w:val="-13"/>
          <w:szCs w:val="20"/>
        </w:rPr>
        <w:t xml:space="preserve"> </w:t>
      </w:r>
      <w:r w:rsidRPr="0060221D">
        <w:rPr>
          <w:szCs w:val="20"/>
        </w:rPr>
        <w:t>Fan,</w:t>
      </w:r>
      <w:r w:rsidRPr="0060221D">
        <w:rPr>
          <w:spacing w:val="-12"/>
          <w:szCs w:val="20"/>
        </w:rPr>
        <w:t xml:space="preserve"> </w:t>
      </w:r>
      <w:r w:rsidRPr="0060221D">
        <w:rPr>
          <w:szCs w:val="20"/>
        </w:rPr>
        <w:t>C.</w:t>
      </w:r>
      <w:r w:rsidRPr="0060221D">
        <w:rPr>
          <w:spacing w:val="-13"/>
          <w:szCs w:val="20"/>
        </w:rPr>
        <w:t xml:space="preserve"> </w:t>
      </w:r>
      <w:proofErr w:type="spellStart"/>
      <w:r w:rsidRPr="0060221D">
        <w:rPr>
          <w:szCs w:val="20"/>
        </w:rPr>
        <w:t>Sinderby</w:t>
      </w:r>
      <w:proofErr w:type="spellEnd"/>
      <w:r w:rsidRPr="0060221D">
        <w:rPr>
          <w:szCs w:val="20"/>
        </w:rPr>
        <w:t>,</w:t>
      </w:r>
      <w:r w:rsidRPr="0060221D">
        <w:rPr>
          <w:spacing w:val="-12"/>
          <w:szCs w:val="20"/>
        </w:rPr>
        <w:t xml:space="preserve"> </w:t>
      </w:r>
      <w:r w:rsidRPr="0060221D">
        <w:rPr>
          <w:szCs w:val="20"/>
        </w:rPr>
        <w:t>J.</w:t>
      </w:r>
      <w:r w:rsidRPr="0060221D">
        <w:rPr>
          <w:spacing w:val="-13"/>
          <w:szCs w:val="20"/>
        </w:rPr>
        <w:t xml:space="preserve"> </w:t>
      </w:r>
      <w:r w:rsidRPr="0060221D">
        <w:rPr>
          <w:szCs w:val="20"/>
        </w:rPr>
        <w:t>Beck,</w:t>
      </w:r>
      <w:r w:rsidRPr="0060221D">
        <w:rPr>
          <w:spacing w:val="-12"/>
          <w:szCs w:val="20"/>
        </w:rPr>
        <w:t xml:space="preserve"> </w:t>
      </w:r>
      <w:r w:rsidRPr="0060221D">
        <w:rPr>
          <w:szCs w:val="20"/>
        </w:rPr>
        <w:t>L.</w:t>
      </w:r>
      <w:r w:rsidRPr="0060221D">
        <w:rPr>
          <w:spacing w:val="-13"/>
          <w:szCs w:val="20"/>
        </w:rPr>
        <w:t xml:space="preserve"> </w:t>
      </w:r>
      <w:r w:rsidRPr="0060221D">
        <w:rPr>
          <w:szCs w:val="20"/>
        </w:rPr>
        <w:t>Liu,</w:t>
      </w:r>
      <w:r w:rsidRPr="0060221D">
        <w:rPr>
          <w:spacing w:val="-12"/>
          <w:szCs w:val="20"/>
        </w:rPr>
        <w:t xml:space="preserve"> </w:t>
      </w:r>
      <w:r w:rsidRPr="0060221D">
        <w:rPr>
          <w:szCs w:val="20"/>
        </w:rPr>
        <w:t>H.</w:t>
      </w:r>
      <w:r w:rsidRPr="0060221D">
        <w:rPr>
          <w:spacing w:val="-13"/>
          <w:szCs w:val="20"/>
        </w:rPr>
        <w:t xml:space="preserve"> </w:t>
      </w:r>
      <w:r w:rsidRPr="0060221D">
        <w:rPr>
          <w:szCs w:val="20"/>
        </w:rPr>
        <w:t>Qiu,</w:t>
      </w:r>
      <w:r w:rsidRPr="0060221D">
        <w:rPr>
          <w:spacing w:val="-12"/>
          <w:szCs w:val="20"/>
        </w:rPr>
        <w:t xml:space="preserve"> </w:t>
      </w:r>
      <w:r w:rsidRPr="0060221D">
        <w:rPr>
          <w:szCs w:val="20"/>
        </w:rPr>
        <w:t>et</w:t>
      </w:r>
      <w:r w:rsidRPr="0060221D">
        <w:rPr>
          <w:spacing w:val="-13"/>
          <w:szCs w:val="20"/>
        </w:rPr>
        <w:t xml:space="preserve"> </w:t>
      </w:r>
      <w:r w:rsidRPr="0060221D">
        <w:rPr>
          <w:szCs w:val="20"/>
        </w:rPr>
        <w:t>al.,</w:t>
      </w:r>
      <w:r w:rsidRPr="0060221D">
        <w:rPr>
          <w:spacing w:val="-12"/>
          <w:szCs w:val="20"/>
        </w:rPr>
        <w:t xml:space="preserve"> </w:t>
      </w:r>
      <w:r w:rsidRPr="0060221D">
        <w:rPr>
          <w:szCs w:val="20"/>
        </w:rPr>
        <w:t>A</w:t>
      </w:r>
      <w:r w:rsidRPr="0060221D">
        <w:rPr>
          <w:spacing w:val="-13"/>
          <w:szCs w:val="20"/>
        </w:rPr>
        <w:t xml:space="preserve"> </w:t>
      </w:r>
      <w:r w:rsidRPr="0060221D">
        <w:rPr>
          <w:szCs w:val="20"/>
        </w:rPr>
        <w:t xml:space="preserve">novel </w:t>
      </w:r>
      <w:r w:rsidRPr="0060221D">
        <w:rPr>
          <w:spacing w:val="-2"/>
          <w:szCs w:val="20"/>
        </w:rPr>
        <w:t>non-invasive</w:t>
      </w:r>
      <w:r w:rsidRPr="0060221D">
        <w:rPr>
          <w:spacing w:val="-10"/>
          <w:szCs w:val="20"/>
        </w:rPr>
        <w:t xml:space="preserve"> </w:t>
      </w:r>
      <w:r w:rsidRPr="0060221D">
        <w:rPr>
          <w:spacing w:val="-2"/>
          <w:szCs w:val="20"/>
        </w:rPr>
        <w:t>method</w:t>
      </w:r>
      <w:r w:rsidRPr="0060221D">
        <w:rPr>
          <w:spacing w:val="-9"/>
          <w:szCs w:val="20"/>
        </w:rPr>
        <w:t xml:space="preserve"> </w:t>
      </w:r>
      <w:r w:rsidRPr="0060221D">
        <w:rPr>
          <w:spacing w:val="-2"/>
          <w:szCs w:val="20"/>
        </w:rPr>
        <w:t>to</w:t>
      </w:r>
      <w:r w:rsidRPr="0060221D">
        <w:rPr>
          <w:spacing w:val="-10"/>
          <w:szCs w:val="20"/>
        </w:rPr>
        <w:t xml:space="preserve"> </w:t>
      </w:r>
      <w:r w:rsidRPr="0060221D">
        <w:rPr>
          <w:spacing w:val="-2"/>
          <w:szCs w:val="20"/>
        </w:rPr>
        <w:t>detect</w:t>
      </w:r>
      <w:r w:rsidRPr="0060221D">
        <w:rPr>
          <w:spacing w:val="-10"/>
          <w:szCs w:val="20"/>
        </w:rPr>
        <w:t xml:space="preserve"> </w:t>
      </w:r>
      <w:r w:rsidRPr="0060221D">
        <w:rPr>
          <w:spacing w:val="-2"/>
          <w:szCs w:val="20"/>
        </w:rPr>
        <w:t>excessively</w:t>
      </w:r>
      <w:r w:rsidRPr="0060221D">
        <w:rPr>
          <w:spacing w:val="-9"/>
          <w:szCs w:val="20"/>
        </w:rPr>
        <w:t xml:space="preserve"> </w:t>
      </w:r>
      <w:r w:rsidRPr="0060221D">
        <w:rPr>
          <w:spacing w:val="-2"/>
          <w:szCs w:val="20"/>
        </w:rPr>
        <w:t>high</w:t>
      </w:r>
      <w:r w:rsidRPr="0060221D">
        <w:rPr>
          <w:spacing w:val="-10"/>
          <w:szCs w:val="20"/>
        </w:rPr>
        <w:t xml:space="preserve"> </w:t>
      </w:r>
      <w:r w:rsidRPr="0060221D">
        <w:rPr>
          <w:spacing w:val="-2"/>
          <w:szCs w:val="20"/>
        </w:rPr>
        <w:t xml:space="preserve">respiratory </w:t>
      </w:r>
      <w:r w:rsidRPr="0060221D">
        <w:rPr>
          <w:szCs w:val="20"/>
        </w:rPr>
        <w:t>effort</w:t>
      </w:r>
      <w:r w:rsidRPr="0060221D">
        <w:rPr>
          <w:spacing w:val="-1"/>
          <w:szCs w:val="20"/>
        </w:rPr>
        <w:t xml:space="preserve"> </w:t>
      </w:r>
      <w:r w:rsidRPr="0060221D">
        <w:rPr>
          <w:szCs w:val="20"/>
        </w:rPr>
        <w:t>and</w:t>
      </w:r>
      <w:r w:rsidRPr="0060221D">
        <w:rPr>
          <w:spacing w:val="-1"/>
          <w:szCs w:val="20"/>
        </w:rPr>
        <w:t xml:space="preserve"> </w:t>
      </w:r>
      <w:r w:rsidRPr="0060221D">
        <w:rPr>
          <w:szCs w:val="20"/>
        </w:rPr>
        <w:t>dynamic</w:t>
      </w:r>
      <w:r w:rsidRPr="0060221D">
        <w:rPr>
          <w:spacing w:val="-1"/>
          <w:szCs w:val="20"/>
        </w:rPr>
        <w:t xml:space="preserve"> </w:t>
      </w:r>
      <w:r w:rsidRPr="0060221D">
        <w:rPr>
          <w:szCs w:val="20"/>
        </w:rPr>
        <w:t>transpulmonary</w:t>
      </w:r>
      <w:r w:rsidRPr="0060221D">
        <w:rPr>
          <w:spacing w:val="-1"/>
          <w:szCs w:val="20"/>
        </w:rPr>
        <w:t xml:space="preserve"> </w:t>
      </w:r>
      <w:r w:rsidRPr="0060221D">
        <w:rPr>
          <w:szCs w:val="20"/>
        </w:rPr>
        <w:t>driving</w:t>
      </w:r>
      <w:r w:rsidRPr="0060221D">
        <w:rPr>
          <w:spacing w:val="-1"/>
          <w:szCs w:val="20"/>
        </w:rPr>
        <w:t xml:space="preserve"> </w:t>
      </w:r>
      <w:r w:rsidRPr="0060221D">
        <w:rPr>
          <w:szCs w:val="20"/>
        </w:rPr>
        <w:t>pressure</w:t>
      </w:r>
      <w:r w:rsidRPr="0060221D">
        <w:rPr>
          <w:spacing w:val="-1"/>
          <w:szCs w:val="20"/>
        </w:rPr>
        <w:t xml:space="preserve"> </w:t>
      </w:r>
      <w:r w:rsidRPr="0060221D">
        <w:rPr>
          <w:szCs w:val="20"/>
        </w:rPr>
        <w:t>during</w:t>
      </w:r>
      <w:r w:rsidRPr="0060221D">
        <w:rPr>
          <w:spacing w:val="-8"/>
          <w:szCs w:val="20"/>
        </w:rPr>
        <w:t xml:space="preserve"> </w:t>
      </w:r>
      <w:r w:rsidRPr="0060221D">
        <w:rPr>
          <w:szCs w:val="20"/>
        </w:rPr>
        <w:t>mechanical</w:t>
      </w:r>
      <w:r w:rsidRPr="0060221D">
        <w:rPr>
          <w:spacing w:val="-7"/>
          <w:szCs w:val="20"/>
        </w:rPr>
        <w:t xml:space="preserve"> </w:t>
      </w:r>
      <w:r w:rsidRPr="0060221D">
        <w:rPr>
          <w:szCs w:val="20"/>
        </w:rPr>
        <w:t>ventilation,</w:t>
      </w:r>
      <w:r w:rsidRPr="0060221D">
        <w:rPr>
          <w:spacing w:val="-7"/>
          <w:szCs w:val="20"/>
        </w:rPr>
        <w:t xml:space="preserve"> </w:t>
      </w:r>
      <w:r w:rsidRPr="0060221D">
        <w:rPr>
          <w:szCs w:val="20"/>
        </w:rPr>
        <w:t>Critical</w:t>
      </w:r>
      <w:r w:rsidRPr="0060221D">
        <w:rPr>
          <w:spacing w:val="-7"/>
          <w:szCs w:val="20"/>
        </w:rPr>
        <w:t xml:space="preserve"> </w:t>
      </w:r>
      <w:r w:rsidRPr="0060221D">
        <w:rPr>
          <w:szCs w:val="20"/>
        </w:rPr>
        <w:t>Care</w:t>
      </w:r>
      <w:r w:rsidRPr="0060221D">
        <w:rPr>
          <w:spacing w:val="-7"/>
          <w:szCs w:val="20"/>
        </w:rPr>
        <w:t xml:space="preserve"> </w:t>
      </w:r>
      <w:r w:rsidRPr="0060221D">
        <w:rPr>
          <w:szCs w:val="20"/>
        </w:rPr>
        <w:t>23</w:t>
      </w:r>
      <w:r w:rsidRPr="0060221D">
        <w:rPr>
          <w:spacing w:val="-7"/>
          <w:szCs w:val="20"/>
        </w:rPr>
        <w:t xml:space="preserve"> </w:t>
      </w:r>
      <w:r w:rsidRPr="0060221D">
        <w:rPr>
          <w:szCs w:val="20"/>
        </w:rPr>
        <w:t>(2019)</w:t>
      </w:r>
      <w:r w:rsidRPr="0060221D">
        <w:rPr>
          <w:spacing w:val="-7"/>
          <w:szCs w:val="20"/>
        </w:rPr>
        <w:t xml:space="preserve"> </w:t>
      </w:r>
      <w:r w:rsidRPr="0060221D">
        <w:rPr>
          <w:szCs w:val="20"/>
        </w:rPr>
        <w:t>1–</w:t>
      </w:r>
      <w:r w:rsidRPr="0060221D">
        <w:rPr>
          <w:spacing w:val="-5"/>
          <w:szCs w:val="20"/>
        </w:rPr>
        <w:t>10.</w:t>
      </w:r>
    </w:p>
    <w:p w14:paraId="680A8B59" w14:textId="22FEE5AA" w:rsidR="00A112CE" w:rsidRPr="00BD0B29" w:rsidRDefault="00A112CE" w:rsidP="00780E90">
      <w:pPr>
        <w:pStyle w:val="ListParagraph"/>
        <w:numPr>
          <w:ilvl w:val="0"/>
          <w:numId w:val="2"/>
        </w:numPr>
        <w:tabs>
          <w:tab w:val="left" w:pos="475"/>
        </w:tabs>
        <w:spacing w:before="186" w:line="249" w:lineRule="auto"/>
        <w:jc w:val="both"/>
        <w:rPr>
          <w:szCs w:val="20"/>
        </w:rPr>
      </w:pPr>
      <w:r w:rsidRPr="00BD0B29">
        <w:rPr>
          <w:sz w:val="20"/>
          <w:szCs w:val="20"/>
        </w:rPr>
        <w:t xml:space="preserve">I. </w:t>
      </w:r>
      <w:proofErr w:type="spellStart"/>
      <w:r w:rsidRPr="00BD0B29">
        <w:rPr>
          <w:sz w:val="20"/>
          <w:szCs w:val="20"/>
        </w:rPr>
        <w:t>Telias</w:t>
      </w:r>
      <w:proofErr w:type="spellEnd"/>
      <w:r w:rsidRPr="00BD0B29">
        <w:rPr>
          <w:sz w:val="20"/>
          <w:szCs w:val="20"/>
        </w:rPr>
        <w:t xml:space="preserve">, F. Damiani, L. Brochard, </w:t>
      </w:r>
      <w:proofErr w:type="gramStart"/>
      <w:r w:rsidRPr="00BD0B29">
        <w:rPr>
          <w:sz w:val="20"/>
          <w:szCs w:val="20"/>
        </w:rPr>
        <w:t>The</w:t>
      </w:r>
      <w:proofErr w:type="gramEnd"/>
      <w:r w:rsidRPr="00BD0B29">
        <w:rPr>
          <w:sz w:val="20"/>
          <w:szCs w:val="20"/>
        </w:rPr>
        <w:t xml:space="preserve"> airway occlusion pressure (p0.1) to monitor respiratory drive during mechanical ventilation:</w:t>
      </w:r>
      <w:r w:rsidRPr="00BD0B29">
        <w:rPr>
          <w:spacing w:val="40"/>
          <w:sz w:val="20"/>
          <w:szCs w:val="20"/>
        </w:rPr>
        <w:t xml:space="preserve"> </w:t>
      </w:r>
      <w:r w:rsidRPr="00BD0B29">
        <w:rPr>
          <w:sz w:val="20"/>
          <w:szCs w:val="20"/>
        </w:rPr>
        <w:t>increasing awareness of a not-so-new problem,</w:t>
      </w:r>
      <w:r w:rsidRPr="00BD0B29">
        <w:rPr>
          <w:spacing w:val="22"/>
          <w:sz w:val="20"/>
          <w:szCs w:val="20"/>
        </w:rPr>
        <w:t xml:space="preserve"> </w:t>
      </w:r>
      <w:r w:rsidRPr="00BD0B29">
        <w:rPr>
          <w:sz w:val="20"/>
          <w:szCs w:val="20"/>
        </w:rPr>
        <w:t>Intensive care medicine 44 (2018) 1532–</w:t>
      </w:r>
      <w:r w:rsidRPr="00780E90">
        <w:rPr>
          <w:spacing w:val="-2"/>
          <w:sz w:val="20"/>
          <w:szCs w:val="20"/>
        </w:rPr>
        <w:t>1535.</w:t>
      </w:r>
    </w:p>
    <w:p w14:paraId="7D2E6756" w14:textId="2A10D039" w:rsidR="00A112CE" w:rsidRPr="00BD0B29" w:rsidRDefault="00A112CE" w:rsidP="00780E90">
      <w:pPr>
        <w:pStyle w:val="ListParagraph"/>
        <w:numPr>
          <w:ilvl w:val="0"/>
          <w:numId w:val="2"/>
        </w:numPr>
        <w:tabs>
          <w:tab w:val="left" w:pos="473"/>
          <w:tab w:val="left" w:pos="475"/>
        </w:tabs>
        <w:spacing w:before="195" w:line="249" w:lineRule="auto"/>
        <w:ind w:hanging="432"/>
        <w:jc w:val="both"/>
        <w:rPr>
          <w:szCs w:val="20"/>
        </w:rPr>
      </w:pPr>
      <w:r w:rsidRPr="00D32337">
        <w:rPr>
          <w:sz w:val="20"/>
          <w:szCs w:val="20"/>
        </w:rPr>
        <w:t>T. Yoshida, M. B. Amato, D. L. Grieco, L. Chen, C. A. Lima, R. Roldan, C. C. Morais, S. Gomes, E. L. Costa,</w:t>
      </w:r>
      <w:r w:rsidR="00F1345E" w:rsidRPr="00D32337">
        <w:rPr>
          <w:sz w:val="20"/>
          <w:szCs w:val="20"/>
        </w:rPr>
        <w:t xml:space="preserve"> </w:t>
      </w:r>
      <w:r w:rsidRPr="00780E90">
        <w:rPr>
          <w:sz w:val="20"/>
          <w:szCs w:val="20"/>
        </w:rPr>
        <w:t>P.</w:t>
      </w:r>
      <w:r w:rsidRPr="00780E90">
        <w:rPr>
          <w:spacing w:val="-8"/>
          <w:sz w:val="20"/>
          <w:szCs w:val="20"/>
        </w:rPr>
        <w:t xml:space="preserve"> </w:t>
      </w:r>
      <w:r w:rsidRPr="00780E90">
        <w:rPr>
          <w:sz w:val="20"/>
          <w:szCs w:val="20"/>
        </w:rPr>
        <w:t>F.</w:t>
      </w:r>
      <w:r w:rsidRPr="00780E90">
        <w:rPr>
          <w:spacing w:val="-7"/>
          <w:sz w:val="20"/>
          <w:szCs w:val="20"/>
        </w:rPr>
        <w:t xml:space="preserve"> </w:t>
      </w:r>
      <w:r w:rsidRPr="00780E90">
        <w:rPr>
          <w:sz w:val="20"/>
          <w:szCs w:val="20"/>
        </w:rPr>
        <w:t>Cardoso,</w:t>
      </w:r>
      <w:r w:rsidRPr="00780E90">
        <w:rPr>
          <w:spacing w:val="-7"/>
          <w:sz w:val="20"/>
          <w:szCs w:val="20"/>
        </w:rPr>
        <w:t xml:space="preserve"> </w:t>
      </w:r>
      <w:r w:rsidRPr="00780E90">
        <w:rPr>
          <w:sz w:val="20"/>
          <w:szCs w:val="20"/>
        </w:rPr>
        <w:t>et</w:t>
      </w:r>
      <w:r w:rsidRPr="00780E90">
        <w:rPr>
          <w:spacing w:val="-7"/>
          <w:sz w:val="20"/>
          <w:szCs w:val="20"/>
        </w:rPr>
        <w:t xml:space="preserve"> </w:t>
      </w:r>
      <w:r w:rsidRPr="00780E90">
        <w:rPr>
          <w:sz w:val="20"/>
          <w:szCs w:val="20"/>
        </w:rPr>
        <w:t>al.,</w:t>
      </w:r>
      <w:r w:rsidRPr="00780E90">
        <w:rPr>
          <w:spacing w:val="-7"/>
          <w:sz w:val="20"/>
          <w:szCs w:val="20"/>
        </w:rPr>
        <w:t xml:space="preserve"> </w:t>
      </w:r>
      <w:r w:rsidRPr="00780E90">
        <w:rPr>
          <w:sz w:val="20"/>
          <w:szCs w:val="20"/>
        </w:rPr>
        <w:t>Esophageal</w:t>
      </w:r>
      <w:r w:rsidRPr="00780E90">
        <w:rPr>
          <w:spacing w:val="-7"/>
          <w:sz w:val="20"/>
          <w:szCs w:val="20"/>
        </w:rPr>
        <w:t xml:space="preserve"> </w:t>
      </w:r>
      <w:r w:rsidRPr="00780E90">
        <w:rPr>
          <w:sz w:val="20"/>
          <w:szCs w:val="20"/>
        </w:rPr>
        <w:t>manometry</w:t>
      </w:r>
      <w:r w:rsidRPr="00780E90">
        <w:rPr>
          <w:spacing w:val="-8"/>
          <w:sz w:val="20"/>
          <w:szCs w:val="20"/>
        </w:rPr>
        <w:t xml:space="preserve"> </w:t>
      </w:r>
      <w:r w:rsidRPr="00780E90">
        <w:rPr>
          <w:sz w:val="20"/>
          <w:szCs w:val="20"/>
        </w:rPr>
        <w:t>and</w:t>
      </w:r>
      <w:r w:rsidRPr="00780E90">
        <w:rPr>
          <w:spacing w:val="-8"/>
          <w:sz w:val="20"/>
          <w:szCs w:val="20"/>
        </w:rPr>
        <w:t xml:space="preserve"> </w:t>
      </w:r>
      <w:r w:rsidRPr="00780E90">
        <w:rPr>
          <w:sz w:val="20"/>
          <w:szCs w:val="20"/>
        </w:rPr>
        <w:t>regional transpulmonary</w:t>
      </w:r>
      <w:r w:rsidRPr="00780E90">
        <w:rPr>
          <w:spacing w:val="-11"/>
          <w:sz w:val="20"/>
          <w:szCs w:val="20"/>
        </w:rPr>
        <w:t xml:space="preserve"> </w:t>
      </w:r>
      <w:r w:rsidRPr="00780E90">
        <w:rPr>
          <w:sz w:val="20"/>
          <w:szCs w:val="20"/>
        </w:rPr>
        <w:t>pressure</w:t>
      </w:r>
      <w:r w:rsidRPr="00780E90">
        <w:rPr>
          <w:spacing w:val="-11"/>
          <w:sz w:val="20"/>
          <w:szCs w:val="20"/>
        </w:rPr>
        <w:t xml:space="preserve"> </w:t>
      </w:r>
      <w:r w:rsidRPr="00780E90">
        <w:rPr>
          <w:sz w:val="20"/>
          <w:szCs w:val="20"/>
        </w:rPr>
        <w:t>in</w:t>
      </w:r>
      <w:r w:rsidRPr="00780E90">
        <w:rPr>
          <w:spacing w:val="-11"/>
          <w:sz w:val="20"/>
          <w:szCs w:val="20"/>
        </w:rPr>
        <w:t xml:space="preserve"> </w:t>
      </w:r>
      <w:r w:rsidRPr="00780E90">
        <w:rPr>
          <w:sz w:val="20"/>
          <w:szCs w:val="20"/>
        </w:rPr>
        <w:t>lung</w:t>
      </w:r>
      <w:r w:rsidRPr="00780E90">
        <w:rPr>
          <w:spacing w:val="-11"/>
          <w:sz w:val="20"/>
          <w:szCs w:val="20"/>
        </w:rPr>
        <w:t xml:space="preserve"> </w:t>
      </w:r>
      <w:r w:rsidRPr="00780E90">
        <w:rPr>
          <w:sz w:val="20"/>
          <w:szCs w:val="20"/>
        </w:rPr>
        <w:t>injury,</w:t>
      </w:r>
      <w:r w:rsidRPr="00780E90">
        <w:rPr>
          <w:spacing w:val="-11"/>
          <w:sz w:val="20"/>
          <w:szCs w:val="20"/>
        </w:rPr>
        <w:t xml:space="preserve"> </w:t>
      </w:r>
      <w:r w:rsidRPr="00780E90">
        <w:rPr>
          <w:sz w:val="20"/>
          <w:szCs w:val="20"/>
        </w:rPr>
        <w:t>American</w:t>
      </w:r>
      <w:r w:rsidRPr="00780E90">
        <w:rPr>
          <w:spacing w:val="-11"/>
          <w:sz w:val="20"/>
          <w:szCs w:val="20"/>
        </w:rPr>
        <w:t xml:space="preserve"> </w:t>
      </w:r>
      <w:r w:rsidRPr="00780E90">
        <w:rPr>
          <w:sz w:val="20"/>
          <w:szCs w:val="20"/>
        </w:rPr>
        <w:t>journal of</w:t>
      </w:r>
      <w:r w:rsidRPr="00780E90">
        <w:rPr>
          <w:spacing w:val="19"/>
          <w:sz w:val="20"/>
          <w:szCs w:val="20"/>
        </w:rPr>
        <w:t xml:space="preserve"> </w:t>
      </w:r>
      <w:r w:rsidRPr="00780E90">
        <w:rPr>
          <w:sz w:val="20"/>
          <w:szCs w:val="20"/>
        </w:rPr>
        <w:t>respiratory</w:t>
      </w:r>
      <w:r w:rsidRPr="00780E90">
        <w:rPr>
          <w:spacing w:val="20"/>
          <w:sz w:val="20"/>
          <w:szCs w:val="20"/>
        </w:rPr>
        <w:t xml:space="preserve"> </w:t>
      </w:r>
      <w:r w:rsidRPr="00780E90">
        <w:rPr>
          <w:sz w:val="20"/>
          <w:szCs w:val="20"/>
        </w:rPr>
        <w:t>and</w:t>
      </w:r>
      <w:r w:rsidRPr="00780E90">
        <w:rPr>
          <w:spacing w:val="19"/>
          <w:sz w:val="20"/>
          <w:szCs w:val="20"/>
        </w:rPr>
        <w:t xml:space="preserve"> </w:t>
      </w:r>
      <w:r w:rsidRPr="00780E90">
        <w:rPr>
          <w:sz w:val="20"/>
          <w:szCs w:val="20"/>
        </w:rPr>
        <w:t>critical</w:t>
      </w:r>
      <w:r w:rsidRPr="00780E90">
        <w:rPr>
          <w:spacing w:val="20"/>
          <w:sz w:val="20"/>
          <w:szCs w:val="20"/>
        </w:rPr>
        <w:t xml:space="preserve"> </w:t>
      </w:r>
      <w:r w:rsidRPr="00780E90">
        <w:rPr>
          <w:sz w:val="20"/>
          <w:szCs w:val="20"/>
        </w:rPr>
        <w:t>care</w:t>
      </w:r>
      <w:r w:rsidRPr="00780E90">
        <w:rPr>
          <w:spacing w:val="20"/>
          <w:sz w:val="20"/>
          <w:szCs w:val="20"/>
        </w:rPr>
        <w:t xml:space="preserve"> </w:t>
      </w:r>
      <w:r w:rsidRPr="00780E90">
        <w:rPr>
          <w:sz w:val="20"/>
          <w:szCs w:val="20"/>
        </w:rPr>
        <w:t>medicine</w:t>
      </w:r>
      <w:r w:rsidRPr="00780E90">
        <w:rPr>
          <w:spacing w:val="19"/>
          <w:sz w:val="20"/>
          <w:szCs w:val="20"/>
        </w:rPr>
        <w:t xml:space="preserve"> </w:t>
      </w:r>
      <w:r w:rsidRPr="00780E90">
        <w:rPr>
          <w:sz w:val="20"/>
          <w:szCs w:val="20"/>
        </w:rPr>
        <w:t>197</w:t>
      </w:r>
      <w:r w:rsidRPr="00780E90">
        <w:rPr>
          <w:spacing w:val="20"/>
          <w:sz w:val="20"/>
          <w:szCs w:val="20"/>
        </w:rPr>
        <w:t xml:space="preserve"> </w:t>
      </w:r>
      <w:r w:rsidRPr="00780E90">
        <w:rPr>
          <w:sz w:val="20"/>
          <w:szCs w:val="20"/>
        </w:rPr>
        <w:t>(8)</w:t>
      </w:r>
      <w:r w:rsidRPr="00780E90">
        <w:rPr>
          <w:spacing w:val="20"/>
          <w:sz w:val="20"/>
          <w:szCs w:val="20"/>
        </w:rPr>
        <w:t xml:space="preserve"> </w:t>
      </w:r>
      <w:r w:rsidRPr="00780E90">
        <w:rPr>
          <w:spacing w:val="-2"/>
          <w:sz w:val="20"/>
          <w:szCs w:val="20"/>
        </w:rPr>
        <w:t>(2018)</w:t>
      </w:r>
      <w:r w:rsidR="00AD05F0" w:rsidRPr="00780E90">
        <w:rPr>
          <w:spacing w:val="-2"/>
          <w:sz w:val="20"/>
          <w:szCs w:val="20"/>
        </w:rPr>
        <w:t xml:space="preserve"> </w:t>
      </w:r>
      <w:r w:rsidRPr="00780E90">
        <w:rPr>
          <w:spacing w:val="-2"/>
          <w:sz w:val="20"/>
          <w:szCs w:val="20"/>
        </w:rPr>
        <w:t>1018–1026.</w:t>
      </w:r>
    </w:p>
    <w:p w14:paraId="1A2FF9EF" w14:textId="77777777" w:rsidR="00A112CE" w:rsidRPr="0060221D" w:rsidRDefault="00A112CE" w:rsidP="00A411D0">
      <w:pPr>
        <w:pStyle w:val="ListParagraph"/>
        <w:numPr>
          <w:ilvl w:val="0"/>
          <w:numId w:val="2"/>
        </w:numPr>
        <w:tabs>
          <w:tab w:val="left" w:pos="473"/>
          <w:tab w:val="left" w:pos="475"/>
        </w:tabs>
        <w:spacing w:before="195" w:line="249" w:lineRule="auto"/>
        <w:ind w:hanging="432"/>
        <w:jc w:val="both"/>
        <w:rPr>
          <w:sz w:val="20"/>
          <w:szCs w:val="20"/>
        </w:rPr>
      </w:pPr>
      <w:r w:rsidRPr="0060221D">
        <w:rPr>
          <w:sz w:val="20"/>
          <w:szCs w:val="20"/>
        </w:rPr>
        <w:t>A.</w:t>
      </w:r>
      <w:r w:rsidRPr="0060221D">
        <w:rPr>
          <w:spacing w:val="-12"/>
          <w:sz w:val="20"/>
          <w:szCs w:val="20"/>
        </w:rPr>
        <w:t xml:space="preserve"> </w:t>
      </w:r>
      <w:r w:rsidRPr="0060221D">
        <w:rPr>
          <w:sz w:val="20"/>
          <w:szCs w:val="20"/>
        </w:rPr>
        <w:t>H.</w:t>
      </w:r>
      <w:r w:rsidRPr="0060221D">
        <w:rPr>
          <w:spacing w:val="-12"/>
          <w:sz w:val="20"/>
          <w:szCs w:val="20"/>
        </w:rPr>
        <w:t xml:space="preserve"> </w:t>
      </w:r>
      <w:r w:rsidRPr="0060221D">
        <w:rPr>
          <w:sz w:val="20"/>
          <w:szCs w:val="20"/>
        </w:rPr>
        <w:t>Jonkman,</w:t>
      </w:r>
      <w:r w:rsidRPr="0060221D">
        <w:rPr>
          <w:spacing w:val="-11"/>
          <w:sz w:val="20"/>
          <w:szCs w:val="20"/>
        </w:rPr>
        <w:t xml:space="preserve"> </w:t>
      </w:r>
      <w:r w:rsidRPr="0060221D">
        <w:rPr>
          <w:sz w:val="20"/>
          <w:szCs w:val="20"/>
        </w:rPr>
        <w:t>H.</w:t>
      </w:r>
      <w:r w:rsidRPr="0060221D">
        <w:rPr>
          <w:spacing w:val="-12"/>
          <w:sz w:val="20"/>
          <w:szCs w:val="20"/>
        </w:rPr>
        <w:t xml:space="preserve"> </w:t>
      </w:r>
      <w:r w:rsidRPr="0060221D">
        <w:rPr>
          <w:sz w:val="20"/>
          <w:szCs w:val="20"/>
        </w:rPr>
        <w:t>J.</w:t>
      </w:r>
      <w:r w:rsidRPr="0060221D">
        <w:rPr>
          <w:spacing w:val="-12"/>
          <w:sz w:val="20"/>
          <w:szCs w:val="20"/>
        </w:rPr>
        <w:t xml:space="preserve"> </w:t>
      </w:r>
      <w:r w:rsidRPr="0060221D">
        <w:rPr>
          <w:sz w:val="20"/>
          <w:szCs w:val="20"/>
        </w:rPr>
        <w:t>De</w:t>
      </w:r>
      <w:r w:rsidRPr="0060221D">
        <w:rPr>
          <w:spacing w:val="-12"/>
          <w:sz w:val="20"/>
          <w:szCs w:val="20"/>
        </w:rPr>
        <w:t xml:space="preserve"> </w:t>
      </w:r>
      <w:r w:rsidRPr="0060221D">
        <w:rPr>
          <w:sz w:val="20"/>
          <w:szCs w:val="20"/>
        </w:rPr>
        <w:t>Vries,</w:t>
      </w:r>
      <w:r w:rsidRPr="0060221D">
        <w:rPr>
          <w:spacing w:val="-11"/>
          <w:sz w:val="20"/>
          <w:szCs w:val="20"/>
        </w:rPr>
        <w:t xml:space="preserve"> </w:t>
      </w:r>
      <w:r w:rsidRPr="0060221D">
        <w:rPr>
          <w:sz w:val="20"/>
          <w:szCs w:val="20"/>
        </w:rPr>
        <w:t>L.</w:t>
      </w:r>
      <w:r w:rsidRPr="0060221D">
        <w:rPr>
          <w:spacing w:val="-12"/>
          <w:sz w:val="20"/>
          <w:szCs w:val="20"/>
        </w:rPr>
        <w:t xml:space="preserve"> </w:t>
      </w:r>
      <w:r w:rsidRPr="0060221D">
        <w:rPr>
          <w:sz w:val="20"/>
          <w:szCs w:val="20"/>
        </w:rPr>
        <w:t>M.</w:t>
      </w:r>
      <w:r w:rsidRPr="0060221D">
        <w:rPr>
          <w:spacing w:val="-12"/>
          <w:sz w:val="20"/>
          <w:szCs w:val="20"/>
        </w:rPr>
        <w:t xml:space="preserve"> </w:t>
      </w:r>
      <w:proofErr w:type="spellStart"/>
      <w:r w:rsidRPr="0060221D">
        <w:rPr>
          <w:sz w:val="20"/>
          <w:szCs w:val="20"/>
        </w:rPr>
        <w:t>Heunks</w:t>
      </w:r>
      <w:proofErr w:type="spellEnd"/>
      <w:r w:rsidRPr="0060221D">
        <w:rPr>
          <w:sz w:val="20"/>
          <w:szCs w:val="20"/>
        </w:rPr>
        <w:t>,</w:t>
      </w:r>
      <w:r w:rsidRPr="0060221D">
        <w:rPr>
          <w:spacing w:val="-11"/>
          <w:sz w:val="20"/>
          <w:szCs w:val="20"/>
        </w:rPr>
        <w:t xml:space="preserve"> </w:t>
      </w:r>
      <w:r w:rsidRPr="0060221D">
        <w:rPr>
          <w:sz w:val="20"/>
          <w:szCs w:val="20"/>
        </w:rPr>
        <w:t xml:space="preserve">Physiology of the respiratory drive in </w:t>
      </w:r>
      <w:proofErr w:type="spellStart"/>
      <w:r w:rsidRPr="0060221D">
        <w:rPr>
          <w:sz w:val="20"/>
          <w:szCs w:val="20"/>
        </w:rPr>
        <w:t>icu</w:t>
      </w:r>
      <w:proofErr w:type="spellEnd"/>
      <w:r w:rsidRPr="0060221D">
        <w:rPr>
          <w:sz w:val="20"/>
          <w:szCs w:val="20"/>
        </w:rPr>
        <w:t xml:space="preserve"> patients:</w:t>
      </w:r>
      <w:r w:rsidRPr="0060221D">
        <w:rPr>
          <w:spacing w:val="40"/>
          <w:sz w:val="20"/>
          <w:szCs w:val="20"/>
        </w:rPr>
        <w:t xml:space="preserve"> </w:t>
      </w:r>
      <w:r w:rsidRPr="0060221D">
        <w:rPr>
          <w:sz w:val="20"/>
          <w:szCs w:val="20"/>
        </w:rPr>
        <w:t xml:space="preserve">implications for diagnosis and treatment, Critical Care 24 (1) (2020) 104. </w:t>
      </w:r>
    </w:p>
    <w:p w14:paraId="5B26711E" w14:textId="6210F67E" w:rsidR="00A112CE" w:rsidRPr="00BD0B29" w:rsidRDefault="00A112CE" w:rsidP="00780E90">
      <w:pPr>
        <w:pStyle w:val="ListParagraph"/>
        <w:numPr>
          <w:ilvl w:val="0"/>
          <w:numId w:val="2"/>
        </w:numPr>
        <w:tabs>
          <w:tab w:val="left" w:pos="473"/>
          <w:tab w:val="left" w:pos="475"/>
        </w:tabs>
        <w:spacing w:before="195" w:line="249" w:lineRule="auto"/>
        <w:ind w:hanging="432"/>
        <w:jc w:val="both"/>
        <w:rPr>
          <w:szCs w:val="20"/>
        </w:rPr>
      </w:pPr>
      <w:r w:rsidRPr="00BD0B29">
        <w:rPr>
          <w:sz w:val="20"/>
          <w:szCs w:val="20"/>
        </w:rPr>
        <w:t xml:space="preserve">I. </w:t>
      </w:r>
      <w:proofErr w:type="spellStart"/>
      <w:r w:rsidRPr="00BD0B29">
        <w:rPr>
          <w:sz w:val="20"/>
          <w:szCs w:val="20"/>
        </w:rPr>
        <w:t>Telias</w:t>
      </w:r>
      <w:proofErr w:type="spellEnd"/>
      <w:r w:rsidRPr="00BD0B29">
        <w:rPr>
          <w:sz w:val="20"/>
          <w:szCs w:val="20"/>
        </w:rPr>
        <w:t xml:space="preserve">, D. </w:t>
      </w:r>
      <w:proofErr w:type="spellStart"/>
      <w:r w:rsidRPr="00BD0B29">
        <w:rPr>
          <w:sz w:val="20"/>
          <w:szCs w:val="20"/>
        </w:rPr>
        <w:t>Junhasavasdikul</w:t>
      </w:r>
      <w:proofErr w:type="spellEnd"/>
      <w:r w:rsidRPr="00BD0B29">
        <w:rPr>
          <w:sz w:val="20"/>
          <w:szCs w:val="20"/>
        </w:rPr>
        <w:t xml:space="preserve">, N. </w:t>
      </w:r>
      <w:proofErr w:type="spellStart"/>
      <w:r w:rsidRPr="00BD0B29">
        <w:rPr>
          <w:sz w:val="20"/>
          <w:szCs w:val="20"/>
        </w:rPr>
        <w:t>Rittayamai</w:t>
      </w:r>
      <w:proofErr w:type="spellEnd"/>
      <w:r w:rsidRPr="00BD0B29">
        <w:rPr>
          <w:sz w:val="20"/>
          <w:szCs w:val="20"/>
        </w:rPr>
        <w:t xml:space="preserve">, L. </w:t>
      </w:r>
      <w:proofErr w:type="spellStart"/>
      <w:r w:rsidRPr="00BD0B29">
        <w:rPr>
          <w:sz w:val="20"/>
          <w:szCs w:val="20"/>
        </w:rPr>
        <w:t>Piquil</w:t>
      </w:r>
      <w:proofErr w:type="spellEnd"/>
      <w:r w:rsidRPr="00BD0B29">
        <w:rPr>
          <w:sz w:val="20"/>
          <w:szCs w:val="20"/>
        </w:rPr>
        <w:t>-loud,</w:t>
      </w:r>
      <w:r w:rsidRPr="00BD0B29">
        <w:rPr>
          <w:spacing w:val="80"/>
          <w:w w:val="150"/>
          <w:sz w:val="20"/>
          <w:szCs w:val="20"/>
        </w:rPr>
        <w:t xml:space="preserve"> </w:t>
      </w:r>
      <w:r w:rsidRPr="00BD0B29">
        <w:rPr>
          <w:sz w:val="20"/>
          <w:szCs w:val="20"/>
        </w:rPr>
        <w:t>L.</w:t>
      </w:r>
      <w:r w:rsidRPr="00BD0B29">
        <w:rPr>
          <w:spacing w:val="80"/>
          <w:sz w:val="20"/>
          <w:szCs w:val="20"/>
        </w:rPr>
        <w:t xml:space="preserve"> </w:t>
      </w:r>
      <w:r w:rsidRPr="00BD0B29">
        <w:rPr>
          <w:sz w:val="20"/>
          <w:szCs w:val="20"/>
        </w:rPr>
        <w:t>Chen,</w:t>
      </w:r>
      <w:r w:rsidRPr="00BD0B29">
        <w:rPr>
          <w:spacing w:val="80"/>
          <w:w w:val="150"/>
          <w:sz w:val="20"/>
          <w:szCs w:val="20"/>
        </w:rPr>
        <w:t xml:space="preserve"> </w:t>
      </w:r>
      <w:r w:rsidRPr="00BD0B29">
        <w:rPr>
          <w:sz w:val="20"/>
          <w:szCs w:val="20"/>
        </w:rPr>
        <w:t>N.</w:t>
      </w:r>
      <w:r w:rsidRPr="00BD0B29">
        <w:rPr>
          <w:spacing w:val="80"/>
          <w:sz w:val="20"/>
          <w:szCs w:val="20"/>
        </w:rPr>
        <w:t xml:space="preserve"> </w:t>
      </w:r>
      <w:r w:rsidRPr="00BD0B29">
        <w:rPr>
          <w:sz w:val="20"/>
          <w:szCs w:val="20"/>
        </w:rPr>
        <w:t>D.</w:t>
      </w:r>
      <w:r w:rsidRPr="00BD0B29">
        <w:rPr>
          <w:spacing w:val="80"/>
          <w:sz w:val="20"/>
          <w:szCs w:val="20"/>
        </w:rPr>
        <w:t xml:space="preserve"> </w:t>
      </w:r>
      <w:r w:rsidRPr="00BD0B29">
        <w:rPr>
          <w:sz w:val="20"/>
          <w:szCs w:val="20"/>
        </w:rPr>
        <w:t>Ferguson,</w:t>
      </w:r>
      <w:r w:rsidRPr="00BD0B29">
        <w:rPr>
          <w:spacing w:val="80"/>
          <w:w w:val="150"/>
          <w:sz w:val="20"/>
          <w:szCs w:val="20"/>
        </w:rPr>
        <w:t xml:space="preserve"> </w:t>
      </w:r>
      <w:r w:rsidRPr="00BD0B29">
        <w:rPr>
          <w:sz w:val="20"/>
          <w:szCs w:val="20"/>
        </w:rPr>
        <w:t>E.</w:t>
      </w:r>
      <w:r w:rsidRPr="00BD0B29">
        <w:rPr>
          <w:spacing w:val="80"/>
          <w:sz w:val="20"/>
          <w:szCs w:val="20"/>
        </w:rPr>
        <w:t xml:space="preserve"> </w:t>
      </w:r>
      <w:r w:rsidRPr="00BD0B29">
        <w:rPr>
          <w:sz w:val="20"/>
          <w:szCs w:val="20"/>
        </w:rPr>
        <w:t>C.</w:t>
      </w:r>
      <w:r w:rsidRPr="00BD0B29">
        <w:rPr>
          <w:spacing w:val="80"/>
          <w:sz w:val="20"/>
          <w:szCs w:val="20"/>
        </w:rPr>
        <w:t xml:space="preserve"> </w:t>
      </w:r>
      <w:proofErr w:type="spellStart"/>
      <w:r w:rsidRPr="00BD0B29">
        <w:rPr>
          <w:sz w:val="20"/>
          <w:szCs w:val="20"/>
        </w:rPr>
        <w:t>Goligher</w:t>
      </w:r>
      <w:proofErr w:type="spellEnd"/>
      <w:r w:rsidRPr="00BD0B29">
        <w:rPr>
          <w:sz w:val="20"/>
          <w:szCs w:val="20"/>
        </w:rPr>
        <w:t>,</w:t>
      </w:r>
      <w:r w:rsidR="00F1345E" w:rsidRPr="00BD0B29">
        <w:rPr>
          <w:sz w:val="20"/>
          <w:szCs w:val="20"/>
        </w:rPr>
        <w:t xml:space="preserve"> </w:t>
      </w:r>
      <w:r w:rsidRPr="00780E90">
        <w:rPr>
          <w:sz w:val="20"/>
          <w:szCs w:val="20"/>
        </w:rPr>
        <w:t>L. Brochard, Airway occlusion pressure as an estimate</w:t>
      </w:r>
      <w:r w:rsidRPr="00780E90">
        <w:rPr>
          <w:spacing w:val="80"/>
          <w:sz w:val="20"/>
          <w:szCs w:val="20"/>
        </w:rPr>
        <w:t xml:space="preserve"> </w:t>
      </w:r>
      <w:r w:rsidRPr="00780E90">
        <w:rPr>
          <w:sz w:val="20"/>
          <w:szCs w:val="20"/>
        </w:rPr>
        <w:t>of respiratory drive and inspiratory effort during assisted ventilation, American journal of respiratory and critical care medicine 201 (9) (2020) 1086–1098.</w:t>
      </w:r>
    </w:p>
    <w:p w14:paraId="6CCE6E5A" w14:textId="77777777" w:rsidR="00A112CE" w:rsidRPr="0060221D" w:rsidRDefault="00A112CE" w:rsidP="00A411D0">
      <w:pPr>
        <w:pStyle w:val="ListParagraph"/>
        <w:numPr>
          <w:ilvl w:val="0"/>
          <w:numId w:val="2"/>
        </w:numPr>
        <w:tabs>
          <w:tab w:val="left" w:pos="474"/>
        </w:tabs>
        <w:ind w:left="474" w:hanging="430"/>
        <w:jc w:val="both"/>
        <w:rPr>
          <w:sz w:val="20"/>
          <w:szCs w:val="20"/>
        </w:rPr>
      </w:pPr>
      <w:r w:rsidRPr="0060221D">
        <w:rPr>
          <w:sz w:val="20"/>
          <w:szCs w:val="20"/>
        </w:rPr>
        <w:t>R.</w:t>
      </w:r>
      <w:r w:rsidRPr="0060221D">
        <w:rPr>
          <w:spacing w:val="11"/>
          <w:sz w:val="20"/>
          <w:szCs w:val="20"/>
        </w:rPr>
        <w:t xml:space="preserve"> </w:t>
      </w:r>
      <w:r w:rsidRPr="0060221D">
        <w:rPr>
          <w:sz w:val="20"/>
          <w:szCs w:val="20"/>
        </w:rPr>
        <w:t>Gao,</w:t>
      </w:r>
      <w:r w:rsidRPr="0060221D">
        <w:rPr>
          <w:spacing w:val="17"/>
          <w:sz w:val="20"/>
          <w:szCs w:val="20"/>
        </w:rPr>
        <w:t xml:space="preserve"> </w:t>
      </w:r>
      <w:r w:rsidRPr="0060221D">
        <w:rPr>
          <w:sz w:val="20"/>
          <w:szCs w:val="20"/>
        </w:rPr>
        <w:t>J.-X.</w:t>
      </w:r>
      <w:r w:rsidRPr="0060221D">
        <w:rPr>
          <w:spacing w:val="11"/>
          <w:sz w:val="20"/>
          <w:szCs w:val="20"/>
        </w:rPr>
        <w:t xml:space="preserve"> </w:t>
      </w:r>
      <w:r w:rsidRPr="0060221D">
        <w:rPr>
          <w:sz w:val="20"/>
          <w:szCs w:val="20"/>
        </w:rPr>
        <w:t>Zhou,</w:t>
      </w:r>
      <w:r w:rsidRPr="0060221D">
        <w:rPr>
          <w:spacing w:val="17"/>
          <w:sz w:val="20"/>
          <w:szCs w:val="20"/>
        </w:rPr>
        <w:t xml:space="preserve"> </w:t>
      </w:r>
      <w:r w:rsidRPr="0060221D">
        <w:rPr>
          <w:sz w:val="20"/>
          <w:szCs w:val="20"/>
        </w:rPr>
        <w:t>Y.-L.</w:t>
      </w:r>
      <w:r w:rsidRPr="0060221D">
        <w:rPr>
          <w:spacing w:val="11"/>
          <w:sz w:val="20"/>
          <w:szCs w:val="20"/>
        </w:rPr>
        <w:t xml:space="preserve"> </w:t>
      </w:r>
      <w:r w:rsidRPr="0060221D">
        <w:rPr>
          <w:sz w:val="20"/>
          <w:szCs w:val="20"/>
        </w:rPr>
        <w:t>Yang,</w:t>
      </w:r>
      <w:r w:rsidRPr="0060221D">
        <w:rPr>
          <w:spacing w:val="17"/>
          <w:sz w:val="20"/>
          <w:szCs w:val="20"/>
        </w:rPr>
        <w:t xml:space="preserve"> </w:t>
      </w:r>
      <w:r w:rsidRPr="0060221D">
        <w:rPr>
          <w:sz w:val="20"/>
          <w:szCs w:val="20"/>
        </w:rPr>
        <w:t>S.-S.</w:t>
      </w:r>
      <w:r w:rsidRPr="0060221D">
        <w:rPr>
          <w:spacing w:val="11"/>
          <w:sz w:val="20"/>
          <w:szCs w:val="20"/>
        </w:rPr>
        <w:t xml:space="preserve"> </w:t>
      </w:r>
      <w:r w:rsidRPr="0060221D">
        <w:rPr>
          <w:sz w:val="20"/>
          <w:szCs w:val="20"/>
        </w:rPr>
        <w:t>Xu,</w:t>
      </w:r>
      <w:r w:rsidRPr="0060221D">
        <w:rPr>
          <w:spacing w:val="17"/>
          <w:sz w:val="20"/>
          <w:szCs w:val="20"/>
        </w:rPr>
        <w:t xml:space="preserve"> </w:t>
      </w:r>
      <w:r w:rsidRPr="0060221D">
        <w:rPr>
          <w:sz w:val="20"/>
          <w:szCs w:val="20"/>
        </w:rPr>
        <w:t>Y.-M.</w:t>
      </w:r>
      <w:r w:rsidRPr="0060221D">
        <w:rPr>
          <w:spacing w:val="11"/>
          <w:sz w:val="20"/>
          <w:szCs w:val="20"/>
        </w:rPr>
        <w:t xml:space="preserve"> </w:t>
      </w:r>
      <w:r w:rsidRPr="0060221D">
        <w:rPr>
          <w:spacing w:val="-4"/>
          <w:sz w:val="20"/>
          <w:szCs w:val="20"/>
        </w:rPr>
        <w:t>Zhou,</w:t>
      </w:r>
    </w:p>
    <w:p w14:paraId="466C6676" w14:textId="22F8DBF5" w:rsidR="00A112CE" w:rsidRPr="0060221D" w:rsidRDefault="00A112CE" w:rsidP="00780E90">
      <w:pPr>
        <w:pStyle w:val="BodyText"/>
        <w:spacing w:before="9" w:line="249" w:lineRule="auto"/>
        <w:ind w:left="475" w:right="42" w:firstLine="0"/>
        <w:jc w:val="both"/>
        <w:rPr>
          <w:szCs w:val="20"/>
        </w:rPr>
      </w:pPr>
      <w:r w:rsidRPr="0060221D">
        <w:rPr>
          <w:szCs w:val="20"/>
        </w:rPr>
        <w:t>L. Zhang, M.-Y. Miao, Use of pressure muscle index to predict</w:t>
      </w:r>
      <w:r w:rsidRPr="0060221D">
        <w:rPr>
          <w:spacing w:val="-10"/>
          <w:szCs w:val="20"/>
        </w:rPr>
        <w:t xml:space="preserve"> </w:t>
      </w:r>
      <w:r w:rsidRPr="0060221D">
        <w:rPr>
          <w:szCs w:val="20"/>
        </w:rPr>
        <w:t>the</w:t>
      </w:r>
      <w:r w:rsidRPr="0060221D">
        <w:rPr>
          <w:spacing w:val="-10"/>
          <w:szCs w:val="20"/>
        </w:rPr>
        <w:t xml:space="preserve"> </w:t>
      </w:r>
      <w:r w:rsidRPr="0060221D">
        <w:rPr>
          <w:szCs w:val="20"/>
        </w:rPr>
        <w:t>contribution</w:t>
      </w:r>
      <w:r w:rsidRPr="0060221D">
        <w:rPr>
          <w:spacing w:val="-10"/>
          <w:szCs w:val="20"/>
        </w:rPr>
        <w:t xml:space="preserve"> </w:t>
      </w:r>
      <w:r w:rsidRPr="0060221D">
        <w:rPr>
          <w:szCs w:val="20"/>
        </w:rPr>
        <w:t>of</w:t>
      </w:r>
      <w:r w:rsidRPr="0060221D">
        <w:rPr>
          <w:spacing w:val="-10"/>
          <w:szCs w:val="20"/>
        </w:rPr>
        <w:t xml:space="preserve"> </w:t>
      </w:r>
      <w:r w:rsidRPr="0060221D">
        <w:rPr>
          <w:szCs w:val="20"/>
        </w:rPr>
        <w:t>patient’s</w:t>
      </w:r>
      <w:r w:rsidRPr="0060221D">
        <w:rPr>
          <w:spacing w:val="-10"/>
          <w:szCs w:val="20"/>
        </w:rPr>
        <w:t xml:space="preserve"> </w:t>
      </w:r>
      <w:r w:rsidRPr="0060221D">
        <w:rPr>
          <w:szCs w:val="20"/>
        </w:rPr>
        <w:t>inspiratory</w:t>
      </w:r>
      <w:r w:rsidRPr="0060221D">
        <w:rPr>
          <w:spacing w:val="-10"/>
          <w:szCs w:val="20"/>
        </w:rPr>
        <w:t xml:space="preserve"> </w:t>
      </w:r>
      <w:r w:rsidRPr="0060221D">
        <w:rPr>
          <w:szCs w:val="20"/>
        </w:rPr>
        <w:t>effort</w:t>
      </w:r>
      <w:r w:rsidRPr="0060221D">
        <w:rPr>
          <w:spacing w:val="-10"/>
          <w:szCs w:val="20"/>
        </w:rPr>
        <w:t xml:space="preserve"> </w:t>
      </w:r>
      <w:r w:rsidRPr="0060221D">
        <w:rPr>
          <w:szCs w:val="20"/>
        </w:rPr>
        <w:t>during</w:t>
      </w:r>
      <w:r w:rsidRPr="0060221D">
        <w:rPr>
          <w:spacing w:val="-9"/>
          <w:szCs w:val="20"/>
        </w:rPr>
        <w:t xml:space="preserve"> </w:t>
      </w:r>
      <w:r w:rsidRPr="0060221D">
        <w:rPr>
          <w:szCs w:val="20"/>
        </w:rPr>
        <w:t>pressure</w:t>
      </w:r>
      <w:r w:rsidRPr="0060221D">
        <w:rPr>
          <w:spacing w:val="-9"/>
          <w:szCs w:val="20"/>
        </w:rPr>
        <w:t xml:space="preserve"> </w:t>
      </w:r>
      <w:r w:rsidRPr="0060221D">
        <w:rPr>
          <w:szCs w:val="20"/>
        </w:rPr>
        <w:t>support</w:t>
      </w:r>
      <w:r w:rsidRPr="0060221D">
        <w:rPr>
          <w:spacing w:val="-9"/>
          <w:szCs w:val="20"/>
        </w:rPr>
        <w:t xml:space="preserve"> </w:t>
      </w:r>
      <w:r w:rsidRPr="0060221D">
        <w:rPr>
          <w:szCs w:val="20"/>
        </w:rPr>
        <w:t>ventilation: a</w:t>
      </w:r>
      <w:r w:rsidRPr="0060221D">
        <w:rPr>
          <w:spacing w:val="-9"/>
          <w:szCs w:val="20"/>
        </w:rPr>
        <w:t xml:space="preserve"> </w:t>
      </w:r>
      <w:r w:rsidRPr="0060221D">
        <w:rPr>
          <w:szCs w:val="20"/>
        </w:rPr>
        <w:t>prospective</w:t>
      </w:r>
      <w:r w:rsidRPr="0060221D">
        <w:rPr>
          <w:spacing w:val="-9"/>
          <w:szCs w:val="20"/>
        </w:rPr>
        <w:t xml:space="preserve"> </w:t>
      </w:r>
      <w:proofErr w:type="spellStart"/>
      <w:r w:rsidRPr="0060221D">
        <w:rPr>
          <w:szCs w:val="20"/>
        </w:rPr>
        <w:t>physiolog-ical</w:t>
      </w:r>
      <w:proofErr w:type="spellEnd"/>
      <w:r w:rsidRPr="0060221D">
        <w:rPr>
          <w:szCs w:val="20"/>
        </w:rPr>
        <w:t xml:space="preserve"> study, Frontiers in Medicine 11 (2024) 1390878.</w:t>
      </w:r>
    </w:p>
    <w:p w14:paraId="47A388C5" w14:textId="77777777" w:rsidR="00A112CE" w:rsidRPr="00780E90" w:rsidRDefault="00A112CE" w:rsidP="00A411D0">
      <w:pPr>
        <w:pStyle w:val="ListParagraph"/>
        <w:numPr>
          <w:ilvl w:val="0"/>
          <w:numId w:val="2"/>
        </w:numPr>
        <w:tabs>
          <w:tab w:val="left" w:pos="474"/>
        </w:tabs>
        <w:ind w:left="474" w:hanging="430"/>
        <w:jc w:val="both"/>
        <w:rPr>
          <w:sz w:val="20"/>
          <w:szCs w:val="20"/>
          <w:lang w:val="it-IT"/>
        </w:rPr>
      </w:pPr>
      <w:r w:rsidRPr="00780E90">
        <w:rPr>
          <w:sz w:val="20"/>
          <w:szCs w:val="20"/>
          <w:lang w:val="it-IT"/>
        </w:rPr>
        <w:t>M.</w:t>
      </w:r>
      <w:r w:rsidRPr="00780E90">
        <w:rPr>
          <w:spacing w:val="-11"/>
          <w:sz w:val="20"/>
          <w:szCs w:val="20"/>
          <w:lang w:val="it-IT"/>
        </w:rPr>
        <w:t xml:space="preserve"> </w:t>
      </w:r>
      <w:r w:rsidRPr="00780E90">
        <w:rPr>
          <w:sz w:val="20"/>
          <w:szCs w:val="20"/>
          <w:lang w:val="it-IT"/>
        </w:rPr>
        <w:t>Docci,</w:t>
      </w:r>
      <w:r w:rsidRPr="00780E90">
        <w:rPr>
          <w:spacing w:val="-9"/>
          <w:sz w:val="20"/>
          <w:szCs w:val="20"/>
          <w:lang w:val="it-IT"/>
        </w:rPr>
        <w:t xml:space="preserve"> </w:t>
      </w:r>
      <w:r w:rsidRPr="00780E90">
        <w:rPr>
          <w:sz w:val="20"/>
          <w:szCs w:val="20"/>
          <w:lang w:val="it-IT"/>
        </w:rPr>
        <w:t>E.</w:t>
      </w:r>
      <w:r w:rsidRPr="00780E90">
        <w:rPr>
          <w:spacing w:val="-10"/>
          <w:sz w:val="20"/>
          <w:szCs w:val="20"/>
          <w:lang w:val="it-IT"/>
        </w:rPr>
        <w:t xml:space="preserve"> </w:t>
      </w:r>
      <w:r w:rsidRPr="00780E90">
        <w:rPr>
          <w:sz w:val="20"/>
          <w:szCs w:val="20"/>
          <w:lang w:val="it-IT"/>
        </w:rPr>
        <w:t>Rezoagli,</w:t>
      </w:r>
      <w:r w:rsidRPr="00780E90">
        <w:rPr>
          <w:spacing w:val="-9"/>
          <w:sz w:val="20"/>
          <w:szCs w:val="20"/>
          <w:lang w:val="it-IT"/>
        </w:rPr>
        <w:t xml:space="preserve"> </w:t>
      </w:r>
      <w:r w:rsidRPr="00780E90">
        <w:rPr>
          <w:sz w:val="20"/>
          <w:szCs w:val="20"/>
          <w:lang w:val="it-IT"/>
        </w:rPr>
        <w:t>M.</w:t>
      </w:r>
      <w:r w:rsidRPr="00780E90">
        <w:rPr>
          <w:spacing w:val="-11"/>
          <w:sz w:val="20"/>
          <w:szCs w:val="20"/>
          <w:lang w:val="it-IT"/>
        </w:rPr>
        <w:t xml:space="preserve"> </w:t>
      </w:r>
      <w:proofErr w:type="spellStart"/>
      <w:r w:rsidRPr="00780E90">
        <w:rPr>
          <w:sz w:val="20"/>
          <w:szCs w:val="20"/>
          <w:lang w:val="it-IT"/>
        </w:rPr>
        <w:t>Teggia</w:t>
      </w:r>
      <w:proofErr w:type="spellEnd"/>
      <w:r w:rsidRPr="00780E90">
        <w:rPr>
          <w:sz w:val="20"/>
          <w:szCs w:val="20"/>
          <w:lang w:val="it-IT"/>
        </w:rPr>
        <w:t>-Droghi,</w:t>
      </w:r>
      <w:r w:rsidRPr="00780E90">
        <w:rPr>
          <w:spacing w:val="-9"/>
          <w:sz w:val="20"/>
          <w:szCs w:val="20"/>
          <w:lang w:val="it-IT"/>
        </w:rPr>
        <w:t xml:space="preserve"> </w:t>
      </w:r>
      <w:r w:rsidRPr="00780E90">
        <w:rPr>
          <w:sz w:val="20"/>
          <w:szCs w:val="20"/>
          <w:lang w:val="it-IT"/>
        </w:rPr>
        <w:t>A.</w:t>
      </w:r>
      <w:r w:rsidRPr="00780E90">
        <w:rPr>
          <w:spacing w:val="-10"/>
          <w:sz w:val="20"/>
          <w:szCs w:val="20"/>
          <w:lang w:val="it-IT"/>
        </w:rPr>
        <w:t xml:space="preserve"> </w:t>
      </w:r>
      <w:proofErr w:type="spellStart"/>
      <w:r w:rsidRPr="00780E90">
        <w:rPr>
          <w:spacing w:val="-2"/>
          <w:sz w:val="20"/>
          <w:szCs w:val="20"/>
          <w:lang w:val="it-IT"/>
        </w:rPr>
        <w:t>Coppadoro</w:t>
      </w:r>
      <w:proofErr w:type="spellEnd"/>
      <w:r w:rsidRPr="00780E90">
        <w:rPr>
          <w:spacing w:val="-2"/>
          <w:sz w:val="20"/>
          <w:szCs w:val="20"/>
          <w:lang w:val="it-IT"/>
        </w:rPr>
        <w:t>,</w:t>
      </w:r>
    </w:p>
    <w:p w14:paraId="67C2C77A" w14:textId="3C68FE84" w:rsidR="00A112CE" w:rsidRPr="0060221D" w:rsidRDefault="00A112CE" w:rsidP="00780E90">
      <w:pPr>
        <w:pStyle w:val="BodyText"/>
        <w:spacing w:before="9" w:line="249" w:lineRule="auto"/>
        <w:ind w:left="475" w:right="42" w:firstLine="0"/>
        <w:jc w:val="both"/>
        <w:rPr>
          <w:szCs w:val="20"/>
        </w:rPr>
      </w:pPr>
      <w:r w:rsidRPr="0060221D">
        <w:rPr>
          <w:szCs w:val="20"/>
        </w:rPr>
        <w:t>M. Pozzi, A. Grassi, I. Bianchi, G. Foti, G. Bellani, In-dividual response in patient’s effort and driving pressure to</w:t>
      </w:r>
      <w:r w:rsidRPr="0060221D">
        <w:rPr>
          <w:spacing w:val="-13"/>
          <w:szCs w:val="20"/>
        </w:rPr>
        <w:t xml:space="preserve"> </w:t>
      </w:r>
      <w:r w:rsidRPr="0060221D">
        <w:rPr>
          <w:szCs w:val="20"/>
        </w:rPr>
        <w:t>variations</w:t>
      </w:r>
      <w:r w:rsidRPr="0060221D">
        <w:rPr>
          <w:spacing w:val="-12"/>
          <w:szCs w:val="20"/>
        </w:rPr>
        <w:t xml:space="preserve"> </w:t>
      </w:r>
      <w:r w:rsidRPr="0060221D">
        <w:rPr>
          <w:szCs w:val="20"/>
        </w:rPr>
        <w:t>in</w:t>
      </w:r>
      <w:r w:rsidRPr="0060221D">
        <w:rPr>
          <w:spacing w:val="-13"/>
          <w:szCs w:val="20"/>
        </w:rPr>
        <w:t xml:space="preserve"> </w:t>
      </w:r>
      <w:r w:rsidRPr="0060221D">
        <w:rPr>
          <w:szCs w:val="20"/>
        </w:rPr>
        <w:t>assistance</w:t>
      </w:r>
      <w:r w:rsidRPr="0060221D">
        <w:rPr>
          <w:spacing w:val="-12"/>
          <w:szCs w:val="20"/>
        </w:rPr>
        <w:t xml:space="preserve"> </w:t>
      </w:r>
      <w:r w:rsidRPr="0060221D">
        <w:rPr>
          <w:szCs w:val="20"/>
        </w:rPr>
        <w:t>during</w:t>
      </w:r>
      <w:r w:rsidRPr="0060221D">
        <w:rPr>
          <w:spacing w:val="-13"/>
          <w:szCs w:val="20"/>
        </w:rPr>
        <w:t xml:space="preserve"> </w:t>
      </w:r>
      <w:r w:rsidRPr="0060221D">
        <w:rPr>
          <w:szCs w:val="20"/>
        </w:rPr>
        <w:t>pressure</w:t>
      </w:r>
      <w:r w:rsidRPr="0060221D">
        <w:rPr>
          <w:spacing w:val="-12"/>
          <w:szCs w:val="20"/>
        </w:rPr>
        <w:t xml:space="preserve"> </w:t>
      </w:r>
      <w:r w:rsidRPr="0060221D">
        <w:rPr>
          <w:szCs w:val="20"/>
        </w:rPr>
        <w:t>support</w:t>
      </w:r>
      <w:r w:rsidRPr="0060221D">
        <w:rPr>
          <w:spacing w:val="-13"/>
          <w:szCs w:val="20"/>
        </w:rPr>
        <w:t xml:space="preserve"> </w:t>
      </w:r>
      <w:r w:rsidRPr="0060221D">
        <w:rPr>
          <w:szCs w:val="20"/>
        </w:rPr>
        <w:t>ventilation, Annals of Intensive Care 13 (1) (2023) 132.</w:t>
      </w:r>
    </w:p>
    <w:p w14:paraId="366B9253" w14:textId="77777777" w:rsidR="00A112CE" w:rsidRPr="0060221D" w:rsidRDefault="00A112CE" w:rsidP="00A411D0">
      <w:pPr>
        <w:pStyle w:val="ListParagraph"/>
        <w:numPr>
          <w:ilvl w:val="0"/>
          <w:numId w:val="2"/>
        </w:numPr>
        <w:tabs>
          <w:tab w:val="left" w:pos="474"/>
        </w:tabs>
        <w:ind w:left="474" w:hanging="430"/>
        <w:jc w:val="both"/>
        <w:rPr>
          <w:sz w:val="20"/>
          <w:szCs w:val="20"/>
        </w:rPr>
      </w:pPr>
      <w:r w:rsidRPr="0060221D">
        <w:rPr>
          <w:sz w:val="20"/>
          <w:szCs w:val="20"/>
        </w:rPr>
        <w:t>M.</w:t>
      </w:r>
      <w:r w:rsidRPr="0060221D">
        <w:rPr>
          <w:spacing w:val="2"/>
          <w:sz w:val="20"/>
          <w:szCs w:val="20"/>
        </w:rPr>
        <w:t xml:space="preserve"> </w:t>
      </w:r>
      <w:r w:rsidRPr="0060221D">
        <w:rPr>
          <w:sz w:val="20"/>
          <w:szCs w:val="20"/>
        </w:rPr>
        <w:t>Miao,</w:t>
      </w:r>
      <w:r w:rsidRPr="0060221D">
        <w:rPr>
          <w:spacing w:val="5"/>
          <w:sz w:val="20"/>
          <w:szCs w:val="20"/>
        </w:rPr>
        <w:t xml:space="preserve"> </w:t>
      </w:r>
      <w:r w:rsidRPr="0060221D">
        <w:rPr>
          <w:sz w:val="20"/>
          <w:szCs w:val="20"/>
        </w:rPr>
        <w:t>W.</w:t>
      </w:r>
      <w:r w:rsidRPr="0060221D">
        <w:rPr>
          <w:spacing w:val="3"/>
          <w:sz w:val="20"/>
          <w:szCs w:val="20"/>
        </w:rPr>
        <w:t xml:space="preserve"> </w:t>
      </w:r>
      <w:r w:rsidRPr="0060221D">
        <w:rPr>
          <w:sz w:val="20"/>
          <w:szCs w:val="20"/>
        </w:rPr>
        <w:t>Chen,</w:t>
      </w:r>
      <w:r w:rsidRPr="0060221D">
        <w:rPr>
          <w:spacing w:val="5"/>
          <w:sz w:val="20"/>
          <w:szCs w:val="20"/>
        </w:rPr>
        <w:t xml:space="preserve"> </w:t>
      </w:r>
      <w:r w:rsidRPr="0060221D">
        <w:rPr>
          <w:sz w:val="20"/>
          <w:szCs w:val="20"/>
        </w:rPr>
        <w:t>Y.</w:t>
      </w:r>
      <w:r w:rsidRPr="0060221D">
        <w:rPr>
          <w:spacing w:val="2"/>
          <w:sz w:val="20"/>
          <w:szCs w:val="20"/>
        </w:rPr>
        <w:t xml:space="preserve"> </w:t>
      </w:r>
      <w:r w:rsidRPr="0060221D">
        <w:rPr>
          <w:sz w:val="20"/>
          <w:szCs w:val="20"/>
        </w:rPr>
        <w:t>Zhou,</w:t>
      </w:r>
      <w:r w:rsidRPr="0060221D">
        <w:rPr>
          <w:spacing w:val="5"/>
          <w:sz w:val="20"/>
          <w:szCs w:val="20"/>
        </w:rPr>
        <w:t xml:space="preserve"> </w:t>
      </w:r>
      <w:r w:rsidRPr="0060221D">
        <w:rPr>
          <w:sz w:val="20"/>
          <w:szCs w:val="20"/>
        </w:rPr>
        <w:t>R.</w:t>
      </w:r>
      <w:r w:rsidRPr="0060221D">
        <w:rPr>
          <w:spacing w:val="3"/>
          <w:sz w:val="20"/>
          <w:szCs w:val="20"/>
        </w:rPr>
        <w:t xml:space="preserve"> </w:t>
      </w:r>
      <w:r w:rsidRPr="0060221D">
        <w:rPr>
          <w:sz w:val="20"/>
          <w:szCs w:val="20"/>
        </w:rPr>
        <w:t>Gao,</w:t>
      </w:r>
      <w:r w:rsidRPr="0060221D">
        <w:rPr>
          <w:spacing w:val="5"/>
          <w:sz w:val="20"/>
          <w:szCs w:val="20"/>
        </w:rPr>
        <w:t xml:space="preserve"> </w:t>
      </w:r>
      <w:r w:rsidRPr="0060221D">
        <w:rPr>
          <w:sz w:val="20"/>
          <w:szCs w:val="20"/>
        </w:rPr>
        <w:t>D.</w:t>
      </w:r>
      <w:r w:rsidRPr="0060221D">
        <w:rPr>
          <w:spacing w:val="2"/>
          <w:sz w:val="20"/>
          <w:szCs w:val="20"/>
        </w:rPr>
        <w:t xml:space="preserve"> </w:t>
      </w:r>
      <w:r w:rsidRPr="0060221D">
        <w:rPr>
          <w:sz w:val="20"/>
          <w:szCs w:val="20"/>
        </w:rPr>
        <w:t>Song,</w:t>
      </w:r>
      <w:r w:rsidRPr="0060221D">
        <w:rPr>
          <w:spacing w:val="5"/>
          <w:sz w:val="20"/>
          <w:szCs w:val="20"/>
        </w:rPr>
        <w:t xml:space="preserve"> </w:t>
      </w:r>
      <w:r w:rsidRPr="0060221D">
        <w:rPr>
          <w:sz w:val="20"/>
          <w:szCs w:val="20"/>
        </w:rPr>
        <w:t>S.</w:t>
      </w:r>
      <w:r w:rsidRPr="0060221D">
        <w:rPr>
          <w:spacing w:val="3"/>
          <w:sz w:val="20"/>
          <w:szCs w:val="20"/>
        </w:rPr>
        <w:t xml:space="preserve"> </w:t>
      </w:r>
      <w:r w:rsidRPr="0060221D">
        <w:rPr>
          <w:spacing w:val="-2"/>
          <w:sz w:val="20"/>
          <w:szCs w:val="20"/>
        </w:rPr>
        <w:t>Wang,</w:t>
      </w:r>
    </w:p>
    <w:p w14:paraId="57D94F6B" w14:textId="10DE54D4" w:rsidR="00A112CE" w:rsidRPr="0060221D" w:rsidRDefault="00A112CE" w:rsidP="00780E90">
      <w:pPr>
        <w:pStyle w:val="BodyText"/>
        <w:spacing w:before="10" w:line="249" w:lineRule="auto"/>
        <w:ind w:left="475" w:right="42" w:firstLine="0"/>
        <w:jc w:val="both"/>
        <w:rPr>
          <w:szCs w:val="20"/>
        </w:rPr>
      </w:pPr>
      <w:r w:rsidRPr="0060221D">
        <w:rPr>
          <w:spacing w:val="-2"/>
          <w:szCs w:val="20"/>
        </w:rPr>
        <w:t>Y.</w:t>
      </w:r>
      <w:r w:rsidRPr="0060221D">
        <w:rPr>
          <w:spacing w:val="-11"/>
          <w:szCs w:val="20"/>
        </w:rPr>
        <w:t xml:space="preserve"> </w:t>
      </w:r>
      <w:r w:rsidRPr="0060221D">
        <w:rPr>
          <w:spacing w:val="-2"/>
          <w:szCs w:val="20"/>
        </w:rPr>
        <w:t>Yang,</w:t>
      </w:r>
      <w:r w:rsidRPr="0060221D">
        <w:rPr>
          <w:spacing w:val="-10"/>
          <w:szCs w:val="20"/>
        </w:rPr>
        <w:t xml:space="preserve"> </w:t>
      </w:r>
      <w:r w:rsidRPr="0060221D">
        <w:rPr>
          <w:spacing w:val="-2"/>
          <w:szCs w:val="20"/>
        </w:rPr>
        <w:t>L.</w:t>
      </w:r>
      <w:r w:rsidRPr="0060221D">
        <w:rPr>
          <w:spacing w:val="-11"/>
          <w:szCs w:val="20"/>
        </w:rPr>
        <w:t xml:space="preserve"> </w:t>
      </w:r>
      <w:r w:rsidRPr="0060221D">
        <w:rPr>
          <w:spacing w:val="-2"/>
          <w:szCs w:val="20"/>
        </w:rPr>
        <w:t>Zhang,</w:t>
      </w:r>
      <w:r w:rsidRPr="0060221D">
        <w:rPr>
          <w:spacing w:val="-10"/>
          <w:szCs w:val="20"/>
        </w:rPr>
        <w:t xml:space="preserve"> </w:t>
      </w:r>
      <w:r w:rsidRPr="0060221D">
        <w:rPr>
          <w:spacing w:val="-2"/>
          <w:szCs w:val="20"/>
        </w:rPr>
        <w:t>J.</w:t>
      </w:r>
      <w:r w:rsidRPr="0060221D">
        <w:rPr>
          <w:spacing w:val="-11"/>
          <w:szCs w:val="20"/>
        </w:rPr>
        <w:t xml:space="preserve"> </w:t>
      </w:r>
      <w:r w:rsidRPr="0060221D">
        <w:rPr>
          <w:spacing w:val="-2"/>
          <w:szCs w:val="20"/>
        </w:rPr>
        <w:t>Zhou,</w:t>
      </w:r>
      <w:r w:rsidRPr="0060221D">
        <w:rPr>
          <w:spacing w:val="-10"/>
          <w:szCs w:val="20"/>
        </w:rPr>
        <w:t xml:space="preserve"> </w:t>
      </w:r>
      <w:r w:rsidRPr="0060221D">
        <w:rPr>
          <w:spacing w:val="-2"/>
          <w:szCs w:val="20"/>
        </w:rPr>
        <w:t>Validation</w:t>
      </w:r>
      <w:r w:rsidRPr="0060221D">
        <w:rPr>
          <w:spacing w:val="-11"/>
          <w:szCs w:val="20"/>
        </w:rPr>
        <w:t xml:space="preserve"> </w:t>
      </w:r>
      <w:r w:rsidRPr="0060221D">
        <w:rPr>
          <w:spacing w:val="-2"/>
          <w:szCs w:val="20"/>
        </w:rPr>
        <w:t>of</w:t>
      </w:r>
      <w:r w:rsidRPr="0060221D">
        <w:rPr>
          <w:spacing w:val="-10"/>
          <w:szCs w:val="20"/>
        </w:rPr>
        <w:t xml:space="preserve"> </w:t>
      </w:r>
      <w:r w:rsidRPr="0060221D">
        <w:rPr>
          <w:spacing w:val="-2"/>
          <w:szCs w:val="20"/>
        </w:rPr>
        <w:t>the</w:t>
      </w:r>
      <w:r w:rsidRPr="0060221D">
        <w:rPr>
          <w:spacing w:val="-11"/>
          <w:szCs w:val="20"/>
        </w:rPr>
        <w:t xml:space="preserve"> </w:t>
      </w:r>
      <w:r w:rsidRPr="0060221D">
        <w:rPr>
          <w:spacing w:val="-2"/>
          <w:szCs w:val="20"/>
        </w:rPr>
        <w:t>flow</w:t>
      </w:r>
      <w:r w:rsidRPr="0060221D">
        <w:rPr>
          <w:spacing w:val="-10"/>
          <w:szCs w:val="20"/>
        </w:rPr>
        <w:t xml:space="preserve"> </w:t>
      </w:r>
      <w:r w:rsidRPr="0060221D">
        <w:rPr>
          <w:spacing w:val="-2"/>
          <w:szCs w:val="20"/>
        </w:rPr>
        <w:t>index</w:t>
      </w:r>
      <w:r w:rsidRPr="0060221D">
        <w:rPr>
          <w:spacing w:val="-11"/>
          <w:szCs w:val="20"/>
        </w:rPr>
        <w:t xml:space="preserve"> </w:t>
      </w:r>
      <w:r w:rsidRPr="0060221D">
        <w:rPr>
          <w:spacing w:val="-2"/>
          <w:szCs w:val="20"/>
        </w:rPr>
        <w:t xml:space="preserve">to </w:t>
      </w:r>
      <w:r w:rsidRPr="0060221D">
        <w:rPr>
          <w:szCs w:val="20"/>
        </w:rPr>
        <w:t>detect</w:t>
      </w:r>
      <w:r w:rsidRPr="0060221D">
        <w:rPr>
          <w:spacing w:val="-4"/>
          <w:szCs w:val="20"/>
        </w:rPr>
        <w:t xml:space="preserve"> </w:t>
      </w:r>
      <w:r w:rsidRPr="0060221D">
        <w:rPr>
          <w:szCs w:val="20"/>
        </w:rPr>
        <w:t>low</w:t>
      </w:r>
      <w:r w:rsidRPr="0060221D">
        <w:rPr>
          <w:spacing w:val="-4"/>
          <w:szCs w:val="20"/>
        </w:rPr>
        <w:t xml:space="preserve"> </w:t>
      </w:r>
      <w:r w:rsidRPr="0060221D">
        <w:rPr>
          <w:szCs w:val="20"/>
        </w:rPr>
        <w:t>inspiratory</w:t>
      </w:r>
      <w:r w:rsidRPr="0060221D">
        <w:rPr>
          <w:spacing w:val="-4"/>
          <w:szCs w:val="20"/>
        </w:rPr>
        <w:t xml:space="preserve"> </w:t>
      </w:r>
      <w:r w:rsidRPr="0060221D">
        <w:rPr>
          <w:szCs w:val="20"/>
        </w:rPr>
        <w:t>effort</w:t>
      </w:r>
      <w:r w:rsidRPr="0060221D">
        <w:rPr>
          <w:spacing w:val="-4"/>
          <w:szCs w:val="20"/>
        </w:rPr>
        <w:t xml:space="preserve"> </w:t>
      </w:r>
      <w:r w:rsidRPr="0060221D">
        <w:rPr>
          <w:szCs w:val="20"/>
        </w:rPr>
        <w:t>during</w:t>
      </w:r>
      <w:r w:rsidRPr="0060221D">
        <w:rPr>
          <w:spacing w:val="-4"/>
          <w:szCs w:val="20"/>
        </w:rPr>
        <w:t xml:space="preserve"> </w:t>
      </w:r>
      <w:r w:rsidRPr="0060221D">
        <w:rPr>
          <w:szCs w:val="20"/>
        </w:rPr>
        <w:t>pressure</w:t>
      </w:r>
      <w:r w:rsidRPr="0060221D">
        <w:rPr>
          <w:spacing w:val="-4"/>
          <w:szCs w:val="20"/>
        </w:rPr>
        <w:t xml:space="preserve"> </w:t>
      </w:r>
      <w:r w:rsidRPr="0060221D">
        <w:rPr>
          <w:szCs w:val="20"/>
        </w:rPr>
        <w:t>support</w:t>
      </w:r>
      <w:r w:rsidRPr="0060221D">
        <w:rPr>
          <w:spacing w:val="-4"/>
          <w:szCs w:val="20"/>
        </w:rPr>
        <w:t xml:space="preserve"> </w:t>
      </w:r>
      <w:r w:rsidRPr="0060221D">
        <w:rPr>
          <w:szCs w:val="20"/>
        </w:rPr>
        <w:t>ventilation, Annals of Intensive Care 12 (1) (2022) 89.</w:t>
      </w:r>
    </w:p>
    <w:p w14:paraId="46C8B0D6" w14:textId="77777777" w:rsidR="00A112CE" w:rsidRPr="0060221D" w:rsidRDefault="00A112CE" w:rsidP="00A411D0">
      <w:pPr>
        <w:pStyle w:val="ListParagraph"/>
        <w:numPr>
          <w:ilvl w:val="0"/>
          <w:numId w:val="2"/>
        </w:numPr>
        <w:tabs>
          <w:tab w:val="left" w:pos="473"/>
          <w:tab w:val="left" w:pos="475"/>
        </w:tabs>
        <w:spacing w:line="249" w:lineRule="auto"/>
        <w:ind w:right="42" w:hanging="432"/>
        <w:jc w:val="both"/>
        <w:rPr>
          <w:sz w:val="20"/>
          <w:szCs w:val="20"/>
        </w:rPr>
      </w:pPr>
      <w:r w:rsidRPr="0060221D">
        <w:rPr>
          <w:sz w:val="20"/>
          <w:szCs w:val="20"/>
        </w:rPr>
        <w:t xml:space="preserve">J. Reinders, B. </w:t>
      </w:r>
      <w:proofErr w:type="spellStart"/>
      <w:r w:rsidRPr="0060221D">
        <w:rPr>
          <w:sz w:val="20"/>
          <w:szCs w:val="20"/>
        </w:rPr>
        <w:t>Hunnekens</w:t>
      </w:r>
      <w:proofErr w:type="spellEnd"/>
      <w:r w:rsidRPr="0060221D">
        <w:rPr>
          <w:sz w:val="20"/>
          <w:szCs w:val="20"/>
        </w:rPr>
        <w:t>, N. van de Wouw, T. Oomen, Noninvasive breathing effort estimation of mechanically ventilated</w:t>
      </w:r>
      <w:r w:rsidRPr="0060221D">
        <w:rPr>
          <w:spacing w:val="-3"/>
          <w:sz w:val="20"/>
          <w:szCs w:val="20"/>
        </w:rPr>
        <w:t xml:space="preserve"> </w:t>
      </w:r>
      <w:r w:rsidRPr="0060221D">
        <w:rPr>
          <w:sz w:val="20"/>
          <w:szCs w:val="20"/>
        </w:rPr>
        <w:t>patients</w:t>
      </w:r>
      <w:r w:rsidRPr="0060221D">
        <w:rPr>
          <w:spacing w:val="-3"/>
          <w:sz w:val="20"/>
          <w:szCs w:val="20"/>
        </w:rPr>
        <w:t xml:space="preserve"> </w:t>
      </w:r>
      <w:r w:rsidRPr="0060221D">
        <w:rPr>
          <w:sz w:val="20"/>
          <w:szCs w:val="20"/>
        </w:rPr>
        <w:t>using</w:t>
      </w:r>
      <w:r w:rsidRPr="0060221D">
        <w:rPr>
          <w:spacing w:val="-3"/>
          <w:sz w:val="20"/>
          <w:szCs w:val="20"/>
        </w:rPr>
        <w:t xml:space="preserve"> </w:t>
      </w:r>
      <w:r w:rsidRPr="0060221D">
        <w:rPr>
          <w:sz w:val="20"/>
          <w:szCs w:val="20"/>
        </w:rPr>
        <w:t>sparse</w:t>
      </w:r>
      <w:r w:rsidRPr="0060221D">
        <w:rPr>
          <w:spacing w:val="-3"/>
          <w:sz w:val="20"/>
          <w:szCs w:val="20"/>
        </w:rPr>
        <w:t xml:space="preserve"> </w:t>
      </w:r>
      <w:r w:rsidRPr="0060221D">
        <w:rPr>
          <w:sz w:val="20"/>
          <w:szCs w:val="20"/>
        </w:rPr>
        <w:t>optimization,</w:t>
      </w:r>
      <w:r w:rsidRPr="0060221D">
        <w:rPr>
          <w:spacing w:val="-1"/>
          <w:sz w:val="20"/>
          <w:szCs w:val="20"/>
        </w:rPr>
        <w:t xml:space="preserve"> </w:t>
      </w:r>
      <w:r w:rsidRPr="0060221D">
        <w:rPr>
          <w:sz w:val="20"/>
          <w:szCs w:val="20"/>
        </w:rPr>
        <w:t>IEEE</w:t>
      </w:r>
      <w:r w:rsidRPr="0060221D">
        <w:rPr>
          <w:spacing w:val="-3"/>
          <w:sz w:val="20"/>
          <w:szCs w:val="20"/>
        </w:rPr>
        <w:t xml:space="preserve"> </w:t>
      </w:r>
      <w:r w:rsidRPr="0060221D">
        <w:rPr>
          <w:sz w:val="20"/>
          <w:szCs w:val="20"/>
        </w:rPr>
        <w:t>Open Journal of Control Systems 1 (2022) 57–68.</w:t>
      </w:r>
    </w:p>
    <w:p w14:paraId="1C34C9FA" w14:textId="77777777" w:rsidR="00A112CE" w:rsidRPr="0060221D" w:rsidRDefault="00A112CE" w:rsidP="00A411D0">
      <w:pPr>
        <w:pStyle w:val="ListParagraph"/>
        <w:numPr>
          <w:ilvl w:val="0"/>
          <w:numId w:val="2"/>
        </w:numPr>
        <w:tabs>
          <w:tab w:val="left" w:pos="473"/>
          <w:tab w:val="left" w:pos="475"/>
        </w:tabs>
        <w:spacing w:line="249" w:lineRule="auto"/>
        <w:ind w:right="42" w:hanging="432"/>
        <w:jc w:val="both"/>
        <w:rPr>
          <w:sz w:val="20"/>
          <w:szCs w:val="20"/>
        </w:rPr>
      </w:pPr>
      <w:r w:rsidRPr="0060221D">
        <w:rPr>
          <w:sz w:val="20"/>
          <w:szCs w:val="20"/>
        </w:rPr>
        <w:t>J.</w:t>
      </w:r>
      <w:r w:rsidRPr="0060221D">
        <w:rPr>
          <w:spacing w:val="-8"/>
          <w:sz w:val="20"/>
          <w:szCs w:val="20"/>
        </w:rPr>
        <w:t xml:space="preserve"> </w:t>
      </w:r>
      <w:r w:rsidRPr="0060221D">
        <w:rPr>
          <w:sz w:val="20"/>
          <w:szCs w:val="20"/>
        </w:rPr>
        <w:t>L.</w:t>
      </w:r>
      <w:r w:rsidRPr="0060221D">
        <w:rPr>
          <w:spacing w:val="-8"/>
          <w:sz w:val="20"/>
          <w:szCs w:val="20"/>
        </w:rPr>
        <w:t xml:space="preserve"> </w:t>
      </w:r>
      <w:r w:rsidRPr="0060221D">
        <w:rPr>
          <w:sz w:val="20"/>
          <w:szCs w:val="20"/>
        </w:rPr>
        <w:t>Knopp,</w:t>
      </w:r>
      <w:r w:rsidRPr="0060221D">
        <w:rPr>
          <w:spacing w:val="-8"/>
          <w:sz w:val="20"/>
          <w:szCs w:val="20"/>
        </w:rPr>
        <w:t xml:space="preserve"> </w:t>
      </w:r>
      <w:r w:rsidRPr="0060221D">
        <w:rPr>
          <w:sz w:val="20"/>
          <w:szCs w:val="20"/>
        </w:rPr>
        <w:t>E.</w:t>
      </w:r>
      <w:r w:rsidRPr="0060221D">
        <w:rPr>
          <w:spacing w:val="-8"/>
          <w:sz w:val="20"/>
          <w:szCs w:val="20"/>
        </w:rPr>
        <w:t xml:space="preserve"> </w:t>
      </w:r>
      <w:r w:rsidRPr="0060221D">
        <w:rPr>
          <w:sz w:val="20"/>
          <w:szCs w:val="20"/>
        </w:rPr>
        <w:t>Guy,</w:t>
      </w:r>
      <w:r w:rsidRPr="0060221D">
        <w:rPr>
          <w:spacing w:val="-8"/>
          <w:sz w:val="20"/>
          <w:szCs w:val="20"/>
        </w:rPr>
        <w:t xml:space="preserve"> </w:t>
      </w:r>
      <w:r w:rsidRPr="0060221D">
        <w:rPr>
          <w:sz w:val="20"/>
          <w:szCs w:val="20"/>
        </w:rPr>
        <w:t>K.</w:t>
      </w:r>
      <w:r w:rsidRPr="0060221D">
        <w:rPr>
          <w:spacing w:val="-8"/>
          <w:sz w:val="20"/>
          <w:szCs w:val="20"/>
        </w:rPr>
        <w:t xml:space="preserve"> </w:t>
      </w:r>
      <w:r w:rsidRPr="0060221D">
        <w:rPr>
          <w:sz w:val="20"/>
          <w:szCs w:val="20"/>
        </w:rPr>
        <w:t>T.</w:t>
      </w:r>
      <w:r w:rsidRPr="0060221D">
        <w:rPr>
          <w:spacing w:val="-9"/>
          <w:sz w:val="20"/>
          <w:szCs w:val="20"/>
        </w:rPr>
        <w:t xml:space="preserve"> </w:t>
      </w:r>
      <w:r w:rsidRPr="0060221D">
        <w:rPr>
          <w:sz w:val="20"/>
          <w:szCs w:val="20"/>
        </w:rPr>
        <w:t>Kim,</w:t>
      </w:r>
      <w:r w:rsidRPr="0060221D">
        <w:rPr>
          <w:spacing w:val="-8"/>
          <w:sz w:val="20"/>
          <w:szCs w:val="20"/>
        </w:rPr>
        <w:t xml:space="preserve"> </w:t>
      </w:r>
      <w:r w:rsidRPr="0060221D">
        <w:rPr>
          <w:sz w:val="20"/>
          <w:szCs w:val="20"/>
        </w:rPr>
        <w:t>G.</w:t>
      </w:r>
      <w:r w:rsidRPr="0060221D">
        <w:rPr>
          <w:spacing w:val="-8"/>
          <w:sz w:val="20"/>
          <w:szCs w:val="20"/>
        </w:rPr>
        <w:t xml:space="preserve"> </w:t>
      </w:r>
      <w:r w:rsidRPr="0060221D">
        <w:rPr>
          <w:sz w:val="20"/>
          <w:szCs w:val="20"/>
        </w:rPr>
        <w:t>M.</w:t>
      </w:r>
      <w:r w:rsidRPr="0060221D">
        <w:rPr>
          <w:spacing w:val="-8"/>
          <w:sz w:val="20"/>
          <w:szCs w:val="20"/>
        </w:rPr>
        <w:t xml:space="preserve"> </w:t>
      </w:r>
      <w:r w:rsidRPr="0060221D">
        <w:rPr>
          <w:sz w:val="20"/>
          <w:szCs w:val="20"/>
        </w:rPr>
        <w:t>Shaw,</w:t>
      </w:r>
      <w:r w:rsidRPr="0060221D">
        <w:rPr>
          <w:spacing w:val="-8"/>
          <w:sz w:val="20"/>
          <w:szCs w:val="20"/>
        </w:rPr>
        <w:t xml:space="preserve"> </w:t>
      </w:r>
      <w:r w:rsidRPr="0060221D">
        <w:rPr>
          <w:sz w:val="20"/>
          <w:szCs w:val="20"/>
        </w:rPr>
        <w:t>J.</w:t>
      </w:r>
      <w:r w:rsidRPr="0060221D">
        <w:rPr>
          <w:spacing w:val="-8"/>
          <w:sz w:val="20"/>
          <w:szCs w:val="20"/>
        </w:rPr>
        <w:t xml:space="preserve"> </w:t>
      </w:r>
      <w:r w:rsidRPr="0060221D">
        <w:rPr>
          <w:sz w:val="20"/>
          <w:szCs w:val="20"/>
        </w:rPr>
        <w:t>G.</w:t>
      </w:r>
      <w:r w:rsidRPr="0060221D">
        <w:rPr>
          <w:spacing w:val="-8"/>
          <w:sz w:val="20"/>
          <w:szCs w:val="20"/>
        </w:rPr>
        <w:t xml:space="preserve"> </w:t>
      </w:r>
      <w:r w:rsidRPr="0060221D">
        <w:rPr>
          <w:sz w:val="20"/>
          <w:szCs w:val="20"/>
        </w:rPr>
        <w:t>Chase, B-spline</w:t>
      </w:r>
      <w:r w:rsidRPr="0060221D">
        <w:rPr>
          <w:spacing w:val="-11"/>
          <w:sz w:val="20"/>
          <w:szCs w:val="20"/>
        </w:rPr>
        <w:t xml:space="preserve"> </w:t>
      </w:r>
      <w:r w:rsidRPr="0060221D">
        <w:rPr>
          <w:sz w:val="20"/>
          <w:szCs w:val="20"/>
        </w:rPr>
        <w:t>modelling</w:t>
      </w:r>
      <w:r w:rsidRPr="0060221D">
        <w:rPr>
          <w:spacing w:val="-11"/>
          <w:sz w:val="20"/>
          <w:szCs w:val="20"/>
        </w:rPr>
        <w:t xml:space="preserve"> </w:t>
      </w:r>
      <w:r w:rsidRPr="0060221D">
        <w:rPr>
          <w:sz w:val="20"/>
          <w:szCs w:val="20"/>
        </w:rPr>
        <w:t>of</w:t>
      </w:r>
      <w:r w:rsidRPr="0060221D">
        <w:rPr>
          <w:spacing w:val="-11"/>
          <w:sz w:val="20"/>
          <w:szCs w:val="20"/>
        </w:rPr>
        <w:t xml:space="preserve"> </w:t>
      </w:r>
      <w:r w:rsidRPr="0060221D">
        <w:rPr>
          <w:sz w:val="20"/>
          <w:szCs w:val="20"/>
        </w:rPr>
        <w:t>inspiratory</w:t>
      </w:r>
      <w:r w:rsidRPr="0060221D">
        <w:rPr>
          <w:spacing w:val="-11"/>
          <w:sz w:val="20"/>
          <w:szCs w:val="20"/>
        </w:rPr>
        <w:t xml:space="preserve"> </w:t>
      </w:r>
      <w:r w:rsidRPr="0060221D">
        <w:rPr>
          <w:sz w:val="20"/>
          <w:szCs w:val="20"/>
        </w:rPr>
        <w:t>drive</w:t>
      </w:r>
      <w:r w:rsidRPr="0060221D">
        <w:rPr>
          <w:spacing w:val="-11"/>
          <w:sz w:val="20"/>
          <w:szCs w:val="20"/>
        </w:rPr>
        <w:t xml:space="preserve"> </w:t>
      </w:r>
      <w:r w:rsidRPr="0060221D">
        <w:rPr>
          <w:sz w:val="20"/>
          <w:szCs w:val="20"/>
        </w:rPr>
        <w:t>in</w:t>
      </w:r>
      <w:r w:rsidRPr="0060221D">
        <w:rPr>
          <w:spacing w:val="-11"/>
          <w:sz w:val="20"/>
          <w:szCs w:val="20"/>
        </w:rPr>
        <w:t xml:space="preserve"> </w:t>
      </w:r>
      <w:proofErr w:type="spellStart"/>
      <w:r w:rsidRPr="0060221D">
        <w:rPr>
          <w:sz w:val="20"/>
          <w:szCs w:val="20"/>
        </w:rPr>
        <w:t>nava</w:t>
      </w:r>
      <w:proofErr w:type="spellEnd"/>
      <w:r w:rsidRPr="0060221D">
        <w:rPr>
          <w:sz w:val="20"/>
          <w:szCs w:val="20"/>
        </w:rPr>
        <w:t>-ventilated patients, IFAC-</w:t>
      </w:r>
      <w:proofErr w:type="spellStart"/>
      <w:r w:rsidRPr="0060221D">
        <w:rPr>
          <w:sz w:val="20"/>
          <w:szCs w:val="20"/>
        </w:rPr>
        <w:t>PapersOnLine</w:t>
      </w:r>
      <w:proofErr w:type="spellEnd"/>
      <w:r w:rsidRPr="0060221D">
        <w:rPr>
          <w:sz w:val="20"/>
          <w:szCs w:val="20"/>
        </w:rPr>
        <w:t xml:space="preserve"> 54 (15) (2021) 103–108.</w:t>
      </w:r>
    </w:p>
    <w:p w14:paraId="30353332" w14:textId="77777777" w:rsidR="00A112CE" w:rsidRPr="0060221D" w:rsidRDefault="00A112CE" w:rsidP="00A411D0">
      <w:pPr>
        <w:pStyle w:val="ListParagraph"/>
        <w:numPr>
          <w:ilvl w:val="0"/>
          <w:numId w:val="2"/>
        </w:numPr>
        <w:tabs>
          <w:tab w:val="left" w:pos="474"/>
        </w:tabs>
        <w:ind w:left="474" w:hanging="430"/>
        <w:jc w:val="both"/>
        <w:rPr>
          <w:sz w:val="20"/>
          <w:szCs w:val="20"/>
        </w:rPr>
      </w:pPr>
      <w:r w:rsidRPr="0060221D">
        <w:rPr>
          <w:sz w:val="20"/>
          <w:szCs w:val="20"/>
        </w:rPr>
        <w:t>Q.</w:t>
      </w:r>
      <w:r w:rsidRPr="0060221D">
        <w:rPr>
          <w:spacing w:val="-7"/>
          <w:sz w:val="20"/>
          <w:szCs w:val="20"/>
        </w:rPr>
        <w:t xml:space="preserve"> </w:t>
      </w:r>
      <w:r w:rsidRPr="0060221D">
        <w:rPr>
          <w:sz w:val="20"/>
          <w:szCs w:val="20"/>
        </w:rPr>
        <w:t>Sun,</w:t>
      </w:r>
      <w:r w:rsidRPr="0060221D">
        <w:rPr>
          <w:spacing w:val="-5"/>
          <w:sz w:val="20"/>
          <w:szCs w:val="20"/>
        </w:rPr>
        <w:t xml:space="preserve"> </w:t>
      </w:r>
      <w:r w:rsidRPr="0060221D">
        <w:rPr>
          <w:sz w:val="20"/>
          <w:szCs w:val="20"/>
        </w:rPr>
        <w:t>J.</w:t>
      </w:r>
      <w:r w:rsidRPr="0060221D">
        <w:rPr>
          <w:spacing w:val="-7"/>
          <w:sz w:val="20"/>
          <w:szCs w:val="20"/>
        </w:rPr>
        <w:t xml:space="preserve"> </w:t>
      </w:r>
      <w:r w:rsidRPr="0060221D">
        <w:rPr>
          <w:sz w:val="20"/>
          <w:szCs w:val="20"/>
        </w:rPr>
        <w:t>G.</w:t>
      </w:r>
      <w:r w:rsidRPr="0060221D">
        <w:rPr>
          <w:spacing w:val="-6"/>
          <w:sz w:val="20"/>
          <w:szCs w:val="20"/>
        </w:rPr>
        <w:t xml:space="preserve"> </w:t>
      </w:r>
      <w:r w:rsidRPr="0060221D">
        <w:rPr>
          <w:sz w:val="20"/>
          <w:szCs w:val="20"/>
        </w:rPr>
        <w:t>Chase,</w:t>
      </w:r>
      <w:r w:rsidRPr="0060221D">
        <w:rPr>
          <w:spacing w:val="-6"/>
          <w:sz w:val="20"/>
          <w:szCs w:val="20"/>
        </w:rPr>
        <w:t xml:space="preserve"> </w:t>
      </w:r>
      <w:r w:rsidRPr="0060221D">
        <w:rPr>
          <w:sz w:val="20"/>
          <w:szCs w:val="20"/>
        </w:rPr>
        <w:t>C.</w:t>
      </w:r>
      <w:r w:rsidRPr="0060221D">
        <w:rPr>
          <w:spacing w:val="-6"/>
          <w:sz w:val="20"/>
          <w:szCs w:val="20"/>
        </w:rPr>
        <w:t xml:space="preserve"> </w:t>
      </w:r>
      <w:r w:rsidRPr="0060221D">
        <w:rPr>
          <w:sz w:val="20"/>
          <w:szCs w:val="20"/>
        </w:rPr>
        <w:t>Zhou,</w:t>
      </w:r>
      <w:r w:rsidRPr="0060221D">
        <w:rPr>
          <w:spacing w:val="-7"/>
          <w:sz w:val="20"/>
          <w:szCs w:val="20"/>
        </w:rPr>
        <w:t xml:space="preserve"> </w:t>
      </w:r>
      <w:r w:rsidRPr="0060221D">
        <w:rPr>
          <w:sz w:val="20"/>
          <w:szCs w:val="20"/>
        </w:rPr>
        <w:t>M.</w:t>
      </w:r>
      <w:r w:rsidRPr="0060221D">
        <w:rPr>
          <w:spacing w:val="-6"/>
          <w:sz w:val="20"/>
          <w:szCs w:val="20"/>
        </w:rPr>
        <w:t xml:space="preserve"> </w:t>
      </w:r>
      <w:r w:rsidRPr="0060221D">
        <w:rPr>
          <w:sz w:val="20"/>
          <w:szCs w:val="20"/>
        </w:rPr>
        <w:t>H.</w:t>
      </w:r>
      <w:r w:rsidRPr="0060221D">
        <w:rPr>
          <w:spacing w:val="-7"/>
          <w:sz w:val="20"/>
          <w:szCs w:val="20"/>
        </w:rPr>
        <w:t xml:space="preserve"> </w:t>
      </w:r>
      <w:r w:rsidRPr="0060221D">
        <w:rPr>
          <w:sz w:val="20"/>
          <w:szCs w:val="20"/>
        </w:rPr>
        <w:t>Tawhai,</w:t>
      </w:r>
      <w:r w:rsidRPr="0060221D">
        <w:rPr>
          <w:spacing w:val="-6"/>
          <w:sz w:val="20"/>
          <w:szCs w:val="20"/>
        </w:rPr>
        <w:t xml:space="preserve"> </w:t>
      </w:r>
      <w:r w:rsidRPr="0060221D">
        <w:rPr>
          <w:sz w:val="20"/>
          <w:szCs w:val="20"/>
        </w:rPr>
        <w:t>J.</w:t>
      </w:r>
      <w:r w:rsidRPr="0060221D">
        <w:rPr>
          <w:spacing w:val="-6"/>
          <w:sz w:val="20"/>
          <w:szCs w:val="20"/>
        </w:rPr>
        <w:t xml:space="preserve"> </w:t>
      </w:r>
      <w:r w:rsidRPr="0060221D">
        <w:rPr>
          <w:sz w:val="20"/>
          <w:szCs w:val="20"/>
        </w:rPr>
        <w:t>L.</w:t>
      </w:r>
      <w:r w:rsidRPr="0060221D">
        <w:rPr>
          <w:spacing w:val="-7"/>
          <w:sz w:val="20"/>
          <w:szCs w:val="20"/>
        </w:rPr>
        <w:t xml:space="preserve"> </w:t>
      </w:r>
      <w:r w:rsidRPr="0060221D">
        <w:rPr>
          <w:spacing w:val="-2"/>
          <w:sz w:val="20"/>
          <w:szCs w:val="20"/>
        </w:rPr>
        <w:t>Knopp,</w:t>
      </w:r>
    </w:p>
    <w:p w14:paraId="03F9C18F" w14:textId="126A3E22" w:rsidR="00A112CE" w:rsidRPr="0060221D" w:rsidRDefault="00A112CE" w:rsidP="00780E90">
      <w:pPr>
        <w:pStyle w:val="BodyText"/>
        <w:spacing w:before="9" w:line="249" w:lineRule="auto"/>
        <w:ind w:left="475" w:right="42" w:firstLine="0"/>
        <w:jc w:val="both"/>
        <w:rPr>
          <w:szCs w:val="20"/>
        </w:rPr>
      </w:pPr>
      <w:r w:rsidRPr="0060221D">
        <w:rPr>
          <w:szCs w:val="20"/>
        </w:rPr>
        <w:t xml:space="preserve">K. Möller, G. M. Shaw, T. </w:t>
      </w:r>
      <w:proofErr w:type="spellStart"/>
      <w:r w:rsidRPr="0060221D">
        <w:rPr>
          <w:szCs w:val="20"/>
        </w:rPr>
        <w:t>Desaive</w:t>
      </w:r>
      <w:proofErr w:type="spellEnd"/>
      <w:r w:rsidRPr="0060221D">
        <w:rPr>
          <w:szCs w:val="20"/>
        </w:rPr>
        <w:t xml:space="preserve">, </w:t>
      </w:r>
      <w:proofErr w:type="gramStart"/>
      <w:r w:rsidRPr="0060221D">
        <w:rPr>
          <w:szCs w:val="20"/>
        </w:rPr>
        <w:t>Estimating</w:t>
      </w:r>
      <w:proofErr w:type="gramEnd"/>
      <w:r w:rsidRPr="0060221D">
        <w:rPr>
          <w:szCs w:val="20"/>
        </w:rPr>
        <w:t xml:space="preserve"> patient spontaneous</w:t>
      </w:r>
      <w:r w:rsidRPr="0060221D">
        <w:rPr>
          <w:spacing w:val="-13"/>
          <w:szCs w:val="20"/>
        </w:rPr>
        <w:t xml:space="preserve"> </w:t>
      </w:r>
      <w:r w:rsidRPr="0060221D">
        <w:rPr>
          <w:szCs w:val="20"/>
        </w:rPr>
        <w:t>breathing</w:t>
      </w:r>
      <w:r w:rsidRPr="0060221D">
        <w:rPr>
          <w:spacing w:val="-12"/>
          <w:szCs w:val="20"/>
        </w:rPr>
        <w:t xml:space="preserve"> </w:t>
      </w:r>
      <w:r w:rsidRPr="0060221D">
        <w:rPr>
          <w:szCs w:val="20"/>
        </w:rPr>
        <w:t>effort</w:t>
      </w:r>
      <w:r w:rsidRPr="0060221D">
        <w:rPr>
          <w:spacing w:val="-13"/>
          <w:szCs w:val="20"/>
        </w:rPr>
        <w:t xml:space="preserve"> </w:t>
      </w:r>
      <w:r w:rsidRPr="0060221D">
        <w:rPr>
          <w:szCs w:val="20"/>
        </w:rPr>
        <w:t>in</w:t>
      </w:r>
      <w:r w:rsidRPr="0060221D">
        <w:rPr>
          <w:spacing w:val="-12"/>
          <w:szCs w:val="20"/>
        </w:rPr>
        <w:t xml:space="preserve"> </w:t>
      </w:r>
      <w:r w:rsidRPr="0060221D">
        <w:rPr>
          <w:szCs w:val="20"/>
        </w:rPr>
        <w:t>mechanical</w:t>
      </w:r>
      <w:r w:rsidRPr="0060221D">
        <w:rPr>
          <w:spacing w:val="-13"/>
          <w:szCs w:val="20"/>
        </w:rPr>
        <w:t xml:space="preserve"> </w:t>
      </w:r>
      <w:r w:rsidRPr="0060221D">
        <w:rPr>
          <w:szCs w:val="20"/>
        </w:rPr>
        <w:t>ventilation</w:t>
      </w:r>
      <w:r w:rsidRPr="0060221D">
        <w:rPr>
          <w:spacing w:val="-12"/>
          <w:szCs w:val="20"/>
        </w:rPr>
        <w:t xml:space="preserve"> </w:t>
      </w:r>
      <w:r w:rsidRPr="0060221D">
        <w:rPr>
          <w:szCs w:val="20"/>
        </w:rPr>
        <w:t>using a b-splines function approach, IFAC Journal of Systems and Control (2024) 100259.</w:t>
      </w:r>
    </w:p>
    <w:p w14:paraId="1F834DDD" w14:textId="77777777" w:rsidR="00A112CE" w:rsidRPr="00780E90" w:rsidRDefault="00A112CE" w:rsidP="00A411D0">
      <w:pPr>
        <w:pStyle w:val="ListParagraph"/>
        <w:numPr>
          <w:ilvl w:val="0"/>
          <w:numId w:val="2"/>
        </w:numPr>
        <w:tabs>
          <w:tab w:val="left" w:pos="474"/>
        </w:tabs>
        <w:ind w:left="474" w:hanging="430"/>
        <w:jc w:val="both"/>
        <w:rPr>
          <w:sz w:val="20"/>
          <w:szCs w:val="20"/>
          <w:lang w:val="it-IT"/>
        </w:rPr>
      </w:pPr>
      <w:r w:rsidRPr="00780E90">
        <w:rPr>
          <w:sz w:val="20"/>
          <w:szCs w:val="20"/>
          <w:lang w:val="it-IT"/>
        </w:rPr>
        <w:t>F.</w:t>
      </w:r>
      <w:r w:rsidRPr="00780E90">
        <w:rPr>
          <w:spacing w:val="37"/>
          <w:sz w:val="20"/>
          <w:szCs w:val="20"/>
          <w:lang w:val="it-IT"/>
        </w:rPr>
        <w:t xml:space="preserve"> </w:t>
      </w:r>
      <w:r w:rsidRPr="00780E90">
        <w:rPr>
          <w:sz w:val="20"/>
          <w:szCs w:val="20"/>
          <w:lang w:val="it-IT"/>
        </w:rPr>
        <w:t>Vicario,</w:t>
      </w:r>
      <w:r w:rsidRPr="00780E90">
        <w:rPr>
          <w:spacing w:val="49"/>
          <w:sz w:val="20"/>
          <w:szCs w:val="20"/>
          <w:lang w:val="it-IT"/>
        </w:rPr>
        <w:t xml:space="preserve"> </w:t>
      </w:r>
      <w:r w:rsidRPr="00780E90">
        <w:rPr>
          <w:sz w:val="20"/>
          <w:szCs w:val="20"/>
          <w:lang w:val="it-IT"/>
        </w:rPr>
        <w:t>A.</w:t>
      </w:r>
      <w:r w:rsidRPr="00780E90">
        <w:rPr>
          <w:spacing w:val="38"/>
          <w:sz w:val="20"/>
          <w:szCs w:val="20"/>
          <w:lang w:val="it-IT"/>
        </w:rPr>
        <w:t xml:space="preserve"> </w:t>
      </w:r>
      <w:r w:rsidRPr="00780E90">
        <w:rPr>
          <w:sz w:val="20"/>
          <w:szCs w:val="20"/>
          <w:lang w:val="it-IT"/>
        </w:rPr>
        <w:t>Albanese,</w:t>
      </w:r>
      <w:r w:rsidRPr="00780E90">
        <w:rPr>
          <w:spacing w:val="49"/>
          <w:sz w:val="20"/>
          <w:szCs w:val="20"/>
          <w:lang w:val="it-IT"/>
        </w:rPr>
        <w:t xml:space="preserve"> </w:t>
      </w:r>
      <w:r w:rsidRPr="00780E90">
        <w:rPr>
          <w:sz w:val="20"/>
          <w:szCs w:val="20"/>
          <w:lang w:val="it-IT"/>
        </w:rPr>
        <w:t>N.</w:t>
      </w:r>
      <w:r w:rsidRPr="00780E90">
        <w:rPr>
          <w:spacing w:val="38"/>
          <w:sz w:val="20"/>
          <w:szCs w:val="20"/>
          <w:lang w:val="it-IT"/>
        </w:rPr>
        <w:t xml:space="preserve"> </w:t>
      </w:r>
      <w:proofErr w:type="spellStart"/>
      <w:r w:rsidRPr="00780E90">
        <w:rPr>
          <w:sz w:val="20"/>
          <w:szCs w:val="20"/>
          <w:lang w:val="it-IT"/>
        </w:rPr>
        <w:t>Karamolegkos</w:t>
      </w:r>
      <w:proofErr w:type="spellEnd"/>
      <w:r w:rsidRPr="00780E90">
        <w:rPr>
          <w:sz w:val="20"/>
          <w:szCs w:val="20"/>
          <w:lang w:val="it-IT"/>
        </w:rPr>
        <w:t>,</w:t>
      </w:r>
      <w:r w:rsidRPr="00780E90">
        <w:rPr>
          <w:spacing w:val="49"/>
          <w:sz w:val="20"/>
          <w:szCs w:val="20"/>
          <w:lang w:val="it-IT"/>
        </w:rPr>
        <w:t xml:space="preserve"> </w:t>
      </w:r>
      <w:r w:rsidRPr="00780E90">
        <w:rPr>
          <w:sz w:val="20"/>
          <w:szCs w:val="20"/>
          <w:lang w:val="it-IT"/>
        </w:rPr>
        <w:t>D.</w:t>
      </w:r>
      <w:r w:rsidRPr="00780E90">
        <w:rPr>
          <w:spacing w:val="37"/>
          <w:sz w:val="20"/>
          <w:szCs w:val="20"/>
          <w:lang w:val="it-IT"/>
        </w:rPr>
        <w:t xml:space="preserve"> </w:t>
      </w:r>
      <w:r w:rsidRPr="00780E90">
        <w:rPr>
          <w:spacing w:val="-2"/>
          <w:sz w:val="20"/>
          <w:szCs w:val="20"/>
          <w:lang w:val="it-IT"/>
        </w:rPr>
        <w:t>Wang,</w:t>
      </w:r>
    </w:p>
    <w:p w14:paraId="0B4ED2A2" w14:textId="3D9774C9" w:rsidR="00A112CE" w:rsidRPr="0060221D" w:rsidRDefault="00A112CE" w:rsidP="00780E90">
      <w:pPr>
        <w:pStyle w:val="BodyText"/>
        <w:spacing w:before="10" w:line="249" w:lineRule="auto"/>
        <w:ind w:left="475" w:right="42" w:firstLine="0"/>
        <w:jc w:val="both"/>
        <w:rPr>
          <w:szCs w:val="20"/>
        </w:rPr>
      </w:pPr>
      <w:r w:rsidRPr="0060221D">
        <w:rPr>
          <w:spacing w:val="-2"/>
          <w:szCs w:val="20"/>
        </w:rPr>
        <w:t>A.</w:t>
      </w:r>
      <w:r w:rsidRPr="0060221D">
        <w:rPr>
          <w:spacing w:val="-11"/>
          <w:szCs w:val="20"/>
        </w:rPr>
        <w:t xml:space="preserve"> </w:t>
      </w:r>
      <w:r w:rsidRPr="0060221D">
        <w:rPr>
          <w:spacing w:val="-2"/>
          <w:szCs w:val="20"/>
        </w:rPr>
        <w:t>Seiver,</w:t>
      </w:r>
      <w:r w:rsidRPr="0060221D">
        <w:rPr>
          <w:spacing w:val="-9"/>
          <w:szCs w:val="20"/>
        </w:rPr>
        <w:t xml:space="preserve"> </w:t>
      </w:r>
      <w:r w:rsidRPr="0060221D">
        <w:rPr>
          <w:spacing w:val="-2"/>
          <w:szCs w:val="20"/>
        </w:rPr>
        <w:t>N.</w:t>
      </w:r>
      <w:r w:rsidRPr="0060221D">
        <w:rPr>
          <w:spacing w:val="-11"/>
          <w:szCs w:val="20"/>
        </w:rPr>
        <w:t xml:space="preserve"> </w:t>
      </w:r>
      <w:r w:rsidRPr="0060221D">
        <w:rPr>
          <w:spacing w:val="-2"/>
          <w:szCs w:val="20"/>
        </w:rPr>
        <w:t>W.</w:t>
      </w:r>
      <w:r w:rsidRPr="0060221D">
        <w:rPr>
          <w:spacing w:val="-10"/>
          <w:szCs w:val="20"/>
        </w:rPr>
        <w:t xml:space="preserve"> </w:t>
      </w:r>
      <w:proofErr w:type="spellStart"/>
      <w:r w:rsidRPr="0060221D">
        <w:rPr>
          <w:spacing w:val="-2"/>
          <w:szCs w:val="20"/>
        </w:rPr>
        <w:t>Chbat</w:t>
      </w:r>
      <w:proofErr w:type="spellEnd"/>
      <w:r w:rsidRPr="0060221D">
        <w:rPr>
          <w:spacing w:val="-2"/>
          <w:szCs w:val="20"/>
        </w:rPr>
        <w:t>,</w:t>
      </w:r>
      <w:r w:rsidRPr="0060221D">
        <w:rPr>
          <w:spacing w:val="-9"/>
          <w:szCs w:val="20"/>
        </w:rPr>
        <w:t xml:space="preserve"> </w:t>
      </w:r>
      <w:r w:rsidRPr="0060221D">
        <w:rPr>
          <w:spacing w:val="-2"/>
          <w:szCs w:val="20"/>
        </w:rPr>
        <w:t>Noninvasive</w:t>
      </w:r>
      <w:r w:rsidRPr="0060221D">
        <w:rPr>
          <w:spacing w:val="-11"/>
          <w:szCs w:val="20"/>
        </w:rPr>
        <w:t xml:space="preserve"> </w:t>
      </w:r>
      <w:r w:rsidRPr="0060221D">
        <w:rPr>
          <w:spacing w:val="-2"/>
          <w:szCs w:val="20"/>
        </w:rPr>
        <w:t>estimation</w:t>
      </w:r>
      <w:r w:rsidRPr="0060221D">
        <w:rPr>
          <w:spacing w:val="-10"/>
          <w:szCs w:val="20"/>
        </w:rPr>
        <w:t xml:space="preserve"> </w:t>
      </w:r>
      <w:r w:rsidRPr="0060221D">
        <w:rPr>
          <w:spacing w:val="-2"/>
          <w:szCs w:val="20"/>
        </w:rPr>
        <w:t>of</w:t>
      </w:r>
      <w:r w:rsidRPr="0060221D">
        <w:rPr>
          <w:spacing w:val="-11"/>
          <w:szCs w:val="20"/>
        </w:rPr>
        <w:t xml:space="preserve"> </w:t>
      </w:r>
      <w:r w:rsidRPr="0060221D">
        <w:rPr>
          <w:spacing w:val="-2"/>
          <w:szCs w:val="20"/>
        </w:rPr>
        <w:t>respira</w:t>
      </w:r>
      <w:r w:rsidRPr="0060221D">
        <w:rPr>
          <w:szCs w:val="20"/>
        </w:rPr>
        <w:t>tory</w:t>
      </w:r>
      <w:r w:rsidRPr="0060221D">
        <w:rPr>
          <w:spacing w:val="-1"/>
          <w:szCs w:val="20"/>
        </w:rPr>
        <w:t xml:space="preserve"> </w:t>
      </w:r>
      <w:r w:rsidRPr="0060221D">
        <w:rPr>
          <w:szCs w:val="20"/>
        </w:rPr>
        <w:t>mechanics</w:t>
      </w:r>
      <w:r w:rsidRPr="0060221D">
        <w:rPr>
          <w:spacing w:val="-2"/>
          <w:szCs w:val="20"/>
        </w:rPr>
        <w:t xml:space="preserve"> </w:t>
      </w:r>
      <w:r w:rsidRPr="0060221D">
        <w:rPr>
          <w:szCs w:val="20"/>
        </w:rPr>
        <w:t>in</w:t>
      </w:r>
      <w:r w:rsidRPr="0060221D">
        <w:rPr>
          <w:spacing w:val="-1"/>
          <w:szCs w:val="20"/>
        </w:rPr>
        <w:t xml:space="preserve"> </w:t>
      </w:r>
      <w:r w:rsidRPr="0060221D">
        <w:rPr>
          <w:szCs w:val="20"/>
        </w:rPr>
        <w:t>spontaneously</w:t>
      </w:r>
      <w:r w:rsidRPr="0060221D">
        <w:rPr>
          <w:spacing w:val="-2"/>
          <w:szCs w:val="20"/>
        </w:rPr>
        <w:t xml:space="preserve"> </w:t>
      </w:r>
      <w:r w:rsidRPr="0060221D">
        <w:rPr>
          <w:szCs w:val="20"/>
        </w:rPr>
        <w:t>breathing</w:t>
      </w:r>
      <w:r w:rsidRPr="0060221D">
        <w:rPr>
          <w:spacing w:val="-1"/>
          <w:szCs w:val="20"/>
        </w:rPr>
        <w:t xml:space="preserve"> </w:t>
      </w:r>
      <w:r w:rsidRPr="0060221D">
        <w:rPr>
          <w:szCs w:val="20"/>
        </w:rPr>
        <w:t>ventilated</w:t>
      </w:r>
      <w:r w:rsidRPr="0060221D">
        <w:rPr>
          <w:spacing w:val="-2"/>
          <w:szCs w:val="20"/>
        </w:rPr>
        <w:t xml:space="preserve"> </w:t>
      </w:r>
      <w:r w:rsidRPr="0060221D">
        <w:rPr>
          <w:szCs w:val="20"/>
        </w:rPr>
        <w:t>patients: a</w:t>
      </w:r>
      <w:r w:rsidRPr="0060221D">
        <w:rPr>
          <w:spacing w:val="-2"/>
          <w:szCs w:val="20"/>
        </w:rPr>
        <w:t xml:space="preserve"> </w:t>
      </w:r>
      <w:r w:rsidRPr="0060221D">
        <w:rPr>
          <w:szCs w:val="20"/>
        </w:rPr>
        <w:t>constrained</w:t>
      </w:r>
      <w:r w:rsidRPr="0060221D">
        <w:rPr>
          <w:spacing w:val="-2"/>
          <w:szCs w:val="20"/>
        </w:rPr>
        <w:t xml:space="preserve"> </w:t>
      </w:r>
      <w:r w:rsidRPr="0060221D">
        <w:rPr>
          <w:szCs w:val="20"/>
        </w:rPr>
        <w:t>optimization</w:t>
      </w:r>
      <w:r w:rsidRPr="0060221D">
        <w:rPr>
          <w:spacing w:val="-2"/>
          <w:szCs w:val="20"/>
        </w:rPr>
        <w:t xml:space="preserve"> </w:t>
      </w:r>
      <w:r w:rsidRPr="0060221D">
        <w:rPr>
          <w:szCs w:val="20"/>
        </w:rPr>
        <w:t>approach,</w:t>
      </w:r>
      <w:r w:rsidRPr="0060221D">
        <w:rPr>
          <w:spacing w:val="-1"/>
          <w:szCs w:val="20"/>
        </w:rPr>
        <w:t xml:space="preserve"> </w:t>
      </w:r>
      <w:r w:rsidRPr="0060221D">
        <w:rPr>
          <w:szCs w:val="20"/>
        </w:rPr>
        <w:t>IEEE</w:t>
      </w:r>
      <w:r w:rsidRPr="0060221D">
        <w:rPr>
          <w:spacing w:val="-2"/>
          <w:szCs w:val="20"/>
        </w:rPr>
        <w:t xml:space="preserve"> </w:t>
      </w:r>
      <w:r w:rsidRPr="0060221D">
        <w:rPr>
          <w:szCs w:val="20"/>
        </w:rPr>
        <w:t>Trans-actions</w:t>
      </w:r>
      <w:r w:rsidRPr="0060221D">
        <w:rPr>
          <w:spacing w:val="25"/>
          <w:szCs w:val="20"/>
        </w:rPr>
        <w:t xml:space="preserve"> </w:t>
      </w:r>
      <w:r w:rsidRPr="0060221D">
        <w:rPr>
          <w:szCs w:val="20"/>
        </w:rPr>
        <w:t>on</w:t>
      </w:r>
      <w:r w:rsidRPr="0060221D">
        <w:rPr>
          <w:spacing w:val="26"/>
          <w:szCs w:val="20"/>
        </w:rPr>
        <w:t xml:space="preserve"> </w:t>
      </w:r>
      <w:r w:rsidRPr="0060221D">
        <w:rPr>
          <w:szCs w:val="20"/>
        </w:rPr>
        <w:t>Biomedical</w:t>
      </w:r>
      <w:r w:rsidRPr="0060221D">
        <w:rPr>
          <w:spacing w:val="26"/>
          <w:szCs w:val="20"/>
        </w:rPr>
        <w:t xml:space="preserve"> </w:t>
      </w:r>
      <w:r w:rsidRPr="0060221D">
        <w:rPr>
          <w:szCs w:val="20"/>
        </w:rPr>
        <w:t>Engineering</w:t>
      </w:r>
      <w:r w:rsidRPr="0060221D">
        <w:rPr>
          <w:spacing w:val="26"/>
          <w:szCs w:val="20"/>
        </w:rPr>
        <w:t xml:space="preserve"> </w:t>
      </w:r>
      <w:r w:rsidRPr="0060221D">
        <w:rPr>
          <w:szCs w:val="20"/>
        </w:rPr>
        <w:t>63</w:t>
      </w:r>
      <w:r w:rsidRPr="0060221D">
        <w:rPr>
          <w:spacing w:val="26"/>
          <w:szCs w:val="20"/>
        </w:rPr>
        <w:t xml:space="preserve"> </w:t>
      </w:r>
      <w:r w:rsidRPr="0060221D">
        <w:rPr>
          <w:szCs w:val="20"/>
        </w:rPr>
        <w:t>(4)</w:t>
      </w:r>
      <w:r w:rsidRPr="0060221D">
        <w:rPr>
          <w:spacing w:val="25"/>
          <w:szCs w:val="20"/>
        </w:rPr>
        <w:t xml:space="preserve"> </w:t>
      </w:r>
      <w:r w:rsidRPr="0060221D">
        <w:rPr>
          <w:szCs w:val="20"/>
        </w:rPr>
        <w:t>(2015)</w:t>
      </w:r>
      <w:r w:rsidRPr="0060221D">
        <w:rPr>
          <w:spacing w:val="26"/>
          <w:szCs w:val="20"/>
        </w:rPr>
        <w:t xml:space="preserve"> </w:t>
      </w:r>
      <w:r w:rsidRPr="0060221D">
        <w:rPr>
          <w:spacing w:val="-4"/>
          <w:szCs w:val="20"/>
        </w:rPr>
        <w:t>775–</w:t>
      </w:r>
    </w:p>
    <w:p w14:paraId="69F33EEE" w14:textId="77777777" w:rsidR="00A112CE" w:rsidRPr="0060221D" w:rsidRDefault="00A112CE" w:rsidP="00A411D0">
      <w:pPr>
        <w:pStyle w:val="BodyText"/>
        <w:spacing w:line="230" w:lineRule="exact"/>
        <w:ind w:left="475"/>
        <w:jc w:val="both"/>
        <w:rPr>
          <w:szCs w:val="20"/>
        </w:rPr>
      </w:pPr>
      <w:r w:rsidRPr="0060221D">
        <w:rPr>
          <w:spacing w:val="-4"/>
          <w:szCs w:val="20"/>
        </w:rPr>
        <w:t>787.</w:t>
      </w:r>
    </w:p>
    <w:p w14:paraId="33C22580" w14:textId="6030973B" w:rsidR="00A112CE" w:rsidRPr="0060221D" w:rsidRDefault="00A112CE" w:rsidP="00A411D0">
      <w:pPr>
        <w:pStyle w:val="ListParagraph"/>
        <w:numPr>
          <w:ilvl w:val="0"/>
          <w:numId w:val="2"/>
        </w:numPr>
        <w:tabs>
          <w:tab w:val="left" w:pos="473"/>
          <w:tab w:val="left" w:pos="475"/>
        </w:tabs>
        <w:spacing w:before="152" w:line="249" w:lineRule="auto"/>
        <w:ind w:right="42" w:hanging="432"/>
        <w:jc w:val="both"/>
        <w:rPr>
          <w:sz w:val="20"/>
          <w:szCs w:val="20"/>
        </w:rPr>
      </w:pPr>
      <w:r w:rsidRPr="0060221D">
        <w:rPr>
          <w:sz w:val="20"/>
          <w:szCs w:val="20"/>
        </w:rPr>
        <w:t>M.</w:t>
      </w:r>
      <w:r w:rsidRPr="0060221D">
        <w:rPr>
          <w:spacing w:val="-6"/>
          <w:sz w:val="20"/>
          <w:szCs w:val="20"/>
        </w:rPr>
        <w:t xml:space="preserve"> </w:t>
      </w:r>
      <w:r w:rsidRPr="0060221D">
        <w:rPr>
          <w:sz w:val="20"/>
          <w:szCs w:val="20"/>
        </w:rPr>
        <w:t>H.</w:t>
      </w:r>
      <w:r w:rsidRPr="0060221D">
        <w:rPr>
          <w:spacing w:val="-6"/>
          <w:sz w:val="20"/>
          <w:szCs w:val="20"/>
        </w:rPr>
        <w:t xml:space="preserve"> </w:t>
      </w:r>
      <w:r w:rsidRPr="0060221D">
        <w:rPr>
          <w:sz w:val="20"/>
          <w:szCs w:val="20"/>
        </w:rPr>
        <w:t>Victor</w:t>
      </w:r>
      <w:r w:rsidRPr="0060221D">
        <w:rPr>
          <w:spacing w:val="-6"/>
          <w:sz w:val="20"/>
          <w:szCs w:val="20"/>
        </w:rPr>
        <w:t xml:space="preserve"> </w:t>
      </w:r>
      <w:r w:rsidRPr="0060221D">
        <w:rPr>
          <w:sz w:val="20"/>
          <w:szCs w:val="20"/>
        </w:rPr>
        <w:t>Jr,</w:t>
      </w:r>
      <w:r w:rsidRPr="0060221D">
        <w:rPr>
          <w:spacing w:val="-6"/>
          <w:sz w:val="20"/>
          <w:szCs w:val="20"/>
        </w:rPr>
        <w:t xml:space="preserve"> </w:t>
      </w:r>
      <w:r w:rsidRPr="0060221D">
        <w:rPr>
          <w:sz w:val="20"/>
          <w:szCs w:val="20"/>
        </w:rPr>
        <w:t>M.</w:t>
      </w:r>
      <w:r w:rsidRPr="0060221D">
        <w:rPr>
          <w:spacing w:val="-6"/>
          <w:sz w:val="20"/>
          <w:szCs w:val="20"/>
        </w:rPr>
        <w:t xml:space="preserve"> </w:t>
      </w:r>
      <w:r w:rsidRPr="0060221D">
        <w:rPr>
          <w:sz w:val="20"/>
          <w:szCs w:val="20"/>
        </w:rPr>
        <w:t>R.</w:t>
      </w:r>
      <w:r w:rsidRPr="0060221D">
        <w:rPr>
          <w:spacing w:val="-6"/>
          <w:sz w:val="20"/>
          <w:szCs w:val="20"/>
        </w:rPr>
        <w:t xml:space="preserve"> </w:t>
      </w:r>
      <w:r w:rsidRPr="0060221D">
        <w:rPr>
          <w:sz w:val="20"/>
          <w:szCs w:val="20"/>
        </w:rPr>
        <w:t>Maximo,</w:t>
      </w:r>
      <w:r w:rsidRPr="0060221D">
        <w:rPr>
          <w:spacing w:val="-6"/>
          <w:sz w:val="20"/>
          <w:szCs w:val="20"/>
        </w:rPr>
        <w:t xml:space="preserve"> </w:t>
      </w:r>
      <w:r w:rsidRPr="0060221D">
        <w:rPr>
          <w:sz w:val="20"/>
          <w:szCs w:val="20"/>
        </w:rPr>
        <w:t>M.</w:t>
      </w:r>
      <w:r w:rsidRPr="0060221D">
        <w:rPr>
          <w:spacing w:val="-6"/>
          <w:sz w:val="20"/>
          <w:szCs w:val="20"/>
        </w:rPr>
        <w:t xml:space="preserve"> </w:t>
      </w:r>
      <w:r w:rsidRPr="0060221D">
        <w:rPr>
          <w:sz w:val="20"/>
          <w:szCs w:val="20"/>
        </w:rPr>
        <w:t>M.</w:t>
      </w:r>
      <w:r w:rsidRPr="0060221D">
        <w:rPr>
          <w:spacing w:val="-6"/>
          <w:sz w:val="20"/>
          <w:szCs w:val="20"/>
        </w:rPr>
        <w:t xml:space="preserve"> </w:t>
      </w:r>
      <w:r w:rsidRPr="0060221D">
        <w:rPr>
          <w:sz w:val="20"/>
          <w:szCs w:val="20"/>
        </w:rPr>
        <w:t>Matsumoto,</w:t>
      </w:r>
      <w:r w:rsidRPr="0060221D">
        <w:rPr>
          <w:spacing w:val="-6"/>
          <w:sz w:val="20"/>
          <w:szCs w:val="20"/>
        </w:rPr>
        <w:t xml:space="preserve"> </w:t>
      </w:r>
      <w:r w:rsidRPr="0060221D">
        <w:rPr>
          <w:sz w:val="20"/>
          <w:szCs w:val="20"/>
        </w:rPr>
        <w:t>S.</w:t>
      </w:r>
      <w:r w:rsidRPr="0060221D">
        <w:rPr>
          <w:spacing w:val="-6"/>
          <w:sz w:val="20"/>
          <w:szCs w:val="20"/>
        </w:rPr>
        <w:t xml:space="preserve"> </w:t>
      </w:r>
      <w:r w:rsidRPr="0060221D">
        <w:rPr>
          <w:sz w:val="20"/>
          <w:szCs w:val="20"/>
        </w:rPr>
        <w:t>M. Pereira, M. R. Tucci, Mixed-integer quadratic program-ming approach for noninvasive estimation of respiratory effort</w:t>
      </w:r>
      <w:r w:rsidRPr="0060221D">
        <w:rPr>
          <w:spacing w:val="-9"/>
          <w:sz w:val="20"/>
          <w:szCs w:val="20"/>
        </w:rPr>
        <w:t xml:space="preserve"> </w:t>
      </w:r>
      <w:r w:rsidRPr="0060221D">
        <w:rPr>
          <w:sz w:val="20"/>
          <w:szCs w:val="20"/>
        </w:rPr>
        <w:t>profile</w:t>
      </w:r>
      <w:r w:rsidRPr="0060221D">
        <w:rPr>
          <w:spacing w:val="-9"/>
          <w:sz w:val="20"/>
          <w:szCs w:val="20"/>
        </w:rPr>
        <w:t xml:space="preserve"> </w:t>
      </w:r>
      <w:r w:rsidRPr="0060221D">
        <w:rPr>
          <w:sz w:val="20"/>
          <w:szCs w:val="20"/>
        </w:rPr>
        <w:t>during</w:t>
      </w:r>
      <w:r w:rsidRPr="0060221D">
        <w:rPr>
          <w:spacing w:val="-9"/>
          <w:sz w:val="20"/>
          <w:szCs w:val="20"/>
        </w:rPr>
        <w:t xml:space="preserve"> </w:t>
      </w:r>
      <w:r w:rsidRPr="0060221D">
        <w:rPr>
          <w:sz w:val="20"/>
          <w:szCs w:val="20"/>
        </w:rPr>
        <w:t>pressure</w:t>
      </w:r>
      <w:r w:rsidRPr="0060221D">
        <w:rPr>
          <w:spacing w:val="-9"/>
          <w:sz w:val="20"/>
          <w:szCs w:val="20"/>
        </w:rPr>
        <w:t xml:space="preserve"> </w:t>
      </w:r>
      <w:r w:rsidRPr="0060221D">
        <w:rPr>
          <w:sz w:val="20"/>
          <w:szCs w:val="20"/>
        </w:rPr>
        <w:t>support</w:t>
      </w:r>
      <w:r w:rsidRPr="0060221D">
        <w:rPr>
          <w:spacing w:val="-9"/>
          <w:sz w:val="20"/>
          <w:szCs w:val="20"/>
        </w:rPr>
        <w:t xml:space="preserve"> </w:t>
      </w:r>
      <w:r w:rsidRPr="0060221D">
        <w:rPr>
          <w:sz w:val="20"/>
          <w:szCs w:val="20"/>
        </w:rPr>
        <w:t>ventilation,</w:t>
      </w:r>
      <w:r w:rsidRPr="0060221D">
        <w:rPr>
          <w:spacing w:val="-8"/>
          <w:sz w:val="20"/>
          <w:szCs w:val="20"/>
        </w:rPr>
        <w:t xml:space="preserve"> </w:t>
      </w:r>
      <w:r w:rsidRPr="0060221D">
        <w:rPr>
          <w:sz w:val="20"/>
          <w:szCs w:val="20"/>
        </w:rPr>
        <w:t>International Journal for Numerical Methods in Biomedical Engineering 39 (1) (2023) e3668.</w:t>
      </w:r>
    </w:p>
    <w:p w14:paraId="3A256EB3" w14:textId="722E1640" w:rsidR="00A112CE" w:rsidRPr="0060221D" w:rsidRDefault="00A112CE" w:rsidP="00A411D0">
      <w:pPr>
        <w:pStyle w:val="ListParagraph"/>
        <w:numPr>
          <w:ilvl w:val="0"/>
          <w:numId w:val="2"/>
        </w:numPr>
        <w:tabs>
          <w:tab w:val="left" w:pos="473"/>
          <w:tab w:val="left" w:pos="475"/>
        </w:tabs>
        <w:spacing w:line="249" w:lineRule="auto"/>
        <w:ind w:right="42" w:hanging="432"/>
        <w:jc w:val="both"/>
        <w:rPr>
          <w:sz w:val="20"/>
          <w:szCs w:val="20"/>
        </w:rPr>
      </w:pPr>
      <w:r w:rsidRPr="0060221D">
        <w:rPr>
          <w:sz w:val="20"/>
          <w:szCs w:val="20"/>
        </w:rPr>
        <w:t>J. H. Bates, Lung mechanics:</w:t>
      </w:r>
      <w:r w:rsidRPr="0060221D">
        <w:rPr>
          <w:spacing w:val="40"/>
          <w:sz w:val="20"/>
          <w:szCs w:val="20"/>
        </w:rPr>
        <w:t xml:space="preserve"> </w:t>
      </w:r>
      <w:r w:rsidRPr="0060221D">
        <w:rPr>
          <w:sz w:val="20"/>
          <w:szCs w:val="20"/>
        </w:rPr>
        <w:t>an inverse modeling approach, Cambridge University Press, 2009.</w:t>
      </w:r>
    </w:p>
    <w:p w14:paraId="14EF4895" w14:textId="1D9181D2" w:rsidR="00A112CE" w:rsidRPr="0060221D" w:rsidRDefault="00A112CE" w:rsidP="00A411D0">
      <w:pPr>
        <w:pStyle w:val="ListParagraph"/>
        <w:numPr>
          <w:ilvl w:val="0"/>
          <w:numId w:val="2"/>
        </w:numPr>
        <w:tabs>
          <w:tab w:val="left" w:pos="473"/>
          <w:tab w:val="left" w:pos="475"/>
        </w:tabs>
        <w:spacing w:line="249" w:lineRule="auto"/>
        <w:ind w:right="42" w:hanging="432"/>
        <w:jc w:val="both"/>
        <w:rPr>
          <w:sz w:val="20"/>
          <w:szCs w:val="20"/>
        </w:rPr>
      </w:pPr>
      <w:r w:rsidRPr="0060221D">
        <w:rPr>
          <w:sz w:val="20"/>
          <w:szCs w:val="20"/>
        </w:rPr>
        <w:t>J.</w:t>
      </w:r>
      <w:r w:rsidRPr="0060221D">
        <w:rPr>
          <w:spacing w:val="-4"/>
          <w:sz w:val="20"/>
          <w:szCs w:val="20"/>
        </w:rPr>
        <w:t xml:space="preserve"> </w:t>
      </w:r>
      <w:r w:rsidRPr="0060221D">
        <w:rPr>
          <w:sz w:val="20"/>
          <w:szCs w:val="20"/>
        </w:rPr>
        <w:t>Knopp,</w:t>
      </w:r>
      <w:r w:rsidRPr="0060221D">
        <w:rPr>
          <w:spacing w:val="-3"/>
          <w:sz w:val="20"/>
          <w:szCs w:val="20"/>
        </w:rPr>
        <w:t xml:space="preserve"> </w:t>
      </w:r>
      <w:r w:rsidRPr="0060221D">
        <w:rPr>
          <w:sz w:val="20"/>
          <w:szCs w:val="20"/>
        </w:rPr>
        <w:t>G.</w:t>
      </w:r>
      <w:r w:rsidRPr="0060221D">
        <w:rPr>
          <w:spacing w:val="-4"/>
          <w:sz w:val="20"/>
          <w:szCs w:val="20"/>
        </w:rPr>
        <w:t xml:space="preserve"> </w:t>
      </w:r>
      <w:r w:rsidRPr="0060221D">
        <w:rPr>
          <w:sz w:val="20"/>
          <w:szCs w:val="20"/>
        </w:rPr>
        <w:t>Chase,</w:t>
      </w:r>
      <w:r w:rsidRPr="0060221D">
        <w:rPr>
          <w:spacing w:val="-3"/>
          <w:sz w:val="20"/>
          <w:szCs w:val="20"/>
        </w:rPr>
        <w:t xml:space="preserve"> </w:t>
      </w:r>
      <w:r w:rsidRPr="0060221D">
        <w:rPr>
          <w:sz w:val="20"/>
          <w:szCs w:val="20"/>
        </w:rPr>
        <w:t>K.</w:t>
      </w:r>
      <w:r w:rsidRPr="0060221D">
        <w:rPr>
          <w:spacing w:val="-4"/>
          <w:sz w:val="20"/>
          <w:szCs w:val="20"/>
        </w:rPr>
        <w:t xml:space="preserve"> </w:t>
      </w:r>
      <w:r w:rsidRPr="0060221D">
        <w:rPr>
          <w:sz w:val="20"/>
          <w:szCs w:val="20"/>
        </w:rPr>
        <w:t>Kim,</w:t>
      </w:r>
      <w:r w:rsidRPr="0060221D">
        <w:rPr>
          <w:spacing w:val="-3"/>
          <w:sz w:val="20"/>
          <w:szCs w:val="20"/>
        </w:rPr>
        <w:t xml:space="preserve"> </w:t>
      </w:r>
      <w:r w:rsidRPr="0060221D">
        <w:rPr>
          <w:sz w:val="20"/>
          <w:szCs w:val="20"/>
        </w:rPr>
        <w:t>G.</w:t>
      </w:r>
      <w:r w:rsidRPr="0060221D">
        <w:rPr>
          <w:spacing w:val="-4"/>
          <w:sz w:val="20"/>
          <w:szCs w:val="20"/>
        </w:rPr>
        <w:t xml:space="preserve"> </w:t>
      </w:r>
      <w:r w:rsidRPr="0060221D">
        <w:rPr>
          <w:sz w:val="20"/>
          <w:szCs w:val="20"/>
        </w:rPr>
        <w:t>Shaw,</w:t>
      </w:r>
      <w:r w:rsidRPr="0060221D">
        <w:rPr>
          <w:spacing w:val="-3"/>
          <w:sz w:val="20"/>
          <w:szCs w:val="20"/>
        </w:rPr>
        <w:t xml:space="preserve"> </w:t>
      </w:r>
      <w:r w:rsidRPr="0060221D">
        <w:rPr>
          <w:sz w:val="20"/>
          <w:szCs w:val="20"/>
        </w:rPr>
        <w:t>Model-based</w:t>
      </w:r>
      <w:r w:rsidRPr="0060221D">
        <w:rPr>
          <w:spacing w:val="-4"/>
          <w:sz w:val="20"/>
          <w:szCs w:val="20"/>
        </w:rPr>
        <w:t xml:space="preserve"> </w:t>
      </w:r>
      <w:r w:rsidRPr="0060221D">
        <w:rPr>
          <w:sz w:val="20"/>
          <w:szCs w:val="20"/>
        </w:rPr>
        <w:t>estimation</w:t>
      </w:r>
      <w:r w:rsidRPr="0060221D">
        <w:rPr>
          <w:spacing w:val="-12"/>
          <w:sz w:val="20"/>
          <w:szCs w:val="20"/>
        </w:rPr>
        <w:t xml:space="preserve"> </w:t>
      </w:r>
      <w:r w:rsidRPr="0060221D">
        <w:rPr>
          <w:sz w:val="20"/>
          <w:szCs w:val="20"/>
        </w:rPr>
        <w:t>of</w:t>
      </w:r>
      <w:r w:rsidRPr="0060221D">
        <w:rPr>
          <w:spacing w:val="-12"/>
          <w:sz w:val="20"/>
          <w:szCs w:val="20"/>
        </w:rPr>
        <w:t xml:space="preserve"> </w:t>
      </w:r>
      <w:r w:rsidRPr="0060221D">
        <w:rPr>
          <w:sz w:val="20"/>
          <w:szCs w:val="20"/>
        </w:rPr>
        <w:t>negative</w:t>
      </w:r>
      <w:r w:rsidRPr="0060221D">
        <w:rPr>
          <w:spacing w:val="-12"/>
          <w:sz w:val="20"/>
          <w:szCs w:val="20"/>
        </w:rPr>
        <w:t xml:space="preserve"> </w:t>
      </w:r>
      <w:r w:rsidRPr="0060221D">
        <w:rPr>
          <w:sz w:val="20"/>
          <w:szCs w:val="20"/>
        </w:rPr>
        <w:t>inspiratory</w:t>
      </w:r>
      <w:r w:rsidRPr="0060221D">
        <w:rPr>
          <w:spacing w:val="-12"/>
          <w:sz w:val="20"/>
          <w:szCs w:val="20"/>
        </w:rPr>
        <w:t xml:space="preserve"> </w:t>
      </w:r>
      <w:r w:rsidRPr="0060221D">
        <w:rPr>
          <w:sz w:val="20"/>
          <w:szCs w:val="20"/>
        </w:rPr>
        <w:t>driving</w:t>
      </w:r>
      <w:r w:rsidRPr="0060221D">
        <w:rPr>
          <w:spacing w:val="-12"/>
          <w:sz w:val="20"/>
          <w:szCs w:val="20"/>
        </w:rPr>
        <w:t xml:space="preserve"> </w:t>
      </w:r>
      <w:r w:rsidRPr="0060221D">
        <w:rPr>
          <w:sz w:val="20"/>
          <w:szCs w:val="20"/>
        </w:rPr>
        <w:t>pressure</w:t>
      </w:r>
      <w:r w:rsidRPr="0060221D">
        <w:rPr>
          <w:spacing w:val="-12"/>
          <w:sz w:val="20"/>
          <w:szCs w:val="20"/>
        </w:rPr>
        <w:t xml:space="preserve"> </w:t>
      </w:r>
      <w:r w:rsidRPr="0060221D">
        <w:rPr>
          <w:sz w:val="20"/>
          <w:szCs w:val="20"/>
        </w:rPr>
        <w:t>in</w:t>
      </w:r>
      <w:r w:rsidRPr="0060221D">
        <w:rPr>
          <w:spacing w:val="-12"/>
          <w:sz w:val="20"/>
          <w:szCs w:val="20"/>
        </w:rPr>
        <w:t xml:space="preserve"> </w:t>
      </w:r>
      <w:r w:rsidRPr="0060221D">
        <w:rPr>
          <w:sz w:val="20"/>
          <w:szCs w:val="20"/>
        </w:rPr>
        <w:t xml:space="preserve">patients receiving invasive </w:t>
      </w:r>
      <w:proofErr w:type="spellStart"/>
      <w:r w:rsidRPr="0060221D">
        <w:rPr>
          <w:sz w:val="20"/>
          <w:szCs w:val="20"/>
        </w:rPr>
        <w:t>nava</w:t>
      </w:r>
      <w:proofErr w:type="spellEnd"/>
      <w:r w:rsidRPr="0060221D">
        <w:rPr>
          <w:sz w:val="20"/>
          <w:szCs w:val="20"/>
        </w:rPr>
        <w:t xml:space="preserve"> mechanical ventilation, Com-</w:t>
      </w:r>
      <w:proofErr w:type="spellStart"/>
      <w:r w:rsidRPr="0060221D">
        <w:rPr>
          <w:sz w:val="20"/>
          <w:szCs w:val="20"/>
        </w:rPr>
        <w:t>puter</w:t>
      </w:r>
      <w:proofErr w:type="spellEnd"/>
      <w:r w:rsidRPr="0060221D">
        <w:rPr>
          <w:sz w:val="20"/>
          <w:szCs w:val="20"/>
        </w:rPr>
        <w:t xml:space="preserve"> Methods and Programs in Biomedicine 208 (2021) </w:t>
      </w:r>
      <w:r w:rsidRPr="0060221D">
        <w:rPr>
          <w:spacing w:val="-2"/>
          <w:sz w:val="20"/>
          <w:szCs w:val="20"/>
        </w:rPr>
        <w:t>106300.</w:t>
      </w:r>
    </w:p>
    <w:p w14:paraId="02151583" w14:textId="77777777" w:rsidR="00A112CE" w:rsidRPr="0060221D" w:rsidRDefault="00A112CE" w:rsidP="00A411D0">
      <w:pPr>
        <w:pStyle w:val="ListParagraph"/>
        <w:numPr>
          <w:ilvl w:val="0"/>
          <w:numId w:val="2"/>
        </w:numPr>
        <w:tabs>
          <w:tab w:val="left" w:pos="474"/>
        </w:tabs>
        <w:spacing w:before="79"/>
        <w:ind w:left="474" w:hanging="430"/>
        <w:jc w:val="both"/>
        <w:rPr>
          <w:sz w:val="20"/>
          <w:szCs w:val="20"/>
        </w:rPr>
      </w:pPr>
      <w:r w:rsidRPr="0060221D">
        <w:rPr>
          <w:sz w:val="20"/>
          <w:szCs w:val="20"/>
        </w:rPr>
        <w:t>K.</w:t>
      </w:r>
      <w:r w:rsidRPr="0060221D">
        <w:rPr>
          <w:spacing w:val="33"/>
          <w:sz w:val="20"/>
          <w:szCs w:val="20"/>
        </w:rPr>
        <w:t xml:space="preserve"> </w:t>
      </w:r>
      <w:r w:rsidRPr="0060221D">
        <w:rPr>
          <w:sz w:val="20"/>
          <w:szCs w:val="20"/>
        </w:rPr>
        <w:t>Lindup,</w:t>
      </w:r>
      <w:r w:rsidRPr="0060221D">
        <w:rPr>
          <w:spacing w:val="44"/>
          <w:sz w:val="20"/>
          <w:szCs w:val="20"/>
        </w:rPr>
        <w:t xml:space="preserve"> </w:t>
      </w:r>
      <w:r w:rsidRPr="0060221D">
        <w:rPr>
          <w:sz w:val="20"/>
          <w:szCs w:val="20"/>
        </w:rPr>
        <w:t>J.</w:t>
      </w:r>
      <w:r w:rsidRPr="0060221D">
        <w:rPr>
          <w:spacing w:val="34"/>
          <w:sz w:val="20"/>
          <w:szCs w:val="20"/>
        </w:rPr>
        <w:t xml:space="preserve"> </w:t>
      </w:r>
      <w:r w:rsidRPr="0060221D">
        <w:rPr>
          <w:sz w:val="20"/>
          <w:szCs w:val="20"/>
        </w:rPr>
        <w:t>Chase,</w:t>
      </w:r>
      <w:r w:rsidRPr="0060221D">
        <w:rPr>
          <w:spacing w:val="43"/>
          <w:sz w:val="20"/>
          <w:szCs w:val="20"/>
        </w:rPr>
        <w:t xml:space="preserve"> </w:t>
      </w:r>
      <w:r w:rsidRPr="0060221D">
        <w:rPr>
          <w:sz w:val="20"/>
          <w:szCs w:val="20"/>
        </w:rPr>
        <w:t>C.</w:t>
      </w:r>
      <w:r w:rsidRPr="0060221D">
        <w:rPr>
          <w:spacing w:val="34"/>
          <w:sz w:val="20"/>
          <w:szCs w:val="20"/>
        </w:rPr>
        <w:t xml:space="preserve"> </w:t>
      </w:r>
      <w:r w:rsidRPr="0060221D">
        <w:rPr>
          <w:sz w:val="20"/>
          <w:szCs w:val="20"/>
        </w:rPr>
        <w:t>Zhou,</w:t>
      </w:r>
      <w:r w:rsidRPr="0060221D">
        <w:rPr>
          <w:spacing w:val="43"/>
          <w:sz w:val="20"/>
          <w:szCs w:val="20"/>
        </w:rPr>
        <w:t xml:space="preserve"> </w:t>
      </w:r>
      <w:r w:rsidRPr="0060221D">
        <w:rPr>
          <w:sz w:val="20"/>
          <w:szCs w:val="20"/>
        </w:rPr>
        <w:t>M.</w:t>
      </w:r>
      <w:r w:rsidRPr="0060221D">
        <w:rPr>
          <w:spacing w:val="34"/>
          <w:sz w:val="20"/>
          <w:szCs w:val="20"/>
        </w:rPr>
        <w:t xml:space="preserve"> </w:t>
      </w:r>
      <w:r w:rsidRPr="0060221D">
        <w:rPr>
          <w:sz w:val="20"/>
          <w:szCs w:val="20"/>
        </w:rPr>
        <w:t>Bertoni,</w:t>
      </w:r>
      <w:r w:rsidRPr="0060221D">
        <w:rPr>
          <w:spacing w:val="44"/>
          <w:sz w:val="20"/>
          <w:szCs w:val="20"/>
        </w:rPr>
        <w:t xml:space="preserve"> </w:t>
      </w:r>
      <w:r w:rsidRPr="0060221D">
        <w:rPr>
          <w:sz w:val="20"/>
          <w:szCs w:val="20"/>
        </w:rPr>
        <w:t>F.</w:t>
      </w:r>
      <w:r w:rsidRPr="0060221D">
        <w:rPr>
          <w:spacing w:val="34"/>
          <w:sz w:val="20"/>
          <w:szCs w:val="20"/>
        </w:rPr>
        <w:t xml:space="preserve"> </w:t>
      </w:r>
      <w:r w:rsidRPr="0060221D">
        <w:rPr>
          <w:spacing w:val="-2"/>
          <w:sz w:val="20"/>
          <w:szCs w:val="20"/>
        </w:rPr>
        <w:t>Padula,</w:t>
      </w:r>
    </w:p>
    <w:p w14:paraId="7DE6E953" w14:textId="510A920B" w:rsidR="00A112CE" w:rsidRPr="0060221D" w:rsidRDefault="00A112CE" w:rsidP="00780E90">
      <w:pPr>
        <w:pStyle w:val="BodyText"/>
        <w:spacing w:before="9" w:line="249" w:lineRule="auto"/>
        <w:ind w:left="475" w:firstLine="0"/>
        <w:jc w:val="both"/>
        <w:rPr>
          <w:szCs w:val="20"/>
        </w:rPr>
      </w:pPr>
      <w:r w:rsidRPr="0060221D">
        <w:rPr>
          <w:szCs w:val="20"/>
        </w:rPr>
        <w:t xml:space="preserve">A. </w:t>
      </w:r>
      <w:proofErr w:type="spellStart"/>
      <w:r w:rsidRPr="0060221D">
        <w:rPr>
          <w:szCs w:val="20"/>
        </w:rPr>
        <w:t>Visioli</w:t>
      </w:r>
      <w:proofErr w:type="spellEnd"/>
      <w:r w:rsidRPr="0060221D">
        <w:rPr>
          <w:szCs w:val="20"/>
        </w:rPr>
        <w:t xml:space="preserve">, </w:t>
      </w:r>
      <w:proofErr w:type="gramStart"/>
      <w:r w:rsidRPr="0060221D">
        <w:rPr>
          <w:szCs w:val="20"/>
        </w:rPr>
        <w:t>Non-invasive</w:t>
      </w:r>
      <w:proofErr w:type="gramEnd"/>
      <w:r w:rsidRPr="0060221D">
        <w:rPr>
          <w:szCs w:val="20"/>
        </w:rPr>
        <w:t xml:space="preserve"> patient breathing effort identification:</w:t>
      </w:r>
      <w:r w:rsidRPr="0060221D">
        <w:rPr>
          <w:spacing w:val="40"/>
          <w:szCs w:val="20"/>
        </w:rPr>
        <w:t xml:space="preserve"> </w:t>
      </w:r>
      <w:r w:rsidRPr="0060221D">
        <w:rPr>
          <w:szCs w:val="20"/>
        </w:rPr>
        <w:t>a b-spline and mixed integer solution, IFAC-</w:t>
      </w:r>
      <w:proofErr w:type="spellStart"/>
      <w:r w:rsidRPr="0060221D">
        <w:rPr>
          <w:szCs w:val="20"/>
        </w:rPr>
        <w:t>PapersOnLine</w:t>
      </w:r>
      <w:proofErr w:type="spellEnd"/>
      <w:r w:rsidRPr="0060221D">
        <w:rPr>
          <w:szCs w:val="20"/>
        </w:rPr>
        <w:t xml:space="preserve"> 58 (24) (2024) 187–192.</w:t>
      </w:r>
    </w:p>
    <w:p w14:paraId="1E9211D6" w14:textId="77777777" w:rsidR="00A112CE" w:rsidRPr="0060221D" w:rsidRDefault="00A112CE" w:rsidP="00A411D0">
      <w:pPr>
        <w:pStyle w:val="ListParagraph"/>
        <w:numPr>
          <w:ilvl w:val="0"/>
          <w:numId w:val="2"/>
        </w:numPr>
        <w:tabs>
          <w:tab w:val="left" w:pos="474"/>
        </w:tabs>
        <w:spacing w:before="167"/>
        <w:ind w:left="474" w:hanging="430"/>
        <w:jc w:val="both"/>
        <w:rPr>
          <w:sz w:val="20"/>
          <w:szCs w:val="20"/>
        </w:rPr>
      </w:pPr>
      <w:r w:rsidRPr="0060221D">
        <w:rPr>
          <w:sz w:val="20"/>
          <w:szCs w:val="20"/>
        </w:rPr>
        <w:t>J.</w:t>
      </w:r>
      <w:r w:rsidRPr="0060221D">
        <w:rPr>
          <w:spacing w:val="-5"/>
          <w:sz w:val="20"/>
          <w:szCs w:val="20"/>
        </w:rPr>
        <w:t xml:space="preserve"> </w:t>
      </w:r>
      <w:r w:rsidRPr="0060221D">
        <w:rPr>
          <w:sz w:val="20"/>
          <w:szCs w:val="20"/>
        </w:rPr>
        <w:t>L.</w:t>
      </w:r>
      <w:r w:rsidRPr="0060221D">
        <w:rPr>
          <w:spacing w:val="-4"/>
          <w:sz w:val="20"/>
          <w:szCs w:val="20"/>
        </w:rPr>
        <w:t xml:space="preserve"> </w:t>
      </w:r>
      <w:r w:rsidRPr="0060221D">
        <w:rPr>
          <w:sz w:val="20"/>
          <w:szCs w:val="20"/>
        </w:rPr>
        <w:t>Knopp,</w:t>
      </w:r>
      <w:r w:rsidRPr="0060221D">
        <w:rPr>
          <w:spacing w:val="-4"/>
          <w:sz w:val="20"/>
          <w:szCs w:val="20"/>
        </w:rPr>
        <w:t xml:space="preserve"> </w:t>
      </w:r>
      <w:r w:rsidRPr="0060221D">
        <w:rPr>
          <w:sz w:val="20"/>
          <w:szCs w:val="20"/>
        </w:rPr>
        <w:t>Y.</w:t>
      </w:r>
      <w:r w:rsidRPr="0060221D">
        <w:rPr>
          <w:spacing w:val="-4"/>
          <w:sz w:val="20"/>
          <w:szCs w:val="20"/>
        </w:rPr>
        <w:t xml:space="preserve"> </w:t>
      </w:r>
      <w:r w:rsidRPr="0060221D">
        <w:rPr>
          <w:sz w:val="20"/>
          <w:szCs w:val="20"/>
        </w:rPr>
        <w:t>S.</w:t>
      </w:r>
      <w:r w:rsidRPr="0060221D">
        <w:rPr>
          <w:spacing w:val="-4"/>
          <w:sz w:val="20"/>
          <w:szCs w:val="20"/>
        </w:rPr>
        <w:t xml:space="preserve"> </w:t>
      </w:r>
      <w:r w:rsidRPr="0060221D">
        <w:rPr>
          <w:sz w:val="20"/>
          <w:szCs w:val="20"/>
        </w:rPr>
        <w:t>Chiew,</w:t>
      </w:r>
      <w:r w:rsidRPr="0060221D">
        <w:rPr>
          <w:spacing w:val="-3"/>
          <w:sz w:val="20"/>
          <w:szCs w:val="20"/>
        </w:rPr>
        <w:t xml:space="preserve"> </w:t>
      </w:r>
      <w:r w:rsidRPr="0060221D">
        <w:rPr>
          <w:sz w:val="20"/>
          <w:szCs w:val="20"/>
        </w:rPr>
        <w:t>D.</w:t>
      </w:r>
      <w:r w:rsidRPr="0060221D">
        <w:rPr>
          <w:spacing w:val="-4"/>
          <w:sz w:val="20"/>
          <w:szCs w:val="20"/>
        </w:rPr>
        <w:t xml:space="preserve"> </w:t>
      </w:r>
      <w:r w:rsidRPr="0060221D">
        <w:rPr>
          <w:sz w:val="20"/>
          <w:szCs w:val="20"/>
        </w:rPr>
        <w:t>Georgopoulos,</w:t>
      </w:r>
      <w:r w:rsidRPr="0060221D">
        <w:rPr>
          <w:spacing w:val="-4"/>
          <w:sz w:val="20"/>
          <w:szCs w:val="20"/>
        </w:rPr>
        <w:t xml:space="preserve"> </w:t>
      </w:r>
      <w:r w:rsidRPr="0060221D">
        <w:rPr>
          <w:sz w:val="20"/>
          <w:szCs w:val="20"/>
        </w:rPr>
        <w:t>G.</w:t>
      </w:r>
      <w:r w:rsidRPr="0060221D">
        <w:rPr>
          <w:spacing w:val="-4"/>
          <w:sz w:val="20"/>
          <w:szCs w:val="20"/>
        </w:rPr>
        <w:t xml:space="preserve"> </w:t>
      </w:r>
      <w:r w:rsidRPr="0060221D">
        <w:rPr>
          <w:sz w:val="20"/>
          <w:szCs w:val="20"/>
        </w:rPr>
        <w:t>M.</w:t>
      </w:r>
      <w:r w:rsidRPr="0060221D">
        <w:rPr>
          <w:spacing w:val="-5"/>
          <w:sz w:val="20"/>
          <w:szCs w:val="20"/>
        </w:rPr>
        <w:t xml:space="preserve"> </w:t>
      </w:r>
      <w:r w:rsidRPr="0060221D">
        <w:rPr>
          <w:spacing w:val="-4"/>
          <w:sz w:val="20"/>
          <w:szCs w:val="20"/>
        </w:rPr>
        <w:t>Shaw,</w:t>
      </w:r>
    </w:p>
    <w:p w14:paraId="64C312E2" w14:textId="3BDE0FA2" w:rsidR="00A112CE" w:rsidRPr="0060221D" w:rsidRDefault="00A112CE" w:rsidP="00780E90">
      <w:pPr>
        <w:pStyle w:val="BodyText"/>
        <w:spacing w:before="9" w:line="249" w:lineRule="auto"/>
        <w:ind w:left="475" w:firstLine="0"/>
        <w:jc w:val="both"/>
        <w:rPr>
          <w:szCs w:val="20"/>
        </w:rPr>
      </w:pPr>
      <w:r w:rsidRPr="0060221D">
        <w:rPr>
          <w:szCs w:val="20"/>
        </w:rPr>
        <w:t>J.</w:t>
      </w:r>
      <w:r w:rsidRPr="0060221D">
        <w:rPr>
          <w:spacing w:val="-12"/>
          <w:szCs w:val="20"/>
        </w:rPr>
        <w:t xml:space="preserve"> </w:t>
      </w:r>
      <w:r w:rsidRPr="0060221D">
        <w:rPr>
          <w:szCs w:val="20"/>
        </w:rPr>
        <w:t>G.</w:t>
      </w:r>
      <w:r w:rsidRPr="0060221D">
        <w:rPr>
          <w:spacing w:val="-12"/>
          <w:szCs w:val="20"/>
        </w:rPr>
        <w:t xml:space="preserve"> </w:t>
      </w:r>
      <w:r w:rsidRPr="0060221D">
        <w:rPr>
          <w:szCs w:val="20"/>
        </w:rPr>
        <w:t>Chase,</w:t>
      </w:r>
      <w:r w:rsidRPr="0060221D">
        <w:rPr>
          <w:spacing w:val="-11"/>
          <w:szCs w:val="20"/>
        </w:rPr>
        <w:t xml:space="preserve"> </w:t>
      </w:r>
      <w:r w:rsidRPr="0060221D">
        <w:rPr>
          <w:szCs w:val="20"/>
        </w:rPr>
        <w:t>Ubiquity</w:t>
      </w:r>
      <w:r w:rsidRPr="0060221D">
        <w:rPr>
          <w:spacing w:val="-12"/>
          <w:szCs w:val="20"/>
        </w:rPr>
        <w:t xml:space="preserve"> </w:t>
      </w:r>
      <w:r w:rsidRPr="0060221D">
        <w:rPr>
          <w:szCs w:val="20"/>
        </w:rPr>
        <w:t>of</w:t>
      </w:r>
      <w:r w:rsidRPr="0060221D">
        <w:rPr>
          <w:spacing w:val="-12"/>
          <w:szCs w:val="20"/>
        </w:rPr>
        <w:t xml:space="preserve"> </w:t>
      </w:r>
      <w:r w:rsidRPr="0060221D">
        <w:rPr>
          <w:szCs w:val="20"/>
        </w:rPr>
        <w:t>models</w:t>
      </w:r>
      <w:r w:rsidRPr="0060221D">
        <w:rPr>
          <w:spacing w:val="-12"/>
          <w:szCs w:val="20"/>
        </w:rPr>
        <w:t xml:space="preserve"> </w:t>
      </w:r>
      <w:r w:rsidRPr="0060221D">
        <w:rPr>
          <w:szCs w:val="20"/>
        </w:rPr>
        <w:t>describing</w:t>
      </w:r>
      <w:r w:rsidRPr="0060221D">
        <w:rPr>
          <w:spacing w:val="-12"/>
          <w:szCs w:val="20"/>
        </w:rPr>
        <w:t xml:space="preserve"> </w:t>
      </w:r>
      <w:r w:rsidRPr="0060221D">
        <w:rPr>
          <w:szCs w:val="20"/>
        </w:rPr>
        <w:t>inspiratory</w:t>
      </w:r>
      <w:r w:rsidRPr="0060221D">
        <w:rPr>
          <w:spacing w:val="-12"/>
          <w:szCs w:val="20"/>
        </w:rPr>
        <w:t xml:space="preserve"> </w:t>
      </w:r>
      <w:r w:rsidRPr="0060221D">
        <w:rPr>
          <w:szCs w:val="20"/>
        </w:rPr>
        <w:t>effort</w:t>
      </w:r>
      <w:r w:rsidRPr="0060221D">
        <w:rPr>
          <w:spacing w:val="-1"/>
          <w:szCs w:val="20"/>
        </w:rPr>
        <w:t xml:space="preserve"> </w:t>
      </w:r>
      <w:r w:rsidRPr="0060221D">
        <w:rPr>
          <w:szCs w:val="20"/>
        </w:rPr>
        <w:t>dynamics</w:t>
      </w:r>
      <w:r w:rsidRPr="0060221D">
        <w:rPr>
          <w:spacing w:val="-1"/>
          <w:szCs w:val="20"/>
        </w:rPr>
        <w:t xml:space="preserve"> </w:t>
      </w:r>
      <w:r w:rsidRPr="0060221D">
        <w:rPr>
          <w:szCs w:val="20"/>
        </w:rPr>
        <w:t>in</w:t>
      </w:r>
      <w:r w:rsidRPr="0060221D">
        <w:rPr>
          <w:spacing w:val="-1"/>
          <w:szCs w:val="20"/>
        </w:rPr>
        <w:t xml:space="preserve"> </w:t>
      </w:r>
      <w:r w:rsidRPr="0060221D">
        <w:rPr>
          <w:szCs w:val="20"/>
        </w:rPr>
        <w:t>patients</w:t>
      </w:r>
      <w:r w:rsidRPr="0060221D">
        <w:rPr>
          <w:spacing w:val="-1"/>
          <w:szCs w:val="20"/>
        </w:rPr>
        <w:t xml:space="preserve"> </w:t>
      </w:r>
      <w:r w:rsidRPr="0060221D">
        <w:rPr>
          <w:szCs w:val="20"/>
        </w:rPr>
        <w:t>on</w:t>
      </w:r>
      <w:r w:rsidRPr="0060221D">
        <w:rPr>
          <w:spacing w:val="-1"/>
          <w:szCs w:val="20"/>
        </w:rPr>
        <w:t xml:space="preserve"> </w:t>
      </w:r>
      <w:r w:rsidRPr="0060221D">
        <w:rPr>
          <w:szCs w:val="20"/>
        </w:rPr>
        <w:t>pressure</w:t>
      </w:r>
      <w:r w:rsidRPr="0060221D">
        <w:rPr>
          <w:spacing w:val="-1"/>
          <w:szCs w:val="20"/>
        </w:rPr>
        <w:t xml:space="preserve"> </w:t>
      </w:r>
      <w:r w:rsidRPr="0060221D">
        <w:rPr>
          <w:szCs w:val="20"/>
        </w:rPr>
        <w:t>support</w:t>
      </w:r>
      <w:r w:rsidRPr="0060221D">
        <w:rPr>
          <w:spacing w:val="-1"/>
          <w:szCs w:val="20"/>
        </w:rPr>
        <w:t xml:space="preserve"> </w:t>
      </w:r>
      <w:r w:rsidRPr="0060221D">
        <w:rPr>
          <w:szCs w:val="20"/>
        </w:rPr>
        <w:t>ventilation, IFAC</w:t>
      </w:r>
      <w:r w:rsidRPr="0060221D">
        <w:rPr>
          <w:spacing w:val="-2"/>
          <w:szCs w:val="20"/>
        </w:rPr>
        <w:t xml:space="preserve"> </w:t>
      </w:r>
      <w:r w:rsidRPr="0060221D">
        <w:rPr>
          <w:szCs w:val="20"/>
        </w:rPr>
        <w:t>Journal</w:t>
      </w:r>
      <w:r w:rsidRPr="0060221D">
        <w:rPr>
          <w:spacing w:val="-2"/>
          <w:szCs w:val="20"/>
        </w:rPr>
        <w:t xml:space="preserve"> </w:t>
      </w:r>
      <w:r w:rsidRPr="0060221D">
        <w:rPr>
          <w:szCs w:val="20"/>
        </w:rPr>
        <w:t>of</w:t>
      </w:r>
      <w:r w:rsidRPr="0060221D">
        <w:rPr>
          <w:spacing w:val="-2"/>
          <w:szCs w:val="20"/>
        </w:rPr>
        <w:t xml:space="preserve"> </w:t>
      </w:r>
      <w:r w:rsidRPr="0060221D">
        <w:rPr>
          <w:szCs w:val="20"/>
        </w:rPr>
        <w:t>Systems</w:t>
      </w:r>
      <w:r w:rsidRPr="0060221D">
        <w:rPr>
          <w:spacing w:val="-2"/>
          <w:szCs w:val="20"/>
        </w:rPr>
        <w:t xml:space="preserve"> </w:t>
      </w:r>
      <w:r w:rsidRPr="0060221D">
        <w:rPr>
          <w:szCs w:val="20"/>
        </w:rPr>
        <w:t>and</w:t>
      </w:r>
      <w:r w:rsidRPr="0060221D">
        <w:rPr>
          <w:spacing w:val="-2"/>
          <w:szCs w:val="20"/>
        </w:rPr>
        <w:t xml:space="preserve"> </w:t>
      </w:r>
      <w:r w:rsidRPr="0060221D">
        <w:rPr>
          <w:szCs w:val="20"/>
        </w:rPr>
        <w:t>Control</w:t>
      </w:r>
      <w:r w:rsidRPr="0060221D">
        <w:rPr>
          <w:spacing w:val="-2"/>
          <w:szCs w:val="20"/>
        </w:rPr>
        <w:t xml:space="preserve"> </w:t>
      </w:r>
      <w:r w:rsidRPr="0060221D">
        <w:rPr>
          <w:szCs w:val="20"/>
        </w:rPr>
        <w:t>27</w:t>
      </w:r>
      <w:r w:rsidRPr="0060221D">
        <w:rPr>
          <w:spacing w:val="-2"/>
          <w:szCs w:val="20"/>
        </w:rPr>
        <w:t xml:space="preserve"> </w:t>
      </w:r>
      <w:r w:rsidRPr="0060221D">
        <w:rPr>
          <w:szCs w:val="20"/>
        </w:rPr>
        <w:t>(2024)</w:t>
      </w:r>
      <w:r w:rsidRPr="0060221D">
        <w:rPr>
          <w:spacing w:val="-2"/>
          <w:szCs w:val="20"/>
        </w:rPr>
        <w:t xml:space="preserve"> </w:t>
      </w:r>
      <w:r w:rsidRPr="0060221D">
        <w:rPr>
          <w:szCs w:val="20"/>
        </w:rPr>
        <w:t>100250.</w:t>
      </w:r>
    </w:p>
    <w:p w14:paraId="2AB867A2" w14:textId="3FCD2D2B" w:rsidR="00A112CE" w:rsidRPr="0060221D" w:rsidRDefault="00A112CE" w:rsidP="00A411D0">
      <w:pPr>
        <w:pStyle w:val="ListParagraph"/>
        <w:numPr>
          <w:ilvl w:val="0"/>
          <w:numId w:val="2"/>
        </w:numPr>
        <w:tabs>
          <w:tab w:val="left" w:pos="473"/>
          <w:tab w:val="left" w:pos="475"/>
        </w:tabs>
        <w:spacing w:before="167" w:line="249" w:lineRule="auto"/>
        <w:ind w:hanging="432"/>
        <w:jc w:val="both"/>
        <w:rPr>
          <w:sz w:val="20"/>
          <w:szCs w:val="20"/>
        </w:rPr>
      </w:pPr>
      <w:r w:rsidRPr="0060221D">
        <w:rPr>
          <w:sz w:val="20"/>
          <w:szCs w:val="20"/>
        </w:rPr>
        <w:t>V. J. Major, Y. S. Chiew, G. M. Shaw, J. G. Chase, Biomedical</w:t>
      </w:r>
      <w:r w:rsidRPr="0060221D">
        <w:rPr>
          <w:spacing w:val="-1"/>
          <w:sz w:val="20"/>
          <w:szCs w:val="20"/>
        </w:rPr>
        <w:t xml:space="preserve"> </w:t>
      </w:r>
      <w:r w:rsidRPr="0060221D">
        <w:rPr>
          <w:sz w:val="20"/>
          <w:szCs w:val="20"/>
        </w:rPr>
        <w:t>engineer’s</w:t>
      </w:r>
      <w:r w:rsidRPr="0060221D">
        <w:rPr>
          <w:spacing w:val="-1"/>
          <w:sz w:val="20"/>
          <w:szCs w:val="20"/>
        </w:rPr>
        <w:t xml:space="preserve"> </w:t>
      </w:r>
      <w:r w:rsidRPr="0060221D">
        <w:rPr>
          <w:sz w:val="20"/>
          <w:szCs w:val="20"/>
        </w:rPr>
        <w:t>guide</w:t>
      </w:r>
      <w:r w:rsidRPr="0060221D">
        <w:rPr>
          <w:spacing w:val="-1"/>
          <w:sz w:val="20"/>
          <w:szCs w:val="20"/>
        </w:rPr>
        <w:t xml:space="preserve"> </w:t>
      </w:r>
      <w:r w:rsidRPr="0060221D">
        <w:rPr>
          <w:sz w:val="20"/>
          <w:szCs w:val="20"/>
        </w:rPr>
        <w:t>to</w:t>
      </w:r>
      <w:r w:rsidRPr="0060221D">
        <w:rPr>
          <w:spacing w:val="-1"/>
          <w:sz w:val="20"/>
          <w:szCs w:val="20"/>
        </w:rPr>
        <w:t xml:space="preserve"> </w:t>
      </w:r>
      <w:r w:rsidRPr="0060221D">
        <w:rPr>
          <w:sz w:val="20"/>
          <w:szCs w:val="20"/>
        </w:rPr>
        <w:t>the</w:t>
      </w:r>
      <w:r w:rsidRPr="0060221D">
        <w:rPr>
          <w:spacing w:val="-1"/>
          <w:sz w:val="20"/>
          <w:szCs w:val="20"/>
        </w:rPr>
        <w:t xml:space="preserve"> </w:t>
      </w:r>
      <w:r w:rsidRPr="0060221D">
        <w:rPr>
          <w:sz w:val="20"/>
          <w:szCs w:val="20"/>
        </w:rPr>
        <w:t>clinical</w:t>
      </w:r>
      <w:r w:rsidRPr="0060221D">
        <w:rPr>
          <w:spacing w:val="-1"/>
          <w:sz w:val="20"/>
          <w:szCs w:val="20"/>
        </w:rPr>
        <w:t xml:space="preserve"> </w:t>
      </w:r>
      <w:r w:rsidRPr="0060221D">
        <w:rPr>
          <w:sz w:val="20"/>
          <w:szCs w:val="20"/>
        </w:rPr>
        <w:t>aspects</w:t>
      </w:r>
      <w:r w:rsidRPr="0060221D">
        <w:rPr>
          <w:spacing w:val="-1"/>
          <w:sz w:val="20"/>
          <w:szCs w:val="20"/>
        </w:rPr>
        <w:t xml:space="preserve"> </w:t>
      </w:r>
      <w:r w:rsidRPr="0060221D">
        <w:rPr>
          <w:sz w:val="20"/>
          <w:szCs w:val="20"/>
        </w:rPr>
        <w:t>of</w:t>
      </w:r>
      <w:r w:rsidRPr="0060221D">
        <w:rPr>
          <w:spacing w:val="-1"/>
          <w:sz w:val="20"/>
          <w:szCs w:val="20"/>
        </w:rPr>
        <w:t xml:space="preserve"> </w:t>
      </w:r>
      <w:r w:rsidRPr="0060221D">
        <w:rPr>
          <w:sz w:val="20"/>
          <w:szCs w:val="20"/>
        </w:rPr>
        <w:t>in-tensive</w:t>
      </w:r>
      <w:r w:rsidRPr="0060221D">
        <w:rPr>
          <w:spacing w:val="-13"/>
          <w:sz w:val="20"/>
          <w:szCs w:val="20"/>
        </w:rPr>
        <w:t xml:space="preserve"> </w:t>
      </w:r>
      <w:r w:rsidRPr="0060221D">
        <w:rPr>
          <w:sz w:val="20"/>
          <w:szCs w:val="20"/>
        </w:rPr>
        <w:t>care</w:t>
      </w:r>
      <w:r w:rsidRPr="0060221D">
        <w:rPr>
          <w:spacing w:val="-12"/>
          <w:sz w:val="20"/>
          <w:szCs w:val="20"/>
        </w:rPr>
        <w:t xml:space="preserve"> </w:t>
      </w:r>
      <w:r w:rsidRPr="0060221D">
        <w:rPr>
          <w:sz w:val="20"/>
          <w:szCs w:val="20"/>
        </w:rPr>
        <w:t>mechanical</w:t>
      </w:r>
      <w:r w:rsidRPr="0060221D">
        <w:rPr>
          <w:spacing w:val="-13"/>
          <w:sz w:val="20"/>
          <w:szCs w:val="20"/>
        </w:rPr>
        <w:t xml:space="preserve"> </w:t>
      </w:r>
      <w:r w:rsidRPr="0060221D">
        <w:rPr>
          <w:sz w:val="20"/>
          <w:szCs w:val="20"/>
        </w:rPr>
        <w:t>ventilation,</w:t>
      </w:r>
      <w:r w:rsidRPr="0060221D">
        <w:rPr>
          <w:spacing w:val="-12"/>
          <w:sz w:val="20"/>
          <w:szCs w:val="20"/>
        </w:rPr>
        <w:t xml:space="preserve"> </w:t>
      </w:r>
      <w:r w:rsidRPr="0060221D">
        <w:rPr>
          <w:sz w:val="20"/>
          <w:szCs w:val="20"/>
        </w:rPr>
        <w:t>Biomedical</w:t>
      </w:r>
      <w:r w:rsidRPr="0060221D">
        <w:rPr>
          <w:spacing w:val="-13"/>
          <w:sz w:val="20"/>
          <w:szCs w:val="20"/>
        </w:rPr>
        <w:t xml:space="preserve"> </w:t>
      </w:r>
      <w:r w:rsidRPr="0060221D">
        <w:rPr>
          <w:sz w:val="20"/>
          <w:szCs w:val="20"/>
        </w:rPr>
        <w:lastRenderedPageBreak/>
        <w:t>engineering online 17 (1) (2018) 1–31.</w:t>
      </w:r>
    </w:p>
    <w:p w14:paraId="7F6C6B2B" w14:textId="77777777" w:rsidR="00A112CE" w:rsidRPr="0060221D" w:rsidRDefault="00A112CE" w:rsidP="00A411D0">
      <w:pPr>
        <w:pStyle w:val="ListParagraph"/>
        <w:numPr>
          <w:ilvl w:val="0"/>
          <w:numId w:val="2"/>
        </w:numPr>
        <w:tabs>
          <w:tab w:val="left" w:pos="474"/>
        </w:tabs>
        <w:spacing w:before="167"/>
        <w:ind w:left="474" w:hanging="430"/>
        <w:jc w:val="both"/>
        <w:rPr>
          <w:sz w:val="20"/>
          <w:szCs w:val="20"/>
        </w:rPr>
      </w:pPr>
      <w:r w:rsidRPr="0060221D">
        <w:rPr>
          <w:sz w:val="20"/>
          <w:szCs w:val="20"/>
        </w:rPr>
        <w:t>Q.</w:t>
      </w:r>
      <w:r w:rsidRPr="0060221D">
        <w:rPr>
          <w:spacing w:val="-7"/>
          <w:sz w:val="20"/>
          <w:szCs w:val="20"/>
        </w:rPr>
        <w:t xml:space="preserve"> </w:t>
      </w:r>
      <w:r w:rsidRPr="0060221D">
        <w:rPr>
          <w:sz w:val="20"/>
          <w:szCs w:val="20"/>
        </w:rPr>
        <w:t>Sun,</w:t>
      </w:r>
      <w:r w:rsidRPr="0060221D">
        <w:rPr>
          <w:spacing w:val="-5"/>
          <w:sz w:val="20"/>
          <w:szCs w:val="20"/>
        </w:rPr>
        <w:t xml:space="preserve"> </w:t>
      </w:r>
      <w:r w:rsidRPr="0060221D">
        <w:rPr>
          <w:sz w:val="20"/>
          <w:szCs w:val="20"/>
        </w:rPr>
        <w:t>J.</w:t>
      </w:r>
      <w:r w:rsidRPr="0060221D">
        <w:rPr>
          <w:spacing w:val="-7"/>
          <w:sz w:val="20"/>
          <w:szCs w:val="20"/>
        </w:rPr>
        <w:t xml:space="preserve"> </w:t>
      </w:r>
      <w:r w:rsidRPr="0060221D">
        <w:rPr>
          <w:sz w:val="20"/>
          <w:szCs w:val="20"/>
        </w:rPr>
        <w:t>G.</w:t>
      </w:r>
      <w:r w:rsidRPr="0060221D">
        <w:rPr>
          <w:spacing w:val="-6"/>
          <w:sz w:val="20"/>
          <w:szCs w:val="20"/>
        </w:rPr>
        <w:t xml:space="preserve"> </w:t>
      </w:r>
      <w:r w:rsidRPr="0060221D">
        <w:rPr>
          <w:sz w:val="20"/>
          <w:szCs w:val="20"/>
        </w:rPr>
        <w:t>Chase,</w:t>
      </w:r>
      <w:r w:rsidRPr="0060221D">
        <w:rPr>
          <w:spacing w:val="-6"/>
          <w:sz w:val="20"/>
          <w:szCs w:val="20"/>
        </w:rPr>
        <w:t xml:space="preserve"> </w:t>
      </w:r>
      <w:r w:rsidRPr="0060221D">
        <w:rPr>
          <w:sz w:val="20"/>
          <w:szCs w:val="20"/>
        </w:rPr>
        <w:t>C.</w:t>
      </w:r>
      <w:r w:rsidRPr="0060221D">
        <w:rPr>
          <w:spacing w:val="-6"/>
          <w:sz w:val="20"/>
          <w:szCs w:val="20"/>
        </w:rPr>
        <w:t xml:space="preserve"> </w:t>
      </w:r>
      <w:r w:rsidRPr="0060221D">
        <w:rPr>
          <w:sz w:val="20"/>
          <w:szCs w:val="20"/>
        </w:rPr>
        <w:t>Zhou,</w:t>
      </w:r>
      <w:r w:rsidRPr="0060221D">
        <w:rPr>
          <w:spacing w:val="-7"/>
          <w:sz w:val="20"/>
          <w:szCs w:val="20"/>
        </w:rPr>
        <w:t xml:space="preserve"> </w:t>
      </w:r>
      <w:r w:rsidRPr="0060221D">
        <w:rPr>
          <w:sz w:val="20"/>
          <w:szCs w:val="20"/>
        </w:rPr>
        <w:t>M.</w:t>
      </w:r>
      <w:r w:rsidRPr="0060221D">
        <w:rPr>
          <w:spacing w:val="-6"/>
          <w:sz w:val="20"/>
          <w:szCs w:val="20"/>
        </w:rPr>
        <w:t xml:space="preserve"> </w:t>
      </w:r>
      <w:r w:rsidRPr="0060221D">
        <w:rPr>
          <w:sz w:val="20"/>
          <w:szCs w:val="20"/>
        </w:rPr>
        <w:t>H.</w:t>
      </w:r>
      <w:r w:rsidRPr="0060221D">
        <w:rPr>
          <w:spacing w:val="-7"/>
          <w:sz w:val="20"/>
          <w:szCs w:val="20"/>
        </w:rPr>
        <w:t xml:space="preserve"> </w:t>
      </w:r>
      <w:r w:rsidRPr="0060221D">
        <w:rPr>
          <w:sz w:val="20"/>
          <w:szCs w:val="20"/>
        </w:rPr>
        <w:t>Tawhai,</w:t>
      </w:r>
      <w:r w:rsidRPr="0060221D">
        <w:rPr>
          <w:spacing w:val="-6"/>
          <w:sz w:val="20"/>
          <w:szCs w:val="20"/>
        </w:rPr>
        <w:t xml:space="preserve"> </w:t>
      </w:r>
      <w:r w:rsidRPr="0060221D">
        <w:rPr>
          <w:sz w:val="20"/>
          <w:szCs w:val="20"/>
        </w:rPr>
        <w:t>J.</w:t>
      </w:r>
      <w:r w:rsidRPr="0060221D">
        <w:rPr>
          <w:spacing w:val="-6"/>
          <w:sz w:val="20"/>
          <w:szCs w:val="20"/>
        </w:rPr>
        <w:t xml:space="preserve"> </w:t>
      </w:r>
      <w:r w:rsidRPr="0060221D">
        <w:rPr>
          <w:sz w:val="20"/>
          <w:szCs w:val="20"/>
        </w:rPr>
        <w:t>L.</w:t>
      </w:r>
      <w:r w:rsidRPr="0060221D">
        <w:rPr>
          <w:spacing w:val="-7"/>
          <w:sz w:val="20"/>
          <w:szCs w:val="20"/>
        </w:rPr>
        <w:t xml:space="preserve"> </w:t>
      </w:r>
      <w:r w:rsidRPr="0060221D">
        <w:rPr>
          <w:spacing w:val="-2"/>
          <w:sz w:val="20"/>
          <w:szCs w:val="20"/>
        </w:rPr>
        <w:t>Knopp,</w:t>
      </w:r>
    </w:p>
    <w:p w14:paraId="7D584F19" w14:textId="77777777" w:rsidR="00A112CE" w:rsidRPr="0060221D" w:rsidRDefault="00A112CE" w:rsidP="00780E90">
      <w:pPr>
        <w:pStyle w:val="BodyText"/>
        <w:spacing w:before="10" w:line="249" w:lineRule="auto"/>
        <w:ind w:left="475" w:firstLine="0"/>
        <w:jc w:val="both"/>
        <w:rPr>
          <w:szCs w:val="20"/>
        </w:rPr>
      </w:pPr>
      <w:r w:rsidRPr="0060221D">
        <w:rPr>
          <w:szCs w:val="20"/>
        </w:rPr>
        <w:t>K.</w:t>
      </w:r>
      <w:r w:rsidRPr="0060221D">
        <w:rPr>
          <w:spacing w:val="-7"/>
          <w:szCs w:val="20"/>
        </w:rPr>
        <w:t xml:space="preserve"> </w:t>
      </w:r>
      <w:r w:rsidRPr="0060221D">
        <w:rPr>
          <w:szCs w:val="20"/>
        </w:rPr>
        <w:t>Möller,</w:t>
      </w:r>
      <w:r w:rsidRPr="0060221D">
        <w:rPr>
          <w:spacing w:val="-7"/>
          <w:szCs w:val="20"/>
        </w:rPr>
        <w:t xml:space="preserve"> </w:t>
      </w:r>
      <w:r w:rsidRPr="0060221D">
        <w:rPr>
          <w:szCs w:val="20"/>
        </w:rPr>
        <w:t>T.</w:t>
      </w:r>
      <w:r w:rsidRPr="0060221D">
        <w:rPr>
          <w:spacing w:val="-7"/>
          <w:szCs w:val="20"/>
        </w:rPr>
        <w:t xml:space="preserve"> </w:t>
      </w:r>
      <w:r w:rsidRPr="0060221D">
        <w:rPr>
          <w:szCs w:val="20"/>
        </w:rPr>
        <w:t>Hu,</w:t>
      </w:r>
      <w:r w:rsidRPr="0060221D">
        <w:rPr>
          <w:spacing w:val="-7"/>
          <w:szCs w:val="20"/>
        </w:rPr>
        <w:t xml:space="preserve"> </w:t>
      </w:r>
      <w:r w:rsidRPr="0060221D">
        <w:rPr>
          <w:szCs w:val="20"/>
        </w:rPr>
        <w:t>G.</w:t>
      </w:r>
      <w:r w:rsidRPr="0060221D">
        <w:rPr>
          <w:spacing w:val="-7"/>
          <w:szCs w:val="20"/>
        </w:rPr>
        <w:t xml:space="preserve"> </w:t>
      </w:r>
      <w:r w:rsidRPr="0060221D">
        <w:rPr>
          <w:szCs w:val="20"/>
        </w:rPr>
        <w:t>M.</w:t>
      </w:r>
      <w:r w:rsidRPr="0060221D">
        <w:rPr>
          <w:spacing w:val="-7"/>
          <w:szCs w:val="20"/>
        </w:rPr>
        <w:t xml:space="preserve"> </w:t>
      </w:r>
      <w:r w:rsidRPr="0060221D">
        <w:rPr>
          <w:szCs w:val="20"/>
        </w:rPr>
        <w:t>Shaw,</w:t>
      </w:r>
      <w:r w:rsidRPr="0060221D">
        <w:rPr>
          <w:spacing w:val="-7"/>
          <w:szCs w:val="20"/>
        </w:rPr>
        <w:t xml:space="preserve"> </w:t>
      </w:r>
      <w:r w:rsidRPr="0060221D">
        <w:rPr>
          <w:szCs w:val="20"/>
        </w:rPr>
        <w:t>Patient</w:t>
      </w:r>
      <w:r w:rsidRPr="0060221D">
        <w:rPr>
          <w:spacing w:val="-7"/>
          <w:szCs w:val="20"/>
        </w:rPr>
        <w:t xml:space="preserve"> </w:t>
      </w:r>
      <w:r w:rsidRPr="0060221D">
        <w:rPr>
          <w:szCs w:val="20"/>
        </w:rPr>
        <w:t>spontaneous</w:t>
      </w:r>
      <w:r w:rsidRPr="0060221D">
        <w:rPr>
          <w:spacing w:val="-7"/>
          <w:szCs w:val="20"/>
        </w:rPr>
        <w:t xml:space="preserve"> </w:t>
      </w:r>
      <w:r w:rsidRPr="0060221D">
        <w:rPr>
          <w:szCs w:val="20"/>
        </w:rPr>
        <w:t>effort estimation in digital twin model with b-spline function, IFAC-</w:t>
      </w:r>
      <w:proofErr w:type="spellStart"/>
      <w:r w:rsidRPr="0060221D">
        <w:rPr>
          <w:szCs w:val="20"/>
        </w:rPr>
        <w:t>PapersOnLine</w:t>
      </w:r>
      <w:proofErr w:type="spellEnd"/>
      <w:r w:rsidRPr="0060221D">
        <w:rPr>
          <w:szCs w:val="20"/>
        </w:rPr>
        <w:t xml:space="preserve"> 56 (2) (2023) 2096–2101.</w:t>
      </w:r>
    </w:p>
    <w:p w14:paraId="3FDF634D" w14:textId="77777777" w:rsidR="00A112CE" w:rsidRPr="0060221D" w:rsidRDefault="00A112CE" w:rsidP="00A411D0">
      <w:pPr>
        <w:pStyle w:val="ListParagraph"/>
        <w:numPr>
          <w:ilvl w:val="0"/>
          <w:numId w:val="2"/>
        </w:numPr>
        <w:tabs>
          <w:tab w:val="left" w:pos="473"/>
          <w:tab w:val="left" w:pos="475"/>
        </w:tabs>
        <w:spacing w:before="167" w:line="249" w:lineRule="auto"/>
        <w:ind w:hanging="432"/>
        <w:jc w:val="both"/>
        <w:rPr>
          <w:sz w:val="20"/>
          <w:szCs w:val="20"/>
        </w:rPr>
      </w:pPr>
      <w:r w:rsidRPr="0060221D">
        <w:rPr>
          <w:sz w:val="20"/>
          <w:szCs w:val="20"/>
        </w:rPr>
        <w:t>S.</w:t>
      </w:r>
      <w:r w:rsidRPr="0060221D">
        <w:rPr>
          <w:spacing w:val="29"/>
          <w:sz w:val="20"/>
          <w:szCs w:val="20"/>
        </w:rPr>
        <w:t xml:space="preserve"> </w:t>
      </w:r>
      <w:r w:rsidRPr="0060221D">
        <w:rPr>
          <w:sz w:val="20"/>
          <w:szCs w:val="20"/>
        </w:rPr>
        <w:t>L.</w:t>
      </w:r>
      <w:r w:rsidRPr="0060221D">
        <w:rPr>
          <w:spacing w:val="30"/>
          <w:sz w:val="20"/>
          <w:szCs w:val="20"/>
        </w:rPr>
        <w:t xml:space="preserve"> </w:t>
      </w:r>
      <w:r w:rsidRPr="0060221D">
        <w:rPr>
          <w:sz w:val="20"/>
          <w:szCs w:val="20"/>
        </w:rPr>
        <w:t>Howe,</w:t>
      </w:r>
      <w:r w:rsidRPr="0060221D">
        <w:rPr>
          <w:spacing w:val="38"/>
          <w:sz w:val="20"/>
          <w:szCs w:val="20"/>
        </w:rPr>
        <w:t xml:space="preserve"> </w:t>
      </w:r>
      <w:r w:rsidRPr="0060221D">
        <w:rPr>
          <w:sz w:val="20"/>
          <w:szCs w:val="20"/>
        </w:rPr>
        <w:t>J.</w:t>
      </w:r>
      <w:r w:rsidRPr="0060221D">
        <w:rPr>
          <w:spacing w:val="29"/>
          <w:sz w:val="20"/>
          <w:szCs w:val="20"/>
        </w:rPr>
        <w:t xml:space="preserve"> </w:t>
      </w:r>
      <w:r w:rsidRPr="0060221D">
        <w:rPr>
          <w:sz w:val="20"/>
          <w:szCs w:val="20"/>
        </w:rPr>
        <w:t>G.</w:t>
      </w:r>
      <w:r w:rsidRPr="0060221D">
        <w:rPr>
          <w:spacing w:val="30"/>
          <w:sz w:val="20"/>
          <w:szCs w:val="20"/>
        </w:rPr>
        <w:t xml:space="preserve"> </w:t>
      </w:r>
      <w:r w:rsidRPr="0060221D">
        <w:rPr>
          <w:sz w:val="20"/>
          <w:szCs w:val="20"/>
        </w:rPr>
        <w:t>Chase,</w:t>
      </w:r>
      <w:r w:rsidRPr="0060221D">
        <w:rPr>
          <w:spacing w:val="38"/>
          <w:sz w:val="20"/>
          <w:szCs w:val="20"/>
        </w:rPr>
        <w:t xml:space="preserve"> </w:t>
      </w:r>
      <w:r w:rsidRPr="0060221D">
        <w:rPr>
          <w:sz w:val="20"/>
          <w:szCs w:val="20"/>
        </w:rPr>
        <w:t>D.</w:t>
      </w:r>
      <w:r w:rsidRPr="0060221D">
        <w:rPr>
          <w:spacing w:val="29"/>
          <w:sz w:val="20"/>
          <w:szCs w:val="20"/>
        </w:rPr>
        <w:t xml:space="preserve"> </w:t>
      </w:r>
      <w:r w:rsidRPr="0060221D">
        <w:rPr>
          <w:sz w:val="20"/>
          <w:szCs w:val="20"/>
        </w:rPr>
        <w:t>P.</w:t>
      </w:r>
      <w:r w:rsidRPr="0060221D">
        <w:rPr>
          <w:spacing w:val="30"/>
          <w:sz w:val="20"/>
          <w:szCs w:val="20"/>
        </w:rPr>
        <w:t xml:space="preserve"> </w:t>
      </w:r>
      <w:r w:rsidRPr="0060221D">
        <w:rPr>
          <w:sz w:val="20"/>
          <w:szCs w:val="20"/>
        </w:rPr>
        <w:t>Redmond,</w:t>
      </w:r>
      <w:r w:rsidRPr="0060221D">
        <w:rPr>
          <w:spacing w:val="38"/>
          <w:sz w:val="20"/>
          <w:szCs w:val="20"/>
        </w:rPr>
        <w:t xml:space="preserve"> </w:t>
      </w:r>
      <w:r w:rsidRPr="0060221D">
        <w:rPr>
          <w:sz w:val="20"/>
          <w:szCs w:val="20"/>
        </w:rPr>
        <w:t>S.</w:t>
      </w:r>
      <w:r w:rsidRPr="0060221D">
        <w:rPr>
          <w:spacing w:val="30"/>
          <w:sz w:val="20"/>
          <w:szCs w:val="20"/>
        </w:rPr>
        <w:t xml:space="preserve"> </w:t>
      </w:r>
      <w:r w:rsidRPr="0060221D">
        <w:rPr>
          <w:sz w:val="20"/>
          <w:szCs w:val="20"/>
        </w:rPr>
        <w:t>E.</w:t>
      </w:r>
      <w:r w:rsidRPr="0060221D">
        <w:rPr>
          <w:spacing w:val="29"/>
          <w:sz w:val="20"/>
          <w:szCs w:val="20"/>
        </w:rPr>
        <w:t xml:space="preserve"> </w:t>
      </w:r>
      <w:proofErr w:type="gramStart"/>
      <w:r w:rsidRPr="0060221D">
        <w:rPr>
          <w:sz w:val="20"/>
          <w:szCs w:val="20"/>
        </w:rPr>
        <w:t>Mor-ton</w:t>
      </w:r>
      <w:proofErr w:type="gramEnd"/>
      <w:r w:rsidRPr="0060221D">
        <w:rPr>
          <w:sz w:val="20"/>
          <w:szCs w:val="20"/>
        </w:rPr>
        <w:t>,</w:t>
      </w:r>
      <w:r w:rsidRPr="0060221D">
        <w:rPr>
          <w:spacing w:val="24"/>
          <w:sz w:val="20"/>
          <w:szCs w:val="20"/>
        </w:rPr>
        <w:t xml:space="preserve"> </w:t>
      </w:r>
      <w:r w:rsidRPr="0060221D">
        <w:rPr>
          <w:sz w:val="20"/>
          <w:szCs w:val="20"/>
        </w:rPr>
        <w:t>K.</w:t>
      </w:r>
      <w:r w:rsidRPr="0060221D">
        <w:rPr>
          <w:spacing w:val="18"/>
          <w:sz w:val="20"/>
          <w:szCs w:val="20"/>
        </w:rPr>
        <w:t xml:space="preserve"> </w:t>
      </w:r>
      <w:r w:rsidRPr="0060221D">
        <w:rPr>
          <w:sz w:val="20"/>
          <w:szCs w:val="20"/>
        </w:rPr>
        <w:t>T.</w:t>
      </w:r>
      <w:r w:rsidRPr="0060221D">
        <w:rPr>
          <w:spacing w:val="18"/>
          <w:sz w:val="20"/>
          <w:szCs w:val="20"/>
        </w:rPr>
        <w:t xml:space="preserve"> </w:t>
      </w:r>
      <w:r w:rsidRPr="0060221D">
        <w:rPr>
          <w:sz w:val="20"/>
          <w:szCs w:val="20"/>
        </w:rPr>
        <w:t>Kim,</w:t>
      </w:r>
      <w:r w:rsidRPr="0060221D">
        <w:rPr>
          <w:spacing w:val="24"/>
          <w:sz w:val="20"/>
          <w:szCs w:val="20"/>
        </w:rPr>
        <w:t xml:space="preserve"> </w:t>
      </w:r>
      <w:r w:rsidRPr="0060221D">
        <w:rPr>
          <w:sz w:val="20"/>
          <w:szCs w:val="20"/>
        </w:rPr>
        <w:t>C.</w:t>
      </w:r>
      <w:r w:rsidRPr="0060221D">
        <w:rPr>
          <w:spacing w:val="18"/>
          <w:sz w:val="20"/>
          <w:szCs w:val="20"/>
        </w:rPr>
        <w:t xml:space="preserve"> </w:t>
      </w:r>
      <w:r w:rsidRPr="0060221D">
        <w:rPr>
          <w:sz w:val="20"/>
          <w:szCs w:val="20"/>
        </w:rPr>
        <w:t>Pretty,</w:t>
      </w:r>
      <w:r w:rsidRPr="0060221D">
        <w:rPr>
          <w:spacing w:val="24"/>
          <w:sz w:val="20"/>
          <w:szCs w:val="20"/>
        </w:rPr>
        <w:t xml:space="preserve"> </w:t>
      </w:r>
      <w:r w:rsidRPr="0060221D">
        <w:rPr>
          <w:sz w:val="20"/>
          <w:szCs w:val="20"/>
        </w:rPr>
        <w:t>G.</w:t>
      </w:r>
      <w:r w:rsidRPr="0060221D">
        <w:rPr>
          <w:spacing w:val="18"/>
          <w:sz w:val="20"/>
          <w:szCs w:val="20"/>
        </w:rPr>
        <w:t xml:space="preserve"> </w:t>
      </w:r>
      <w:r w:rsidRPr="0060221D">
        <w:rPr>
          <w:sz w:val="20"/>
          <w:szCs w:val="20"/>
        </w:rPr>
        <w:t>M.</w:t>
      </w:r>
      <w:r w:rsidRPr="0060221D">
        <w:rPr>
          <w:spacing w:val="18"/>
          <w:sz w:val="20"/>
          <w:szCs w:val="20"/>
        </w:rPr>
        <w:t xml:space="preserve"> </w:t>
      </w:r>
      <w:r w:rsidRPr="0060221D">
        <w:rPr>
          <w:sz w:val="20"/>
          <w:szCs w:val="20"/>
        </w:rPr>
        <w:t>Shaw,</w:t>
      </w:r>
      <w:r w:rsidRPr="0060221D">
        <w:rPr>
          <w:spacing w:val="24"/>
          <w:sz w:val="20"/>
          <w:szCs w:val="20"/>
        </w:rPr>
        <w:t xml:space="preserve"> </w:t>
      </w:r>
      <w:r w:rsidRPr="0060221D">
        <w:rPr>
          <w:sz w:val="20"/>
          <w:szCs w:val="20"/>
        </w:rPr>
        <w:t>M.</w:t>
      </w:r>
      <w:r w:rsidRPr="0060221D">
        <w:rPr>
          <w:spacing w:val="18"/>
          <w:sz w:val="20"/>
          <w:szCs w:val="20"/>
        </w:rPr>
        <w:t xml:space="preserve"> </w:t>
      </w:r>
      <w:r w:rsidRPr="0060221D">
        <w:rPr>
          <w:sz w:val="20"/>
          <w:szCs w:val="20"/>
        </w:rPr>
        <w:t>H.</w:t>
      </w:r>
      <w:r w:rsidRPr="0060221D">
        <w:rPr>
          <w:spacing w:val="18"/>
          <w:sz w:val="20"/>
          <w:szCs w:val="20"/>
        </w:rPr>
        <w:t xml:space="preserve"> </w:t>
      </w:r>
      <w:r w:rsidRPr="0060221D">
        <w:rPr>
          <w:sz w:val="20"/>
          <w:szCs w:val="20"/>
        </w:rPr>
        <w:t>Tawhai,</w:t>
      </w:r>
    </w:p>
    <w:p w14:paraId="77F14621" w14:textId="77777777" w:rsidR="00A112CE" w:rsidRPr="0060221D" w:rsidRDefault="00A112CE" w:rsidP="00780E90">
      <w:pPr>
        <w:pStyle w:val="BodyText"/>
        <w:spacing w:line="249" w:lineRule="auto"/>
        <w:ind w:left="475" w:firstLine="0"/>
        <w:jc w:val="both"/>
        <w:rPr>
          <w:szCs w:val="20"/>
        </w:rPr>
      </w:pPr>
      <w:r w:rsidRPr="0060221D">
        <w:rPr>
          <w:szCs w:val="20"/>
        </w:rPr>
        <w:t xml:space="preserve">T. </w:t>
      </w:r>
      <w:proofErr w:type="spellStart"/>
      <w:r w:rsidRPr="0060221D">
        <w:rPr>
          <w:szCs w:val="20"/>
        </w:rPr>
        <w:t>Desaive</w:t>
      </w:r>
      <w:proofErr w:type="spellEnd"/>
      <w:r w:rsidRPr="0060221D">
        <w:rPr>
          <w:szCs w:val="20"/>
        </w:rPr>
        <w:t>, Inspiratory respiratory mechanics estimation by using expiratory data for reverse-triggered breathing cycles,</w:t>
      </w:r>
      <w:r w:rsidRPr="0060221D">
        <w:rPr>
          <w:spacing w:val="-5"/>
          <w:szCs w:val="20"/>
        </w:rPr>
        <w:t xml:space="preserve"> </w:t>
      </w:r>
      <w:r w:rsidRPr="0060221D">
        <w:rPr>
          <w:szCs w:val="20"/>
        </w:rPr>
        <w:t>Computer</w:t>
      </w:r>
      <w:r w:rsidRPr="0060221D">
        <w:rPr>
          <w:spacing w:val="-6"/>
          <w:szCs w:val="20"/>
        </w:rPr>
        <w:t xml:space="preserve"> </w:t>
      </w:r>
      <w:r w:rsidRPr="0060221D">
        <w:rPr>
          <w:szCs w:val="20"/>
        </w:rPr>
        <w:t>Methods</w:t>
      </w:r>
      <w:r w:rsidRPr="0060221D">
        <w:rPr>
          <w:spacing w:val="-6"/>
          <w:szCs w:val="20"/>
        </w:rPr>
        <w:t xml:space="preserve"> </w:t>
      </w:r>
      <w:r w:rsidRPr="0060221D">
        <w:rPr>
          <w:szCs w:val="20"/>
        </w:rPr>
        <w:t>and</w:t>
      </w:r>
      <w:r w:rsidRPr="0060221D">
        <w:rPr>
          <w:spacing w:val="-6"/>
          <w:szCs w:val="20"/>
        </w:rPr>
        <w:t xml:space="preserve"> </w:t>
      </w:r>
      <w:r w:rsidRPr="0060221D">
        <w:rPr>
          <w:szCs w:val="20"/>
        </w:rPr>
        <w:t>Programs</w:t>
      </w:r>
      <w:r w:rsidRPr="0060221D">
        <w:rPr>
          <w:spacing w:val="-6"/>
          <w:szCs w:val="20"/>
        </w:rPr>
        <w:t xml:space="preserve"> </w:t>
      </w:r>
      <w:r w:rsidRPr="0060221D">
        <w:rPr>
          <w:szCs w:val="20"/>
        </w:rPr>
        <w:t>in</w:t>
      </w:r>
      <w:r w:rsidRPr="0060221D">
        <w:rPr>
          <w:spacing w:val="-6"/>
          <w:szCs w:val="20"/>
        </w:rPr>
        <w:t xml:space="preserve"> </w:t>
      </w:r>
      <w:r w:rsidRPr="0060221D">
        <w:rPr>
          <w:szCs w:val="20"/>
        </w:rPr>
        <w:t>Biomedicine 186 (2020) 105184.</w:t>
      </w:r>
    </w:p>
    <w:p w14:paraId="7E1C52ED" w14:textId="77777777" w:rsidR="00A112CE" w:rsidRPr="0060221D" w:rsidRDefault="00A112CE" w:rsidP="00A411D0">
      <w:pPr>
        <w:pStyle w:val="ListParagraph"/>
        <w:numPr>
          <w:ilvl w:val="0"/>
          <w:numId w:val="2"/>
        </w:numPr>
        <w:tabs>
          <w:tab w:val="left" w:pos="474"/>
        </w:tabs>
        <w:spacing w:before="167"/>
        <w:ind w:left="474" w:hanging="430"/>
        <w:jc w:val="both"/>
        <w:rPr>
          <w:sz w:val="20"/>
          <w:szCs w:val="20"/>
        </w:rPr>
      </w:pPr>
      <w:r w:rsidRPr="0060221D">
        <w:rPr>
          <w:sz w:val="20"/>
          <w:szCs w:val="20"/>
        </w:rPr>
        <w:t>C.</w:t>
      </w:r>
      <w:r w:rsidRPr="0060221D">
        <w:rPr>
          <w:spacing w:val="76"/>
          <w:sz w:val="20"/>
          <w:szCs w:val="20"/>
        </w:rPr>
        <w:t xml:space="preserve"> </w:t>
      </w:r>
      <w:proofErr w:type="spellStart"/>
      <w:r w:rsidRPr="0060221D">
        <w:rPr>
          <w:sz w:val="20"/>
          <w:szCs w:val="20"/>
        </w:rPr>
        <w:t>Sinderby</w:t>
      </w:r>
      <w:proofErr w:type="spellEnd"/>
      <w:r w:rsidRPr="0060221D">
        <w:rPr>
          <w:sz w:val="20"/>
          <w:szCs w:val="20"/>
        </w:rPr>
        <w:t>,</w:t>
      </w:r>
      <w:r w:rsidRPr="0060221D">
        <w:rPr>
          <w:spacing w:val="71"/>
          <w:w w:val="150"/>
          <w:sz w:val="20"/>
          <w:szCs w:val="20"/>
        </w:rPr>
        <w:t xml:space="preserve"> </w:t>
      </w:r>
      <w:r w:rsidRPr="0060221D">
        <w:rPr>
          <w:sz w:val="20"/>
          <w:szCs w:val="20"/>
        </w:rPr>
        <w:t>J.</w:t>
      </w:r>
      <w:r w:rsidRPr="0060221D">
        <w:rPr>
          <w:spacing w:val="76"/>
          <w:sz w:val="20"/>
          <w:szCs w:val="20"/>
        </w:rPr>
        <w:t xml:space="preserve"> </w:t>
      </w:r>
      <w:r w:rsidRPr="0060221D">
        <w:rPr>
          <w:sz w:val="20"/>
          <w:szCs w:val="20"/>
        </w:rPr>
        <w:t>Beck,</w:t>
      </w:r>
      <w:r w:rsidRPr="0060221D">
        <w:rPr>
          <w:spacing w:val="72"/>
          <w:w w:val="150"/>
          <w:sz w:val="20"/>
          <w:szCs w:val="20"/>
        </w:rPr>
        <w:t xml:space="preserve"> </w:t>
      </w:r>
      <w:r w:rsidRPr="0060221D">
        <w:rPr>
          <w:sz w:val="20"/>
          <w:szCs w:val="20"/>
        </w:rPr>
        <w:t>J.</w:t>
      </w:r>
      <w:r w:rsidRPr="0060221D">
        <w:rPr>
          <w:spacing w:val="76"/>
          <w:sz w:val="20"/>
          <w:szCs w:val="20"/>
        </w:rPr>
        <w:t xml:space="preserve"> </w:t>
      </w:r>
      <w:r w:rsidRPr="0060221D">
        <w:rPr>
          <w:sz w:val="20"/>
          <w:szCs w:val="20"/>
        </w:rPr>
        <w:t>Spahija,</w:t>
      </w:r>
      <w:r w:rsidRPr="0060221D">
        <w:rPr>
          <w:spacing w:val="71"/>
          <w:w w:val="150"/>
          <w:sz w:val="20"/>
          <w:szCs w:val="20"/>
        </w:rPr>
        <w:t xml:space="preserve"> </w:t>
      </w:r>
      <w:r w:rsidRPr="0060221D">
        <w:rPr>
          <w:sz w:val="20"/>
          <w:szCs w:val="20"/>
        </w:rPr>
        <w:t>M.</w:t>
      </w:r>
      <w:r w:rsidRPr="0060221D">
        <w:rPr>
          <w:spacing w:val="76"/>
          <w:sz w:val="20"/>
          <w:szCs w:val="20"/>
        </w:rPr>
        <w:t xml:space="preserve"> </w:t>
      </w:r>
      <w:r w:rsidRPr="0060221D">
        <w:rPr>
          <w:sz w:val="20"/>
          <w:szCs w:val="20"/>
        </w:rPr>
        <w:t>De</w:t>
      </w:r>
      <w:r w:rsidRPr="0060221D">
        <w:rPr>
          <w:spacing w:val="77"/>
          <w:sz w:val="20"/>
          <w:szCs w:val="20"/>
        </w:rPr>
        <w:t xml:space="preserve"> </w:t>
      </w:r>
      <w:r w:rsidRPr="0060221D">
        <w:rPr>
          <w:spacing w:val="-2"/>
          <w:sz w:val="20"/>
          <w:szCs w:val="20"/>
        </w:rPr>
        <w:t>Marchie,</w:t>
      </w:r>
    </w:p>
    <w:p w14:paraId="1FA64084" w14:textId="6C2AAA8F" w:rsidR="00A112CE" w:rsidRPr="0060221D" w:rsidRDefault="00A112CE" w:rsidP="00780E90">
      <w:pPr>
        <w:pStyle w:val="BodyText"/>
        <w:spacing w:before="9" w:line="249" w:lineRule="auto"/>
        <w:ind w:left="475" w:firstLine="0"/>
        <w:jc w:val="both"/>
        <w:rPr>
          <w:szCs w:val="20"/>
        </w:rPr>
      </w:pPr>
      <w:r w:rsidRPr="0060221D">
        <w:rPr>
          <w:szCs w:val="20"/>
        </w:rPr>
        <w:t xml:space="preserve">J. Lacroix, P. </w:t>
      </w:r>
      <w:proofErr w:type="spellStart"/>
      <w:r w:rsidRPr="0060221D">
        <w:rPr>
          <w:szCs w:val="20"/>
        </w:rPr>
        <w:t>Navalesi</w:t>
      </w:r>
      <w:proofErr w:type="spellEnd"/>
      <w:r w:rsidRPr="0060221D">
        <w:rPr>
          <w:szCs w:val="20"/>
        </w:rPr>
        <w:t xml:space="preserve">, A. S. Slutsky, Inspiratory muscle unloading by </w:t>
      </w:r>
      <w:proofErr w:type="spellStart"/>
      <w:r w:rsidRPr="0060221D">
        <w:rPr>
          <w:szCs w:val="20"/>
        </w:rPr>
        <w:t>neurally</w:t>
      </w:r>
      <w:proofErr w:type="spellEnd"/>
      <w:r w:rsidRPr="0060221D">
        <w:rPr>
          <w:szCs w:val="20"/>
        </w:rPr>
        <w:t xml:space="preserve"> adjusted ventilatory assist during</w:t>
      </w:r>
      <w:r w:rsidRPr="0060221D">
        <w:rPr>
          <w:spacing w:val="-6"/>
          <w:szCs w:val="20"/>
        </w:rPr>
        <w:t xml:space="preserve"> </w:t>
      </w:r>
      <w:r w:rsidRPr="0060221D">
        <w:rPr>
          <w:szCs w:val="20"/>
        </w:rPr>
        <w:t>maximal</w:t>
      </w:r>
      <w:r w:rsidRPr="0060221D">
        <w:rPr>
          <w:spacing w:val="-6"/>
          <w:szCs w:val="20"/>
        </w:rPr>
        <w:t xml:space="preserve"> </w:t>
      </w:r>
      <w:r w:rsidRPr="0060221D">
        <w:rPr>
          <w:szCs w:val="20"/>
        </w:rPr>
        <w:t>inspiratory</w:t>
      </w:r>
      <w:r w:rsidRPr="0060221D">
        <w:rPr>
          <w:spacing w:val="-6"/>
          <w:szCs w:val="20"/>
        </w:rPr>
        <w:t xml:space="preserve"> </w:t>
      </w:r>
      <w:r w:rsidRPr="0060221D">
        <w:rPr>
          <w:szCs w:val="20"/>
        </w:rPr>
        <w:t>efforts</w:t>
      </w:r>
      <w:r w:rsidRPr="0060221D">
        <w:rPr>
          <w:spacing w:val="-6"/>
          <w:szCs w:val="20"/>
        </w:rPr>
        <w:t xml:space="preserve"> </w:t>
      </w:r>
      <w:r w:rsidRPr="0060221D">
        <w:rPr>
          <w:szCs w:val="20"/>
        </w:rPr>
        <w:t>in</w:t>
      </w:r>
      <w:r w:rsidRPr="0060221D">
        <w:rPr>
          <w:spacing w:val="-6"/>
          <w:szCs w:val="20"/>
        </w:rPr>
        <w:t xml:space="preserve"> </w:t>
      </w:r>
      <w:r w:rsidRPr="0060221D">
        <w:rPr>
          <w:szCs w:val="20"/>
        </w:rPr>
        <w:t>healthy</w:t>
      </w:r>
      <w:r w:rsidRPr="0060221D">
        <w:rPr>
          <w:spacing w:val="-6"/>
          <w:szCs w:val="20"/>
        </w:rPr>
        <w:t xml:space="preserve"> </w:t>
      </w:r>
      <w:r w:rsidRPr="0060221D">
        <w:rPr>
          <w:szCs w:val="20"/>
        </w:rPr>
        <w:t>subjects,</w:t>
      </w:r>
      <w:r w:rsidRPr="0060221D">
        <w:rPr>
          <w:spacing w:val="-5"/>
          <w:szCs w:val="20"/>
        </w:rPr>
        <w:t xml:space="preserve"> </w:t>
      </w:r>
      <w:r w:rsidRPr="0060221D">
        <w:rPr>
          <w:szCs w:val="20"/>
        </w:rPr>
        <w:t>Chest 131 (3) (2007) 711–717.</w:t>
      </w:r>
    </w:p>
    <w:p w14:paraId="4805C984" w14:textId="77777777" w:rsidR="00A112CE" w:rsidRPr="00780E90" w:rsidRDefault="00A112CE" w:rsidP="00A411D0">
      <w:pPr>
        <w:pStyle w:val="ListParagraph"/>
        <w:numPr>
          <w:ilvl w:val="0"/>
          <w:numId w:val="2"/>
        </w:numPr>
        <w:tabs>
          <w:tab w:val="left" w:pos="474"/>
        </w:tabs>
        <w:spacing w:before="167"/>
        <w:ind w:left="474" w:hanging="430"/>
        <w:jc w:val="both"/>
        <w:rPr>
          <w:sz w:val="20"/>
          <w:szCs w:val="20"/>
          <w:lang w:val="es-MX"/>
        </w:rPr>
      </w:pPr>
      <w:r w:rsidRPr="00780E90">
        <w:rPr>
          <w:sz w:val="20"/>
          <w:szCs w:val="20"/>
          <w:lang w:val="es-MX"/>
        </w:rPr>
        <w:t>S.</w:t>
      </w:r>
      <w:r w:rsidRPr="00780E90">
        <w:rPr>
          <w:spacing w:val="63"/>
          <w:sz w:val="20"/>
          <w:szCs w:val="20"/>
          <w:lang w:val="es-MX"/>
        </w:rPr>
        <w:t xml:space="preserve"> </w:t>
      </w:r>
      <w:r w:rsidRPr="00780E90">
        <w:rPr>
          <w:sz w:val="20"/>
          <w:szCs w:val="20"/>
          <w:lang w:val="es-MX"/>
        </w:rPr>
        <w:t>K.</w:t>
      </w:r>
      <w:r w:rsidRPr="00780E90">
        <w:rPr>
          <w:spacing w:val="64"/>
          <w:sz w:val="20"/>
          <w:szCs w:val="20"/>
          <w:lang w:val="es-MX"/>
        </w:rPr>
        <w:t xml:space="preserve"> </w:t>
      </w:r>
      <w:r w:rsidRPr="00780E90">
        <w:rPr>
          <w:sz w:val="20"/>
          <w:szCs w:val="20"/>
          <w:lang w:val="es-MX"/>
        </w:rPr>
        <w:t>Mukhopadhyay,</w:t>
      </w:r>
      <w:r w:rsidRPr="00780E90">
        <w:rPr>
          <w:spacing w:val="56"/>
          <w:w w:val="150"/>
          <w:sz w:val="20"/>
          <w:szCs w:val="20"/>
          <w:lang w:val="es-MX"/>
        </w:rPr>
        <w:t xml:space="preserve"> </w:t>
      </w:r>
      <w:r w:rsidRPr="00780E90">
        <w:rPr>
          <w:sz w:val="20"/>
          <w:szCs w:val="20"/>
          <w:lang w:val="es-MX"/>
        </w:rPr>
        <w:t>M.</w:t>
      </w:r>
      <w:r w:rsidRPr="00780E90">
        <w:rPr>
          <w:spacing w:val="64"/>
          <w:sz w:val="20"/>
          <w:szCs w:val="20"/>
          <w:lang w:val="es-MX"/>
        </w:rPr>
        <w:t xml:space="preserve"> </w:t>
      </w:r>
      <w:r w:rsidRPr="00780E90">
        <w:rPr>
          <w:sz w:val="20"/>
          <w:szCs w:val="20"/>
          <w:lang w:val="es-MX"/>
        </w:rPr>
        <w:t>Zara,</w:t>
      </w:r>
      <w:r w:rsidRPr="00780E90">
        <w:rPr>
          <w:spacing w:val="56"/>
          <w:w w:val="150"/>
          <w:sz w:val="20"/>
          <w:szCs w:val="20"/>
          <w:lang w:val="es-MX"/>
        </w:rPr>
        <w:t xml:space="preserve"> </w:t>
      </w:r>
      <w:r w:rsidRPr="00780E90">
        <w:rPr>
          <w:sz w:val="20"/>
          <w:szCs w:val="20"/>
          <w:lang w:val="es-MX"/>
        </w:rPr>
        <w:t>I.</w:t>
      </w:r>
      <w:r w:rsidRPr="00780E90">
        <w:rPr>
          <w:spacing w:val="64"/>
          <w:sz w:val="20"/>
          <w:szCs w:val="20"/>
          <w:lang w:val="es-MX"/>
        </w:rPr>
        <w:t xml:space="preserve"> </w:t>
      </w:r>
      <w:r w:rsidRPr="00780E90">
        <w:rPr>
          <w:sz w:val="20"/>
          <w:szCs w:val="20"/>
          <w:lang w:val="es-MX"/>
        </w:rPr>
        <w:t>Telias,</w:t>
      </w:r>
      <w:r w:rsidRPr="00780E90">
        <w:rPr>
          <w:spacing w:val="56"/>
          <w:w w:val="150"/>
          <w:sz w:val="20"/>
          <w:szCs w:val="20"/>
          <w:lang w:val="es-MX"/>
        </w:rPr>
        <w:t xml:space="preserve"> </w:t>
      </w:r>
      <w:r w:rsidRPr="00780E90">
        <w:rPr>
          <w:sz w:val="20"/>
          <w:szCs w:val="20"/>
          <w:lang w:val="es-MX"/>
        </w:rPr>
        <w:t>L.</w:t>
      </w:r>
      <w:r w:rsidRPr="00780E90">
        <w:rPr>
          <w:spacing w:val="64"/>
          <w:sz w:val="20"/>
          <w:szCs w:val="20"/>
          <w:lang w:val="es-MX"/>
        </w:rPr>
        <w:t xml:space="preserve"> </w:t>
      </w:r>
      <w:r w:rsidRPr="00780E90">
        <w:rPr>
          <w:spacing w:val="-2"/>
          <w:sz w:val="20"/>
          <w:szCs w:val="20"/>
          <w:lang w:val="es-MX"/>
        </w:rPr>
        <w:t>Chen,</w:t>
      </w:r>
    </w:p>
    <w:p w14:paraId="2110A452" w14:textId="3D4AABF4" w:rsidR="00A112CE" w:rsidRPr="0060221D" w:rsidRDefault="00A112CE" w:rsidP="00780E90">
      <w:pPr>
        <w:pStyle w:val="BodyText"/>
        <w:spacing w:before="9" w:line="249" w:lineRule="auto"/>
        <w:ind w:left="475" w:firstLine="0"/>
        <w:jc w:val="both"/>
        <w:rPr>
          <w:szCs w:val="20"/>
        </w:rPr>
      </w:pPr>
      <w:r w:rsidRPr="0060221D">
        <w:rPr>
          <w:szCs w:val="20"/>
        </w:rPr>
        <w:t xml:space="preserve">R. </w:t>
      </w:r>
      <w:proofErr w:type="spellStart"/>
      <w:r w:rsidRPr="0060221D">
        <w:rPr>
          <w:szCs w:val="20"/>
        </w:rPr>
        <w:t>Coudroy</w:t>
      </w:r>
      <w:proofErr w:type="spellEnd"/>
      <w:r w:rsidRPr="0060221D">
        <w:rPr>
          <w:szCs w:val="20"/>
        </w:rPr>
        <w:t>, T. Yoshida, L. Brochard, S. Krishnan, A singular spectrum analysis-based data-driven technique for the removal of cardiogenic oscillations in esophageal pressure</w:t>
      </w:r>
      <w:r w:rsidRPr="0060221D">
        <w:rPr>
          <w:spacing w:val="-9"/>
          <w:szCs w:val="20"/>
        </w:rPr>
        <w:t xml:space="preserve"> </w:t>
      </w:r>
      <w:r w:rsidRPr="0060221D">
        <w:rPr>
          <w:szCs w:val="20"/>
        </w:rPr>
        <w:t>signals,</w:t>
      </w:r>
      <w:r w:rsidRPr="0060221D">
        <w:rPr>
          <w:spacing w:val="-9"/>
          <w:szCs w:val="20"/>
        </w:rPr>
        <w:t xml:space="preserve"> </w:t>
      </w:r>
      <w:r w:rsidRPr="0060221D">
        <w:rPr>
          <w:szCs w:val="20"/>
        </w:rPr>
        <w:t>IEEE</w:t>
      </w:r>
      <w:r w:rsidRPr="0060221D">
        <w:rPr>
          <w:spacing w:val="-10"/>
          <w:szCs w:val="20"/>
        </w:rPr>
        <w:t xml:space="preserve"> </w:t>
      </w:r>
      <w:r w:rsidRPr="0060221D">
        <w:rPr>
          <w:szCs w:val="20"/>
        </w:rPr>
        <w:t>Journal</w:t>
      </w:r>
      <w:r w:rsidRPr="0060221D">
        <w:rPr>
          <w:spacing w:val="-9"/>
          <w:szCs w:val="20"/>
        </w:rPr>
        <w:t xml:space="preserve"> </w:t>
      </w:r>
      <w:r w:rsidRPr="0060221D">
        <w:rPr>
          <w:szCs w:val="20"/>
        </w:rPr>
        <w:t>of</w:t>
      </w:r>
      <w:r w:rsidRPr="0060221D">
        <w:rPr>
          <w:spacing w:val="-9"/>
          <w:szCs w:val="20"/>
        </w:rPr>
        <w:t xml:space="preserve"> </w:t>
      </w:r>
      <w:r w:rsidRPr="0060221D">
        <w:rPr>
          <w:szCs w:val="20"/>
        </w:rPr>
        <w:t>Translational</w:t>
      </w:r>
      <w:r w:rsidRPr="0060221D">
        <w:rPr>
          <w:spacing w:val="-10"/>
          <w:szCs w:val="20"/>
        </w:rPr>
        <w:t xml:space="preserve"> </w:t>
      </w:r>
      <w:r w:rsidRPr="0060221D">
        <w:rPr>
          <w:szCs w:val="20"/>
        </w:rPr>
        <w:t>Engineering in Health and Medicine 8 (2020) 1–11.</w:t>
      </w:r>
    </w:p>
    <w:p w14:paraId="167CAFB0" w14:textId="77777777" w:rsidR="00A112CE" w:rsidRPr="0060221D" w:rsidRDefault="00A112CE" w:rsidP="00A411D0">
      <w:pPr>
        <w:pStyle w:val="ListParagraph"/>
        <w:numPr>
          <w:ilvl w:val="0"/>
          <w:numId w:val="2"/>
        </w:numPr>
        <w:tabs>
          <w:tab w:val="left" w:pos="473"/>
          <w:tab w:val="left" w:pos="475"/>
        </w:tabs>
        <w:spacing w:before="167" w:line="249" w:lineRule="auto"/>
        <w:ind w:hanging="432"/>
        <w:jc w:val="both"/>
        <w:rPr>
          <w:sz w:val="20"/>
          <w:szCs w:val="20"/>
        </w:rPr>
      </w:pPr>
      <w:r w:rsidRPr="0060221D">
        <w:rPr>
          <w:sz w:val="20"/>
          <w:szCs w:val="20"/>
        </w:rPr>
        <w:t>E.</w:t>
      </w:r>
      <w:r w:rsidRPr="0060221D">
        <w:rPr>
          <w:spacing w:val="-5"/>
          <w:sz w:val="20"/>
          <w:szCs w:val="20"/>
        </w:rPr>
        <w:t xml:space="preserve"> </w:t>
      </w:r>
      <w:r w:rsidRPr="0060221D">
        <w:rPr>
          <w:sz w:val="20"/>
          <w:szCs w:val="20"/>
        </w:rPr>
        <w:t>F.</w:t>
      </w:r>
      <w:r w:rsidRPr="0060221D">
        <w:rPr>
          <w:spacing w:val="-6"/>
          <w:sz w:val="20"/>
          <w:szCs w:val="20"/>
        </w:rPr>
        <w:t xml:space="preserve"> </w:t>
      </w:r>
      <w:r w:rsidRPr="0060221D">
        <w:rPr>
          <w:sz w:val="20"/>
          <w:szCs w:val="20"/>
        </w:rPr>
        <w:t>Guy,</w:t>
      </w:r>
      <w:r w:rsidRPr="0060221D">
        <w:rPr>
          <w:spacing w:val="-5"/>
          <w:sz w:val="20"/>
          <w:szCs w:val="20"/>
        </w:rPr>
        <w:t xml:space="preserve"> </w:t>
      </w:r>
      <w:r w:rsidRPr="0060221D">
        <w:rPr>
          <w:sz w:val="20"/>
          <w:szCs w:val="20"/>
        </w:rPr>
        <w:t>J.</w:t>
      </w:r>
      <w:r w:rsidRPr="0060221D">
        <w:rPr>
          <w:spacing w:val="-5"/>
          <w:sz w:val="20"/>
          <w:szCs w:val="20"/>
        </w:rPr>
        <w:t xml:space="preserve"> </w:t>
      </w:r>
      <w:r w:rsidRPr="0060221D">
        <w:rPr>
          <w:sz w:val="20"/>
          <w:szCs w:val="20"/>
        </w:rPr>
        <w:t>G.</w:t>
      </w:r>
      <w:r w:rsidRPr="0060221D">
        <w:rPr>
          <w:spacing w:val="-5"/>
          <w:sz w:val="20"/>
          <w:szCs w:val="20"/>
        </w:rPr>
        <w:t xml:space="preserve"> </w:t>
      </w:r>
      <w:r w:rsidRPr="0060221D">
        <w:rPr>
          <w:sz w:val="20"/>
          <w:szCs w:val="20"/>
        </w:rPr>
        <w:t>Chase,</w:t>
      </w:r>
      <w:r w:rsidRPr="0060221D">
        <w:rPr>
          <w:spacing w:val="-5"/>
          <w:sz w:val="20"/>
          <w:szCs w:val="20"/>
        </w:rPr>
        <w:t xml:space="preserve"> </w:t>
      </w:r>
      <w:r w:rsidRPr="0060221D">
        <w:rPr>
          <w:sz w:val="20"/>
          <w:szCs w:val="20"/>
        </w:rPr>
        <w:t>J.</w:t>
      </w:r>
      <w:r w:rsidRPr="0060221D">
        <w:rPr>
          <w:spacing w:val="-5"/>
          <w:sz w:val="20"/>
          <w:szCs w:val="20"/>
        </w:rPr>
        <w:t xml:space="preserve"> </w:t>
      </w:r>
      <w:r w:rsidRPr="0060221D">
        <w:rPr>
          <w:sz w:val="20"/>
          <w:szCs w:val="20"/>
        </w:rPr>
        <w:t>L.</w:t>
      </w:r>
      <w:r w:rsidRPr="0060221D">
        <w:rPr>
          <w:spacing w:val="-5"/>
          <w:sz w:val="20"/>
          <w:szCs w:val="20"/>
        </w:rPr>
        <w:t xml:space="preserve"> </w:t>
      </w:r>
      <w:r w:rsidRPr="0060221D">
        <w:rPr>
          <w:sz w:val="20"/>
          <w:szCs w:val="20"/>
        </w:rPr>
        <w:t>Knopp,</w:t>
      </w:r>
      <w:r w:rsidRPr="0060221D">
        <w:rPr>
          <w:spacing w:val="-5"/>
          <w:sz w:val="20"/>
          <w:szCs w:val="20"/>
        </w:rPr>
        <w:t xml:space="preserve"> </w:t>
      </w:r>
      <w:r w:rsidRPr="0060221D">
        <w:rPr>
          <w:sz w:val="20"/>
          <w:szCs w:val="20"/>
        </w:rPr>
        <w:t>G.</w:t>
      </w:r>
      <w:r w:rsidRPr="0060221D">
        <w:rPr>
          <w:spacing w:val="-5"/>
          <w:sz w:val="20"/>
          <w:szCs w:val="20"/>
        </w:rPr>
        <w:t xml:space="preserve"> </w:t>
      </w:r>
      <w:r w:rsidRPr="0060221D">
        <w:rPr>
          <w:sz w:val="20"/>
          <w:szCs w:val="20"/>
        </w:rPr>
        <w:t>M.</w:t>
      </w:r>
      <w:r w:rsidRPr="0060221D">
        <w:rPr>
          <w:spacing w:val="-6"/>
          <w:sz w:val="20"/>
          <w:szCs w:val="20"/>
        </w:rPr>
        <w:t xml:space="preserve"> </w:t>
      </w:r>
      <w:r w:rsidRPr="0060221D">
        <w:rPr>
          <w:sz w:val="20"/>
          <w:szCs w:val="20"/>
        </w:rPr>
        <w:t>Shaw,</w:t>
      </w:r>
      <w:r w:rsidRPr="0060221D">
        <w:rPr>
          <w:spacing w:val="-5"/>
          <w:sz w:val="20"/>
          <w:szCs w:val="20"/>
        </w:rPr>
        <w:t xml:space="preserve"> </w:t>
      </w:r>
      <w:r w:rsidRPr="0060221D">
        <w:rPr>
          <w:sz w:val="20"/>
          <w:szCs w:val="20"/>
        </w:rPr>
        <w:t>Quanti-</w:t>
      </w:r>
      <w:proofErr w:type="spellStart"/>
      <w:r w:rsidRPr="0060221D">
        <w:rPr>
          <w:sz w:val="20"/>
          <w:szCs w:val="20"/>
        </w:rPr>
        <w:t>fying</w:t>
      </w:r>
      <w:proofErr w:type="spellEnd"/>
      <w:r w:rsidRPr="0060221D">
        <w:rPr>
          <w:spacing w:val="-9"/>
          <w:sz w:val="20"/>
          <w:szCs w:val="20"/>
        </w:rPr>
        <w:t xml:space="preserve"> </w:t>
      </w:r>
      <w:r w:rsidRPr="0060221D">
        <w:rPr>
          <w:sz w:val="20"/>
          <w:szCs w:val="20"/>
        </w:rPr>
        <w:t>ventilator</w:t>
      </w:r>
      <w:r w:rsidRPr="0060221D">
        <w:rPr>
          <w:spacing w:val="-9"/>
          <w:sz w:val="20"/>
          <w:szCs w:val="20"/>
        </w:rPr>
        <w:t xml:space="preserve"> </w:t>
      </w:r>
      <w:r w:rsidRPr="0060221D">
        <w:rPr>
          <w:sz w:val="20"/>
          <w:szCs w:val="20"/>
        </w:rPr>
        <w:t>unloading</w:t>
      </w:r>
      <w:r w:rsidRPr="0060221D">
        <w:rPr>
          <w:spacing w:val="-9"/>
          <w:sz w:val="20"/>
          <w:szCs w:val="20"/>
        </w:rPr>
        <w:t xml:space="preserve"> </w:t>
      </w:r>
      <w:r w:rsidRPr="0060221D">
        <w:rPr>
          <w:sz w:val="20"/>
          <w:szCs w:val="20"/>
        </w:rPr>
        <w:t>in</w:t>
      </w:r>
      <w:r w:rsidRPr="0060221D">
        <w:rPr>
          <w:spacing w:val="-9"/>
          <w:sz w:val="20"/>
          <w:szCs w:val="20"/>
        </w:rPr>
        <w:t xml:space="preserve"> </w:t>
      </w:r>
      <w:proofErr w:type="spellStart"/>
      <w:r w:rsidRPr="0060221D">
        <w:rPr>
          <w:sz w:val="20"/>
          <w:szCs w:val="20"/>
        </w:rPr>
        <w:t>cpap</w:t>
      </w:r>
      <w:proofErr w:type="spellEnd"/>
      <w:r w:rsidRPr="0060221D">
        <w:rPr>
          <w:spacing w:val="-9"/>
          <w:sz w:val="20"/>
          <w:szCs w:val="20"/>
        </w:rPr>
        <w:t xml:space="preserve"> </w:t>
      </w:r>
      <w:r w:rsidRPr="0060221D">
        <w:rPr>
          <w:sz w:val="20"/>
          <w:szCs w:val="20"/>
        </w:rPr>
        <w:t>ventilation,</w:t>
      </w:r>
      <w:r w:rsidRPr="0060221D">
        <w:rPr>
          <w:spacing w:val="-9"/>
          <w:sz w:val="20"/>
          <w:szCs w:val="20"/>
        </w:rPr>
        <w:t xml:space="preserve"> </w:t>
      </w:r>
      <w:r w:rsidRPr="0060221D">
        <w:rPr>
          <w:sz w:val="20"/>
          <w:szCs w:val="20"/>
        </w:rPr>
        <w:t>Computers in Biology and Medicine 142 (2022) 105225.</w:t>
      </w:r>
    </w:p>
    <w:p w14:paraId="486CBADE" w14:textId="77777777" w:rsidR="00A112CE" w:rsidRPr="0060221D" w:rsidRDefault="00A112CE" w:rsidP="00A411D0">
      <w:pPr>
        <w:pStyle w:val="ListParagraph"/>
        <w:numPr>
          <w:ilvl w:val="0"/>
          <w:numId w:val="2"/>
        </w:numPr>
        <w:tabs>
          <w:tab w:val="left" w:pos="474"/>
        </w:tabs>
        <w:spacing w:before="167"/>
        <w:ind w:left="474" w:hanging="430"/>
        <w:jc w:val="both"/>
        <w:rPr>
          <w:sz w:val="20"/>
          <w:szCs w:val="20"/>
        </w:rPr>
      </w:pPr>
      <w:r w:rsidRPr="0060221D">
        <w:rPr>
          <w:sz w:val="20"/>
          <w:szCs w:val="20"/>
        </w:rPr>
        <w:t>C.</w:t>
      </w:r>
      <w:r w:rsidRPr="0060221D">
        <w:rPr>
          <w:spacing w:val="23"/>
          <w:sz w:val="20"/>
          <w:szCs w:val="20"/>
        </w:rPr>
        <w:t xml:space="preserve"> </w:t>
      </w:r>
      <w:r w:rsidRPr="0060221D">
        <w:rPr>
          <w:sz w:val="20"/>
          <w:szCs w:val="20"/>
        </w:rPr>
        <w:t>Schranz,</w:t>
      </w:r>
      <w:r w:rsidRPr="0060221D">
        <w:rPr>
          <w:spacing w:val="30"/>
          <w:sz w:val="20"/>
          <w:szCs w:val="20"/>
        </w:rPr>
        <w:t xml:space="preserve"> </w:t>
      </w:r>
      <w:r w:rsidRPr="0060221D">
        <w:rPr>
          <w:sz w:val="20"/>
          <w:szCs w:val="20"/>
        </w:rPr>
        <w:t>P.</w:t>
      </w:r>
      <w:r w:rsidRPr="0060221D">
        <w:rPr>
          <w:spacing w:val="23"/>
          <w:sz w:val="20"/>
          <w:szCs w:val="20"/>
        </w:rPr>
        <w:t xml:space="preserve"> </w:t>
      </w:r>
      <w:r w:rsidRPr="0060221D">
        <w:rPr>
          <w:sz w:val="20"/>
          <w:szCs w:val="20"/>
        </w:rPr>
        <w:t>D.</w:t>
      </w:r>
      <w:r w:rsidRPr="0060221D">
        <w:rPr>
          <w:spacing w:val="23"/>
          <w:sz w:val="20"/>
          <w:szCs w:val="20"/>
        </w:rPr>
        <w:t xml:space="preserve"> </w:t>
      </w:r>
      <w:r w:rsidRPr="0060221D">
        <w:rPr>
          <w:sz w:val="20"/>
          <w:szCs w:val="20"/>
        </w:rPr>
        <w:t>Docherty,</w:t>
      </w:r>
      <w:r w:rsidRPr="0060221D">
        <w:rPr>
          <w:spacing w:val="30"/>
          <w:sz w:val="20"/>
          <w:szCs w:val="20"/>
        </w:rPr>
        <w:t xml:space="preserve"> </w:t>
      </w:r>
      <w:r w:rsidRPr="0060221D">
        <w:rPr>
          <w:sz w:val="20"/>
          <w:szCs w:val="20"/>
        </w:rPr>
        <w:t>Y.</w:t>
      </w:r>
      <w:r w:rsidRPr="0060221D">
        <w:rPr>
          <w:spacing w:val="23"/>
          <w:sz w:val="20"/>
          <w:szCs w:val="20"/>
        </w:rPr>
        <w:t xml:space="preserve"> </w:t>
      </w:r>
      <w:r w:rsidRPr="0060221D">
        <w:rPr>
          <w:sz w:val="20"/>
          <w:szCs w:val="20"/>
        </w:rPr>
        <w:t>S.</w:t>
      </w:r>
      <w:r w:rsidRPr="0060221D">
        <w:rPr>
          <w:spacing w:val="23"/>
          <w:sz w:val="20"/>
          <w:szCs w:val="20"/>
        </w:rPr>
        <w:t xml:space="preserve"> </w:t>
      </w:r>
      <w:r w:rsidRPr="0060221D">
        <w:rPr>
          <w:sz w:val="20"/>
          <w:szCs w:val="20"/>
        </w:rPr>
        <w:t>Chiew,</w:t>
      </w:r>
      <w:r w:rsidRPr="0060221D">
        <w:rPr>
          <w:spacing w:val="30"/>
          <w:sz w:val="20"/>
          <w:szCs w:val="20"/>
        </w:rPr>
        <w:t xml:space="preserve"> </w:t>
      </w:r>
      <w:r w:rsidRPr="0060221D">
        <w:rPr>
          <w:sz w:val="20"/>
          <w:szCs w:val="20"/>
        </w:rPr>
        <w:t>J.</w:t>
      </w:r>
      <w:r w:rsidRPr="0060221D">
        <w:rPr>
          <w:spacing w:val="23"/>
          <w:sz w:val="20"/>
          <w:szCs w:val="20"/>
        </w:rPr>
        <w:t xml:space="preserve"> </w:t>
      </w:r>
      <w:r w:rsidRPr="0060221D">
        <w:rPr>
          <w:sz w:val="20"/>
          <w:szCs w:val="20"/>
        </w:rPr>
        <w:t>G.</w:t>
      </w:r>
      <w:r w:rsidRPr="0060221D">
        <w:rPr>
          <w:spacing w:val="23"/>
          <w:sz w:val="20"/>
          <w:szCs w:val="20"/>
        </w:rPr>
        <w:t xml:space="preserve"> </w:t>
      </w:r>
      <w:r w:rsidRPr="0060221D">
        <w:rPr>
          <w:spacing w:val="-2"/>
          <w:sz w:val="20"/>
          <w:szCs w:val="20"/>
        </w:rPr>
        <w:t>Chase,</w:t>
      </w:r>
    </w:p>
    <w:p w14:paraId="0E49BEE1" w14:textId="31731C54" w:rsidR="00A112CE" w:rsidRPr="0060221D" w:rsidRDefault="00A112CE" w:rsidP="00780E90">
      <w:pPr>
        <w:pStyle w:val="BodyText"/>
        <w:spacing w:before="9" w:line="249" w:lineRule="auto"/>
        <w:ind w:left="475" w:firstLine="0"/>
        <w:jc w:val="both"/>
        <w:rPr>
          <w:szCs w:val="20"/>
        </w:rPr>
      </w:pPr>
      <w:r w:rsidRPr="0060221D">
        <w:rPr>
          <w:szCs w:val="20"/>
        </w:rPr>
        <w:t>K.</w:t>
      </w:r>
      <w:r w:rsidRPr="0060221D">
        <w:rPr>
          <w:spacing w:val="-7"/>
          <w:szCs w:val="20"/>
        </w:rPr>
        <w:t xml:space="preserve"> </w:t>
      </w:r>
      <w:r w:rsidRPr="0060221D">
        <w:rPr>
          <w:szCs w:val="20"/>
        </w:rPr>
        <w:t>Möller,</w:t>
      </w:r>
      <w:r w:rsidRPr="0060221D">
        <w:rPr>
          <w:spacing w:val="-5"/>
          <w:szCs w:val="20"/>
        </w:rPr>
        <w:t xml:space="preserve"> </w:t>
      </w:r>
      <w:r w:rsidRPr="0060221D">
        <w:rPr>
          <w:szCs w:val="20"/>
        </w:rPr>
        <w:t>Structural</w:t>
      </w:r>
      <w:r w:rsidRPr="0060221D">
        <w:rPr>
          <w:spacing w:val="-7"/>
          <w:szCs w:val="20"/>
        </w:rPr>
        <w:t xml:space="preserve"> </w:t>
      </w:r>
      <w:r w:rsidRPr="0060221D">
        <w:rPr>
          <w:szCs w:val="20"/>
        </w:rPr>
        <w:t>identifiability</w:t>
      </w:r>
      <w:r w:rsidRPr="0060221D">
        <w:rPr>
          <w:spacing w:val="-7"/>
          <w:szCs w:val="20"/>
        </w:rPr>
        <w:t xml:space="preserve"> </w:t>
      </w:r>
      <w:r w:rsidRPr="0060221D">
        <w:rPr>
          <w:szCs w:val="20"/>
        </w:rPr>
        <w:t>and</w:t>
      </w:r>
      <w:r w:rsidRPr="0060221D">
        <w:rPr>
          <w:spacing w:val="-7"/>
          <w:szCs w:val="20"/>
        </w:rPr>
        <w:t xml:space="preserve"> </w:t>
      </w:r>
      <w:r w:rsidRPr="0060221D">
        <w:rPr>
          <w:szCs w:val="20"/>
        </w:rPr>
        <w:t>practical</w:t>
      </w:r>
      <w:r w:rsidRPr="0060221D">
        <w:rPr>
          <w:spacing w:val="-7"/>
          <w:szCs w:val="20"/>
        </w:rPr>
        <w:t xml:space="preserve"> </w:t>
      </w:r>
      <w:r w:rsidRPr="0060221D">
        <w:rPr>
          <w:szCs w:val="20"/>
        </w:rPr>
        <w:t xml:space="preserve">applicability of an alveolar recruitment model for </w:t>
      </w:r>
      <w:proofErr w:type="spellStart"/>
      <w:r w:rsidRPr="0060221D">
        <w:rPr>
          <w:szCs w:val="20"/>
        </w:rPr>
        <w:t>ards</w:t>
      </w:r>
      <w:proofErr w:type="spellEnd"/>
      <w:r w:rsidRPr="0060221D">
        <w:rPr>
          <w:szCs w:val="20"/>
        </w:rPr>
        <w:t xml:space="preserve"> patients, IEEE Transactions on biomedical engineering 59 (12) (2012) 3396–3404.</w:t>
      </w:r>
    </w:p>
    <w:p w14:paraId="3E2C6440" w14:textId="77777777" w:rsidR="00A112CE" w:rsidRPr="0060221D" w:rsidRDefault="00A112CE" w:rsidP="00A411D0">
      <w:pPr>
        <w:pStyle w:val="ListParagraph"/>
        <w:numPr>
          <w:ilvl w:val="0"/>
          <w:numId w:val="2"/>
        </w:numPr>
        <w:tabs>
          <w:tab w:val="left" w:pos="474"/>
        </w:tabs>
        <w:spacing w:before="167"/>
        <w:ind w:left="474" w:hanging="430"/>
        <w:jc w:val="both"/>
        <w:rPr>
          <w:sz w:val="20"/>
          <w:szCs w:val="20"/>
        </w:rPr>
      </w:pPr>
      <w:r w:rsidRPr="0060221D">
        <w:rPr>
          <w:sz w:val="20"/>
          <w:szCs w:val="20"/>
        </w:rPr>
        <w:t>M.</w:t>
      </w:r>
      <w:r w:rsidRPr="0060221D">
        <w:rPr>
          <w:spacing w:val="4"/>
          <w:sz w:val="20"/>
          <w:szCs w:val="20"/>
        </w:rPr>
        <w:t xml:space="preserve"> </w:t>
      </w:r>
      <w:r w:rsidRPr="0060221D">
        <w:rPr>
          <w:sz w:val="20"/>
          <w:szCs w:val="20"/>
        </w:rPr>
        <w:t>Younes,</w:t>
      </w:r>
      <w:r w:rsidRPr="0060221D">
        <w:rPr>
          <w:spacing w:val="8"/>
          <w:sz w:val="20"/>
          <w:szCs w:val="20"/>
        </w:rPr>
        <w:t xml:space="preserve"> </w:t>
      </w:r>
      <w:r w:rsidRPr="0060221D">
        <w:rPr>
          <w:sz w:val="20"/>
          <w:szCs w:val="20"/>
        </w:rPr>
        <w:t>L.</w:t>
      </w:r>
      <w:r w:rsidRPr="0060221D">
        <w:rPr>
          <w:spacing w:val="4"/>
          <w:sz w:val="20"/>
          <w:szCs w:val="20"/>
        </w:rPr>
        <w:t xml:space="preserve"> </w:t>
      </w:r>
      <w:r w:rsidRPr="0060221D">
        <w:rPr>
          <w:sz w:val="20"/>
          <w:szCs w:val="20"/>
        </w:rPr>
        <w:t>Brochard,</w:t>
      </w:r>
      <w:r w:rsidRPr="0060221D">
        <w:rPr>
          <w:spacing w:val="8"/>
          <w:sz w:val="20"/>
          <w:szCs w:val="20"/>
        </w:rPr>
        <w:t xml:space="preserve"> </w:t>
      </w:r>
      <w:r w:rsidRPr="0060221D">
        <w:rPr>
          <w:sz w:val="20"/>
          <w:szCs w:val="20"/>
        </w:rPr>
        <w:t>S.</w:t>
      </w:r>
      <w:r w:rsidRPr="0060221D">
        <w:rPr>
          <w:spacing w:val="5"/>
          <w:sz w:val="20"/>
          <w:szCs w:val="20"/>
        </w:rPr>
        <w:t xml:space="preserve"> </w:t>
      </w:r>
      <w:r w:rsidRPr="0060221D">
        <w:rPr>
          <w:sz w:val="20"/>
          <w:szCs w:val="20"/>
        </w:rPr>
        <w:t>Grasso,</w:t>
      </w:r>
      <w:r w:rsidRPr="0060221D">
        <w:rPr>
          <w:spacing w:val="7"/>
          <w:sz w:val="20"/>
          <w:szCs w:val="20"/>
        </w:rPr>
        <w:t xml:space="preserve"> </w:t>
      </w:r>
      <w:r w:rsidRPr="0060221D">
        <w:rPr>
          <w:sz w:val="20"/>
          <w:szCs w:val="20"/>
        </w:rPr>
        <w:t>J.</w:t>
      </w:r>
      <w:r w:rsidRPr="0060221D">
        <w:rPr>
          <w:spacing w:val="5"/>
          <w:sz w:val="20"/>
          <w:szCs w:val="20"/>
        </w:rPr>
        <w:t xml:space="preserve"> </w:t>
      </w:r>
      <w:r w:rsidRPr="0060221D">
        <w:rPr>
          <w:sz w:val="20"/>
          <w:szCs w:val="20"/>
        </w:rPr>
        <w:t>Kun,</w:t>
      </w:r>
      <w:r w:rsidRPr="0060221D">
        <w:rPr>
          <w:spacing w:val="7"/>
          <w:sz w:val="20"/>
          <w:szCs w:val="20"/>
        </w:rPr>
        <w:t xml:space="preserve"> </w:t>
      </w:r>
      <w:r w:rsidRPr="0060221D">
        <w:rPr>
          <w:sz w:val="20"/>
          <w:szCs w:val="20"/>
        </w:rPr>
        <w:t>J.</w:t>
      </w:r>
      <w:r w:rsidRPr="0060221D">
        <w:rPr>
          <w:spacing w:val="5"/>
          <w:sz w:val="20"/>
          <w:szCs w:val="20"/>
        </w:rPr>
        <w:t xml:space="preserve"> </w:t>
      </w:r>
      <w:r w:rsidRPr="0060221D">
        <w:rPr>
          <w:spacing w:val="-2"/>
          <w:sz w:val="20"/>
          <w:szCs w:val="20"/>
        </w:rPr>
        <w:t>Mancebo,</w:t>
      </w:r>
    </w:p>
    <w:p w14:paraId="480ED307" w14:textId="7034B791" w:rsidR="00A112CE" w:rsidRPr="0060221D" w:rsidRDefault="00A112CE" w:rsidP="00780E90">
      <w:pPr>
        <w:pStyle w:val="BodyText"/>
        <w:spacing w:before="9" w:line="249" w:lineRule="auto"/>
        <w:ind w:left="475" w:firstLine="0"/>
        <w:jc w:val="both"/>
        <w:rPr>
          <w:szCs w:val="20"/>
        </w:rPr>
      </w:pPr>
      <w:r w:rsidRPr="0060221D">
        <w:rPr>
          <w:szCs w:val="20"/>
        </w:rPr>
        <w:t>M.</w:t>
      </w:r>
      <w:r w:rsidRPr="0060221D">
        <w:rPr>
          <w:spacing w:val="-10"/>
          <w:szCs w:val="20"/>
        </w:rPr>
        <w:t xml:space="preserve"> </w:t>
      </w:r>
      <w:r w:rsidRPr="0060221D">
        <w:rPr>
          <w:szCs w:val="20"/>
        </w:rPr>
        <w:t>Ranieri,</w:t>
      </w:r>
      <w:r w:rsidRPr="0060221D">
        <w:rPr>
          <w:spacing w:val="-10"/>
          <w:szCs w:val="20"/>
        </w:rPr>
        <w:t xml:space="preserve"> </w:t>
      </w:r>
      <w:r w:rsidRPr="0060221D">
        <w:rPr>
          <w:szCs w:val="20"/>
        </w:rPr>
        <w:t>J.-C.</w:t>
      </w:r>
      <w:r w:rsidRPr="0060221D">
        <w:rPr>
          <w:spacing w:val="-10"/>
          <w:szCs w:val="20"/>
        </w:rPr>
        <w:t xml:space="preserve"> </w:t>
      </w:r>
      <w:r w:rsidRPr="0060221D">
        <w:rPr>
          <w:szCs w:val="20"/>
        </w:rPr>
        <w:t>Richard,</w:t>
      </w:r>
      <w:r w:rsidRPr="0060221D">
        <w:rPr>
          <w:spacing w:val="-10"/>
          <w:szCs w:val="20"/>
        </w:rPr>
        <w:t xml:space="preserve"> </w:t>
      </w:r>
      <w:r w:rsidRPr="0060221D">
        <w:rPr>
          <w:szCs w:val="20"/>
        </w:rPr>
        <w:t>H.</w:t>
      </w:r>
      <w:r w:rsidRPr="0060221D">
        <w:rPr>
          <w:spacing w:val="-10"/>
          <w:szCs w:val="20"/>
        </w:rPr>
        <w:t xml:space="preserve"> </w:t>
      </w:r>
      <w:r w:rsidRPr="0060221D">
        <w:rPr>
          <w:szCs w:val="20"/>
        </w:rPr>
        <w:t>Younes,</w:t>
      </w:r>
      <w:r w:rsidRPr="0060221D">
        <w:rPr>
          <w:spacing w:val="-10"/>
          <w:szCs w:val="20"/>
        </w:rPr>
        <w:t xml:space="preserve"> </w:t>
      </w:r>
      <w:r w:rsidRPr="0060221D">
        <w:rPr>
          <w:szCs w:val="20"/>
        </w:rPr>
        <w:t>A</w:t>
      </w:r>
      <w:r w:rsidRPr="0060221D">
        <w:rPr>
          <w:spacing w:val="-10"/>
          <w:szCs w:val="20"/>
        </w:rPr>
        <w:t xml:space="preserve"> </w:t>
      </w:r>
      <w:r w:rsidRPr="0060221D">
        <w:rPr>
          <w:szCs w:val="20"/>
        </w:rPr>
        <w:t>method</w:t>
      </w:r>
      <w:r w:rsidRPr="0060221D">
        <w:rPr>
          <w:spacing w:val="-10"/>
          <w:szCs w:val="20"/>
        </w:rPr>
        <w:t xml:space="preserve"> </w:t>
      </w:r>
      <w:r w:rsidRPr="0060221D">
        <w:rPr>
          <w:szCs w:val="20"/>
        </w:rPr>
        <w:t>for</w:t>
      </w:r>
      <w:r w:rsidRPr="0060221D">
        <w:rPr>
          <w:spacing w:val="-10"/>
          <w:szCs w:val="20"/>
        </w:rPr>
        <w:t xml:space="preserve"> </w:t>
      </w:r>
      <w:r w:rsidRPr="0060221D">
        <w:rPr>
          <w:szCs w:val="20"/>
        </w:rPr>
        <w:t>monitoring and improving patient:</w:t>
      </w:r>
      <w:r w:rsidRPr="0060221D">
        <w:rPr>
          <w:spacing w:val="37"/>
          <w:szCs w:val="20"/>
        </w:rPr>
        <w:t xml:space="preserve"> </w:t>
      </w:r>
      <w:r w:rsidRPr="0060221D">
        <w:rPr>
          <w:szCs w:val="20"/>
        </w:rPr>
        <w:t>ventilator interaction, In-tensive care medicine 33 (2007) 1337–1346.</w:t>
      </w:r>
    </w:p>
    <w:p w14:paraId="7BC27CF8" w14:textId="77777777" w:rsidR="00A112CE" w:rsidRPr="0060221D" w:rsidRDefault="00A112CE" w:rsidP="00A411D0">
      <w:pPr>
        <w:pStyle w:val="ListParagraph"/>
        <w:numPr>
          <w:ilvl w:val="0"/>
          <w:numId w:val="2"/>
        </w:numPr>
        <w:tabs>
          <w:tab w:val="left" w:pos="474"/>
        </w:tabs>
        <w:spacing w:before="168"/>
        <w:ind w:left="474" w:hanging="430"/>
        <w:jc w:val="both"/>
        <w:rPr>
          <w:sz w:val="20"/>
          <w:szCs w:val="20"/>
        </w:rPr>
      </w:pPr>
      <w:r w:rsidRPr="0060221D">
        <w:rPr>
          <w:sz w:val="20"/>
          <w:szCs w:val="20"/>
        </w:rPr>
        <w:t>A.</w:t>
      </w:r>
      <w:r w:rsidRPr="0060221D">
        <w:rPr>
          <w:spacing w:val="22"/>
          <w:sz w:val="20"/>
          <w:szCs w:val="20"/>
        </w:rPr>
        <w:t xml:space="preserve"> </w:t>
      </w:r>
      <w:r w:rsidRPr="0060221D">
        <w:rPr>
          <w:sz w:val="20"/>
          <w:szCs w:val="20"/>
        </w:rPr>
        <w:t>H.</w:t>
      </w:r>
      <w:r w:rsidRPr="0060221D">
        <w:rPr>
          <w:spacing w:val="23"/>
          <w:sz w:val="20"/>
          <w:szCs w:val="20"/>
        </w:rPr>
        <w:t xml:space="preserve"> </w:t>
      </w:r>
      <w:r w:rsidRPr="0060221D">
        <w:rPr>
          <w:sz w:val="20"/>
          <w:szCs w:val="20"/>
        </w:rPr>
        <w:t>Jonkman,</w:t>
      </w:r>
      <w:r w:rsidRPr="0060221D">
        <w:rPr>
          <w:spacing w:val="30"/>
          <w:sz w:val="20"/>
          <w:szCs w:val="20"/>
        </w:rPr>
        <w:t xml:space="preserve"> </w:t>
      </w:r>
      <w:r w:rsidRPr="0060221D">
        <w:rPr>
          <w:sz w:val="20"/>
          <w:szCs w:val="20"/>
        </w:rPr>
        <w:t>I.</w:t>
      </w:r>
      <w:r w:rsidRPr="0060221D">
        <w:rPr>
          <w:spacing w:val="23"/>
          <w:sz w:val="20"/>
          <w:szCs w:val="20"/>
        </w:rPr>
        <w:t xml:space="preserve"> </w:t>
      </w:r>
      <w:proofErr w:type="spellStart"/>
      <w:r w:rsidRPr="0060221D">
        <w:rPr>
          <w:sz w:val="20"/>
          <w:szCs w:val="20"/>
        </w:rPr>
        <w:t>Telias</w:t>
      </w:r>
      <w:proofErr w:type="spellEnd"/>
      <w:r w:rsidRPr="0060221D">
        <w:rPr>
          <w:sz w:val="20"/>
          <w:szCs w:val="20"/>
        </w:rPr>
        <w:t>,</w:t>
      </w:r>
      <w:r w:rsidRPr="0060221D">
        <w:rPr>
          <w:spacing w:val="29"/>
          <w:sz w:val="20"/>
          <w:szCs w:val="20"/>
        </w:rPr>
        <w:t xml:space="preserve"> </w:t>
      </w:r>
      <w:r w:rsidRPr="0060221D">
        <w:rPr>
          <w:sz w:val="20"/>
          <w:szCs w:val="20"/>
        </w:rPr>
        <w:t>E.</w:t>
      </w:r>
      <w:r w:rsidRPr="0060221D">
        <w:rPr>
          <w:spacing w:val="23"/>
          <w:sz w:val="20"/>
          <w:szCs w:val="20"/>
        </w:rPr>
        <w:t xml:space="preserve"> </w:t>
      </w:r>
      <w:r w:rsidRPr="0060221D">
        <w:rPr>
          <w:sz w:val="20"/>
          <w:szCs w:val="20"/>
        </w:rPr>
        <w:t>Spinelli,</w:t>
      </w:r>
      <w:r w:rsidRPr="0060221D">
        <w:rPr>
          <w:spacing w:val="29"/>
          <w:sz w:val="20"/>
          <w:szCs w:val="20"/>
        </w:rPr>
        <w:t xml:space="preserve"> </w:t>
      </w:r>
      <w:r w:rsidRPr="0060221D">
        <w:rPr>
          <w:sz w:val="20"/>
          <w:szCs w:val="20"/>
        </w:rPr>
        <w:t>E.</w:t>
      </w:r>
      <w:r w:rsidRPr="0060221D">
        <w:rPr>
          <w:spacing w:val="23"/>
          <w:sz w:val="20"/>
          <w:szCs w:val="20"/>
        </w:rPr>
        <w:t xml:space="preserve"> </w:t>
      </w:r>
      <w:proofErr w:type="spellStart"/>
      <w:r w:rsidRPr="0060221D">
        <w:rPr>
          <w:spacing w:val="-2"/>
          <w:sz w:val="20"/>
          <w:szCs w:val="20"/>
        </w:rPr>
        <w:t>Akoumianaki</w:t>
      </w:r>
      <w:proofErr w:type="spellEnd"/>
      <w:r w:rsidRPr="0060221D">
        <w:rPr>
          <w:spacing w:val="-2"/>
          <w:sz w:val="20"/>
          <w:szCs w:val="20"/>
        </w:rPr>
        <w:t>,</w:t>
      </w:r>
    </w:p>
    <w:p w14:paraId="575E7F63" w14:textId="65DBADB2" w:rsidR="00A112CE" w:rsidRPr="0060221D" w:rsidRDefault="00A112CE" w:rsidP="00780E90">
      <w:pPr>
        <w:pStyle w:val="BodyText"/>
        <w:spacing w:before="9" w:line="249" w:lineRule="auto"/>
        <w:ind w:left="475" w:firstLine="0"/>
        <w:jc w:val="both"/>
        <w:rPr>
          <w:szCs w:val="20"/>
        </w:rPr>
      </w:pPr>
      <w:r w:rsidRPr="0060221D">
        <w:rPr>
          <w:szCs w:val="20"/>
        </w:rPr>
        <w:t xml:space="preserve">L. </w:t>
      </w:r>
      <w:proofErr w:type="spellStart"/>
      <w:r w:rsidRPr="0060221D">
        <w:rPr>
          <w:szCs w:val="20"/>
        </w:rPr>
        <w:t>Piquilloud</w:t>
      </w:r>
      <w:proofErr w:type="spellEnd"/>
      <w:r w:rsidRPr="0060221D">
        <w:rPr>
          <w:szCs w:val="20"/>
        </w:rPr>
        <w:t xml:space="preserve">, </w:t>
      </w:r>
      <w:proofErr w:type="gramStart"/>
      <w:r w:rsidRPr="0060221D">
        <w:rPr>
          <w:szCs w:val="20"/>
        </w:rPr>
        <w:t>The</w:t>
      </w:r>
      <w:proofErr w:type="gramEnd"/>
      <w:r w:rsidRPr="0060221D">
        <w:rPr>
          <w:szCs w:val="20"/>
        </w:rPr>
        <w:t xml:space="preserve"> </w:t>
      </w:r>
      <w:proofErr w:type="spellStart"/>
      <w:r w:rsidRPr="0060221D">
        <w:rPr>
          <w:szCs w:val="20"/>
        </w:rPr>
        <w:t>oesophageal</w:t>
      </w:r>
      <w:proofErr w:type="spellEnd"/>
      <w:r w:rsidRPr="0060221D">
        <w:rPr>
          <w:szCs w:val="20"/>
        </w:rPr>
        <w:t xml:space="preserve"> balloon for respiratory monitoring in ventilated patients:</w:t>
      </w:r>
      <w:r w:rsidRPr="0060221D">
        <w:rPr>
          <w:spacing w:val="40"/>
          <w:szCs w:val="20"/>
        </w:rPr>
        <w:t xml:space="preserve"> </w:t>
      </w:r>
      <w:r w:rsidRPr="0060221D">
        <w:rPr>
          <w:szCs w:val="20"/>
        </w:rPr>
        <w:t>updated clinical re-view</w:t>
      </w:r>
      <w:r w:rsidRPr="0060221D">
        <w:rPr>
          <w:spacing w:val="-9"/>
          <w:szCs w:val="20"/>
        </w:rPr>
        <w:t xml:space="preserve"> </w:t>
      </w:r>
      <w:r w:rsidRPr="0060221D">
        <w:rPr>
          <w:szCs w:val="20"/>
        </w:rPr>
        <w:t>and</w:t>
      </w:r>
      <w:r w:rsidRPr="0060221D">
        <w:rPr>
          <w:spacing w:val="-9"/>
          <w:szCs w:val="20"/>
        </w:rPr>
        <w:t xml:space="preserve"> </w:t>
      </w:r>
      <w:r w:rsidRPr="0060221D">
        <w:rPr>
          <w:szCs w:val="20"/>
        </w:rPr>
        <w:t>practical</w:t>
      </w:r>
      <w:r w:rsidRPr="0060221D">
        <w:rPr>
          <w:spacing w:val="-9"/>
          <w:szCs w:val="20"/>
        </w:rPr>
        <w:t xml:space="preserve"> </w:t>
      </w:r>
      <w:r w:rsidRPr="0060221D">
        <w:rPr>
          <w:szCs w:val="20"/>
        </w:rPr>
        <w:t>aspects,</w:t>
      </w:r>
      <w:r w:rsidRPr="0060221D">
        <w:rPr>
          <w:spacing w:val="-9"/>
          <w:szCs w:val="20"/>
        </w:rPr>
        <w:t xml:space="preserve"> </w:t>
      </w:r>
      <w:r w:rsidRPr="0060221D">
        <w:rPr>
          <w:szCs w:val="20"/>
        </w:rPr>
        <w:t>European</w:t>
      </w:r>
      <w:r w:rsidRPr="0060221D">
        <w:rPr>
          <w:spacing w:val="-9"/>
          <w:szCs w:val="20"/>
        </w:rPr>
        <w:t xml:space="preserve"> </w:t>
      </w:r>
      <w:r w:rsidRPr="0060221D">
        <w:rPr>
          <w:szCs w:val="20"/>
        </w:rPr>
        <w:t>Respiratory</w:t>
      </w:r>
      <w:r w:rsidRPr="0060221D">
        <w:rPr>
          <w:spacing w:val="-9"/>
          <w:szCs w:val="20"/>
        </w:rPr>
        <w:t xml:space="preserve"> </w:t>
      </w:r>
      <w:r w:rsidRPr="0060221D">
        <w:rPr>
          <w:szCs w:val="20"/>
        </w:rPr>
        <w:t>Review 32 (168) (2023).</w:t>
      </w:r>
    </w:p>
    <w:p w14:paraId="33D852D7" w14:textId="40B8A494" w:rsidR="00A112CE" w:rsidRPr="00780E90" w:rsidRDefault="00A112CE" w:rsidP="00A411D0">
      <w:pPr>
        <w:pStyle w:val="ListParagraph"/>
        <w:numPr>
          <w:ilvl w:val="0"/>
          <w:numId w:val="2"/>
        </w:numPr>
        <w:tabs>
          <w:tab w:val="left" w:pos="474"/>
        </w:tabs>
        <w:spacing w:before="79"/>
        <w:ind w:left="474" w:hanging="430"/>
        <w:jc w:val="both"/>
        <w:rPr>
          <w:sz w:val="20"/>
          <w:szCs w:val="20"/>
          <w:lang w:val="it-IT"/>
        </w:rPr>
      </w:pPr>
      <w:r w:rsidRPr="00780E90">
        <w:rPr>
          <w:sz w:val="20"/>
          <w:szCs w:val="20"/>
          <w:lang w:val="it-IT"/>
        </w:rPr>
        <w:t>F.</w:t>
      </w:r>
      <w:r w:rsidRPr="00780E90">
        <w:rPr>
          <w:spacing w:val="37"/>
          <w:sz w:val="20"/>
          <w:szCs w:val="20"/>
          <w:lang w:val="it-IT"/>
        </w:rPr>
        <w:t xml:space="preserve"> </w:t>
      </w:r>
      <w:r w:rsidRPr="00780E90">
        <w:rPr>
          <w:sz w:val="20"/>
          <w:szCs w:val="20"/>
          <w:lang w:val="it-IT"/>
        </w:rPr>
        <w:t>Vicario,</w:t>
      </w:r>
      <w:r w:rsidRPr="00780E90">
        <w:rPr>
          <w:spacing w:val="48"/>
          <w:sz w:val="20"/>
          <w:szCs w:val="20"/>
          <w:lang w:val="it-IT"/>
        </w:rPr>
        <w:t xml:space="preserve"> </w:t>
      </w:r>
      <w:r w:rsidRPr="00780E90">
        <w:rPr>
          <w:sz w:val="20"/>
          <w:szCs w:val="20"/>
          <w:lang w:val="it-IT"/>
        </w:rPr>
        <w:t>A.</w:t>
      </w:r>
      <w:r w:rsidRPr="00780E90">
        <w:rPr>
          <w:spacing w:val="37"/>
          <w:sz w:val="20"/>
          <w:szCs w:val="20"/>
          <w:lang w:val="it-IT"/>
        </w:rPr>
        <w:t xml:space="preserve"> </w:t>
      </w:r>
      <w:r w:rsidRPr="00780E90">
        <w:rPr>
          <w:sz w:val="20"/>
          <w:szCs w:val="20"/>
          <w:lang w:val="it-IT"/>
        </w:rPr>
        <w:t>Albanese,</w:t>
      </w:r>
      <w:r w:rsidRPr="00780E90">
        <w:rPr>
          <w:spacing w:val="49"/>
          <w:sz w:val="20"/>
          <w:szCs w:val="20"/>
          <w:lang w:val="it-IT"/>
        </w:rPr>
        <w:t xml:space="preserve"> </w:t>
      </w:r>
      <w:r w:rsidRPr="00780E90">
        <w:rPr>
          <w:sz w:val="20"/>
          <w:szCs w:val="20"/>
          <w:lang w:val="it-IT"/>
        </w:rPr>
        <w:t>D.</w:t>
      </w:r>
      <w:r w:rsidRPr="00780E90">
        <w:rPr>
          <w:spacing w:val="37"/>
          <w:sz w:val="20"/>
          <w:szCs w:val="20"/>
          <w:lang w:val="it-IT"/>
        </w:rPr>
        <w:t xml:space="preserve"> </w:t>
      </w:r>
      <w:r w:rsidRPr="00780E90">
        <w:rPr>
          <w:sz w:val="20"/>
          <w:szCs w:val="20"/>
          <w:lang w:val="it-IT"/>
        </w:rPr>
        <w:t>Wang,</w:t>
      </w:r>
      <w:r w:rsidRPr="00780E90">
        <w:rPr>
          <w:spacing w:val="48"/>
          <w:sz w:val="20"/>
          <w:szCs w:val="20"/>
          <w:lang w:val="it-IT"/>
        </w:rPr>
        <w:t xml:space="preserve"> </w:t>
      </w:r>
      <w:r w:rsidRPr="00780E90">
        <w:rPr>
          <w:sz w:val="20"/>
          <w:szCs w:val="20"/>
          <w:lang w:val="it-IT"/>
        </w:rPr>
        <w:t>N.</w:t>
      </w:r>
      <w:r w:rsidRPr="00780E90">
        <w:rPr>
          <w:spacing w:val="37"/>
          <w:sz w:val="20"/>
          <w:szCs w:val="20"/>
          <w:lang w:val="it-IT"/>
        </w:rPr>
        <w:t xml:space="preserve"> </w:t>
      </w:r>
      <w:proofErr w:type="spellStart"/>
      <w:r w:rsidRPr="00780E90">
        <w:rPr>
          <w:spacing w:val="-2"/>
          <w:sz w:val="20"/>
          <w:szCs w:val="20"/>
          <w:lang w:val="it-IT"/>
        </w:rPr>
        <w:t>Karamolegkos</w:t>
      </w:r>
      <w:proofErr w:type="spellEnd"/>
      <w:r w:rsidRPr="00780E90">
        <w:rPr>
          <w:spacing w:val="-2"/>
          <w:sz w:val="20"/>
          <w:szCs w:val="20"/>
          <w:lang w:val="it-IT"/>
        </w:rPr>
        <w:t>,</w:t>
      </w:r>
    </w:p>
    <w:p w14:paraId="0CEED20F" w14:textId="0DEA4A65" w:rsidR="00A112CE" w:rsidRPr="0060221D" w:rsidRDefault="00A112CE" w:rsidP="00780E90">
      <w:pPr>
        <w:pStyle w:val="BodyText"/>
        <w:spacing w:before="9" w:line="249" w:lineRule="auto"/>
        <w:ind w:left="475" w:right="42" w:firstLine="0"/>
        <w:jc w:val="both"/>
        <w:rPr>
          <w:szCs w:val="20"/>
        </w:rPr>
      </w:pPr>
      <w:r w:rsidRPr="0060221D">
        <w:rPr>
          <w:spacing w:val="-2"/>
          <w:szCs w:val="20"/>
        </w:rPr>
        <w:t>N.</w:t>
      </w:r>
      <w:r w:rsidRPr="0060221D">
        <w:rPr>
          <w:spacing w:val="-10"/>
          <w:szCs w:val="20"/>
        </w:rPr>
        <w:t xml:space="preserve"> </w:t>
      </w:r>
      <w:r w:rsidRPr="0060221D">
        <w:rPr>
          <w:spacing w:val="-2"/>
          <w:szCs w:val="20"/>
        </w:rPr>
        <w:t>W.</w:t>
      </w:r>
      <w:r w:rsidRPr="0060221D">
        <w:rPr>
          <w:spacing w:val="-10"/>
          <w:szCs w:val="20"/>
        </w:rPr>
        <w:t xml:space="preserve"> </w:t>
      </w:r>
      <w:proofErr w:type="spellStart"/>
      <w:r w:rsidRPr="0060221D">
        <w:rPr>
          <w:spacing w:val="-2"/>
          <w:szCs w:val="20"/>
        </w:rPr>
        <w:t>Chbat</w:t>
      </w:r>
      <w:proofErr w:type="spellEnd"/>
      <w:r w:rsidRPr="0060221D">
        <w:rPr>
          <w:spacing w:val="-2"/>
          <w:szCs w:val="20"/>
        </w:rPr>
        <w:t>,</w:t>
      </w:r>
      <w:r w:rsidRPr="0060221D">
        <w:rPr>
          <w:spacing w:val="-8"/>
          <w:szCs w:val="20"/>
        </w:rPr>
        <w:t xml:space="preserve"> </w:t>
      </w:r>
      <w:r w:rsidRPr="0060221D">
        <w:rPr>
          <w:spacing w:val="-2"/>
          <w:szCs w:val="20"/>
        </w:rPr>
        <w:t>Constrained</w:t>
      </w:r>
      <w:r w:rsidRPr="0060221D">
        <w:rPr>
          <w:spacing w:val="-10"/>
          <w:szCs w:val="20"/>
        </w:rPr>
        <w:t xml:space="preserve"> </w:t>
      </w:r>
      <w:r w:rsidRPr="0060221D">
        <w:rPr>
          <w:spacing w:val="-2"/>
          <w:szCs w:val="20"/>
        </w:rPr>
        <w:t>optimization</w:t>
      </w:r>
      <w:r w:rsidRPr="0060221D">
        <w:rPr>
          <w:spacing w:val="-10"/>
          <w:szCs w:val="20"/>
        </w:rPr>
        <w:t xml:space="preserve"> </w:t>
      </w:r>
      <w:r w:rsidRPr="0060221D">
        <w:rPr>
          <w:spacing w:val="-2"/>
          <w:szCs w:val="20"/>
        </w:rPr>
        <w:t>for</w:t>
      </w:r>
      <w:r w:rsidRPr="0060221D">
        <w:rPr>
          <w:spacing w:val="-10"/>
          <w:szCs w:val="20"/>
        </w:rPr>
        <w:t xml:space="preserve"> </w:t>
      </w:r>
      <w:r w:rsidRPr="0060221D">
        <w:rPr>
          <w:spacing w:val="-2"/>
          <w:szCs w:val="20"/>
        </w:rPr>
        <w:t>noninvasive</w:t>
      </w:r>
      <w:r w:rsidRPr="0060221D">
        <w:rPr>
          <w:spacing w:val="-10"/>
          <w:szCs w:val="20"/>
        </w:rPr>
        <w:t xml:space="preserve"> </w:t>
      </w:r>
      <w:r w:rsidRPr="0060221D">
        <w:rPr>
          <w:spacing w:val="-2"/>
          <w:szCs w:val="20"/>
        </w:rPr>
        <w:t>es</w:t>
      </w:r>
      <w:r w:rsidRPr="0060221D">
        <w:rPr>
          <w:szCs w:val="20"/>
        </w:rPr>
        <w:t>timation</w:t>
      </w:r>
      <w:r w:rsidRPr="0060221D">
        <w:rPr>
          <w:spacing w:val="-13"/>
          <w:szCs w:val="20"/>
        </w:rPr>
        <w:t xml:space="preserve"> </w:t>
      </w:r>
      <w:r w:rsidRPr="0060221D">
        <w:rPr>
          <w:szCs w:val="20"/>
        </w:rPr>
        <w:t>of</w:t>
      </w:r>
      <w:r w:rsidRPr="0060221D">
        <w:rPr>
          <w:spacing w:val="-12"/>
          <w:szCs w:val="20"/>
        </w:rPr>
        <w:t xml:space="preserve"> </w:t>
      </w:r>
      <w:r w:rsidRPr="0060221D">
        <w:rPr>
          <w:szCs w:val="20"/>
        </w:rPr>
        <w:t>work</w:t>
      </w:r>
      <w:r w:rsidRPr="0060221D">
        <w:rPr>
          <w:spacing w:val="-13"/>
          <w:szCs w:val="20"/>
        </w:rPr>
        <w:t xml:space="preserve"> </w:t>
      </w:r>
      <w:r w:rsidRPr="0060221D">
        <w:rPr>
          <w:szCs w:val="20"/>
        </w:rPr>
        <w:t>of</w:t>
      </w:r>
      <w:r w:rsidRPr="0060221D">
        <w:rPr>
          <w:spacing w:val="-12"/>
          <w:szCs w:val="20"/>
        </w:rPr>
        <w:t xml:space="preserve"> </w:t>
      </w:r>
      <w:r w:rsidRPr="0060221D">
        <w:rPr>
          <w:szCs w:val="20"/>
        </w:rPr>
        <w:t>breathing,</w:t>
      </w:r>
      <w:r w:rsidRPr="0060221D">
        <w:rPr>
          <w:spacing w:val="-13"/>
          <w:szCs w:val="20"/>
        </w:rPr>
        <w:t xml:space="preserve"> </w:t>
      </w:r>
      <w:proofErr w:type="gramStart"/>
      <w:r w:rsidRPr="0060221D">
        <w:rPr>
          <w:szCs w:val="20"/>
        </w:rPr>
        <w:t>in:</w:t>
      </w:r>
      <w:proofErr w:type="gramEnd"/>
      <w:r w:rsidRPr="0060221D">
        <w:rPr>
          <w:spacing w:val="-9"/>
          <w:szCs w:val="20"/>
        </w:rPr>
        <w:t xml:space="preserve"> </w:t>
      </w:r>
      <w:r w:rsidRPr="0060221D">
        <w:rPr>
          <w:szCs w:val="20"/>
        </w:rPr>
        <w:t>2015</w:t>
      </w:r>
      <w:r w:rsidRPr="0060221D">
        <w:rPr>
          <w:spacing w:val="-12"/>
          <w:szCs w:val="20"/>
        </w:rPr>
        <w:t xml:space="preserve"> </w:t>
      </w:r>
      <w:r w:rsidRPr="0060221D">
        <w:rPr>
          <w:szCs w:val="20"/>
        </w:rPr>
        <w:t>37th</w:t>
      </w:r>
      <w:r w:rsidRPr="0060221D">
        <w:rPr>
          <w:spacing w:val="-13"/>
          <w:szCs w:val="20"/>
        </w:rPr>
        <w:t xml:space="preserve"> </w:t>
      </w:r>
      <w:r w:rsidRPr="0060221D">
        <w:rPr>
          <w:szCs w:val="20"/>
        </w:rPr>
        <w:t>Annual</w:t>
      </w:r>
      <w:r w:rsidRPr="0060221D">
        <w:rPr>
          <w:spacing w:val="-12"/>
          <w:szCs w:val="20"/>
        </w:rPr>
        <w:t xml:space="preserve"> </w:t>
      </w:r>
      <w:r w:rsidRPr="0060221D">
        <w:rPr>
          <w:szCs w:val="20"/>
        </w:rPr>
        <w:t>Inter-national</w:t>
      </w:r>
      <w:r w:rsidRPr="0060221D">
        <w:rPr>
          <w:spacing w:val="-13"/>
          <w:szCs w:val="20"/>
        </w:rPr>
        <w:t xml:space="preserve"> </w:t>
      </w:r>
      <w:r w:rsidRPr="0060221D">
        <w:rPr>
          <w:szCs w:val="20"/>
        </w:rPr>
        <w:t>Conference</w:t>
      </w:r>
      <w:r w:rsidRPr="0060221D">
        <w:rPr>
          <w:spacing w:val="-12"/>
          <w:szCs w:val="20"/>
        </w:rPr>
        <w:t xml:space="preserve"> </w:t>
      </w:r>
      <w:r w:rsidRPr="0060221D">
        <w:rPr>
          <w:szCs w:val="20"/>
        </w:rPr>
        <w:t>of</w:t>
      </w:r>
      <w:r w:rsidRPr="0060221D">
        <w:rPr>
          <w:spacing w:val="-13"/>
          <w:szCs w:val="20"/>
        </w:rPr>
        <w:t xml:space="preserve"> </w:t>
      </w:r>
      <w:r w:rsidRPr="0060221D">
        <w:rPr>
          <w:szCs w:val="20"/>
        </w:rPr>
        <w:t>the</w:t>
      </w:r>
      <w:r w:rsidRPr="0060221D">
        <w:rPr>
          <w:spacing w:val="-12"/>
          <w:szCs w:val="20"/>
        </w:rPr>
        <w:t xml:space="preserve"> </w:t>
      </w:r>
      <w:r w:rsidRPr="0060221D">
        <w:rPr>
          <w:szCs w:val="20"/>
        </w:rPr>
        <w:t>IEEE</w:t>
      </w:r>
      <w:r w:rsidRPr="0060221D">
        <w:rPr>
          <w:spacing w:val="-13"/>
          <w:szCs w:val="20"/>
        </w:rPr>
        <w:t xml:space="preserve"> </w:t>
      </w:r>
      <w:r w:rsidRPr="0060221D">
        <w:rPr>
          <w:szCs w:val="20"/>
        </w:rPr>
        <w:t>Engineering</w:t>
      </w:r>
      <w:r w:rsidRPr="0060221D">
        <w:rPr>
          <w:spacing w:val="-12"/>
          <w:szCs w:val="20"/>
        </w:rPr>
        <w:t xml:space="preserve"> </w:t>
      </w:r>
      <w:r w:rsidRPr="0060221D">
        <w:rPr>
          <w:szCs w:val="20"/>
        </w:rPr>
        <w:t>in</w:t>
      </w:r>
      <w:r w:rsidRPr="0060221D">
        <w:rPr>
          <w:spacing w:val="-13"/>
          <w:szCs w:val="20"/>
        </w:rPr>
        <w:t xml:space="preserve"> </w:t>
      </w:r>
      <w:r w:rsidRPr="0060221D">
        <w:rPr>
          <w:szCs w:val="20"/>
        </w:rPr>
        <w:t>Medicine and Biology Society (EMBC), IEEE, 2015, pp. 5327–</w:t>
      </w:r>
      <w:r w:rsidRPr="0060221D">
        <w:rPr>
          <w:spacing w:val="-2"/>
          <w:szCs w:val="20"/>
        </w:rPr>
        <w:t>5330.</w:t>
      </w:r>
    </w:p>
    <w:p w14:paraId="40FD35A8" w14:textId="77777777" w:rsidR="00A112CE" w:rsidRPr="0060221D" w:rsidRDefault="00A112CE" w:rsidP="00A411D0">
      <w:pPr>
        <w:pStyle w:val="ListParagraph"/>
        <w:numPr>
          <w:ilvl w:val="0"/>
          <w:numId w:val="2"/>
        </w:numPr>
        <w:tabs>
          <w:tab w:val="left" w:pos="473"/>
          <w:tab w:val="left" w:pos="475"/>
        </w:tabs>
        <w:spacing w:before="159" w:line="249" w:lineRule="auto"/>
        <w:ind w:right="42" w:hanging="432"/>
        <w:jc w:val="both"/>
        <w:rPr>
          <w:sz w:val="20"/>
          <w:szCs w:val="20"/>
        </w:rPr>
      </w:pPr>
      <w:r w:rsidRPr="0060221D">
        <w:rPr>
          <w:sz w:val="20"/>
          <w:szCs w:val="20"/>
        </w:rPr>
        <w:t>J. G. Chase, K. Moeller, G. M. Shaw, C. Schranz, Y. S. Chiew,</w:t>
      </w:r>
      <w:r w:rsidRPr="0060221D">
        <w:rPr>
          <w:spacing w:val="-2"/>
          <w:sz w:val="20"/>
          <w:szCs w:val="20"/>
        </w:rPr>
        <w:t xml:space="preserve"> </w:t>
      </w:r>
      <w:r w:rsidRPr="0060221D">
        <w:rPr>
          <w:sz w:val="20"/>
          <w:szCs w:val="20"/>
        </w:rPr>
        <w:t>T.</w:t>
      </w:r>
      <w:r w:rsidRPr="0060221D">
        <w:rPr>
          <w:spacing w:val="-4"/>
          <w:sz w:val="20"/>
          <w:szCs w:val="20"/>
        </w:rPr>
        <w:t xml:space="preserve"> </w:t>
      </w:r>
      <w:proofErr w:type="spellStart"/>
      <w:r w:rsidRPr="0060221D">
        <w:rPr>
          <w:sz w:val="20"/>
          <w:szCs w:val="20"/>
        </w:rPr>
        <w:t>Desaive</w:t>
      </w:r>
      <w:proofErr w:type="spellEnd"/>
      <w:r w:rsidRPr="0060221D">
        <w:rPr>
          <w:sz w:val="20"/>
          <w:szCs w:val="20"/>
        </w:rPr>
        <w:t>,</w:t>
      </w:r>
      <w:r w:rsidRPr="0060221D">
        <w:rPr>
          <w:spacing w:val="-2"/>
          <w:sz w:val="20"/>
          <w:szCs w:val="20"/>
        </w:rPr>
        <w:t xml:space="preserve"> </w:t>
      </w:r>
      <w:r w:rsidRPr="0060221D">
        <w:rPr>
          <w:sz w:val="20"/>
          <w:szCs w:val="20"/>
        </w:rPr>
        <w:t>When</w:t>
      </w:r>
      <w:r w:rsidRPr="0060221D">
        <w:rPr>
          <w:spacing w:val="-4"/>
          <w:sz w:val="20"/>
          <w:szCs w:val="20"/>
        </w:rPr>
        <w:t xml:space="preserve"> </w:t>
      </w:r>
      <w:r w:rsidRPr="0060221D">
        <w:rPr>
          <w:sz w:val="20"/>
          <w:szCs w:val="20"/>
        </w:rPr>
        <w:t>the</w:t>
      </w:r>
      <w:r w:rsidRPr="0060221D">
        <w:rPr>
          <w:spacing w:val="-4"/>
          <w:sz w:val="20"/>
          <w:szCs w:val="20"/>
        </w:rPr>
        <w:t xml:space="preserve"> </w:t>
      </w:r>
      <w:r w:rsidRPr="0060221D">
        <w:rPr>
          <w:sz w:val="20"/>
          <w:szCs w:val="20"/>
        </w:rPr>
        <w:t>value</w:t>
      </w:r>
      <w:r w:rsidRPr="0060221D">
        <w:rPr>
          <w:spacing w:val="-4"/>
          <w:sz w:val="20"/>
          <w:szCs w:val="20"/>
        </w:rPr>
        <w:t xml:space="preserve"> </w:t>
      </w:r>
      <w:r w:rsidRPr="0060221D">
        <w:rPr>
          <w:sz w:val="20"/>
          <w:szCs w:val="20"/>
        </w:rPr>
        <w:t>of</w:t>
      </w:r>
      <w:r w:rsidRPr="0060221D">
        <w:rPr>
          <w:spacing w:val="-4"/>
          <w:sz w:val="20"/>
          <w:szCs w:val="20"/>
        </w:rPr>
        <w:t xml:space="preserve"> </w:t>
      </w:r>
      <w:r w:rsidRPr="0060221D">
        <w:rPr>
          <w:sz w:val="20"/>
          <w:szCs w:val="20"/>
        </w:rPr>
        <w:t>gold</w:t>
      </w:r>
      <w:r w:rsidRPr="0060221D">
        <w:rPr>
          <w:spacing w:val="-4"/>
          <w:sz w:val="20"/>
          <w:szCs w:val="20"/>
        </w:rPr>
        <w:t xml:space="preserve"> </w:t>
      </w:r>
      <w:r w:rsidRPr="0060221D">
        <w:rPr>
          <w:sz w:val="20"/>
          <w:szCs w:val="20"/>
        </w:rPr>
        <w:t>is</w:t>
      </w:r>
      <w:r w:rsidRPr="0060221D">
        <w:rPr>
          <w:spacing w:val="-4"/>
          <w:sz w:val="20"/>
          <w:szCs w:val="20"/>
        </w:rPr>
        <w:t xml:space="preserve"> </w:t>
      </w:r>
      <w:r w:rsidRPr="0060221D">
        <w:rPr>
          <w:sz w:val="20"/>
          <w:szCs w:val="20"/>
        </w:rPr>
        <w:t>zero,</w:t>
      </w:r>
      <w:r w:rsidRPr="0060221D">
        <w:rPr>
          <w:spacing w:val="-2"/>
          <w:sz w:val="20"/>
          <w:szCs w:val="20"/>
        </w:rPr>
        <w:t xml:space="preserve"> </w:t>
      </w:r>
      <w:r w:rsidRPr="0060221D">
        <w:rPr>
          <w:sz w:val="20"/>
          <w:szCs w:val="20"/>
        </w:rPr>
        <w:t>BMC research notes 7 (2014) 1–3.</w:t>
      </w:r>
    </w:p>
    <w:p w14:paraId="4D004E50" w14:textId="77777777" w:rsidR="00A112CE" w:rsidRPr="0060221D" w:rsidRDefault="00A112CE" w:rsidP="00A411D0">
      <w:pPr>
        <w:pStyle w:val="ListParagraph"/>
        <w:numPr>
          <w:ilvl w:val="0"/>
          <w:numId w:val="2"/>
        </w:numPr>
        <w:tabs>
          <w:tab w:val="left" w:pos="473"/>
          <w:tab w:val="left" w:pos="475"/>
        </w:tabs>
        <w:spacing w:before="159" w:line="249" w:lineRule="auto"/>
        <w:ind w:right="42" w:hanging="432"/>
        <w:jc w:val="both"/>
        <w:rPr>
          <w:sz w:val="20"/>
          <w:szCs w:val="20"/>
        </w:rPr>
      </w:pPr>
      <w:r w:rsidRPr="0060221D">
        <w:rPr>
          <w:sz w:val="20"/>
          <w:szCs w:val="20"/>
        </w:rPr>
        <w:t>G.</w:t>
      </w:r>
      <w:r w:rsidRPr="0060221D">
        <w:rPr>
          <w:spacing w:val="-13"/>
          <w:sz w:val="20"/>
          <w:szCs w:val="20"/>
        </w:rPr>
        <w:t xml:space="preserve"> </w:t>
      </w:r>
      <w:proofErr w:type="spellStart"/>
      <w:r w:rsidRPr="0060221D">
        <w:rPr>
          <w:sz w:val="20"/>
          <w:szCs w:val="20"/>
        </w:rPr>
        <w:t>Hedenstierna</w:t>
      </w:r>
      <w:proofErr w:type="spellEnd"/>
      <w:r w:rsidRPr="0060221D">
        <w:rPr>
          <w:sz w:val="20"/>
          <w:szCs w:val="20"/>
        </w:rPr>
        <w:t>,</w:t>
      </w:r>
      <w:r w:rsidRPr="0060221D">
        <w:rPr>
          <w:spacing w:val="-12"/>
          <w:sz w:val="20"/>
          <w:szCs w:val="20"/>
        </w:rPr>
        <w:t xml:space="preserve"> </w:t>
      </w:r>
      <w:r w:rsidRPr="0060221D">
        <w:rPr>
          <w:sz w:val="20"/>
          <w:szCs w:val="20"/>
        </w:rPr>
        <w:t>Esophageal</w:t>
      </w:r>
      <w:r w:rsidRPr="0060221D">
        <w:rPr>
          <w:spacing w:val="-13"/>
          <w:sz w:val="20"/>
          <w:szCs w:val="20"/>
        </w:rPr>
        <w:t xml:space="preserve"> </w:t>
      </w:r>
      <w:r w:rsidRPr="0060221D">
        <w:rPr>
          <w:sz w:val="20"/>
          <w:szCs w:val="20"/>
        </w:rPr>
        <w:t>pressure:</w:t>
      </w:r>
      <w:r w:rsidRPr="0060221D">
        <w:rPr>
          <w:spacing w:val="-1"/>
          <w:sz w:val="20"/>
          <w:szCs w:val="20"/>
        </w:rPr>
        <w:t xml:space="preserve"> </w:t>
      </w:r>
      <w:r w:rsidRPr="0060221D">
        <w:rPr>
          <w:sz w:val="20"/>
          <w:szCs w:val="20"/>
        </w:rPr>
        <w:t>benefit</w:t>
      </w:r>
      <w:r w:rsidRPr="0060221D">
        <w:rPr>
          <w:spacing w:val="-12"/>
          <w:sz w:val="20"/>
          <w:szCs w:val="20"/>
        </w:rPr>
        <w:t xml:space="preserve"> </w:t>
      </w:r>
      <w:r w:rsidRPr="0060221D">
        <w:rPr>
          <w:sz w:val="20"/>
          <w:szCs w:val="20"/>
        </w:rPr>
        <w:t>and</w:t>
      </w:r>
      <w:r w:rsidRPr="0060221D">
        <w:rPr>
          <w:spacing w:val="-13"/>
          <w:sz w:val="20"/>
          <w:szCs w:val="20"/>
        </w:rPr>
        <w:t xml:space="preserve"> </w:t>
      </w:r>
      <w:proofErr w:type="spellStart"/>
      <w:r w:rsidRPr="0060221D">
        <w:rPr>
          <w:sz w:val="20"/>
          <w:szCs w:val="20"/>
        </w:rPr>
        <w:t>limita-tions</w:t>
      </w:r>
      <w:proofErr w:type="spellEnd"/>
      <w:r w:rsidRPr="0060221D">
        <w:rPr>
          <w:sz w:val="20"/>
          <w:szCs w:val="20"/>
        </w:rPr>
        <w:t xml:space="preserve">., Minerva </w:t>
      </w:r>
      <w:proofErr w:type="spellStart"/>
      <w:r w:rsidRPr="0060221D">
        <w:rPr>
          <w:sz w:val="20"/>
          <w:szCs w:val="20"/>
        </w:rPr>
        <w:t>anestesiologica</w:t>
      </w:r>
      <w:proofErr w:type="spellEnd"/>
      <w:r w:rsidRPr="0060221D">
        <w:rPr>
          <w:sz w:val="20"/>
          <w:szCs w:val="20"/>
        </w:rPr>
        <w:t xml:space="preserve"> 78 (8) (2012) 959–966.</w:t>
      </w:r>
    </w:p>
    <w:p w14:paraId="1FC93C90" w14:textId="77777777" w:rsidR="00A112CE" w:rsidRPr="0060221D" w:rsidRDefault="00A112CE" w:rsidP="00A411D0">
      <w:pPr>
        <w:pStyle w:val="ListParagraph"/>
        <w:numPr>
          <w:ilvl w:val="0"/>
          <w:numId w:val="2"/>
        </w:numPr>
        <w:tabs>
          <w:tab w:val="left" w:pos="473"/>
          <w:tab w:val="left" w:pos="475"/>
        </w:tabs>
        <w:spacing w:before="159" w:line="249" w:lineRule="auto"/>
        <w:ind w:right="42" w:hanging="432"/>
        <w:jc w:val="both"/>
        <w:rPr>
          <w:sz w:val="20"/>
          <w:szCs w:val="20"/>
        </w:rPr>
      </w:pPr>
      <w:r w:rsidRPr="0060221D">
        <w:rPr>
          <w:sz w:val="20"/>
          <w:szCs w:val="20"/>
        </w:rPr>
        <w:t xml:space="preserve">T. Pham, I. </w:t>
      </w:r>
      <w:proofErr w:type="spellStart"/>
      <w:r w:rsidRPr="0060221D">
        <w:rPr>
          <w:sz w:val="20"/>
          <w:szCs w:val="20"/>
        </w:rPr>
        <w:t>Telias</w:t>
      </w:r>
      <w:proofErr w:type="spellEnd"/>
      <w:r w:rsidRPr="0060221D">
        <w:rPr>
          <w:sz w:val="20"/>
          <w:szCs w:val="20"/>
        </w:rPr>
        <w:t xml:space="preserve">, J. R. Beitler, Esophageal manometry, </w:t>
      </w:r>
      <w:r w:rsidRPr="0060221D">
        <w:rPr>
          <w:sz w:val="20"/>
          <w:szCs w:val="20"/>
        </w:rPr>
        <w:t>Respiratory Care 65 (6) (2020) 772–792.</w:t>
      </w:r>
    </w:p>
    <w:p w14:paraId="06253091" w14:textId="77777777" w:rsidR="00A112CE" w:rsidRPr="00780E90" w:rsidRDefault="00A112CE" w:rsidP="00A411D0">
      <w:pPr>
        <w:pStyle w:val="ListParagraph"/>
        <w:numPr>
          <w:ilvl w:val="0"/>
          <w:numId w:val="2"/>
        </w:numPr>
        <w:tabs>
          <w:tab w:val="left" w:pos="474"/>
        </w:tabs>
        <w:spacing w:before="160"/>
        <w:ind w:left="474" w:hanging="430"/>
        <w:jc w:val="both"/>
        <w:rPr>
          <w:sz w:val="20"/>
          <w:szCs w:val="20"/>
          <w:lang w:val="it-IT"/>
        </w:rPr>
      </w:pPr>
      <w:r w:rsidRPr="00780E90">
        <w:rPr>
          <w:sz w:val="20"/>
          <w:szCs w:val="20"/>
          <w:lang w:val="it-IT"/>
        </w:rPr>
        <w:t>F.</w:t>
      </w:r>
      <w:r w:rsidRPr="00780E90">
        <w:rPr>
          <w:spacing w:val="3"/>
          <w:sz w:val="20"/>
          <w:szCs w:val="20"/>
          <w:lang w:val="it-IT"/>
        </w:rPr>
        <w:t xml:space="preserve"> </w:t>
      </w:r>
      <w:r w:rsidRPr="00780E90">
        <w:rPr>
          <w:sz w:val="20"/>
          <w:szCs w:val="20"/>
          <w:lang w:val="it-IT"/>
        </w:rPr>
        <w:t>Mojoli,</w:t>
      </w:r>
      <w:r w:rsidRPr="00780E90">
        <w:rPr>
          <w:spacing w:val="6"/>
          <w:sz w:val="20"/>
          <w:szCs w:val="20"/>
          <w:lang w:val="it-IT"/>
        </w:rPr>
        <w:t xml:space="preserve"> </w:t>
      </w:r>
      <w:r w:rsidRPr="00780E90">
        <w:rPr>
          <w:sz w:val="20"/>
          <w:szCs w:val="20"/>
          <w:lang w:val="it-IT"/>
        </w:rPr>
        <w:t>M.</w:t>
      </w:r>
      <w:r w:rsidRPr="00780E90">
        <w:rPr>
          <w:spacing w:val="4"/>
          <w:sz w:val="20"/>
          <w:szCs w:val="20"/>
          <w:lang w:val="it-IT"/>
        </w:rPr>
        <w:t xml:space="preserve"> </w:t>
      </w:r>
      <w:r w:rsidRPr="00780E90">
        <w:rPr>
          <w:sz w:val="20"/>
          <w:szCs w:val="20"/>
          <w:lang w:val="it-IT"/>
        </w:rPr>
        <w:t>Pozzi,</w:t>
      </w:r>
      <w:r w:rsidRPr="00780E90">
        <w:rPr>
          <w:spacing w:val="6"/>
          <w:sz w:val="20"/>
          <w:szCs w:val="20"/>
          <w:lang w:val="it-IT"/>
        </w:rPr>
        <w:t xml:space="preserve"> </w:t>
      </w:r>
      <w:r w:rsidRPr="00780E90">
        <w:rPr>
          <w:sz w:val="20"/>
          <w:szCs w:val="20"/>
          <w:lang w:val="it-IT"/>
        </w:rPr>
        <w:t>A.</w:t>
      </w:r>
      <w:r w:rsidRPr="00780E90">
        <w:rPr>
          <w:spacing w:val="4"/>
          <w:sz w:val="20"/>
          <w:szCs w:val="20"/>
          <w:lang w:val="it-IT"/>
        </w:rPr>
        <w:t xml:space="preserve"> </w:t>
      </w:r>
      <w:r w:rsidRPr="00780E90">
        <w:rPr>
          <w:sz w:val="20"/>
          <w:szCs w:val="20"/>
          <w:lang w:val="it-IT"/>
        </w:rPr>
        <w:t>Orlando,</w:t>
      </w:r>
      <w:r w:rsidRPr="00780E90">
        <w:rPr>
          <w:spacing w:val="5"/>
          <w:sz w:val="20"/>
          <w:szCs w:val="20"/>
          <w:lang w:val="it-IT"/>
        </w:rPr>
        <w:t xml:space="preserve"> </w:t>
      </w:r>
      <w:r w:rsidRPr="00780E90">
        <w:rPr>
          <w:sz w:val="20"/>
          <w:szCs w:val="20"/>
          <w:lang w:val="it-IT"/>
        </w:rPr>
        <w:t>I.</w:t>
      </w:r>
      <w:r w:rsidRPr="00780E90">
        <w:rPr>
          <w:spacing w:val="4"/>
          <w:sz w:val="20"/>
          <w:szCs w:val="20"/>
          <w:lang w:val="it-IT"/>
        </w:rPr>
        <w:t xml:space="preserve"> </w:t>
      </w:r>
      <w:r w:rsidRPr="00780E90">
        <w:rPr>
          <w:sz w:val="20"/>
          <w:szCs w:val="20"/>
          <w:lang w:val="it-IT"/>
        </w:rPr>
        <w:t>M.</w:t>
      </w:r>
      <w:r w:rsidRPr="00780E90">
        <w:rPr>
          <w:spacing w:val="4"/>
          <w:sz w:val="20"/>
          <w:szCs w:val="20"/>
          <w:lang w:val="it-IT"/>
        </w:rPr>
        <w:t xml:space="preserve"> </w:t>
      </w:r>
      <w:r w:rsidRPr="00780E90">
        <w:rPr>
          <w:sz w:val="20"/>
          <w:szCs w:val="20"/>
          <w:lang w:val="it-IT"/>
        </w:rPr>
        <w:t>Bianchi,</w:t>
      </w:r>
      <w:r w:rsidRPr="00780E90">
        <w:rPr>
          <w:spacing w:val="6"/>
          <w:sz w:val="20"/>
          <w:szCs w:val="20"/>
          <w:lang w:val="it-IT"/>
        </w:rPr>
        <w:t xml:space="preserve"> </w:t>
      </w:r>
      <w:r w:rsidRPr="00780E90">
        <w:rPr>
          <w:sz w:val="20"/>
          <w:szCs w:val="20"/>
          <w:lang w:val="it-IT"/>
        </w:rPr>
        <w:t>E.</w:t>
      </w:r>
      <w:r w:rsidRPr="00780E90">
        <w:rPr>
          <w:spacing w:val="4"/>
          <w:sz w:val="20"/>
          <w:szCs w:val="20"/>
          <w:lang w:val="it-IT"/>
        </w:rPr>
        <w:t xml:space="preserve"> </w:t>
      </w:r>
      <w:r w:rsidRPr="00780E90">
        <w:rPr>
          <w:spacing w:val="-2"/>
          <w:sz w:val="20"/>
          <w:szCs w:val="20"/>
          <w:lang w:val="it-IT"/>
        </w:rPr>
        <w:t>Arisi,</w:t>
      </w:r>
    </w:p>
    <w:p w14:paraId="5BC4CC64" w14:textId="1A8F7E3B" w:rsidR="00A112CE" w:rsidRPr="0060221D" w:rsidRDefault="00A112CE" w:rsidP="00780E90">
      <w:pPr>
        <w:pStyle w:val="BodyText"/>
        <w:spacing w:before="9" w:line="249" w:lineRule="auto"/>
        <w:ind w:left="475" w:right="42" w:firstLine="0"/>
        <w:jc w:val="both"/>
        <w:rPr>
          <w:szCs w:val="20"/>
        </w:rPr>
      </w:pPr>
      <w:r w:rsidRPr="0060221D">
        <w:rPr>
          <w:szCs w:val="20"/>
        </w:rPr>
        <w:t>G. A. Iotti, A. Braschi, L. Brochard, Timing of inspiratory muscle activity detected from airway pressure and flow during pressure support ventilation:</w:t>
      </w:r>
      <w:r w:rsidRPr="0060221D">
        <w:rPr>
          <w:spacing w:val="40"/>
          <w:szCs w:val="20"/>
        </w:rPr>
        <w:t xml:space="preserve"> </w:t>
      </w:r>
      <w:r w:rsidRPr="0060221D">
        <w:rPr>
          <w:szCs w:val="20"/>
        </w:rPr>
        <w:t>the waveform method, Critical Care 26 (1) (2022) 32.</w:t>
      </w:r>
    </w:p>
    <w:p w14:paraId="27E20E7E" w14:textId="77777777" w:rsidR="00A112CE" w:rsidRPr="0060221D" w:rsidRDefault="00A112CE" w:rsidP="00A411D0">
      <w:pPr>
        <w:pStyle w:val="ListParagraph"/>
        <w:numPr>
          <w:ilvl w:val="0"/>
          <w:numId w:val="2"/>
        </w:numPr>
        <w:tabs>
          <w:tab w:val="left" w:pos="474"/>
        </w:tabs>
        <w:spacing w:before="159"/>
        <w:ind w:left="474" w:hanging="430"/>
        <w:jc w:val="both"/>
        <w:rPr>
          <w:sz w:val="20"/>
          <w:szCs w:val="20"/>
        </w:rPr>
      </w:pPr>
      <w:r w:rsidRPr="0060221D">
        <w:rPr>
          <w:sz w:val="20"/>
          <w:szCs w:val="20"/>
        </w:rPr>
        <w:t>L.</w:t>
      </w:r>
      <w:r w:rsidRPr="0060221D">
        <w:rPr>
          <w:spacing w:val="8"/>
          <w:sz w:val="20"/>
          <w:szCs w:val="20"/>
        </w:rPr>
        <w:t xml:space="preserve"> </w:t>
      </w:r>
      <w:r w:rsidRPr="0060221D">
        <w:rPr>
          <w:sz w:val="20"/>
          <w:szCs w:val="20"/>
        </w:rPr>
        <w:t>van</w:t>
      </w:r>
      <w:r w:rsidRPr="0060221D">
        <w:rPr>
          <w:spacing w:val="9"/>
          <w:sz w:val="20"/>
          <w:szCs w:val="20"/>
        </w:rPr>
        <w:t xml:space="preserve"> </w:t>
      </w:r>
      <w:r w:rsidRPr="0060221D">
        <w:rPr>
          <w:sz w:val="20"/>
          <w:szCs w:val="20"/>
        </w:rPr>
        <w:t>de</w:t>
      </w:r>
      <w:r w:rsidRPr="0060221D">
        <w:rPr>
          <w:spacing w:val="9"/>
          <w:sz w:val="20"/>
          <w:szCs w:val="20"/>
        </w:rPr>
        <w:t xml:space="preserve"> </w:t>
      </w:r>
      <w:r w:rsidRPr="0060221D">
        <w:rPr>
          <w:sz w:val="20"/>
          <w:szCs w:val="20"/>
        </w:rPr>
        <w:t>Kamp,</w:t>
      </w:r>
      <w:r w:rsidRPr="0060221D">
        <w:rPr>
          <w:spacing w:val="13"/>
          <w:sz w:val="20"/>
          <w:szCs w:val="20"/>
        </w:rPr>
        <w:t xml:space="preserve"> </w:t>
      </w:r>
      <w:r w:rsidRPr="0060221D">
        <w:rPr>
          <w:sz w:val="20"/>
          <w:szCs w:val="20"/>
        </w:rPr>
        <w:t>J.</w:t>
      </w:r>
      <w:r w:rsidRPr="0060221D">
        <w:rPr>
          <w:spacing w:val="9"/>
          <w:sz w:val="20"/>
          <w:szCs w:val="20"/>
        </w:rPr>
        <w:t xml:space="preserve"> </w:t>
      </w:r>
      <w:r w:rsidRPr="0060221D">
        <w:rPr>
          <w:sz w:val="20"/>
          <w:szCs w:val="20"/>
        </w:rPr>
        <w:t>Reinders,</w:t>
      </w:r>
      <w:r w:rsidRPr="0060221D">
        <w:rPr>
          <w:spacing w:val="12"/>
          <w:sz w:val="20"/>
          <w:szCs w:val="20"/>
        </w:rPr>
        <w:t xml:space="preserve"> </w:t>
      </w:r>
      <w:r w:rsidRPr="0060221D">
        <w:rPr>
          <w:sz w:val="20"/>
          <w:szCs w:val="20"/>
        </w:rPr>
        <w:t>B.</w:t>
      </w:r>
      <w:r w:rsidRPr="0060221D">
        <w:rPr>
          <w:spacing w:val="9"/>
          <w:sz w:val="20"/>
          <w:szCs w:val="20"/>
        </w:rPr>
        <w:t xml:space="preserve"> </w:t>
      </w:r>
      <w:proofErr w:type="spellStart"/>
      <w:r w:rsidRPr="0060221D">
        <w:rPr>
          <w:sz w:val="20"/>
          <w:szCs w:val="20"/>
        </w:rPr>
        <w:t>Hunnekens</w:t>
      </w:r>
      <w:proofErr w:type="spellEnd"/>
      <w:r w:rsidRPr="0060221D">
        <w:rPr>
          <w:sz w:val="20"/>
          <w:szCs w:val="20"/>
        </w:rPr>
        <w:t>,</w:t>
      </w:r>
      <w:r w:rsidRPr="0060221D">
        <w:rPr>
          <w:spacing w:val="13"/>
          <w:sz w:val="20"/>
          <w:szCs w:val="20"/>
        </w:rPr>
        <w:t xml:space="preserve"> </w:t>
      </w:r>
      <w:r w:rsidRPr="0060221D">
        <w:rPr>
          <w:sz w:val="20"/>
          <w:szCs w:val="20"/>
        </w:rPr>
        <w:t>T.</w:t>
      </w:r>
      <w:r w:rsidRPr="0060221D">
        <w:rPr>
          <w:spacing w:val="9"/>
          <w:sz w:val="20"/>
          <w:szCs w:val="20"/>
        </w:rPr>
        <w:t xml:space="preserve"> </w:t>
      </w:r>
      <w:r w:rsidRPr="0060221D">
        <w:rPr>
          <w:spacing w:val="-2"/>
          <w:sz w:val="20"/>
          <w:szCs w:val="20"/>
        </w:rPr>
        <w:t>Oomen,</w:t>
      </w:r>
    </w:p>
    <w:p w14:paraId="2652BC69" w14:textId="698E7E48" w:rsidR="00A112CE" w:rsidRPr="0060221D" w:rsidRDefault="00A112CE" w:rsidP="00780E90">
      <w:pPr>
        <w:pStyle w:val="BodyText"/>
        <w:spacing w:before="9" w:line="249" w:lineRule="auto"/>
        <w:ind w:left="475" w:right="42" w:firstLine="0"/>
        <w:jc w:val="both"/>
        <w:rPr>
          <w:szCs w:val="20"/>
        </w:rPr>
      </w:pPr>
      <w:r w:rsidRPr="0060221D">
        <w:rPr>
          <w:spacing w:val="-2"/>
          <w:szCs w:val="20"/>
        </w:rPr>
        <w:t>N.</w:t>
      </w:r>
      <w:r w:rsidRPr="0060221D">
        <w:rPr>
          <w:spacing w:val="-8"/>
          <w:szCs w:val="20"/>
        </w:rPr>
        <w:t xml:space="preserve"> </w:t>
      </w:r>
      <w:r w:rsidRPr="0060221D">
        <w:rPr>
          <w:spacing w:val="-2"/>
          <w:szCs w:val="20"/>
        </w:rPr>
        <w:t>van</w:t>
      </w:r>
      <w:r w:rsidRPr="0060221D">
        <w:rPr>
          <w:spacing w:val="-8"/>
          <w:szCs w:val="20"/>
        </w:rPr>
        <w:t xml:space="preserve"> </w:t>
      </w:r>
      <w:r w:rsidRPr="0060221D">
        <w:rPr>
          <w:spacing w:val="-2"/>
          <w:szCs w:val="20"/>
        </w:rPr>
        <w:t>de</w:t>
      </w:r>
      <w:r w:rsidRPr="0060221D">
        <w:rPr>
          <w:spacing w:val="-8"/>
          <w:szCs w:val="20"/>
        </w:rPr>
        <w:t xml:space="preserve"> </w:t>
      </w:r>
      <w:r w:rsidRPr="0060221D">
        <w:rPr>
          <w:spacing w:val="-2"/>
          <w:szCs w:val="20"/>
        </w:rPr>
        <w:t>Wouw,</w:t>
      </w:r>
      <w:r w:rsidRPr="0060221D">
        <w:rPr>
          <w:spacing w:val="-6"/>
          <w:szCs w:val="20"/>
        </w:rPr>
        <w:t xml:space="preserve"> </w:t>
      </w:r>
      <w:r w:rsidRPr="0060221D">
        <w:rPr>
          <w:spacing w:val="-2"/>
          <w:szCs w:val="20"/>
        </w:rPr>
        <w:t>Automatic</w:t>
      </w:r>
      <w:r w:rsidRPr="0060221D">
        <w:rPr>
          <w:spacing w:val="-8"/>
          <w:szCs w:val="20"/>
        </w:rPr>
        <w:t xml:space="preserve"> </w:t>
      </w:r>
      <w:r w:rsidRPr="0060221D">
        <w:rPr>
          <w:spacing w:val="-2"/>
          <w:szCs w:val="20"/>
        </w:rPr>
        <w:t>patient-ventilator</w:t>
      </w:r>
      <w:r w:rsidRPr="0060221D">
        <w:rPr>
          <w:spacing w:val="-8"/>
          <w:szCs w:val="20"/>
        </w:rPr>
        <w:t xml:space="preserve"> </w:t>
      </w:r>
      <w:r w:rsidRPr="0060221D">
        <w:rPr>
          <w:spacing w:val="-2"/>
          <w:szCs w:val="20"/>
        </w:rPr>
        <w:t xml:space="preserve">asynchrony </w:t>
      </w:r>
      <w:r w:rsidRPr="0060221D">
        <w:rPr>
          <w:szCs w:val="20"/>
        </w:rPr>
        <w:t xml:space="preserve">detection framework using objective asynchrony definitions, IFAC Journal of Systems and Control 27 (2024) </w:t>
      </w:r>
      <w:r w:rsidRPr="0060221D">
        <w:rPr>
          <w:spacing w:val="-2"/>
          <w:szCs w:val="20"/>
        </w:rPr>
        <w:t>100236.</w:t>
      </w:r>
    </w:p>
    <w:p w14:paraId="2BE8819A" w14:textId="691FF54A" w:rsidR="00A112CE" w:rsidRPr="00A112CE" w:rsidRDefault="00A112CE" w:rsidP="00A411D0">
      <w:pPr>
        <w:jc w:val="both"/>
        <w:rPr>
          <w:rFonts w:ascii="Times New Roman" w:hAnsi="Times New Roman"/>
          <w:b/>
          <w:bCs/>
          <w:sz w:val="20"/>
        </w:rPr>
      </w:pPr>
    </w:p>
    <w:bookmarkEnd w:id="23"/>
    <w:p w14:paraId="56751FB9" w14:textId="77777777" w:rsidR="00ED3C47" w:rsidRDefault="00ED3C47" w:rsidP="00A411D0">
      <w:pPr>
        <w:pStyle w:val="Bibliography"/>
        <w:jc w:val="both"/>
      </w:pPr>
    </w:p>
    <w:sectPr w:rsidR="00ED3C47" w:rsidSect="00ED3C47">
      <w:footnotePr>
        <w:numRestart w:val="eachSect"/>
      </w:footnotePr>
      <w:type w:val="continuous"/>
      <w:pgSz w:w="12240" w:h="15840"/>
      <w:pgMar w:top="720" w:right="720" w:bottom="720" w:left="720" w:header="720" w:footer="72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EE614" w14:textId="77777777" w:rsidR="001D46B8" w:rsidRDefault="001D46B8" w:rsidP="00A112CE">
      <w:pPr>
        <w:spacing w:after="0"/>
      </w:pPr>
      <w:r>
        <w:separator/>
      </w:r>
    </w:p>
  </w:endnote>
  <w:endnote w:type="continuationSeparator" w:id="0">
    <w:p w14:paraId="75E1D789" w14:textId="77777777" w:rsidR="001D46B8" w:rsidRDefault="001D46B8" w:rsidP="00A11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7932826"/>
      <w:docPartObj>
        <w:docPartGallery w:val="Page Numbers (Bottom of Page)"/>
        <w:docPartUnique/>
      </w:docPartObj>
    </w:sdtPr>
    <w:sdtContent>
      <w:p w14:paraId="35D16F57" w14:textId="04795FE3" w:rsidR="00A112CE" w:rsidRDefault="00A112CE" w:rsidP="003415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E12C3">
          <w:rPr>
            <w:rStyle w:val="PageNumber"/>
            <w:noProof/>
          </w:rPr>
          <w:t>3</w:t>
        </w:r>
        <w:r>
          <w:rPr>
            <w:rStyle w:val="PageNumber"/>
          </w:rPr>
          <w:fldChar w:fldCharType="end"/>
        </w:r>
      </w:p>
    </w:sdtContent>
  </w:sdt>
  <w:p w14:paraId="118EFECB" w14:textId="77777777" w:rsidR="00A112CE" w:rsidRDefault="00A11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644964"/>
      <w:docPartObj>
        <w:docPartGallery w:val="Page Numbers (Bottom of Page)"/>
        <w:docPartUnique/>
      </w:docPartObj>
    </w:sdtPr>
    <w:sdtContent>
      <w:p w14:paraId="06A530BA" w14:textId="7B0615BF" w:rsidR="00341536" w:rsidRDefault="00341536" w:rsidP="007317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58F98D" w14:textId="77777777" w:rsidR="00A112CE" w:rsidRDefault="00A11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B6AD" w14:textId="77777777" w:rsidR="001D46B8" w:rsidRDefault="001D46B8" w:rsidP="00A112CE">
      <w:pPr>
        <w:spacing w:after="0"/>
      </w:pPr>
      <w:r>
        <w:separator/>
      </w:r>
    </w:p>
  </w:footnote>
  <w:footnote w:type="continuationSeparator" w:id="0">
    <w:p w14:paraId="493023AB" w14:textId="77777777" w:rsidR="001D46B8" w:rsidRDefault="001D46B8" w:rsidP="00A11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70A8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BCE7169"/>
    <w:multiLevelType w:val="hybridMultilevel"/>
    <w:tmpl w:val="4A9A88BC"/>
    <w:lvl w:ilvl="0" w:tplc="164EF388">
      <w:start w:val="1"/>
      <w:numFmt w:val="decimal"/>
      <w:lvlText w:val="[%1]"/>
      <w:lvlJc w:val="left"/>
      <w:pPr>
        <w:ind w:left="475"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B6215C0">
      <w:numFmt w:val="bullet"/>
      <w:lvlText w:val="•"/>
      <w:lvlJc w:val="left"/>
      <w:pPr>
        <w:ind w:left="942" w:hanging="332"/>
      </w:pPr>
      <w:rPr>
        <w:rFonts w:hint="default"/>
        <w:lang w:val="en-US" w:eastAsia="en-US" w:bidi="ar-SA"/>
      </w:rPr>
    </w:lvl>
    <w:lvl w:ilvl="2" w:tplc="BE3ECBC6">
      <w:numFmt w:val="bullet"/>
      <w:lvlText w:val="•"/>
      <w:lvlJc w:val="left"/>
      <w:pPr>
        <w:ind w:left="1405" w:hanging="332"/>
      </w:pPr>
      <w:rPr>
        <w:rFonts w:hint="default"/>
        <w:lang w:val="en-US" w:eastAsia="en-US" w:bidi="ar-SA"/>
      </w:rPr>
    </w:lvl>
    <w:lvl w:ilvl="3" w:tplc="2974A452">
      <w:numFmt w:val="bullet"/>
      <w:lvlText w:val="•"/>
      <w:lvlJc w:val="left"/>
      <w:pPr>
        <w:ind w:left="1868" w:hanging="332"/>
      </w:pPr>
      <w:rPr>
        <w:rFonts w:hint="default"/>
        <w:lang w:val="en-US" w:eastAsia="en-US" w:bidi="ar-SA"/>
      </w:rPr>
    </w:lvl>
    <w:lvl w:ilvl="4" w:tplc="4F9EB0A2">
      <w:numFmt w:val="bullet"/>
      <w:lvlText w:val="•"/>
      <w:lvlJc w:val="left"/>
      <w:pPr>
        <w:ind w:left="2331" w:hanging="332"/>
      </w:pPr>
      <w:rPr>
        <w:rFonts w:hint="default"/>
        <w:lang w:val="en-US" w:eastAsia="en-US" w:bidi="ar-SA"/>
      </w:rPr>
    </w:lvl>
    <w:lvl w:ilvl="5" w:tplc="B3344786">
      <w:numFmt w:val="bullet"/>
      <w:lvlText w:val="•"/>
      <w:lvlJc w:val="left"/>
      <w:pPr>
        <w:ind w:left="2794" w:hanging="332"/>
      </w:pPr>
      <w:rPr>
        <w:rFonts w:hint="default"/>
        <w:lang w:val="en-US" w:eastAsia="en-US" w:bidi="ar-SA"/>
      </w:rPr>
    </w:lvl>
    <w:lvl w:ilvl="6" w:tplc="5B7E86D2">
      <w:numFmt w:val="bullet"/>
      <w:lvlText w:val="•"/>
      <w:lvlJc w:val="left"/>
      <w:pPr>
        <w:ind w:left="3257" w:hanging="332"/>
      </w:pPr>
      <w:rPr>
        <w:rFonts w:hint="default"/>
        <w:lang w:val="en-US" w:eastAsia="en-US" w:bidi="ar-SA"/>
      </w:rPr>
    </w:lvl>
    <w:lvl w:ilvl="7" w:tplc="AAE254AC">
      <w:numFmt w:val="bullet"/>
      <w:lvlText w:val="•"/>
      <w:lvlJc w:val="left"/>
      <w:pPr>
        <w:ind w:left="3720" w:hanging="332"/>
      </w:pPr>
      <w:rPr>
        <w:rFonts w:hint="default"/>
        <w:lang w:val="en-US" w:eastAsia="en-US" w:bidi="ar-SA"/>
      </w:rPr>
    </w:lvl>
    <w:lvl w:ilvl="8" w:tplc="D2823D22">
      <w:numFmt w:val="bullet"/>
      <w:lvlText w:val="•"/>
      <w:lvlJc w:val="left"/>
      <w:pPr>
        <w:ind w:left="4183" w:hanging="332"/>
      </w:pPr>
      <w:rPr>
        <w:rFonts w:hint="default"/>
        <w:lang w:val="en-US" w:eastAsia="en-US" w:bidi="ar-SA"/>
      </w:rPr>
    </w:lvl>
  </w:abstractNum>
  <w:num w:numId="1" w16cid:durableId="779494911">
    <w:abstractNumId w:val="0"/>
  </w:num>
  <w:num w:numId="2" w16cid:durableId="2066416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69C"/>
    <w:rsid w:val="0000251F"/>
    <w:rsid w:val="00041437"/>
    <w:rsid w:val="0006255E"/>
    <w:rsid w:val="00062696"/>
    <w:rsid w:val="00072786"/>
    <w:rsid w:val="000A3DB6"/>
    <w:rsid w:val="000A43A1"/>
    <w:rsid w:val="000A4F7F"/>
    <w:rsid w:val="000A51AA"/>
    <w:rsid w:val="000A5CC9"/>
    <w:rsid w:val="000B6ACD"/>
    <w:rsid w:val="000D6E28"/>
    <w:rsid w:val="000E12C3"/>
    <w:rsid w:val="000E4D3A"/>
    <w:rsid w:val="000F009E"/>
    <w:rsid w:val="00105EFD"/>
    <w:rsid w:val="00113B8A"/>
    <w:rsid w:val="00152EEE"/>
    <w:rsid w:val="00156569"/>
    <w:rsid w:val="00162D36"/>
    <w:rsid w:val="00180856"/>
    <w:rsid w:val="001B55AD"/>
    <w:rsid w:val="001D3211"/>
    <w:rsid w:val="001D46B8"/>
    <w:rsid w:val="002005D2"/>
    <w:rsid w:val="00211D9E"/>
    <w:rsid w:val="00217BFA"/>
    <w:rsid w:val="0022071D"/>
    <w:rsid w:val="00222FFC"/>
    <w:rsid w:val="00237997"/>
    <w:rsid w:val="00273652"/>
    <w:rsid w:val="00274AC9"/>
    <w:rsid w:val="002761E3"/>
    <w:rsid w:val="002A66C0"/>
    <w:rsid w:val="002A7834"/>
    <w:rsid w:val="003162D8"/>
    <w:rsid w:val="003238D9"/>
    <w:rsid w:val="00341536"/>
    <w:rsid w:val="0034488B"/>
    <w:rsid w:val="003537C0"/>
    <w:rsid w:val="0037172A"/>
    <w:rsid w:val="00371889"/>
    <w:rsid w:val="00390D10"/>
    <w:rsid w:val="003B09D2"/>
    <w:rsid w:val="003B4C2C"/>
    <w:rsid w:val="003E43E9"/>
    <w:rsid w:val="00407BFF"/>
    <w:rsid w:val="004501BB"/>
    <w:rsid w:val="00465FB3"/>
    <w:rsid w:val="00480C24"/>
    <w:rsid w:val="00486DC5"/>
    <w:rsid w:val="00491D0D"/>
    <w:rsid w:val="00493833"/>
    <w:rsid w:val="0049636E"/>
    <w:rsid w:val="004B77A7"/>
    <w:rsid w:val="004D204B"/>
    <w:rsid w:val="004F384B"/>
    <w:rsid w:val="00504D55"/>
    <w:rsid w:val="00515FDE"/>
    <w:rsid w:val="005214A7"/>
    <w:rsid w:val="00523D0B"/>
    <w:rsid w:val="00561198"/>
    <w:rsid w:val="00580877"/>
    <w:rsid w:val="005823D7"/>
    <w:rsid w:val="00587994"/>
    <w:rsid w:val="005A369C"/>
    <w:rsid w:val="005A6EFE"/>
    <w:rsid w:val="005D243A"/>
    <w:rsid w:val="005F57C3"/>
    <w:rsid w:val="0060056D"/>
    <w:rsid w:val="0060221D"/>
    <w:rsid w:val="006278D9"/>
    <w:rsid w:val="00633079"/>
    <w:rsid w:val="00660951"/>
    <w:rsid w:val="00673B33"/>
    <w:rsid w:val="00674C9F"/>
    <w:rsid w:val="0067657E"/>
    <w:rsid w:val="006B7105"/>
    <w:rsid w:val="006C7C76"/>
    <w:rsid w:val="006D2F7B"/>
    <w:rsid w:val="006F38EF"/>
    <w:rsid w:val="006F5481"/>
    <w:rsid w:val="007040DE"/>
    <w:rsid w:val="007207F5"/>
    <w:rsid w:val="007351C4"/>
    <w:rsid w:val="007505FA"/>
    <w:rsid w:val="007634E4"/>
    <w:rsid w:val="00780E90"/>
    <w:rsid w:val="007C0A8E"/>
    <w:rsid w:val="007C3D5B"/>
    <w:rsid w:val="007C4C59"/>
    <w:rsid w:val="007D4688"/>
    <w:rsid w:val="007E55F4"/>
    <w:rsid w:val="00800F57"/>
    <w:rsid w:val="008156CA"/>
    <w:rsid w:val="008335EB"/>
    <w:rsid w:val="0083543A"/>
    <w:rsid w:val="008375B5"/>
    <w:rsid w:val="0083787D"/>
    <w:rsid w:val="0089551B"/>
    <w:rsid w:val="008C5441"/>
    <w:rsid w:val="008F5A9D"/>
    <w:rsid w:val="008F64F2"/>
    <w:rsid w:val="0096103E"/>
    <w:rsid w:val="009778C6"/>
    <w:rsid w:val="00983FEF"/>
    <w:rsid w:val="009A34A8"/>
    <w:rsid w:val="009B4FF9"/>
    <w:rsid w:val="009C07F8"/>
    <w:rsid w:val="009D3AB4"/>
    <w:rsid w:val="009D773F"/>
    <w:rsid w:val="009F31F4"/>
    <w:rsid w:val="00A00107"/>
    <w:rsid w:val="00A05DC5"/>
    <w:rsid w:val="00A112CE"/>
    <w:rsid w:val="00A2074A"/>
    <w:rsid w:val="00A37B24"/>
    <w:rsid w:val="00A411D0"/>
    <w:rsid w:val="00A54946"/>
    <w:rsid w:val="00A551AC"/>
    <w:rsid w:val="00A67982"/>
    <w:rsid w:val="00A91DD8"/>
    <w:rsid w:val="00AA6A4C"/>
    <w:rsid w:val="00AD05F0"/>
    <w:rsid w:val="00AD5643"/>
    <w:rsid w:val="00AF0F8C"/>
    <w:rsid w:val="00B103C9"/>
    <w:rsid w:val="00B10A93"/>
    <w:rsid w:val="00B56E57"/>
    <w:rsid w:val="00B854F8"/>
    <w:rsid w:val="00BA4A4C"/>
    <w:rsid w:val="00BA6244"/>
    <w:rsid w:val="00BD0B29"/>
    <w:rsid w:val="00BF6906"/>
    <w:rsid w:val="00C0438C"/>
    <w:rsid w:val="00C056E6"/>
    <w:rsid w:val="00C07E9A"/>
    <w:rsid w:val="00C3745F"/>
    <w:rsid w:val="00C4597E"/>
    <w:rsid w:val="00C65E7D"/>
    <w:rsid w:val="00CA0C65"/>
    <w:rsid w:val="00CB6A67"/>
    <w:rsid w:val="00D07E82"/>
    <w:rsid w:val="00D13188"/>
    <w:rsid w:val="00D32337"/>
    <w:rsid w:val="00D33F98"/>
    <w:rsid w:val="00D56E5F"/>
    <w:rsid w:val="00D608EF"/>
    <w:rsid w:val="00D61310"/>
    <w:rsid w:val="00D73307"/>
    <w:rsid w:val="00D857B1"/>
    <w:rsid w:val="00D97BAF"/>
    <w:rsid w:val="00DB0B46"/>
    <w:rsid w:val="00DE25FD"/>
    <w:rsid w:val="00DF7BA7"/>
    <w:rsid w:val="00E0281C"/>
    <w:rsid w:val="00E14EA1"/>
    <w:rsid w:val="00E55943"/>
    <w:rsid w:val="00E7533D"/>
    <w:rsid w:val="00E85BB8"/>
    <w:rsid w:val="00E919FB"/>
    <w:rsid w:val="00E952E3"/>
    <w:rsid w:val="00EA44D0"/>
    <w:rsid w:val="00EB1E45"/>
    <w:rsid w:val="00EB70CA"/>
    <w:rsid w:val="00ED3C47"/>
    <w:rsid w:val="00ED7CA7"/>
    <w:rsid w:val="00F1345E"/>
    <w:rsid w:val="00F5179D"/>
    <w:rsid w:val="00F51BBF"/>
    <w:rsid w:val="00F72B7A"/>
    <w:rsid w:val="00FA7C33"/>
    <w:rsid w:val="00FE32AD"/>
    <w:rsid w:val="00FE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5B57"/>
  <w15:docId w15:val="{3991D0CE-3292-D24B-86BF-F30E1E67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351C4"/>
    <w:pPr>
      <w:spacing w:after="0"/>
      <w:ind w:firstLine="284"/>
    </w:pPr>
    <w:rPr>
      <w:rFonts w:ascii="Times New Roman" w:hAnsi="Times New Roman"/>
      <w:sz w:val="20"/>
    </w:rPr>
  </w:style>
  <w:style w:type="paragraph" w:customStyle="1" w:styleId="FirstParagraph">
    <w:name w:val="First Paragraph"/>
    <w:basedOn w:val="BodyText"/>
    <w:next w:val="BodyText"/>
    <w:qFormat/>
    <w:rsid w:val="00ED3C47"/>
    <w:pPr>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C3745F"/>
    <w:rPr>
      <w:color w:val="96607D" w:themeColor="followedHyperlink"/>
      <w:u w:val="single"/>
    </w:rPr>
  </w:style>
  <w:style w:type="character" w:styleId="PlaceholderText">
    <w:name w:val="Placeholder Text"/>
    <w:basedOn w:val="DefaultParagraphFont"/>
    <w:rsid w:val="00A54946"/>
    <w:rPr>
      <w:color w:val="666666"/>
    </w:rPr>
  </w:style>
  <w:style w:type="paragraph" w:styleId="ListParagraph">
    <w:name w:val="List Paragraph"/>
    <w:basedOn w:val="Normal"/>
    <w:uiPriority w:val="1"/>
    <w:qFormat/>
    <w:rsid w:val="00A112CE"/>
    <w:pPr>
      <w:widowControl w:val="0"/>
      <w:autoSpaceDE w:val="0"/>
      <w:autoSpaceDN w:val="0"/>
      <w:spacing w:before="143" w:after="0"/>
      <w:ind w:left="475" w:hanging="430"/>
      <w:jc w:val="both"/>
    </w:pPr>
    <w:rPr>
      <w:rFonts w:ascii="Times New Roman" w:eastAsia="Times New Roman" w:hAnsi="Times New Roman" w:cs="Times New Roman"/>
      <w:sz w:val="22"/>
      <w:szCs w:val="22"/>
      <w:lang w:eastAsia="en-US"/>
    </w:rPr>
  </w:style>
  <w:style w:type="paragraph" w:styleId="Footer">
    <w:name w:val="footer"/>
    <w:basedOn w:val="Normal"/>
    <w:link w:val="FooterChar"/>
    <w:rsid w:val="00A112CE"/>
    <w:pPr>
      <w:tabs>
        <w:tab w:val="center" w:pos="4513"/>
        <w:tab w:val="right" w:pos="9026"/>
      </w:tabs>
      <w:spacing w:after="0"/>
    </w:pPr>
  </w:style>
  <w:style w:type="character" w:customStyle="1" w:styleId="FooterChar">
    <w:name w:val="Footer Char"/>
    <w:basedOn w:val="DefaultParagraphFont"/>
    <w:link w:val="Footer"/>
    <w:rsid w:val="00A112CE"/>
  </w:style>
  <w:style w:type="character" w:styleId="PageNumber">
    <w:name w:val="page number"/>
    <w:basedOn w:val="DefaultParagraphFont"/>
    <w:rsid w:val="00A112CE"/>
  </w:style>
  <w:style w:type="paragraph" w:customStyle="1" w:styleId="TableParagraph">
    <w:name w:val="Table Paragraph"/>
    <w:basedOn w:val="Normal"/>
    <w:uiPriority w:val="1"/>
    <w:qFormat/>
    <w:rsid w:val="000A5CC9"/>
    <w:pPr>
      <w:widowControl w:val="0"/>
      <w:autoSpaceDE w:val="0"/>
      <w:autoSpaceDN w:val="0"/>
      <w:spacing w:after="0" w:line="188" w:lineRule="exact"/>
      <w:jc w:val="center"/>
    </w:pPr>
    <w:rPr>
      <w:rFonts w:ascii="Times New Roman" w:eastAsia="Times New Roman" w:hAnsi="Times New Roman" w:cs="Times New Roman"/>
      <w:sz w:val="22"/>
      <w:szCs w:val="22"/>
      <w:lang w:eastAsia="en-US"/>
    </w:rPr>
  </w:style>
  <w:style w:type="paragraph" w:styleId="Revision">
    <w:name w:val="Revision"/>
    <w:hidden/>
    <w:rsid w:val="008F64F2"/>
    <w:pPr>
      <w:spacing w:after="0"/>
    </w:pPr>
  </w:style>
  <w:style w:type="character" w:styleId="CommentReference">
    <w:name w:val="annotation reference"/>
    <w:basedOn w:val="DefaultParagraphFont"/>
    <w:rsid w:val="00D32337"/>
    <w:rPr>
      <w:sz w:val="16"/>
      <w:szCs w:val="16"/>
    </w:rPr>
  </w:style>
  <w:style w:type="paragraph" w:styleId="CommentText">
    <w:name w:val="annotation text"/>
    <w:basedOn w:val="Normal"/>
    <w:link w:val="CommentTextChar"/>
    <w:rsid w:val="00D32337"/>
    <w:rPr>
      <w:sz w:val="20"/>
      <w:szCs w:val="20"/>
    </w:rPr>
  </w:style>
  <w:style w:type="character" w:customStyle="1" w:styleId="CommentTextChar">
    <w:name w:val="Comment Text Char"/>
    <w:basedOn w:val="DefaultParagraphFont"/>
    <w:link w:val="CommentText"/>
    <w:rsid w:val="00D32337"/>
    <w:rPr>
      <w:sz w:val="20"/>
      <w:szCs w:val="20"/>
    </w:rPr>
  </w:style>
  <w:style w:type="paragraph" w:styleId="CommentSubject">
    <w:name w:val="annotation subject"/>
    <w:basedOn w:val="CommentText"/>
    <w:next w:val="CommentText"/>
    <w:link w:val="CommentSubjectChar"/>
    <w:rsid w:val="00D32337"/>
    <w:rPr>
      <w:b/>
      <w:bCs/>
    </w:rPr>
  </w:style>
  <w:style w:type="character" w:customStyle="1" w:styleId="CommentSubjectChar">
    <w:name w:val="Comment Subject Char"/>
    <w:basedOn w:val="CommentTextChar"/>
    <w:link w:val="CommentSubject"/>
    <w:rsid w:val="00D323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503EA0-B4FD-1B46-B183-D44BA9CDF333}">
  <we:reference id="WA200001011" version="1.4.0.0" store="Omex"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97B61-5AEA-7E49-8A93-F24FCF343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9933</Words>
  <Characters>56622</Characters>
  <Application>Microsoft Office Word</Application>
  <DocSecurity>0</DocSecurity>
  <Lines>471</Lines>
  <Paragraphs>132</Paragraphs>
  <ScaleCrop>false</ScaleCrop>
  <Company/>
  <LinksUpToDate>false</LinksUpToDate>
  <CharactersWithSpaces>66423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Spline Based Methods for Breathing Effort Estimation in Pressure Support Ventilation</dc:title>
  <dc:creator>Kaelan Lindup</dc:creator>
  <cp:keywords/>
  <cp:lastModifiedBy>Kaelan Lindup</cp:lastModifiedBy>
  <cp:revision>4</cp:revision>
  <cp:lastPrinted>2026-06-16T05:55:00Z</cp:lastPrinted>
  <dcterms:created xsi:type="dcterms:W3CDTF">2026-04-27T08:29:00Z</dcterms:created>
  <dcterms:modified xsi:type="dcterms:W3CDTF">2026-06-16T05:55:00Z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Model-based methods of estimating patient breathing effort aim to provide continuous non-invasive estimates of both patient respiratory effort and respiratory mechanics without disrupting tidal breathing. Assumptions about the shape of the breathing effort profile are incorporated into existing models with the intent to reduce the set of possible solutions to the model without excluding the desired physiological solution. A novel spontaneous breathing estimation method has been developed – coined the B-spline Mixed Integer Quadratic Programming (B-MIQP) method – extending upon existing models to optimize model accuracy and clinical relevance. The B-MIQP method and existing B-Spline method are validated against gold standard esophageal pressure based-measures considering two separate patient cohorts receiving Pressure Support Ventilation (PSV). For completeness, additional comparative analysis of existing Constrained Optimization and Sparse Optimization methods is also considered. Root mean square error of model fits between B-MIQP (0.4 [0.3, 0.6]) and B-Spline (0.8 [0.5, 1.2]) demonstrate no loss of model fitting accuracy with implementation of additional constraints. Inspiratory respiratory mechanics are within physiological bounds and model outcomes align ventilator unloading expectations. Statistically significant relationships (p-value &lt; 0.05) between esophageal pressure identified and model derived Pressure-Time Product values were observed for the majority of patients, considering both models. The B-MIQP and B-Spline methods may be able to track breath-to-breath changes in patient effort, where performance is shown to depend on the information content of the input signals. A shared model limitation related to the control feedback structure of pressure support ventilation was identified. Additional analysis of other existing model-based methods provided evidence this identified limitation may be shared across most existing methods.</vt:lpwstr>
  </property>
  <property fmtid="{D5CDD505-2E9C-101B-9397-08002B2CF9AE}" pid="3" name="bibliography">
    <vt:lpwstr>bmiqp_bib_15_02_24.bib</vt:lpwstr>
  </property>
  <property fmtid="{D5CDD505-2E9C-101B-9397-08002B2CF9AE}" pid="4" name="grammarly_documentId">
    <vt:lpwstr>documentId_2861</vt:lpwstr>
  </property>
  <property fmtid="{D5CDD505-2E9C-101B-9397-08002B2CF9AE}" pid="5" name="grammarly_documentContext">
    <vt:lpwstr>{"goals":[],"domain":"general","emotions":[],"dialect":"british"}</vt:lpwstr>
  </property>
</Properties>
</file>