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The Great Theorem, The Solution of the Cubic</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Upon examining Chapter XI of </w:t>
      </w:r>
      <w:r w:rsidDel="00000000" w:rsidR="00000000" w:rsidRPr="00000000">
        <w:rPr>
          <w:rFonts w:ascii="Times New Roman" w:cs="Times New Roman" w:eastAsia="Times New Roman" w:hAnsi="Times New Roman"/>
          <w:i w:val="1"/>
          <w:sz w:val="24"/>
          <w:szCs w:val="24"/>
          <w:rtl w:val="0"/>
        </w:rPr>
        <w:t xml:space="preserve">Ars Magna</w:t>
      </w:r>
      <w:r w:rsidDel="00000000" w:rsidR="00000000" w:rsidRPr="00000000">
        <w:rPr>
          <w:rFonts w:ascii="Times New Roman" w:cs="Times New Roman" w:eastAsia="Times New Roman" w:hAnsi="Times New Roman"/>
          <w:sz w:val="24"/>
          <w:szCs w:val="24"/>
          <w:rtl w:val="0"/>
        </w:rPr>
        <w:t xml:space="preserve"> the modern reader has two surprises</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Cardano did not give a general proof, but a specific example,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+6x=20</m:t>
        </m:r>
      </m:oMath>
      <w:r w:rsidDel="00000000" w:rsidR="00000000" w:rsidRPr="00000000">
        <w:rPr>
          <w:rFonts w:ascii="Times New Roman" w:cs="Times New Roman" w:eastAsia="Times New Roman" w:hAnsi="Times New Roman"/>
          <w:sz w:val="24"/>
          <w:szCs w:val="24"/>
          <w:rtl w:val="0"/>
        </w:rPr>
        <w:t xml:space="preserve"> (although we will look at the general equation,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+mx=n</m:t>
        </m:r>
      </m:oMath>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proof was purely geometric and involved literal cubes and their volumes, but given the state of primitive symbolic algebra, and the “exalted position” of Greek geometry amongst the Renaissance mathematicians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result of Chapter XI is stated here, and although it may look quite confusing at a first glance, when looked at using an algebraic focus, it clearly does the job</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Cardano’s own words: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1440" w:righ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Theorem: </w:t>
      </w:r>
      <w:r w:rsidDel="00000000" w:rsidR="00000000" w:rsidRPr="00000000">
        <w:rPr>
          <w:rFonts w:ascii="Times New Roman" w:cs="Times New Roman" w:eastAsia="Times New Roman" w:hAnsi="Times New Roman"/>
          <w:sz w:val="24"/>
          <w:szCs w:val="24"/>
          <w:rtl w:val="0"/>
        </w:rPr>
        <w:t xml:space="preserve">Rule to solve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+mx=n</m:t>
        </m:r>
      </m:oMath>
      <w:r w:rsidDel="00000000" w:rsidR="00000000" w:rsidRPr="00000000">
        <w:rPr>
          <w:rtl w:val="0"/>
        </w:rPr>
      </w:r>
    </w:p>
    <w:p w:rsidR="00000000" w:rsidDel="00000000" w:rsidP="00000000" w:rsidRDefault="00000000" w:rsidRPr="00000000" w14:paraId="0000000C">
      <w:pPr>
        <w:ind w:left="1440" w:righ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1440" w:right="144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Cube one-third the coefficient of X; add to it the square of one-half the constant of the equation; and take the square root of the whole. You will duplicate [repeat] this, and to one of the two you add one-half the number you have already squared and from the other you subtract one-half the same ... Then, subtracting the cube root of the first from the cube root of the second, the remainder which is left is the value of x.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Cardano imagined a large cube, having side AC, whose length we shall denote by t, as shown in the figure. Sice AC is divided at B into segment BC of length u and segment AB of length t-u. Here t and u are serving as auxiliary variables whose values we must find. As the diagram suggests, the large cube can be sliced into six pieces, each of whose volumes we now determine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small cube in the lower front corner, with volume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larger cube in the upper back corner, with volume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upright slabs, one facing front along AB and the other facing to the right along DE, each with dimensions (t-u) X u X t, thus each has volume </w:t>
      </w:r>
      <m:oMath>
        <m:r>
          <w:rPr>
            <w:rFonts w:ascii="Times New Roman" w:cs="Times New Roman" w:eastAsia="Times New Roman" w:hAnsi="Times New Roman"/>
            <w:sz w:val="24"/>
            <w:szCs w:val="24"/>
          </w:rPr>
          <m:t xml:space="preserve">tu(t-u)</m:t>
        </m:r>
      </m:oMath>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tall block in the upper front corner, standing upon the small cube, with volume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(t-u)</m:t>
        </m:r>
      </m:oMath>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flat block in the lower back corner, beneath the larger cube, with volume </w:t>
      </w:r>
      <m:oMath>
        <m:r>
          <w:rPr>
            <w:rFonts w:ascii="Times New Roman" w:cs="Times New Roman" w:eastAsia="Times New Roman" w:hAnsi="Times New Roman"/>
            <w:sz w:val="24"/>
            <w:szCs w:val="24"/>
          </w:rPr>
          <m:t xml:space="preserve">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42191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42191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the large cube’s volume is equal to the sum of the smaller volumes, so</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+2tu(t-u)+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(t-u)+u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arrangements of these terms yields,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+[2tu(t-u)+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(t-u)+u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factoring the common t-u from the bracketed expression gives,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+(t-u)[2tu+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+u(t-u)]=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or simply</w:t>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+3tu(t-u)=</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notice in (*) it is reminiscent of the original equation. If we let x=t-u it quickly becomes,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+3tux=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set </w:t>
      </w:r>
      <m:oMath>
        <m:r>
          <w:rPr>
            <w:rFonts w:ascii="Times New Roman" w:cs="Times New Roman" w:eastAsia="Times New Roman" w:hAnsi="Times New Roman"/>
            <w:sz w:val="24"/>
            <w:szCs w:val="24"/>
          </w:rPr>
          <m:t xml:space="preserve">3tu=m</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we can now determine the values of t and u in terms of m and n, then we will have the solution we seek.</w:t>
      </w:r>
    </w:p>
    <w:p w:rsidR="00000000" w:rsidDel="00000000" w:rsidP="00000000" w:rsidRDefault="00000000" w:rsidRPr="00000000" w14:paraId="0000002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are going to perform some algebra tricks and substitution on the equations above.</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3tu=m</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=n</m:t>
        </m:r>
      </m:oMath>
      <w:r w:rsidDel="00000000" w:rsidR="00000000" w:rsidRPr="00000000">
        <w:rPr>
          <w:rtl w:val="0"/>
        </w:rPr>
      </w:r>
    </w:p>
    <w:p w:rsidR="00000000" w:rsidDel="00000000" w:rsidP="00000000" w:rsidRDefault="00000000" w:rsidRPr="00000000" w14:paraId="0000003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former, we see that u = m/3t, and substituting this into the latter yields,</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den>
        </m:f>
        <m:r>
          <w:rPr>
            <w:rFonts w:ascii="Times New Roman" w:cs="Times New Roman" w:eastAsia="Times New Roman" w:hAnsi="Times New Roman"/>
            <w:sz w:val="24"/>
            <w:szCs w:val="24"/>
          </w:rPr>
          <m:t xml:space="preserve">=n</m:t>
        </m:r>
      </m:oMath>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both sides by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and rearrange to achieve,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r>
          <w:rPr>
            <w:rFonts w:ascii="Times New Roman" w:cs="Times New Roman" w:eastAsia="Times New Roman" w:hAnsi="Times New Roman"/>
            <w:sz w:val="24"/>
            <w:szCs w:val="24"/>
          </w:rPr>
          <m:t xml:space="preserve">=0</m:t>
        </m:r>
      </m:oMath>
      <w:r w:rsidDel="00000000" w:rsidR="00000000" w:rsidRPr="00000000">
        <w:rPr>
          <w:rtl w:val="0"/>
        </w:rPr>
      </w:r>
    </w:p>
    <w:p w:rsidR="00000000" w:rsidDel="00000000" w:rsidP="00000000" w:rsidRDefault="00000000" w:rsidRPr="00000000" w14:paraId="0000003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steps leaves us wondering, how is this an improvement. We seem to be digging ourselves deeper. But, really, this is a quadratic equation about the term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r>
          <w:rPr>
            <w:rFonts w:ascii="Times New Roman" w:cs="Times New Roman" w:eastAsia="Times New Roman" w:hAnsi="Times New Roman"/>
            <w:sz w:val="24"/>
            <w:szCs w:val="24"/>
          </w:rPr>
          <m:t xml:space="preserve">=0</m:t>
        </m:r>
      </m:oMath>
      <w:r w:rsidDel="00000000" w:rsidR="00000000" w:rsidRPr="00000000">
        <w:rPr>
          <w:rtl w:val="0"/>
        </w:rPr>
      </w:r>
    </w:p>
    <w:p w:rsidR="00000000" w:rsidDel="00000000" w:rsidP="00000000" w:rsidRDefault="00000000" w:rsidRPr="00000000" w14:paraId="0000003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quadratic formula had been around for centuries, so we can now apply that formula to yield,</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e>
        </m:rad>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e>
        </m:rad>
      </m:oMath>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using only the positive square root, we have,</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m:t>
        </m:r>
        <m:rad>
          <m:radPr>
            <m:ctrlPr>
              <w:rPr>
                <w:rFonts w:ascii="Times New Roman" w:cs="Times New Roman" w:eastAsia="Times New Roman" w:hAnsi="Times New Roman"/>
                <w:sz w:val="24"/>
                <w:szCs w:val="24"/>
              </w:rPr>
            </m:ctrlPr>
          </m:radPr>
          <m:deg>
            <m:r>
              <w:rPr>
                <w:rFonts w:ascii="Times New Roman" w:cs="Times New Roman" w:eastAsia="Times New Roman" w:hAnsi="Times New Roman"/>
                <w:sz w:val="24"/>
                <w:szCs w:val="24"/>
              </w:rPr>
              <m:t xml:space="preserve">3</m:t>
            </m:r>
          </m:deg>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e>
            </m:rad>
          </m:e>
        </m:rad>
      </m:oMath>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also know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and so we conclude that,</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u=</m:t>
        </m:r>
        <m:rad>
          <m:radPr>
            <m:ctrlPr>
              <w:rPr>
                <w:rFonts w:ascii="Times New Roman" w:cs="Times New Roman" w:eastAsia="Times New Roman" w:hAnsi="Times New Roman"/>
                <w:sz w:val="24"/>
                <w:szCs w:val="24"/>
              </w:rPr>
            </m:ctrlPr>
          </m:radPr>
          <m:deg>
            <m:r>
              <w:rPr>
                <w:rFonts w:ascii="Times New Roman" w:cs="Times New Roman" w:eastAsia="Times New Roman" w:hAnsi="Times New Roman"/>
                <w:sz w:val="24"/>
                <w:szCs w:val="24"/>
              </w:rPr>
              <m:t xml:space="preserve">3</m:t>
            </m:r>
          </m:deg>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e>
            </m:rad>
          </m:e>
        </m:rad>
      </m:oMath>
      <w:r w:rsidDel="00000000" w:rsidR="00000000" w:rsidRPr="00000000">
        <w:rPr>
          <w:rtl w:val="0"/>
        </w:rPr>
      </w:r>
    </w:p>
    <w:p w:rsidR="00000000" w:rsidDel="00000000" w:rsidP="00000000" w:rsidRDefault="00000000" w:rsidRPr="00000000" w14:paraId="0000004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we have the algebraic version of Cardano’s rule for solving the depressed cubic.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proof got algebra heavy and somewhat convoluted, so I will sum up the final result.</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Result: </w:t>
      </w:r>
      <w:r w:rsidDel="00000000" w:rsidR="00000000" w:rsidRPr="00000000">
        <w:rPr>
          <w:rFonts w:ascii="Times New Roman" w:cs="Times New Roman" w:eastAsia="Times New Roman" w:hAnsi="Times New Roman"/>
          <w:sz w:val="24"/>
          <w:szCs w:val="24"/>
          <w:rtl w:val="0"/>
        </w:rPr>
        <w:t xml:space="preserve">Given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+mx=n</m:t>
        </m:r>
      </m:oMath>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x=t-u</m:t>
        </m:r>
      </m:oMath>
      <w:r w:rsidDel="00000000" w:rsidR="00000000" w:rsidRPr="00000000">
        <w:rPr>
          <w:rtl w:val="0"/>
        </w:rPr>
      </w:r>
    </w:p>
    <w:p w:rsidR="00000000" w:rsidDel="00000000" w:rsidP="00000000" w:rsidRDefault="00000000" w:rsidRPr="00000000" w14:paraId="0000004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rad>
          <m:radPr>
            <m:ctrlPr>
              <w:rPr>
                <w:rFonts w:ascii="Times New Roman" w:cs="Times New Roman" w:eastAsia="Times New Roman" w:hAnsi="Times New Roman"/>
                <w:sz w:val="24"/>
                <w:szCs w:val="24"/>
              </w:rPr>
            </m:ctrlPr>
          </m:radPr>
          <m:deg>
            <m:r>
              <w:rPr>
                <w:rFonts w:ascii="Times New Roman" w:cs="Times New Roman" w:eastAsia="Times New Roman" w:hAnsi="Times New Roman"/>
                <w:sz w:val="24"/>
                <w:szCs w:val="24"/>
              </w:rPr>
              <m:t xml:space="preserve">3</m:t>
            </m:r>
          </m:deg>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e>
            </m:rad>
          </m:e>
        </m:rad>
        <m:r>
          <w:rPr>
            <w:rFonts w:ascii="Times New Roman" w:cs="Times New Roman" w:eastAsia="Times New Roman" w:hAnsi="Times New Roman"/>
            <w:sz w:val="24"/>
            <w:szCs w:val="24"/>
          </w:rPr>
          <m:t xml:space="preserve"> -</m:t>
        </m:r>
        <m:rad>
          <m:radPr>
            <m:ctrlPr>
              <w:rPr>
                <w:rFonts w:ascii="Times New Roman" w:cs="Times New Roman" w:eastAsia="Times New Roman" w:hAnsi="Times New Roman"/>
                <w:sz w:val="24"/>
                <w:szCs w:val="24"/>
              </w:rPr>
            </m:ctrlPr>
          </m:radPr>
          <m:deg>
            <m:r>
              <w:rPr>
                <w:rFonts w:ascii="Times New Roman" w:cs="Times New Roman" w:eastAsia="Times New Roman" w:hAnsi="Times New Roman"/>
                <w:sz w:val="24"/>
                <w:szCs w:val="24"/>
              </w:rPr>
              <m:t xml:space="preserve">3</m:t>
            </m:r>
          </m:deg>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m:t>
                    </m:r>
                  </m:den>
                </m:f>
              </m:e>
            </m:rad>
          </m:e>
        </m:rad>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5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Q.E.D.</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called a solution by radicals.</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solution yields the same result as the verbal explanation Cardano gave above. </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genius approach was to minimize the cubic into a quadratic. He lowered his problem by one degree.</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suggested a path to take in solving higher degree equations as well.</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Concrete Example:</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+6x=20</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Cardano’s Formula:</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Cube the third of the coefficient of x,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=8</m:t>
        </m:r>
      </m:oMath>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square half of the constant term,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20</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oMath>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added the two and took the square root,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108</m:t>
            </m:r>
          </m:e>
        </m:rad>
      </m:oMath>
      <w:r w:rsidDel="00000000" w:rsidR="00000000" w:rsidRPr="00000000">
        <w:rPr>
          <w:rtl w:val="0"/>
        </w:rPr>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this, he added and subtracted half of the constant term, </w:t>
      </w:r>
      <m:oMath>
        <m:r>
          <w:rPr>
            <w:rFonts w:ascii="Times New Roman" w:cs="Times New Roman" w:eastAsia="Times New Roman" w:hAnsi="Times New Roman"/>
            <w:sz w:val="24"/>
            <w:szCs w:val="24"/>
          </w:rPr>
          <m:t xml:space="preserve">10+</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108</m:t>
            </m:r>
          </m:e>
        </m:rad>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10-</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108</m:t>
            </m:r>
          </m:e>
        </m:rad>
      </m:oMath>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solution was the difference of the cube roots of these two terms above</w:t>
      </w: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have noticed, that the original equation we are solving for is a depressed cubic, Cardano said he was able to solve any cubic by transforming it into a depressed cubic.</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did he do this?</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examine the “depressing” process for the cubic.</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Examining the Depressing Process for the Quadratic:</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substitution when depressing the cubic is: </w:t>
      </w:r>
      <m:oMath>
        <m:r>
          <w:rPr>
            <w:rFonts w:ascii="Times New Roman" w:cs="Times New Roman" w:eastAsia="Times New Roman" w:hAnsi="Times New Roman"/>
            <w:sz w:val="24"/>
            <w:szCs w:val="24"/>
          </w:rPr>
          <m:t xml:space="preserve">x=y-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b</m:t>
            </m:r>
          </m:num>
          <m:den>
            <m:r>
              <w:rPr>
                <w:rFonts w:ascii="Times New Roman" w:cs="Times New Roman" w:eastAsia="Times New Roman" w:hAnsi="Times New Roman"/>
                <w:sz w:val="24"/>
                <w:szCs w:val="24"/>
              </w:rPr>
              <m:t xml:space="preserve">2a</m:t>
            </m:r>
          </m:den>
        </m:f>
      </m:oMath>
      <w:r w:rsidDel="00000000" w:rsidR="00000000" w:rsidRPr="00000000">
        <w:rPr>
          <w:rFonts w:ascii="Times New Roman" w:cs="Times New Roman" w:eastAsia="Times New Roman" w:hAnsi="Times New Roman"/>
          <w:sz w:val="24"/>
          <w:szCs w:val="24"/>
          <w:rtl w:val="0"/>
        </w:rPr>
        <w:t xml:space="preserve">. Which yields, </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8849" cy="41386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8849"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modern readers, we know that there exist solutions to equations that involve square roots of negative numbers. Negative numbers were a hard concept to grasp in the 1500s, so imagine trying to grasp square roots of negative numbers.</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Cardano examined these values and ultimately came to the conclusion that such values were “as subtle as it is useless”</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until Rafael Bombelli in his 1574 treatise, </w:t>
      </w:r>
      <w:r w:rsidDel="00000000" w:rsidR="00000000" w:rsidRPr="00000000">
        <w:rPr>
          <w:rFonts w:ascii="Times New Roman" w:cs="Times New Roman" w:eastAsia="Times New Roman" w:hAnsi="Times New Roman"/>
          <w:i w:val="1"/>
          <w:sz w:val="24"/>
          <w:szCs w:val="24"/>
          <w:rtl w:val="0"/>
        </w:rPr>
        <w:t xml:space="preserve">Algebra</w:t>
      </w:r>
      <w:r w:rsidDel="00000000" w:rsidR="00000000" w:rsidRPr="00000000">
        <w:rPr>
          <w:rFonts w:ascii="Times New Roman" w:cs="Times New Roman" w:eastAsia="Times New Roman" w:hAnsi="Times New Roman"/>
          <w:sz w:val="24"/>
          <w:szCs w:val="24"/>
          <w:rtl w:val="0"/>
        </w:rPr>
        <w:t xml:space="preserve">, were imaginary or complex numbers examined. Rafael “took the bold step of regarding imaginary numbers as a necessary vehicle that would transport the mathematician from the real cubic equations to its real solutions” </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Read the process for depressing the cubic, Bombelli’s argument regarding the square root of negative 1, Epilogue Chapter 6</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Problem 78, 80, 85, 89</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