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6C" w:rsidRDefault="00385FA4">
      <w:pPr>
        <w:widowControl w:val="0"/>
        <w:jc w:val="center"/>
      </w:pPr>
      <w:r>
        <w:rPr>
          <w:lang w:val="en-US"/>
        </w:rPr>
        <w:t>{% if title_images %}</w:t>
      </w:r>
      <w:r w:rsidR="00FA79B1" w:rsidRPr="00385FA4">
        <w:rPr>
          <w:lang w:val="en-US"/>
        </w:rPr>
        <w:t xml:space="preserve">{% for scan in </w:t>
      </w:r>
      <w:r w:rsidR="00FA79B1">
        <w:rPr>
          <w:lang w:val="en-US"/>
        </w:rPr>
        <w:t>title</w:t>
      </w:r>
      <w:r w:rsidR="00FA79B1" w:rsidRPr="00385FA4">
        <w:rPr>
          <w:lang w:val="en-US"/>
        </w:rPr>
        <w:t>_images %}{{ scan }}</w:t>
      </w:r>
      <w:r w:rsidR="00FA79B1">
        <w:br w:type="page"/>
      </w:r>
      <w:r w:rsidR="00FA79B1">
        <w:rPr>
          <w:lang w:val="en-US"/>
        </w:rPr>
        <w:lastRenderedPageBreak/>
        <w:t>{% endfor %}{% else %}</w:t>
      </w:r>
      <w:r w:rsidR="00657B60">
        <w:t>Министерство науки и высшего образования Российской Федерации</w:t>
      </w:r>
    </w:p>
    <w:p w:rsidR="00BD60E7" w:rsidRPr="00BD60E7" w:rsidRDefault="00657B60">
      <w:pPr>
        <w:widowControl w:val="0"/>
        <w:jc w:val="center"/>
        <w:rPr>
          <w:sz w:val="23"/>
          <w:szCs w:val="23"/>
        </w:rPr>
      </w:pPr>
      <w:r w:rsidRPr="00BD60E7">
        <w:rPr>
          <w:sz w:val="23"/>
          <w:szCs w:val="23"/>
        </w:rPr>
        <w:t>Ф</w:t>
      </w:r>
      <w:r w:rsidR="00F71AE4" w:rsidRPr="00BD60E7">
        <w:rPr>
          <w:sz w:val="23"/>
          <w:szCs w:val="23"/>
        </w:rPr>
        <w:t>едеральное государственное автономное образовательное учреждение</w:t>
      </w:r>
      <w:r w:rsidRPr="00BD60E7">
        <w:rPr>
          <w:sz w:val="23"/>
          <w:szCs w:val="23"/>
        </w:rPr>
        <w:t xml:space="preserve"> </w:t>
      </w:r>
      <w:r w:rsidR="00F71AE4" w:rsidRPr="00BD60E7">
        <w:rPr>
          <w:sz w:val="23"/>
          <w:szCs w:val="23"/>
        </w:rPr>
        <w:t>высшего образования</w:t>
      </w:r>
    </w:p>
    <w:p w:rsidR="00D8416C" w:rsidRDefault="00657B60">
      <w:pPr>
        <w:widowControl w:val="0"/>
        <w:jc w:val="center"/>
      </w:pPr>
      <w:r>
        <w:t>«</w:t>
      </w:r>
      <w:r w:rsidR="00F71AE4">
        <w:t>СЕВЕРО-ВОСТОЧНЫЙ ФЕДЕРАЛЬНЫЙ УНИВЕРСИТЕТ ИМЕНИ М. К. АММОСОВА</w:t>
      </w:r>
      <w:r>
        <w:t>»</w:t>
      </w:r>
    </w:p>
    <w:p w:rsidR="00D8416C" w:rsidRDefault="00657B60">
      <w:pPr>
        <w:widowControl w:val="0"/>
        <w:spacing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 w:rsidR="00D8416C" w:rsidRDefault="00657B60">
      <w:pPr>
        <w:jc w:val="center"/>
      </w:pPr>
      <w:r>
        <w:t>Рабочая программа дисциплины</w:t>
      </w:r>
    </w:p>
    <w:p w:rsidR="00D8416C" w:rsidRDefault="00D8416C">
      <w:pPr>
        <w:jc w:val="center"/>
      </w:pPr>
    </w:p>
    <w:p w:rsidR="00D8416C" w:rsidRDefault="00657B60">
      <w:pPr>
        <w:jc w:val="center"/>
        <w:rPr>
          <w:b/>
          <w:bCs/>
        </w:rPr>
      </w:pPr>
      <w:r>
        <w:rPr>
          <w:b/>
          <w:bCs/>
        </w:rPr>
        <w:t>{{ subject.code }} {{ subject.name }}</w:t>
      </w:r>
    </w:p>
    <w:p w:rsidR="00D8416C" w:rsidRDefault="00D8416C">
      <w:pPr>
        <w:jc w:val="center"/>
        <w:rPr>
          <w:b/>
          <w:bCs/>
        </w:rPr>
      </w:pPr>
    </w:p>
    <w:p w:rsidR="00D8416C" w:rsidRDefault="00657B60">
      <w:pPr>
        <w:jc w:val="center"/>
      </w:pPr>
      <w:r>
        <w:t>для программы {% if '4' in plan.code %}магистратуры{% else %}бакалавриата</w:t>
      </w:r>
      <w:r>
        <w:rPr>
          <w:color w:val="000000"/>
        </w:rPr>
        <w:t>{% endif %}</w:t>
      </w:r>
    </w:p>
    <w:p w:rsidR="00D8416C" w:rsidRDefault="00657B60">
      <w:pPr>
        <w:jc w:val="center"/>
      </w:pPr>
      <w:r>
        <w:t>по направлению подготовки/специальности</w:t>
      </w:r>
    </w:p>
    <w:p w:rsidR="00D8416C" w:rsidRDefault="00657B60">
      <w:pPr>
        <w:jc w:val="center"/>
        <w:rPr>
          <w:color w:val="000000"/>
        </w:rPr>
      </w:pPr>
      <w:r>
        <w:rPr>
          <w:color w:val="000000"/>
        </w:rPr>
        <w:t>{{ plan.code }} {{ plan.name }}</w:t>
      </w:r>
    </w:p>
    <w:p w:rsidR="00D8416C" w:rsidRDefault="00657B60">
      <w:pPr>
        <w:jc w:val="center"/>
      </w:pPr>
      <w:r>
        <w:t xml:space="preserve">{% if plan.program %}Направленность программы: </w:t>
      </w:r>
      <w:r>
        <w:rPr>
          <w:color w:val="000000"/>
        </w:rPr>
        <w:t>{{ plan.program }}</w:t>
      </w:r>
      <w:r>
        <w:t>{% endif %}</w:t>
      </w:r>
    </w:p>
    <w:p w:rsidR="00D8416C" w:rsidRDefault="00657B60">
      <w:pPr>
        <w:jc w:val="center"/>
      </w:pPr>
      <w:r>
        <w:t>Форма обучения: очная</w:t>
      </w:r>
    </w:p>
    <w:p w:rsidR="00D8416C" w:rsidRDefault="00657B60">
      <w:pPr>
        <w:spacing w:before="1134"/>
        <w:jc w:val="both"/>
      </w:pPr>
      <w:r>
        <w:t xml:space="preserve">Автор(ы): </w:t>
      </w:r>
    </w:p>
    <w:p w:rsidR="00D8416C" w:rsidRPr="00F71AE4" w:rsidRDefault="00657B60">
      <w:pPr>
        <w:jc w:val="center"/>
        <w:rPr>
          <w:lang w:val="en-US"/>
        </w:rPr>
      </w:pPr>
      <w:r w:rsidRPr="00F71AE4">
        <w:rPr>
          <w:lang w:val="en-US"/>
        </w:rPr>
        <w:t>{% for author in course.authors %}{{ author }}</w:t>
      </w:r>
    </w:p>
    <w:p w:rsidR="00D8416C" w:rsidRDefault="00657B60">
      <w:pPr>
        <w:jc w:val="center"/>
      </w:pPr>
      <w:r>
        <w:t>{% endfor %}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63"/>
        <w:gridCol w:w="3297"/>
        <w:gridCol w:w="3293"/>
      </w:tblGrid>
      <w:tr w:rsidR="00D8416C" w:rsidTr="006F4A41">
        <w:tc>
          <w:tcPr>
            <w:tcW w:w="1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1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 w:rsidR="00D8416C" w:rsidRPr="00F71AE4" w:rsidRDefault="00657B60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>от</w:t>
            </w:r>
            <w:r w:rsidRPr="00F71AE4">
              <w:rPr>
                <w:rFonts w:cs="Calibri"/>
                <w:lang w:val="en-US"/>
              </w:rPr>
              <w:t xml:space="preserve"> «___»__________20___ </w:t>
            </w:r>
            <w:r>
              <w:rPr>
                <w:rFonts w:cs="Calibri"/>
              </w:rPr>
              <w:t>г</w:t>
            </w:r>
            <w:r w:rsidRPr="00F71AE4">
              <w:rPr>
                <w:rFonts w:cs="Calibri"/>
                <w:lang w:val="en-US"/>
              </w:rPr>
              <w:t>.</w:t>
            </w:r>
          </w:p>
          <w:p w:rsidR="00D8416C" w:rsidRPr="00F71AE4" w:rsidRDefault="00657B60">
            <w:pPr>
              <w:rPr>
                <w:lang w:val="en-US"/>
              </w:rPr>
            </w:pPr>
            <w:r w:rsidRPr="00F71AE4">
              <w:rPr>
                <w:rFonts w:cs="Calibri"/>
                <w:lang w:val="en-US"/>
              </w:rPr>
              <w:t xml:space="preserve">{% if </w:t>
            </w:r>
            <w:r w:rsidRPr="00F71AE4">
              <w:rPr>
                <w:lang w:val="en-US"/>
              </w:rPr>
              <w:t>'4' in plan.code</w:t>
            </w:r>
            <w:r w:rsidRPr="00F71AE4">
              <w:rPr>
                <w:rFonts w:cs="Calibri"/>
                <w:lang w:val="en-US"/>
              </w:rPr>
              <w:t xml:space="preserve"> %}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 w:rsidR="00D8416C" w:rsidRDefault="00657B60">
            <w:r>
              <w:rPr>
                <w:rFonts w:cs="Calibri"/>
              </w:rPr>
              <w:t xml:space="preserve">{% </w:t>
            </w:r>
            <w:r>
              <w:rPr>
                <w:rFonts w:cs="Calibri"/>
                <w:color w:val="000000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1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 w:rsidR="00D8416C" w:rsidRDefault="00D8416C">
            <w:pPr>
              <w:rPr>
                <w:rFonts w:cs="Calibri"/>
                <w:highlight w:val="cyan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 w:rsidR="00D8416C" w:rsidRDefault="00D8416C">
            <w:pPr>
              <w:rPr>
                <w:rFonts w:cs="Calibri"/>
              </w:rPr>
            </w:pPr>
          </w:p>
        </w:tc>
      </w:tr>
      <w:tr w:rsidR="00D8416C" w:rsidTr="006F4A41">
        <w:tc>
          <w:tcPr>
            <w:tcW w:w="33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 w:rsidR="00D8416C" w:rsidRDefault="00D8416C">
            <w:pPr>
              <w:rPr>
                <w:rFonts w:cs="Calibri"/>
              </w:rPr>
            </w:pPr>
          </w:p>
        </w:tc>
        <w:tc>
          <w:tcPr>
            <w:tcW w:w="1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 w:rsidR="00D8416C" w:rsidRDefault="00D8416C">
            <w:pPr>
              <w:rPr>
                <w:rFonts w:cs="Calibri"/>
                <w:i/>
                <w:sz w:val="20"/>
                <w:szCs w:val="20"/>
              </w:rPr>
            </w:pPr>
          </w:p>
        </w:tc>
      </w:tr>
    </w:tbl>
    <w:p w:rsidR="00D8416C" w:rsidRDefault="00657B60" w:rsidP="00F71AE4">
      <w:pPr>
        <w:spacing w:before="960"/>
        <w:jc w:val="center"/>
      </w:pPr>
      <w:r>
        <w:t>Якутск {{ course.year }}</w:t>
      </w:r>
      <w:r w:rsidR="00385FA4">
        <w:rPr>
          <w:lang w:val="en-US"/>
        </w:rPr>
        <w:t>{% endif %}</w:t>
      </w:r>
      <w:r w:rsidR="00BD60E7">
        <w:br w:type="page"/>
      </w:r>
    </w:p>
    <w:p w:rsidR="00D8416C" w:rsidRDefault="00657B60">
      <w:pPr>
        <w:pStyle w:val="10"/>
        <w:rPr>
          <w:bCs/>
        </w:rPr>
      </w:pPr>
      <w:r>
        <w:lastRenderedPageBreak/>
        <w:t>1. АННОТАЦИЯ</w:t>
      </w:r>
      <w:r>
        <w:br/>
        <w:t>к рабочей программе дисциплины</w:t>
      </w:r>
      <w:r>
        <w:br/>
      </w:r>
      <w:r>
        <w:rPr>
          <w:bCs/>
        </w:rPr>
        <w:t xml:space="preserve">{{ </w:t>
      </w:r>
      <w:r>
        <w:rPr>
          <w:rFonts w:eastAsia="Times New Roman"/>
          <w:bCs/>
        </w:rPr>
        <w:t>subject</w:t>
      </w:r>
      <w:r>
        <w:rPr>
          <w:bCs/>
        </w:rPr>
        <w:t xml:space="preserve">.code }} {{ </w:t>
      </w:r>
      <w:r>
        <w:rPr>
          <w:rFonts w:eastAsia="Times New Roman"/>
          <w:bCs/>
        </w:rPr>
        <w:t xml:space="preserve">subject.name </w:t>
      </w:r>
      <w:r>
        <w:rPr>
          <w:bCs/>
        </w:rPr>
        <w:t>}}</w:t>
      </w:r>
    </w:p>
    <w:p w:rsidR="00D8416C" w:rsidRPr="00F71AE4" w:rsidRDefault="00657B60">
      <w:pPr>
        <w:jc w:val="center"/>
        <w:rPr>
          <w:lang w:val="en-US"/>
        </w:rPr>
      </w:pPr>
      <w:r>
        <w:t>Трудоемкость</w:t>
      </w:r>
      <w:r w:rsidRPr="00F71AE4">
        <w:rPr>
          <w:lang w:val="en-US"/>
        </w:rPr>
        <w:t xml:space="preserve"> </w:t>
      </w:r>
      <w:r w:rsidRPr="00F71AE4">
        <w:rPr>
          <w:color w:val="000000"/>
          <w:lang w:val="en-US"/>
        </w:rPr>
        <w:t>{{ subject.get_total_credits() }}</w:t>
      </w:r>
      <w:r w:rsidRPr="00F71AE4">
        <w:rPr>
          <w:lang w:val="en-US"/>
        </w:rPr>
        <w:t xml:space="preserve"> </w:t>
      </w:r>
      <w:r>
        <w:t>з</w:t>
      </w:r>
      <w:r w:rsidRPr="00F71AE4">
        <w:rPr>
          <w:lang w:val="en-US"/>
        </w:rPr>
        <w:t xml:space="preserve">. </w:t>
      </w:r>
      <w:r>
        <w:t>е</w:t>
      </w:r>
      <w:r w:rsidRPr="00F71AE4">
        <w:rPr>
          <w:lang w:val="en-US"/>
        </w:rPr>
        <w:t>.</w:t>
      </w:r>
    </w:p>
    <w:p w:rsidR="00D8416C" w:rsidRDefault="00657B60" w:rsidP="00F71AE4">
      <w:pPr>
        <w:pStyle w:val="10"/>
        <w:jc w:val="left"/>
        <w:rPr>
          <w:bCs/>
        </w:rPr>
      </w:pPr>
      <w:r>
        <w:t>1.1. Цель освоения и краткое содержание дисциплины</w:t>
      </w:r>
    </w:p>
    <w:p w:rsidR="00D8416C" w:rsidRPr="00F71AE4" w:rsidRDefault="00657B60">
      <w:pPr>
        <w:ind w:firstLine="709"/>
        <w:jc w:val="both"/>
        <w:rPr>
          <w:bCs/>
          <w:lang w:val="en-US"/>
        </w:rPr>
      </w:pPr>
      <w:r>
        <w:rPr>
          <w:bCs/>
        </w:rPr>
        <w:t>Цель</w:t>
      </w:r>
      <w:r w:rsidRPr="00F71AE4">
        <w:rPr>
          <w:bCs/>
          <w:lang w:val="en-US"/>
        </w:rPr>
        <w:t xml:space="preserve"> </w:t>
      </w:r>
      <w:r>
        <w:rPr>
          <w:bCs/>
        </w:rPr>
        <w:t>освоения</w:t>
      </w:r>
      <w:r w:rsidRPr="00F71AE4">
        <w:rPr>
          <w:bCs/>
          <w:lang w:val="en-US"/>
        </w:rPr>
        <w:t>:{% if course.goal %} {{ course.goal }}{% else %}{% for goal in course.goals %}</w:t>
      </w:r>
    </w:p>
    <w:p w:rsidR="00D8416C" w:rsidRDefault="00657B60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 w:rsidR="00D8416C" w:rsidRDefault="00657B60">
      <w:pPr>
        <w:ind w:firstLine="709"/>
        <w:jc w:val="both"/>
      </w:pPr>
      <w:r>
        <w:t>Краткое содержание дисциплины: {{ course.content }}</w:t>
      </w:r>
    </w:p>
    <w:p w:rsidR="00D8416C" w:rsidRDefault="00657B60" w:rsidP="00F71AE4">
      <w:pPr>
        <w:pStyle w:val="10"/>
        <w:jc w:val="left"/>
        <w:rPr>
          <w:bCs/>
        </w:rPr>
      </w:pPr>
      <w: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30"/>
        <w:gridCol w:w="2288"/>
        <w:gridCol w:w="2028"/>
        <w:gridCol w:w="2325"/>
        <w:gridCol w:w="1480"/>
      </w:tblGrid>
      <w:tr w:rsidR="00D8416C" w:rsidTr="006F4A41"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Наименование категории (группы) компетенций</w:t>
            </w:r>
          </w:p>
        </w:tc>
        <w:tc>
          <w:tcPr>
            <w:tcW w:w="1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Планируемые результаты освоения программы (код и содержание компетенции)</w:t>
            </w:r>
          </w:p>
        </w:tc>
        <w:tc>
          <w:tcPr>
            <w:tcW w:w="10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Индикаторы достижения компетенций</w:t>
            </w:r>
          </w:p>
        </w:tc>
        <w:tc>
          <w:tcPr>
            <w:tcW w:w="1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Планируемые результаты обучения по дисциплине</w:t>
            </w:r>
          </w:p>
        </w:tc>
        <w:tc>
          <w:tcPr>
            <w:tcW w:w="7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Оценочные средства</w:t>
            </w:r>
          </w:p>
        </w:tc>
      </w:tr>
    </w:tbl>
    <w:p w:rsidR="00D8416C" w:rsidRDefault="00657B60" w:rsidP="00F71AE4">
      <w:pPr>
        <w:pStyle w:val="10"/>
        <w:jc w:val="left"/>
        <w:rPr>
          <w:bCs/>
        </w:rPr>
      </w:pPr>
      <w:r>
        <w:t>1.3. Место дисциплины в структуре ОПОП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01"/>
        <w:gridCol w:w="2197"/>
        <w:gridCol w:w="2088"/>
        <w:gridCol w:w="2077"/>
        <w:gridCol w:w="2190"/>
      </w:tblGrid>
      <w:tr w:rsidR="00D8416C" w:rsidTr="006F4A41">
        <w:tc>
          <w:tcPr>
            <w:tcW w:w="66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11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105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21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 w:rsidR="00D8416C" w:rsidTr="006F4A41">
        <w:tc>
          <w:tcPr>
            <w:tcW w:w="6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1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05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11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6C" w:rsidRDefault="00657B60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 w:rsidR="00D8416C" w:rsidTr="006F4A41"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subject.code }}</w:t>
            </w:r>
          </w:p>
        </w:tc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subject.name }}</w:t>
            </w:r>
          </w:p>
        </w:tc>
        <w:tc>
          <w:tcPr>
            <w:tcW w:w="10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subject.get_semesters() }}</w:t>
            </w:r>
          </w:p>
        </w:tc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links_before }}</w:t>
            </w:r>
          </w:p>
        </w:tc>
        <w:tc>
          <w:tcPr>
            <w:tcW w:w="11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rPr>
                <w:rFonts w:cs="Calibri"/>
              </w:rPr>
              <w:t>{{ links_</w:t>
            </w:r>
            <w:r>
              <w:rPr>
                <w:rFonts w:cs="Calibri"/>
                <w:color w:val="000000"/>
                <w:sz w:val="24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 w:rsidR="00F71AE4" w:rsidRDefault="00657B60" w:rsidP="00F71AE4">
      <w:pPr>
        <w:pStyle w:val="10"/>
        <w:jc w:val="left"/>
        <w:rPr>
          <w:b w:val="0"/>
        </w:rPr>
      </w:pPr>
      <w:r>
        <w:t>1.4. Язык преподавания</w:t>
      </w:r>
      <w:r w:rsidR="00F71AE4">
        <w:t>:</w:t>
      </w:r>
      <w:r w:rsidR="00F71AE4" w:rsidRPr="00F71AE4">
        <w:rPr>
          <w:b w:val="0"/>
        </w:rPr>
        <w:t xml:space="preserve"> </w:t>
      </w:r>
      <w:r w:rsidRPr="00F71AE4">
        <w:rPr>
          <w:b w:val="0"/>
        </w:rPr>
        <w:t>Русский</w:t>
      </w:r>
      <w:r w:rsidR="00F71AE4">
        <w:rPr>
          <w:b w:val="0"/>
        </w:rPr>
        <w:t>.</w:t>
      </w:r>
      <w:r w:rsidR="00F71AE4">
        <w:br w:type="page"/>
      </w:r>
    </w:p>
    <w:p w:rsidR="00D8416C" w:rsidRDefault="00657B60">
      <w:pPr>
        <w:pStyle w:val="10"/>
        <w:rPr>
          <w:bCs/>
        </w:rPr>
      </w:pPr>
      <w:r>
        <w:lastRenderedPageBreak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</w:r>
      <w:r>
        <w:br/>
        <w:t>(по видам учебных занятий) и на самостоятельную работу обучающихся</w:t>
      </w:r>
    </w:p>
    <w:p w:rsidR="00D8416C" w:rsidRDefault="00657B60">
      <w:pPr>
        <w:spacing w:before="113" w:after="113"/>
        <w:jc w:val="both"/>
      </w:pPr>
      <w:r>
        <w:t>Выписка из учебного плана: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355"/>
        <w:gridCol w:w="3222"/>
        <w:gridCol w:w="1137"/>
        <w:gridCol w:w="1139"/>
      </w:tblGrid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Индекс и наименование дисциплины по учебному плану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subject.code }} {{ subject.</w:t>
            </w:r>
            <w:r>
              <w:rPr>
                <w:color w:val="000000"/>
              </w:rPr>
              <w:t>name</w:t>
            </w:r>
            <w:r>
              <w:t xml:space="preserve"> }}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Курс изучения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get_courses()</w:t>
            </w:r>
            <w:r>
              <w:t xml:space="preserve"> }}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Семестр(ы) изучения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get_semesters()</w:t>
            </w:r>
            <w:r>
              <w:t xml:space="preserve"> }}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Форма промежуточной аттестации (зачет / экзамен)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get_controls()</w:t>
            </w:r>
            <w:r>
              <w:t xml:space="preserve"> }}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Трудоемкость (в ЗЕТ)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get_total_credits()</w:t>
            </w:r>
            <w:r>
              <w:t xml:space="preserve"> }}</w:t>
            </w:r>
          </w:p>
        </w:tc>
      </w:tr>
      <w:tr w:rsidR="00D8416C" w:rsidTr="006F4A41">
        <w:trPr>
          <w:trHeight w:val="361"/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rPr>
                <w:b/>
              </w:rPr>
              <w:t xml:space="preserve">Трудоемкость (в часах) </w:t>
            </w:r>
            <w:r>
              <w:t>(сумма строк №1,2,3), в т.ч.: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get_total_hours()</w:t>
            </w:r>
            <w:r>
              <w:t xml:space="preserve"> }}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№1. Контактная работа обучающихся с преподавателем (КР), в часах: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t>Объем аудиторной работы,</w:t>
            </w:r>
          </w:p>
          <w:p w:rsidR="00D8416C" w:rsidRDefault="00657B60">
            <w:pPr>
              <w:jc w:val="center"/>
            </w:pPr>
            <w:r>
              <w:t>в часах</w:t>
            </w: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t>В т.ч. с применением ДОТ или ЭО, в часах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Объем работы (в часах) (1.1.+1.2.+1.3.):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t>{{ subject.get_hours_123() }}</w:t>
            </w: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>1.1. Занятия лекционного типа (лекции)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 xml:space="preserve">get_hours('lectures') </w:t>
            </w:r>
            <w:r>
              <w:t>}}</w:t>
            </w: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7951E1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51E1" w:rsidRPr="007951E1" w:rsidRDefault="007951E1" w:rsidP="007951E1">
            <w:pPr>
              <w:ind w:left="733"/>
              <w:jc w:val="both"/>
            </w:pPr>
            <w:r w:rsidRPr="00A51BB8">
              <w:rPr>
                <w:highlight w:val="yellow"/>
              </w:rPr>
              <w:t>в том числе в форме практической подготовки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51E1" w:rsidRDefault="007951E1">
            <w:pPr>
              <w:snapToGrid w:val="0"/>
              <w:jc w:val="center"/>
            </w:pP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E1" w:rsidRDefault="007951E1">
            <w:pPr>
              <w:snapToGrid w:val="0"/>
              <w:jc w:val="center"/>
            </w:pP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>1.2. Занятия семинарского типа, всего, в т.ч.: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 xml:space="preserve">{{ </w:t>
            </w:r>
            <w:r>
              <w:rPr>
                <w:color w:val="000000"/>
              </w:rPr>
              <w:t>subject.get_hours_2()</w:t>
            </w:r>
            <w:r>
              <w:t xml:space="preserve"> }}</w:t>
            </w: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587"/>
              <w:jc w:val="both"/>
            </w:pPr>
            <w:r>
              <w:t>- лабораторные работы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get_hours('labworks')</w:t>
            </w:r>
            <w:r>
              <w:t xml:space="preserve"> }}</w:t>
            </w: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7951E1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51E1" w:rsidRPr="007951E1" w:rsidRDefault="007951E1" w:rsidP="007951E1">
            <w:pPr>
              <w:ind w:left="733"/>
              <w:jc w:val="both"/>
            </w:pPr>
            <w:r w:rsidRPr="00A51BB8">
              <w:rPr>
                <w:highlight w:val="yellow"/>
              </w:rPr>
              <w:t>в том числе в форме практической подготовки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51E1" w:rsidRDefault="007951E1" w:rsidP="001005AB">
            <w:pPr>
              <w:snapToGrid w:val="0"/>
              <w:jc w:val="center"/>
            </w:pP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E1" w:rsidRDefault="007951E1" w:rsidP="001005AB">
            <w:pPr>
              <w:snapToGrid w:val="0"/>
              <w:jc w:val="center"/>
            </w:pP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7951E1">
            <w:pPr>
              <w:ind w:left="587"/>
              <w:jc w:val="both"/>
            </w:pPr>
            <w:r>
              <w:t>- практические занятия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7951E1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51E1" w:rsidRPr="007951E1" w:rsidRDefault="007951E1" w:rsidP="007951E1">
            <w:pPr>
              <w:ind w:left="733"/>
              <w:jc w:val="both"/>
            </w:pPr>
            <w:r w:rsidRPr="00A51BB8">
              <w:rPr>
                <w:highlight w:val="yellow"/>
              </w:rPr>
              <w:t>в том числе в форме практической подготовки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51E1" w:rsidRDefault="007951E1" w:rsidP="001005AB">
            <w:pPr>
              <w:snapToGrid w:val="0"/>
              <w:jc w:val="center"/>
            </w:pP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E1" w:rsidRDefault="007951E1" w:rsidP="001005AB">
            <w:pPr>
              <w:snapToGrid w:val="0"/>
              <w:jc w:val="center"/>
            </w:pP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>1.3. КСР (контроль самостоятельной работы, консультации)</w:t>
            </w:r>
          </w:p>
        </w:tc>
        <w:tc>
          <w:tcPr>
            <w:tcW w:w="1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get_hours('controls')</w:t>
            </w:r>
            <w:r>
              <w:t xml:space="preserve"> }}</w:t>
            </w:r>
          </w:p>
        </w:tc>
        <w:tc>
          <w:tcPr>
            <w:tcW w:w="11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 w:rsidTr="006F4A41">
        <w:trPr>
          <w:trHeight w:val="325"/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№2. Самостоятельная работа обучающихся (СРС) (в часах)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get_hours('homeworks')</w:t>
            </w:r>
            <w:r>
              <w:t xml:space="preserve"> }}</w:t>
            </w:r>
          </w:p>
        </w:tc>
      </w:tr>
      <w:tr w:rsidR="007951E1" w:rsidRPr="00516E45" w:rsidTr="006F4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578" w:type="pct"/>
          <w:trHeight w:val="325"/>
          <w:jc w:val="center"/>
        </w:trPr>
        <w:tc>
          <w:tcPr>
            <w:tcW w:w="2210" w:type="pct"/>
          </w:tcPr>
          <w:p w:rsidR="007951E1" w:rsidRDefault="007951E1" w:rsidP="001005AB">
            <w:pPr>
              <w:ind w:left="19"/>
              <w:jc w:val="right"/>
              <w:rPr>
                <w:b/>
                <w:bCs/>
              </w:rPr>
            </w:pPr>
            <w:r w:rsidRPr="00A51BB8">
              <w:rPr>
                <w:highlight w:val="yellow"/>
              </w:rPr>
              <w:t>в том числе в форме практической подготовки</w:t>
            </w:r>
          </w:p>
        </w:tc>
        <w:tc>
          <w:tcPr>
            <w:tcW w:w="2212" w:type="pct"/>
            <w:gridSpan w:val="2"/>
          </w:tcPr>
          <w:p w:rsidR="007951E1" w:rsidRPr="00516E45" w:rsidRDefault="007951E1" w:rsidP="001005AB">
            <w:pPr>
              <w:jc w:val="center"/>
            </w:pPr>
          </w:p>
        </w:tc>
      </w:tr>
      <w:tr w:rsidR="00D8416C" w:rsidTr="006F4A41">
        <w:trPr>
          <w:jc w:val="center"/>
        </w:trPr>
        <w:tc>
          <w:tcPr>
            <w:tcW w:w="2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9"/>
              <w:jc w:val="both"/>
            </w:pPr>
            <w:r>
              <w:rPr>
                <w:b/>
                <w:bCs/>
              </w:rPr>
              <w:t xml:space="preserve">№3. Количество часов на экзамен </w:t>
            </w:r>
            <w:r>
              <w:t>(при наличии экзамена в учебном плане)</w:t>
            </w:r>
          </w:p>
        </w:tc>
        <w:tc>
          <w:tcPr>
            <w:tcW w:w="279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get_hours('exams')</w:t>
            </w:r>
            <w:r>
              <w:t xml:space="preserve"> }}</w:t>
            </w:r>
          </w:p>
        </w:tc>
      </w:tr>
    </w:tbl>
    <w:p w:rsidR="007951E1" w:rsidRDefault="007951E1">
      <w:pPr>
        <w:rPr>
          <w:rFonts w:eastAsia="Calibri"/>
          <w:b/>
          <w:color w:val="000000"/>
        </w:rPr>
      </w:pPr>
      <w:r>
        <w:br w:type="page"/>
      </w:r>
    </w:p>
    <w:p w:rsidR="00D8416C" w:rsidRDefault="00657B60">
      <w:pPr>
        <w:pStyle w:val="10"/>
        <w:rPr>
          <w:bCs/>
        </w:rPr>
      </w:pPr>
      <w:r>
        <w:lastRenderedPageBreak/>
        <w:t xml:space="preserve">3. Содержание дисциплины, структурированное по темам с указанием отведенного </w:t>
      </w:r>
      <w:r>
        <w:br/>
        <w:t>на них количества академических часов и видов учебных занятий</w:t>
      </w:r>
    </w:p>
    <w:p w:rsidR="00D8416C" w:rsidRDefault="00657B60">
      <w:pPr>
        <w:pStyle w:val="10"/>
        <w:rPr>
          <w:bCs/>
        </w:rPr>
      </w:pPr>
      <w:r>
        <w:t>3.1. Распределение часов по темам и видам учебных занятий</w:t>
      </w:r>
    </w:p>
    <w:tbl>
      <w:tblPr>
        <w:tblW w:w="4891" w:type="pct"/>
        <w:tblInd w:w="108" w:type="dxa"/>
        <w:tblLook w:val="0000" w:firstRow="0" w:lastRow="0" w:firstColumn="0" w:lastColumn="0" w:noHBand="0" w:noVBand="0"/>
      </w:tblPr>
      <w:tblGrid>
        <w:gridCol w:w="3983"/>
        <w:gridCol w:w="808"/>
        <w:gridCol w:w="732"/>
        <w:gridCol w:w="426"/>
        <w:gridCol w:w="711"/>
        <w:gridCol w:w="426"/>
        <w:gridCol w:w="709"/>
        <w:gridCol w:w="424"/>
        <w:gridCol w:w="430"/>
        <w:gridCol w:w="989"/>
      </w:tblGrid>
      <w:tr w:rsidR="00D8416C" w:rsidTr="00A51BB8">
        <w:tc>
          <w:tcPr>
            <w:tcW w:w="20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4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200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5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 w:rsidR="00A51BB8" w:rsidTr="00A51BB8">
        <w:trPr>
          <w:cantSplit/>
          <w:trHeight w:val="3514"/>
        </w:trPr>
        <w:tc>
          <w:tcPr>
            <w:tcW w:w="20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BB8" w:rsidRDefault="00A51BB8"/>
        </w:tc>
        <w:tc>
          <w:tcPr>
            <w:tcW w:w="4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BB8" w:rsidRDefault="00A51BB8"/>
        </w:tc>
        <w:tc>
          <w:tcPr>
            <w:tcW w:w="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A51BB8" w:rsidRDefault="00A51BB8" w:rsidP="00A51BB8">
            <w:pPr>
              <w:pStyle w:val="14"/>
              <w:ind w:left="0"/>
              <w:rPr>
                <w:bCs/>
              </w:rPr>
            </w:pPr>
            <w:r>
              <w:rPr>
                <w:bCs/>
              </w:rPr>
              <w:t xml:space="preserve">Лекции </w:t>
            </w:r>
            <w:r w:rsidRPr="0022634A">
              <w:rPr>
                <w:bCs/>
                <w:sz w:val="22"/>
                <w:szCs w:val="22"/>
              </w:rPr>
              <w:t>(в форме практической подготовки)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A51BB8" w:rsidRDefault="00A51BB8">
            <w:pPr>
              <w:pStyle w:val="14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A51BB8" w:rsidRDefault="00A51BB8">
            <w:pPr>
              <w:pStyle w:val="14"/>
              <w:ind w:left="0"/>
              <w:rPr>
                <w:bCs/>
              </w:rPr>
            </w:pPr>
            <w:r>
              <w:rPr>
                <w:bCs/>
              </w:rPr>
              <w:t>Лабораторные работы</w:t>
            </w:r>
            <w:r>
              <w:rPr>
                <w:bCs/>
              </w:rPr>
              <w:t xml:space="preserve"> </w:t>
            </w:r>
            <w:r w:rsidRPr="0022634A">
              <w:rPr>
                <w:bCs/>
                <w:sz w:val="22"/>
                <w:szCs w:val="22"/>
              </w:rPr>
              <w:t>(в форме практической подготовки)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A51BB8" w:rsidRDefault="00A51BB8">
            <w:pPr>
              <w:pStyle w:val="14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A51BB8" w:rsidRDefault="00A51BB8">
            <w:pPr>
              <w:pStyle w:val="14"/>
              <w:ind w:left="0"/>
              <w:rPr>
                <w:bCs/>
              </w:rPr>
            </w:pPr>
            <w:r>
              <w:rPr>
                <w:bCs/>
              </w:rPr>
              <w:t xml:space="preserve">Практические занятия </w:t>
            </w:r>
            <w:r w:rsidRPr="0022634A">
              <w:rPr>
                <w:bCs/>
                <w:sz w:val="22"/>
                <w:szCs w:val="22"/>
              </w:rPr>
              <w:t>(в форме практической подготовки)</w:t>
            </w:r>
          </w:p>
        </w:tc>
        <w:tc>
          <w:tcPr>
            <w:tcW w:w="2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A51BB8" w:rsidRDefault="00A51BB8">
            <w:pPr>
              <w:pStyle w:val="14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A51BB8" w:rsidRDefault="00A51BB8">
            <w:pPr>
              <w:pStyle w:val="14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5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BB8" w:rsidRDefault="00A51BB8"/>
        </w:tc>
      </w:tr>
    </w:tbl>
    <w:p w:rsidR="00D8416C" w:rsidRDefault="00657B60">
      <w:pPr>
        <w:pStyle w:val="10"/>
        <w:rPr>
          <w:bCs/>
        </w:rPr>
      </w:pPr>
      <w:r>
        <w:t>3.2. Содержание тем программы дисциплины</w:t>
      </w:r>
    </w:p>
    <w:p w:rsidR="00D8416C" w:rsidRPr="00F71AE4" w:rsidRDefault="00657B60">
      <w:pPr>
        <w:jc w:val="both"/>
        <w:rPr>
          <w:lang w:val="en-US"/>
        </w:rPr>
      </w:pPr>
      <w:r w:rsidRPr="00F71AE4">
        <w:rPr>
          <w:bCs/>
          <w:lang w:val="en-US"/>
        </w:rPr>
        <w:t>{% for elem in course.themes %}</w:t>
      </w:r>
      <w:r>
        <w:rPr>
          <w:b/>
          <w:bCs/>
        </w:rPr>
        <w:t>Тема</w:t>
      </w:r>
      <w:r w:rsidRPr="00F71AE4">
        <w:rPr>
          <w:b/>
          <w:bCs/>
          <w:lang w:val="en-US"/>
        </w:rPr>
        <w:t xml:space="preserve"> {{ loop.index }}. </w:t>
      </w:r>
      <w:r w:rsidRPr="00F71AE4">
        <w:rPr>
          <w:b/>
          <w:bCs/>
          <w:color w:val="000000"/>
          <w:lang w:val="en-US"/>
        </w:rPr>
        <w:t>{{ elem['</w:t>
      </w:r>
      <w:r>
        <w:rPr>
          <w:b/>
          <w:bCs/>
          <w:color w:val="000000"/>
        </w:rPr>
        <w:t>тема</w:t>
      </w:r>
      <w:r w:rsidRPr="00F71AE4">
        <w:rPr>
          <w:b/>
          <w:bCs/>
          <w:color w:val="000000"/>
          <w:lang w:val="en-US"/>
        </w:rPr>
        <w:t>'] }}</w:t>
      </w:r>
    </w:p>
    <w:p w:rsidR="00D8416C" w:rsidRPr="00F71AE4" w:rsidRDefault="00657B60">
      <w:pPr>
        <w:jc w:val="both"/>
        <w:rPr>
          <w:lang w:val="en-US"/>
        </w:rPr>
      </w:pPr>
      <w:r w:rsidRPr="00F71AE4">
        <w:rPr>
          <w:bCs/>
          <w:lang w:val="en-US"/>
        </w:rPr>
        <w:t xml:space="preserve">{{r </w:t>
      </w:r>
      <w:r w:rsidRPr="00F71AE4">
        <w:rPr>
          <w:color w:val="000000"/>
          <w:lang w:val="en-US"/>
        </w:rPr>
        <w:t>elem['</w:t>
      </w:r>
      <w:r>
        <w:rPr>
          <w:color w:val="000000"/>
        </w:rPr>
        <w:t>содержание</w:t>
      </w:r>
      <w:r w:rsidRPr="00F71AE4">
        <w:rPr>
          <w:color w:val="000000"/>
          <w:lang w:val="en-US"/>
        </w:rPr>
        <w:t>']</w:t>
      </w:r>
      <w:r w:rsidRPr="00F71AE4">
        <w:rPr>
          <w:b/>
          <w:bCs/>
          <w:color w:val="000000"/>
          <w:lang w:val="en-US"/>
        </w:rPr>
        <w:t xml:space="preserve"> </w:t>
      </w:r>
      <w:r w:rsidRPr="00F71AE4">
        <w:rPr>
          <w:bCs/>
          <w:lang w:val="en-US"/>
        </w:rPr>
        <w:t>}}</w:t>
      </w:r>
    </w:p>
    <w:p w:rsidR="00D8416C" w:rsidRDefault="00657B60">
      <w:pPr>
        <w:jc w:val="both"/>
        <w:rPr>
          <w:bCs/>
        </w:rPr>
      </w:pPr>
      <w:r>
        <w:rPr>
          <w:bCs/>
        </w:rPr>
        <w:t>{% endfor %}</w:t>
      </w:r>
    </w:p>
    <w:p w:rsidR="00D8416C" w:rsidRDefault="00657B60">
      <w:pPr>
        <w:pStyle w:val="10"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 w:rsidR="0010120E" w:rsidRPr="0010120E" w:rsidRDefault="0010120E" w:rsidP="0010120E">
      <w:pPr>
        <w:pStyle w:val="14"/>
        <w:ind w:left="0" w:firstLine="709"/>
        <w:jc w:val="both"/>
        <w:rPr>
          <w:bCs/>
        </w:rPr>
      </w:pPr>
      <w:r w:rsidRPr="0010120E">
        <w:rPr>
          <w:bCs/>
        </w:rPr>
        <w:t>На лекциях используются следующие активные методы формы и методы проведения занятий: проблемная лекция</w:t>
      </w:r>
      <w:r w:rsidR="00595527">
        <w:rPr>
          <w:bCs/>
        </w:rPr>
        <w:t xml:space="preserve"> и</w:t>
      </w:r>
      <w:r w:rsidRPr="0010120E">
        <w:rPr>
          <w:bCs/>
        </w:rPr>
        <w:t xml:space="preserve"> лекция-визуализация.</w:t>
      </w:r>
    </w:p>
    <w:p w:rsidR="0010120E" w:rsidRDefault="0010120E" w:rsidP="0010120E">
      <w:pPr>
        <w:pStyle w:val="14"/>
        <w:ind w:left="0" w:firstLine="709"/>
        <w:jc w:val="both"/>
        <w:rPr>
          <w:bCs/>
        </w:rPr>
      </w:pPr>
      <w:r w:rsidRPr="0010120E">
        <w:rPr>
          <w:bCs/>
        </w:rPr>
        <w:t>Лабораторное занятие – это вид учебного занятия, проводимый в специально оборудованных учебных лабораториях, направленный на усвоение и углубление изучаемых теоретических основ, и получение практических навыков путем использования различных средств (наблюдения, измерения, контроля, вычислительной техники и пр.). На лабораторном занятии выполняется лабораторная работа, которая выполняется либо в индивидуальном порядке, либо группой студентов. Формы организации лабораторных занятий определяются в соответствии с целями обучения и могут представлять собой: перечень, можно с указанием тем (решение типовых и ситуационных задач; проведение эксперимента; занятия по моделированию реальных задач; игровое проектирование; выездные занятия (на производство, в организации сферы услуг, учреждения и др.); занятия-конкурсы).</w:t>
      </w:r>
    </w:p>
    <w:p w:rsidR="00A51BB8" w:rsidRPr="00A51BB8" w:rsidRDefault="00A51BB8" w:rsidP="00A51BB8">
      <w:pPr>
        <w:pStyle w:val="14"/>
        <w:ind w:left="0" w:firstLine="709"/>
        <w:jc w:val="both"/>
        <w:rPr>
          <w:bCs/>
        </w:rPr>
      </w:pPr>
      <w:r w:rsidRPr="00A51BB8">
        <w:rPr>
          <w:bCs/>
        </w:rPr>
        <w:t>Практическая подготовка включает в себя выполнение следующих видов работ, связанных с будущей п</w:t>
      </w:r>
      <w:r>
        <w:rPr>
          <w:bCs/>
        </w:rPr>
        <w:t xml:space="preserve">рофессиональной деятельностью: </w:t>
      </w:r>
      <w:r w:rsidRPr="00A51BB8">
        <w:rPr>
          <w:bCs/>
          <w:highlight w:val="yellow"/>
        </w:rPr>
        <w:t>?</w:t>
      </w:r>
      <w:r w:rsidRPr="00A51BB8">
        <w:rPr>
          <w:bCs/>
        </w:rPr>
        <w:t>.</w:t>
      </w:r>
    </w:p>
    <w:p w:rsidR="00A51BB8" w:rsidRDefault="00A51BB8" w:rsidP="00A51BB8">
      <w:pPr>
        <w:pStyle w:val="14"/>
        <w:ind w:left="0" w:firstLine="709"/>
        <w:jc w:val="both"/>
        <w:rPr>
          <w:bCs/>
        </w:rPr>
      </w:pPr>
      <w:r w:rsidRPr="00A51BB8">
        <w:rPr>
          <w:bCs/>
        </w:rPr>
        <w:t>Практическая подготовка будет проходить на базе:</w:t>
      </w:r>
      <w:r>
        <w:rPr>
          <w:bCs/>
        </w:rPr>
        <w:t xml:space="preserve"> </w:t>
      </w:r>
      <w:r w:rsidRPr="00A51BB8">
        <w:rPr>
          <w:bCs/>
          <w:highlight w:val="yellow"/>
        </w:rPr>
        <w:t>?</w:t>
      </w:r>
      <w:r w:rsidRPr="00A51BB8">
        <w:rPr>
          <w:bCs/>
        </w:rPr>
        <w:t>.</w:t>
      </w:r>
    </w:p>
    <w:p w:rsidR="00D8416C" w:rsidRDefault="00657B60">
      <w:pPr>
        <w:pStyle w:val="10"/>
        <w:rPr>
          <w:bCs/>
        </w:rPr>
      </w:pPr>
      <w:r>
        <w:t xml:space="preserve">4. Перечень учебно-методического обеспечения </w:t>
      </w:r>
      <w:r>
        <w:br/>
        <w:t>для самостоятельной работы обучающихся по дисциплине</w:t>
      </w:r>
    </w:p>
    <w:p w:rsidR="00D8416C" w:rsidRDefault="00657B60">
      <w:pPr>
        <w:pStyle w:val="10"/>
        <w:rPr>
          <w:bCs/>
        </w:rPr>
      </w:pPr>
      <w:r>
        <w:t>Содержание СРС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9"/>
        <w:gridCol w:w="2418"/>
        <w:gridCol w:w="3399"/>
        <w:gridCol w:w="1153"/>
        <w:gridCol w:w="2384"/>
      </w:tblGrid>
      <w:tr w:rsidR="00D8416C" w:rsidTr="006F4A41"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1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14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 w:rsidR="00D8416C" w:rsidRDefault="00657B60">
      <w:pPr>
        <w:pStyle w:val="10"/>
        <w:rPr>
          <w:rFonts w:eastAsia="Times New Roman"/>
          <w:bCs/>
        </w:rPr>
      </w:pPr>
      <w:r>
        <w:t>5. Методические указания для обучающихся по освоению дисциплины</w:t>
      </w:r>
    </w:p>
    <w:p w:rsidR="00D8416C" w:rsidRDefault="00657B60">
      <w:pPr>
        <w:ind w:firstLine="709"/>
        <w:jc w:val="both"/>
      </w:pPr>
      <w: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 w:rsidR="00D8416C" w:rsidRDefault="00657B60">
      <w:pPr>
        <w:ind w:firstLine="709"/>
        <w:jc w:val="both"/>
      </w:pPr>
      <w:r>
        <w:lastRenderedPageBreak/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 w:rsidR="00D8416C" w:rsidRDefault="00657B60">
      <w:pPr>
        <w:ind w:firstLine="709"/>
        <w:jc w:val="both"/>
      </w:pPr>
      <w: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 w:rsidR="00D8416C" w:rsidRDefault="00657B60">
      <w:pPr>
        <w:ind w:firstLine="709"/>
        <w:jc w:val="both"/>
      </w:pPr>
      <w: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 w:rsidR="00D8416C" w:rsidRDefault="00657B60" w:rsidP="00595527">
      <w:pPr>
        <w:ind w:firstLine="709"/>
        <w:jc w:val="both"/>
      </w:pPr>
      <w:r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t>.</w:t>
      </w:r>
    </w:p>
    <w:p w:rsidR="00D8416C" w:rsidRDefault="00657B60">
      <w:pPr>
        <w:spacing w:before="113" w:after="113"/>
      </w:pPr>
      <w:r>
        <w:t>Рейтинговый регламент по дисциплине:</w:t>
      </w: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33"/>
        <w:gridCol w:w="1718"/>
        <w:gridCol w:w="1842"/>
      </w:tblGrid>
      <w:tr w:rsidR="00D8416C" w:rsidTr="006F4A41">
        <w:tc>
          <w:tcPr>
            <w:tcW w:w="3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8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 w:rsidR="00D8416C" w:rsidTr="006F4A41">
        <w:tc>
          <w:tcPr>
            <w:tcW w:w="3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8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 w:rsidR="00D8416C" w:rsidTr="006F4A41">
        <w:tc>
          <w:tcPr>
            <w:tcW w:w="3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8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 w:rsidR="00D8416C" w:rsidTr="006F4A41">
        <w:tc>
          <w:tcPr>
            <w:tcW w:w="3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8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 w:rsidR="00D8416C" w:rsidTr="006F4A41">
        <w:tc>
          <w:tcPr>
            <w:tcW w:w="3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8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 w:rsidR="00D8416C" w:rsidTr="006F4A41">
        <w:tc>
          <w:tcPr>
            <w:tcW w:w="3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8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 w:rsidR="00D8416C" w:rsidRDefault="00D8416C">
      <w:pPr>
        <w:pStyle w:val="ab"/>
      </w:pPr>
      <w:bookmarkStart w:id="0" w:name="_GoBack"/>
      <w:bookmarkEnd w:id="0"/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33"/>
        <w:gridCol w:w="1718"/>
        <w:gridCol w:w="1842"/>
      </w:tblGrid>
      <w:tr w:rsidR="00D8416C" w:rsidTr="006F4A41">
        <w:tc>
          <w:tcPr>
            <w:tcW w:w="31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8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9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 w:rsidR="00D8416C" w:rsidTr="006F4A41">
        <w:tc>
          <w:tcPr>
            <w:tcW w:w="3164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886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9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 w:rsidR="00D8416C" w:rsidTr="006F4A41">
        <w:tc>
          <w:tcPr>
            <w:tcW w:w="3164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886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9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 w:rsidR="00D8416C" w:rsidTr="006F4A41">
        <w:tc>
          <w:tcPr>
            <w:tcW w:w="3164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886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9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 w:rsidR="00D8416C" w:rsidTr="006F4A41">
        <w:tc>
          <w:tcPr>
            <w:tcW w:w="3164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886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9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 w:rsidR="00D8416C" w:rsidTr="006F4A41">
        <w:tc>
          <w:tcPr>
            <w:tcW w:w="3164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886" w:type="pct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9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 w:rsidR="00D8416C" w:rsidRDefault="00657B60">
      <w:pPr>
        <w:pStyle w:val="10"/>
        <w:rPr>
          <w:bCs/>
        </w:rPr>
      </w:pPr>
      <w:r>
        <w:t xml:space="preserve">6. Фонд оценочных средств для проведения промежуточной аттестации </w:t>
      </w:r>
      <w:r>
        <w:br/>
        <w:t>обучающихся по дисциплине</w:t>
      </w:r>
    </w:p>
    <w:p w:rsidR="00D8416C" w:rsidRDefault="00657B60">
      <w:pPr>
        <w:pStyle w:val="10"/>
        <w:rPr>
          <w:bCs/>
        </w:rPr>
      </w:pPr>
      <w:r>
        <w:t>6.1. Показатели, критерии и шкала оценивания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86"/>
        <w:gridCol w:w="1572"/>
        <w:gridCol w:w="1926"/>
        <w:gridCol w:w="1493"/>
        <w:gridCol w:w="1887"/>
        <w:gridCol w:w="1387"/>
      </w:tblGrid>
      <w:tr w:rsidR="00D8416C" w:rsidTr="006F4A41">
        <w:tc>
          <w:tcPr>
            <w:tcW w:w="74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8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99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 w:rsidR="00D8416C" w:rsidRDefault="00657B60">
            <w:pPr>
              <w:jc w:val="center"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245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t>Шкалы оценивания уровня сформированности компетенций/элементов компетенций</w:t>
            </w:r>
          </w:p>
        </w:tc>
      </w:tr>
      <w:tr w:rsidR="00D8416C" w:rsidTr="006F4A41">
        <w:tc>
          <w:tcPr>
            <w:tcW w:w="7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80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9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768" w:type="pct"/>
            <w:tcBorders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970" w:type="pct"/>
            <w:tcBorders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71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 w:rsidR="00D8416C" w:rsidRDefault="00657B60">
      <w:pPr>
        <w:pStyle w:val="10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аттестации{% for item in course.controls %}</w:t>
      </w:r>
    </w:p>
    <w:p w:rsidR="00D8416C" w:rsidRDefault="00657B60">
      <w:pPr>
        <w:pStyle w:val="10"/>
      </w:pPr>
      <w:r>
        <w:t>{{r item[</w:t>
      </w:r>
      <w:r>
        <w:rPr>
          <w:rFonts w:eastAsia="Times New Roman"/>
        </w:rPr>
        <w:t>'подзаголовок'</w:t>
      </w:r>
      <w:r>
        <w:t>] }}</w:t>
      </w:r>
    </w:p>
    <w:p w:rsidR="00D8416C" w:rsidRDefault="00657B60">
      <w:pPr>
        <w:pStyle w:val="14"/>
        <w:shd w:val="clear" w:color="auto" w:fill="FFFFFF"/>
        <w:ind w:left="0"/>
        <w:jc w:val="both"/>
      </w:pPr>
      <w:r>
        <w:rPr>
          <w:bCs/>
        </w:rPr>
        <w:t>{{r item[</w:t>
      </w:r>
      <w:r>
        <w:rPr>
          <w:color w:val="000000"/>
        </w:rPr>
        <w:t>'</w:t>
      </w:r>
      <w:r>
        <w:rPr>
          <w:bCs/>
        </w:rPr>
        <w:t>содержание</w:t>
      </w:r>
      <w:r>
        <w:rPr>
          <w:color w:val="000000"/>
        </w:rPr>
        <w:t>']</w:t>
      </w:r>
      <w:r>
        <w:rPr>
          <w:bCs/>
        </w:rPr>
        <w:t xml:space="preserve"> }}{% endfor %}</w:t>
      </w:r>
    </w:p>
    <w:p w:rsidR="00D8416C" w:rsidRDefault="00657B60">
      <w:pPr>
        <w:pStyle w:val="10"/>
        <w:rPr>
          <w:bCs/>
        </w:rPr>
      </w:pPr>
      <w:r>
        <w:lastRenderedPageBreak/>
        <w:t>6.3. Методические материалы, определяющие процедуры оценивания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>Форма итоговой аттестации: {{ subject.get_controls() }}.</w:t>
      </w:r>
    </w:p>
    <w:p w:rsidR="00D8416C" w:rsidRDefault="00657B60">
      <w:pPr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 w:rsidR="00B26238" w:rsidRPr="00F71AE4" w:rsidRDefault="00B26238">
      <w:pPr>
        <w:rPr>
          <w:rFonts w:eastAsia="Calibri"/>
          <w:b/>
          <w:color w:val="000000"/>
        </w:rPr>
      </w:pPr>
      <w:r w:rsidRPr="00F71AE4">
        <w:br w:type="page"/>
      </w:r>
    </w:p>
    <w:p w:rsidR="00D8416C" w:rsidRDefault="00B26238" w:rsidP="0098524A">
      <w:pPr>
        <w:pStyle w:val="1"/>
        <w:tabs>
          <w:tab w:val="left" w:pos="2861"/>
          <w:tab w:val="center" w:pos="4960"/>
        </w:tabs>
        <w:rPr>
          <w:bCs/>
        </w:rPr>
      </w:pPr>
      <w:r>
        <w:rPr>
          <w:lang w:val="en-US"/>
        </w:rPr>
        <w:lastRenderedPageBreak/>
        <w:t>{% if lit_images %}{% for scan in lit_images %}{{ scan }}</w:t>
      </w:r>
      <w:r>
        <w:rPr>
          <w:lang w:val="en-US"/>
        </w:rPr>
        <w:br w:type="page"/>
      </w:r>
      <w:r>
        <w:rPr>
          <w:lang w:val="en-US"/>
        </w:rPr>
        <w:lastRenderedPageBreak/>
        <w:t>{% endfor %}{% else %}</w:t>
      </w:r>
      <w:r w:rsidR="00657B60" w:rsidRPr="00F71AE4">
        <w:rPr>
          <w:lang w:val="en-US"/>
        </w:rPr>
        <w:t xml:space="preserve">7. </w:t>
      </w:r>
      <w:r w:rsidR="00657B60">
        <w:t xml:space="preserve">Перечень основной и дополнительной учебной литературы, </w:t>
      </w:r>
      <w:r w:rsidR="00657B60">
        <w:br/>
        <w:t>необходимой для освоения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90"/>
        <w:gridCol w:w="3856"/>
        <w:gridCol w:w="1389"/>
        <w:gridCol w:w="1942"/>
        <w:gridCol w:w="1976"/>
      </w:tblGrid>
      <w:tr w:rsidR="00D8416C" w:rsidTr="006F4A41">
        <w:trPr>
          <w:cantSplit/>
          <w:trHeight w:val="1683"/>
        </w:trPr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1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9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9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</w:tbl>
    <w:p w:rsidR="00F9390A" w:rsidRPr="00F71AE4" w:rsidRDefault="00F9390A" w:rsidP="00F9390A">
      <w:pPr>
        <w:pStyle w:val="10"/>
      </w:pPr>
    </w:p>
    <w:p w:rsidR="00D8416C" w:rsidRPr="00F71AE4" w:rsidRDefault="00B26238" w:rsidP="0098524A">
      <w:pPr>
        <w:pStyle w:val="10"/>
      </w:pPr>
      <w:r w:rsidRPr="00F71AE4">
        <w:t xml:space="preserve">{% </w:t>
      </w:r>
      <w:r>
        <w:rPr>
          <w:lang w:val="en-US"/>
        </w:rPr>
        <w:t>endif</w:t>
      </w:r>
      <w:r w:rsidRPr="00F71AE4">
        <w:t xml:space="preserve"> %}</w:t>
      </w:r>
      <w:r w:rsidR="00657B60">
        <w:t xml:space="preserve">8. Перечень ресурсов информационно-телекоммуникационной сети «Интернет» </w:t>
      </w:r>
      <w:r w:rsidR="00657B60">
        <w:br/>
        <w:t>(далее сеть-Интернет), необходимых для освоения дисциплины</w:t>
      </w:r>
    </w:p>
    <w:p w:rsidR="00D8416C" w:rsidRDefault="00657B60">
      <w:pPr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необходим доступ к</w:t>
      </w:r>
      <w:r>
        <w:t xml:space="preserve"> следующим ресурсам информационно-телекоммуникационной сети «Интернет»:{% for </w:t>
      </w:r>
      <w:r>
        <w:rPr>
          <w:color w:val="000000"/>
        </w:rPr>
        <w:t>item</w:t>
      </w:r>
      <w:r>
        <w:t xml:space="preserve"> in course.</w:t>
      </w:r>
      <w:r>
        <w:rPr>
          <w:color w:val="000000"/>
        </w:rPr>
        <w:t>websites</w:t>
      </w:r>
      <w:r>
        <w:t xml:space="preserve"> %}</w:t>
      </w:r>
    </w:p>
    <w:p w:rsidR="00D8416C" w:rsidRDefault="00657B60">
      <w:pPr>
        <w:numPr>
          <w:ilvl w:val="0"/>
          <w:numId w:val="3"/>
        </w:numPr>
        <w:jc w:val="both"/>
      </w:pPr>
      <w:r>
        <w:t xml:space="preserve">{{ </w:t>
      </w:r>
      <w:r>
        <w:rPr>
          <w:color w:val="000000"/>
        </w:rPr>
        <w:t>item</w:t>
      </w:r>
      <w:r>
        <w:t xml:space="preserve"> }}{% endfor %}</w:t>
      </w:r>
    </w:p>
    <w:p w:rsidR="00D8416C" w:rsidRDefault="00657B60">
      <w:pPr>
        <w:pStyle w:val="10"/>
        <w:rPr>
          <w:bCs/>
        </w:rPr>
      </w:pPr>
      <w:r>
        <w:t xml:space="preserve">9. Описание материально-технической базы, </w:t>
      </w:r>
      <w:r>
        <w:br/>
        <w:t>необходимой для осуществления образовательного процесса по дисциплине</w:t>
      </w:r>
    </w:p>
    <w:p w:rsidR="00D8416C" w:rsidRDefault="00657B60">
      <w:pPr>
        <w:ind w:firstLine="709"/>
        <w:jc w:val="both"/>
      </w:pPr>
      <w:r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 w:rsidR="00D8416C" w:rsidRDefault="00657B60">
      <w:pPr>
        <w:ind w:firstLine="709"/>
        <w:jc w:val="both"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 w:rsidR="00D8416C" w:rsidRDefault="00657B60">
      <w:pPr>
        <w:pStyle w:val="10"/>
        <w:rPr>
          <w:bCs/>
        </w:rPr>
      </w:pPr>
      <w:r>
        <w:t xml:space="preserve">10. Перечень информационных технологий, </w:t>
      </w:r>
      <w:r>
        <w:br/>
        <w:t xml:space="preserve">используемых при осуществлении образовательного процесса по дисциплине, </w:t>
      </w:r>
      <w:r>
        <w:br/>
        <w:t>включая перечень программного обеспечения и информационных справочных систем</w:t>
      </w:r>
    </w:p>
    <w:p w:rsidR="00D8416C" w:rsidRDefault="00657B60">
      <w:pPr>
        <w:pStyle w:val="10"/>
        <w:rPr>
          <w:bCs/>
        </w:rPr>
      </w:pPr>
      <w:r>
        <w:t xml:space="preserve">10.1. Перечень информационных технологий, </w:t>
      </w:r>
      <w:r>
        <w:br/>
        <w:t>используемых при осуществлении образовательного процесса по дисциплине</w:t>
      </w:r>
    </w:p>
    <w:p w:rsidR="00D8416C" w:rsidRDefault="00657B60">
      <w:pPr>
        <w:ind w:firstLine="709"/>
        <w:jc w:val="both"/>
      </w:pPr>
      <w:r>
        <w:t>При осуществлении образовательного процесса по дисциплине используются следующие информационные технологии: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выполнение лабораторных работ на виртуальных машинах;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публикация учебных материалов в системе Moodle;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сдача тестов в системе Moodle;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взаимодействие студентов и преподавателя через электронную почту.</w:t>
      </w:r>
    </w:p>
    <w:p w:rsidR="00D8416C" w:rsidRDefault="00657B60">
      <w:pPr>
        <w:pStyle w:val="10"/>
      </w:pPr>
      <w:r>
        <w:rPr>
          <w:bCs/>
        </w:rPr>
        <w:t>{% if course.</w:t>
      </w:r>
      <w:r>
        <w:rPr>
          <w:rFonts w:eastAsia="Times New Roman"/>
          <w:bCs/>
        </w:rPr>
        <w:t>software</w:t>
      </w:r>
      <w:r>
        <w:rPr>
          <w:bCs/>
        </w:rPr>
        <w:t xml:space="preserve"> %}10.2. Перечень программного обеспечения</w:t>
      </w:r>
    </w:p>
    <w:p w:rsidR="00D8416C" w:rsidRDefault="00657B60">
      <w:pPr>
        <w:spacing w:before="113" w:after="113"/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t xml:space="preserve"> доступ студентов к компьютерам со следующим </w:t>
      </w:r>
      <w:r>
        <w:rPr>
          <w:color w:val="000000"/>
        </w:rPr>
        <w:t>программным обеспечением</w:t>
      </w:r>
      <w:r>
        <w:t xml:space="preserve">:{% for </w:t>
      </w:r>
      <w:r>
        <w:rPr>
          <w:color w:val="000000"/>
        </w:rPr>
        <w:t>item</w:t>
      </w:r>
      <w:r>
        <w:t xml:space="preserve"> in course.</w:t>
      </w:r>
      <w:r>
        <w:rPr>
          <w:color w:val="000000"/>
        </w:rPr>
        <w:t>software</w:t>
      </w:r>
      <w:r>
        <w:t xml:space="preserve"> %}</w:t>
      </w:r>
    </w:p>
    <w:p w:rsidR="00D8416C" w:rsidRDefault="00657B60">
      <w:pPr>
        <w:numPr>
          <w:ilvl w:val="0"/>
          <w:numId w:val="4"/>
        </w:numPr>
        <w:spacing w:before="113" w:after="113"/>
        <w:ind w:left="283" w:hanging="283"/>
        <w:jc w:val="both"/>
      </w:pPr>
      <w:r>
        <w:t xml:space="preserve">{{ </w:t>
      </w:r>
      <w:r>
        <w:rPr>
          <w:color w:val="000000"/>
        </w:rPr>
        <w:t>item</w:t>
      </w:r>
      <w:r>
        <w:t xml:space="preserve"> }}{% endfor %}{% endif %}</w:t>
      </w:r>
    </w:p>
    <w:p w:rsidR="00D8416C" w:rsidRDefault="00657B60">
      <w:pPr>
        <w:pStyle w:val="10"/>
        <w:rPr>
          <w:bCs/>
        </w:rPr>
      </w:pPr>
      <w:r>
        <w:t>{% if course.infosystems %}10.3. Перечень информационных справочных систем</w:t>
      </w:r>
    </w:p>
    <w:p w:rsidR="00D8416C" w:rsidRDefault="00657B60">
      <w:pPr>
        <w:spacing w:before="113" w:after="113"/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t xml:space="preserve"> доступ студентов к следующим информационным </w:t>
      </w:r>
      <w:r>
        <w:rPr>
          <w:color w:val="000000"/>
        </w:rPr>
        <w:t>справочным системам</w:t>
      </w:r>
      <w:r>
        <w:t xml:space="preserve">:{% for </w:t>
      </w:r>
      <w:r>
        <w:rPr>
          <w:color w:val="000000"/>
        </w:rPr>
        <w:t>item</w:t>
      </w:r>
      <w:r>
        <w:t xml:space="preserve"> in course.infosystems %}</w:t>
      </w:r>
    </w:p>
    <w:p w:rsidR="00D8416C" w:rsidRDefault="00657B60">
      <w:pPr>
        <w:numPr>
          <w:ilvl w:val="0"/>
          <w:numId w:val="4"/>
        </w:numPr>
        <w:spacing w:before="113" w:after="113"/>
        <w:ind w:left="283" w:hanging="283"/>
        <w:jc w:val="both"/>
      </w:pPr>
      <w:r>
        <w:lastRenderedPageBreak/>
        <w:t xml:space="preserve">{{ </w:t>
      </w:r>
      <w:r>
        <w:rPr>
          <w:color w:val="000000"/>
        </w:rPr>
        <w:t>item</w:t>
      </w:r>
      <w:r>
        <w:t xml:space="preserve"> }}{% endfor %}{% endif %}</w:t>
      </w:r>
      <w:r>
        <w:br w:type="page"/>
      </w:r>
    </w:p>
    <w:p w:rsidR="00D8416C" w:rsidRDefault="00657B60">
      <w:pPr>
        <w:pStyle w:val="10"/>
        <w:rPr>
          <w:bCs/>
        </w:rPr>
      </w:pPr>
      <w:r>
        <w:lastRenderedPageBreak/>
        <w:t>ЛИСТ АКТУАЛИЗАЦИИ РАБОЧЕЙ ПРОГРАММЫ ДИСЦИПЛИНЫ</w:t>
      </w:r>
    </w:p>
    <w:p w:rsidR="00D8416C" w:rsidRDefault="00657B60">
      <w:pPr>
        <w:spacing w:before="113" w:after="113"/>
        <w:jc w:val="center"/>
      </w:pPr>
      <w:r>
        <w:t>{{ subject.code }} {{ subject.name }}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23"/>
        <w:gridCol w:w="4233"/>
        <w:gridCol w:w="1874"/>
        <w:gridCol w:w="2623"/>
      </w:tblGrid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</w:t>
            </w:r>
            <w:r w:rsidR="005B21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(дата,</w:t>
            </w:r>
            <w:r w:rsidR="005B21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номер), ФИО зав.</w:t>
            </w:r>
            <w:r w:rsidR="005B21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кафедрой, подпись</w:t>
            </w: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 w:rsidTr="006F4A41"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</w:tbl>
    <w:p w:rsidR="00D8416C" w:rsidRDefault="00D8416C">
      <w:pPr>
        <w:jc w:val="both"/>
      </w:pPr>
    </w:p>
    <w:sectPr w:rsidR="00D8416C" w:rsidSect="00F71AE4">
      <w:footerReference w:type="default" r:id="rId8"/>
      <w:footerReference w:type="first" r:id="rId9"/>
      <w:pgSz w:w="11906" w:h="16838"/>
      <w:pgMar w:top="1134" w:right="851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900" w:rsidRDefault="001A2900">
      <w:r>
        <w:separator/>
      </w:r>
    </w:p>
  </w:endnote>
  <w:endnote w:type="continuationSeparator" w:id="0">
    <w:p w:rsidR="001A2900" w:rsidRDefault="001A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roman"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16C" w:rsidRDefault="00657B60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AA5460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16C" w:rsidRDefault="00D8416C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900" w:rsidRDefault="001A2900">
      <w:r>
        <w:separator/>
      </w:r>
    </w:p>
  </w:footnote>
  <w:footnote w:type="continuationSeparator" w:id="0">
    <w:p w:rsidR="001A2900" w:rsidRDefault="001A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125"/>
    <w:multiLevelType w:val="multilevel"/>
    <w:tmpl w:val="0CA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705013"/>
    <w:multiLevelType w:val="multilevel"/>
    <w:tmpl w:val="3EA6E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41F302F"/>
    <w:multiLevelType w:val="multilevel"/>
    <w:tmpl w:val="6F6ABDF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404A14AD"/>
    <w:multiLevelType w:val="multilevel"/>
    <w:tmpl w:val="C8D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E57E83"/>
    <w:multiLevelType w:val="multilevel"/>
    <w:tmpl w:val="55167E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16C"/>
    <w:rsid w:val="0010120E"/>
    <w:rsid w:val="001A2900"/>
    <w:rsid w:val="00385FA4"/>
    <w:rsid w:val="004A078B"/>
    <w:rsid w:val="00560613"/>
    <w:rsid w:val="00595527"/>
    <w:rsid w:val="005B213A"/>
    <w:rsid w:val="00657B60"/>
    <w:rsid w:val="006F4A41"/>
    <w:rsid w:val="007951E1"/>
    <w:rsid w:val="0098524A"/>
    <w:rsid w:val="00A51BB8"/>
    <w:rsid w:val="00AA5460"/>
    <w:rsid w:val="00B26238"/>
    <w:rsid w:val="00BD60E7"/>
    <w:rsid w:val="00D8416C"/>
    <w:rsid w:val="00E824C4"/>
    <w:rsid w:val="00F5476E"/>
    <w:rsid w:val="00F71AE4"/>
    <w:rsid w:val="00F9390A"/>
    <w:rsid w:val="00F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6FAA"/>
  <w15:docId w15:val="{1997AB91-1ECA-4340-8E94-EBF1D3FA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erif CJK SC" w:hAnsi="Calibri" w:cs="Noto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1">
    <w:name w:val="heading 1"/>
    <w:basedOn w:val="10"/>
    <w:next w:val="a"/>
    <w:link w:val="11"/>
    <w:uiPriority w:val="9"/>
    <w:qFormat/>
    <w:rsid w:val="00B26238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color w:val="00000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  <w:sz w:val="20"/>
      <w:szCs w:val="20"/>
    </w:rPr>
  </w:style>
  <w:style w:type="character" w:customStyle="1" w:styleId="WW8Num12z1">
    <w:name w:val="WW8Num12z1"/>
    <w:qFormat/>
    <w:rPr>
      <w:rFonts w:ascii="Courier New" w:hAnsi="Courier New" w:cs="Courier New"/>
      <w:sz w:val="20"/>
      <w:szCs w:val="20"/>
    </w:rPr>
  </w:style>
  <w:style w:type="character" w:customStyle="1" w:styleId="WW8Num12z2">
    <w:name w:val="WW8Num12z2"/>
    <w:qFormat/>
    <w:rPr>
      <w:rFonts w:ascii="Wingdings" w:hAnsi="Wingdings" w:cs="Wingdings"/>
      <w:sz w:val="20"/>
      <w:szCs w:val="20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highlight w:val="cyan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12">
    <w:name w:val="Основной шрифт абзаца1"/>
    <w:qFormat/>
  </w:style>
  <w:style w:type="character" w:customStyle="1" w:styleId="a3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customStyle="1" w:styleId="submenu-table">
    <w:name w:val="submenu-table"/>
    <w:basedOn w:val="12"/>
    <w:qFormat/>
  </w:style>
  <w:style w:type="character" w:customStyle="1" w:styleId="a4">
    <w:name w:val="Текст сноски Знак"/>
    <w:uiPriority w:val="99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5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customStyle="1" w:styleId="a6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a7">
    <w:name w:val="page number"/>
    <w:basedOn w:val="12"/>
  </w:style>
  <w:style w:type="character" w:customStyle="1" w:styleId="StrongEmphasis">
    <w:name w:val="Strong Emphasis"/>
    <w:qFormat/>
    <w:rPr>
      <w:b/>
      <w:bCs/>
    </w:rPr>
  </w:style>
  <w:style w:type="character" w:customStyle="1" w:styleId="13">
    <w:name w:val="Знак примечания1"/>
    <w:qFormat/>
    <w:rPr>
      <w:sz w:val="16"/>
      <w:szCs w:val="16"/>
    </w:rPr>
  </w:style>
  <w:style w:type="character" w:customStyle="1" w:styleId="a8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a9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customStyle="1" w:styleId="aa">
    <w:name w:val="Текст концевой сноски Знак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Calibri Light" w:eastAsia="Noto Sans CJK SC" w:hAnsi="Calibri Light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ascii="Calibri" w:hAnsi="Calibri"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ascii="Calibri" w:hAnsi="Calibri" w:cs="Noto Sans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rPr>
      <w:rFonts w:eastAsia="Calibri"/>
    </w:rPr>
  </w:style>
  <w:style w:type="paragraph" w:customStyle="1" w:styleId="21">
    <w:name w:val="Основной текст с отступом 21"/>
    <w:basedOn w:val="a"/>
    <w:qFormat/>
    <w:pPr>
      <w:widowControl w:val="0"/>
      <w:spacing w:after="120" w:line="480" w:lineRule="auto"/>
      <w:ind w:left="283" w:firstLine="440"/>
    </w:pPr>
    <w:rPr>
      <w:sz w:val="20"/>
      <w:szCs w:val="20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sz w:val="24"/>
      <w:lang w:bidi="ar-SA"/>
    </w:rPr>
  </w:style>
  <w:style w:type="paragraph" w:customStyle="1" w:styleId="14">
    <w:name w:val="Абзац списка1"/>
    <w:basedOn w:val="a"/>
    <w:qFormat/>
    <w:pPr>
      <w:ind w:left="720"/>
    </w:pPr>
  </w:style>
  <w:style w:type="paragraph" w:customStyle="1" w:styleId="15">
    <w:name w:val="Обычный (веб)1"/>
    <w:basedOn w:val="a"/>
    <w:qFormat/>
    <w:pPr>
      <w:suppressAutoHyphens w:val="0"/>
      <w:spacing w:before="280" w:after="280"/>
    </w:pPr>
  </w:style>
  <w:style w:type="paragraph" w:styleId="af">
    <w:name w:val="footnote text"/>
    <w:basedOn w:val="a"/>
    <w:uiPriority w:val="99"/>
    <w:rPr>
      <w:rFonts w:eastAsia="Calibri"/>
      <w:sz w:val="20"/>
      <w:szCs w:val="20"/>
    </w:rPr>
  </w:style>
  <w:style w:type="paragraph" w:customStyle="1" w:styleId="16">
    <w:name w:val="Текст выноски1"/>
    <w:basedOn w:val="a"/>
    <w:qFormat/>
    <w:rPr>
      <w:rFonts w:eastAsia="Calibri"/>
      <w:sz w:val="2"/>
      <w:szCs w:val="2"/>
    </w:rPr>
  </w:style>
  <w:style w:type="paragraph" w:styleId="af0">
    <w:name w:val="footer"/>
    <w:basedOn w:val="a"/>
    <w:rPr>
      <w:rFonts w:eastAsia="Calibri"/>
    </w:rPr>
  </w:style>
  <w:style w:type="paragraph" w:customStyle="1" w:styleId="17">
    <w:name w:val="Текст примечания1"/>
    <w:basedOn w:val="a"/>
    <w:qFormat/>
    <w:rPr>
      <w:rFonts w:eastAsia="Calibri"/>
      <w:sz w:val="20"/>
      <w:szCs w:val="20"/>
    </w:rPr>
  </w:style>
  <w:style w:type="paragraph" w:customStyle="1" w:styleId="18">
    <w:name w:val="Тема примечания1"/>
    <w:basedOn w:val="17"/>
    <w:next w:val="17"/>
    <w:qFormat/>
    <w:rPr>
      <w:b/>
      <w:bCs/>
    </w:rPr>
  </w:style>
  <w:style w:type="paragraph" w:styleId="af1">
    <w:name w:val="endnote text"/>
    <w:basedOn w:val="a"/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  <w:suppressAutoHyphens w:val="0"/>
      <w:jc w:val="both"/>
    </w:pPr>
    <w:rPr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  <w:style w:type="paragraph" w:customStyle="1" w:styleId="FrameContents">
    <w:name w:val="Frame Contents"/>
    <w:basedOn w:val="a"/>
    <w:qFormat/>
  </w:style>
  <w:style w:type="paragraph" w:customStyle="1" w:styleId="Tabletext">
    <w:name w:val="Table text"/>
    <w:qFormat/>
    <w:pPr>
      <w:suppressAutoHyphens w:val="0"/>
      <w:jc w:val="center"/>
    </w:pPr>
    <w:rPr>
      <w:rFonts w:ascii="Times New Roman" w:hAnsi="Times New Roman"/>
    </w:rPr>
  </w:style>
  <w:style w:type="paragraph" w:customStyle="1" w:styleId="TableList">
    <w:name w:val="Table List"/>
    <w:qFormat/>
    <w:pPr>
      <w:ind w:left="170" w:hanging="170"/>
      <w:jc w:val="both"/>
    </w:pPr>
    <w:rPr>
      <w:rFonts w:ascii="Times New Roman" w:hAnsi="Times New Roman"/>
    </w:rPr>
  </w:style>
  <w:style w:type="paragraph" w:customStyle="1" w:styleId="TableList81">
    <w:name w:val="Table List 81"/>
    <w:basedOn w:val="TableList"/>
    <w:qFormat/>
    <w:rPr>
      <w:sz w:val="16"/>
    </w:rPr>
  </w:style>
  <w:style w:type="paragraph" w:styleId="af2">
    <w:name w:val="List Paragraph"/>
    <w:basedOn w:val="a"/>
    <w:link w:val="af3"/>
    <w:uiPriority w:val="34"/>
    <w:qFormat/>
    <w:pPr>
      <w:ind w:left="720" w:firstLine="709"/>
      <w:contextualSpacing/>
    </w:pPr>
  </w:style>
  <w:style w:type="paragraph" w:customStyle="1" w:styleId="10">
    <w:name w:val="Подзаголовок1"/>
    <w:basedOn w:val="Default"/>
    <w:qFormat/>
    <w:pPr>
      <w:spacing w:before="113" w:after="113"/>
      <w:jc w:val="center"/>
    </w:pPr>
    <w:rPr>
      <w:b/>
    </w:rPr>
  </w:style>
  <w:style w:type="numbering" w:customStyle="1" w:styleId="Bullet">
    <w:name w:val="Bullet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character" w:customStyle="1" w:styleId="11">
    <w:name w:val="Заголовок 1 Знак"/>
    <w:basedOn w:val="a0"/>
    <w:link w:val="1"/>
    <w:uiPriority w:val="9"/>
    <w:rsid w:val="00B26238"/>
    <w:rPr>
      <w:rFonts w:ascii="Times New Roman" w:eastAsia="Calibri" w:hAnsi="Times New Roman" w:cs="Times New Roman"/>
      <w:b/>
      <w:color w:val="000000"/>
      <w:sz w:val="24"/>
      <w:lang w:bidi="ar-SA"/>
    </w:rPr>
  </w:style>
  <w:style w:type="character" w:customStyle="1" w:styleId="af3">
    <w:name w:val="Абзац списка Знак"/>
    <w:link w:val="af2"/>
    <w:uiPriority w:val="34"/>
    <w:locked/>
    <w:rsid w:val="00A51BB8"/>
    <w:rPr>
      <w:rFonts w:ascii="Times New Roman" w:eastAsia="Times New Roman" w:hAnsi="Times New Roman" w:cs="Times New Roman"/>
      <w:sz w:val="24"/>
      <w:lang w:bidi="ar-SA"/>
    </w:rPr>
  </w:style>
  <w:style w:type="character" w:styleId="af4">
    <w:name w:val="footnote reference"/>
    <w:uiPriority w:val="99"/>
    <w:semiHidden/>
    <w:rsid w:val="00A51B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AA3D-ABFC-479A-968F-D23FF08C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11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User</cp:lastModifiedBy>
  <cp:revision>202</cp:revision>
  <cp:lastPrinted>2015-10-06T11:28:00Z</cp:lastPrinted>
  <dcterms:created xsi:type="dcterms:W3CDTF">2017-03-30T12:56:00Z</dcterms:created>
  <dcterms:modified xsi:type="dcterms:W3CDTF">2023-10-23T07:40:00Z</dcterms:modified>
  <dc:language>ru-RU</dc:language>
</cp:coreProperties>
</file>