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9213D58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000000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5F138BFC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 xml:space="preserve">the security </w:t>
      </w:r>
      <w:r w:rsidR="00910495">
        <w:rPr>
          <w:rFonts w:ascii="Times New Roman" w:hAnsi="Times New Roman" w:cs="Times New Roman"/>
          <w:sz w:val="22"/>
          <w:szCs w:val="21"/>
        </w:rPr>
        <w:t xml:space="preserve">and privacy </w:t>
      </w:r>
      <w:r>
        <w:rPr>
          <w:rFonts w:ascii="Times New Roman" w:hAnsi="Times New Roman" w:cs="Times New Roman"/>
          <w:sz w:val="22"/>
          <w:szCs w:val="21"/>
        </w:rPr>
        <w:t>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</w:t>
      </w:r>
      <w:r w:rsidR="00FF3987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</w:t>
      </w:r>
      <w:r w:rsidR="00FF3987">
        <w:rPr>
          <w:rFonts w:ascii="Times New Roman" w:hAnsi="Times New Roman" w:cs="Times New Roman"/>
          <w:sz w:val="22"/>
          <w:szCs w:val="21"/>
        </w:rPr>
        <w:t>smart home platforms</w:t>
      </w:r>
      <w:r w:rsidR="00C07F3B">
        <w:rPr>
          <w:rFonts w:ascii="Times New Roman" w:hAnsi="Times New Roman" w:cs="Times New Roman"/>
          <w:sz w:val="22"/>
          <w:szCs w:val="21"/>
        </w:rPr>
        <w:t xml:space="preserve">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901BC2E" w14:textId="495621D3" w:rsidR="002F494C" w:rsidRPr="00C913CF" w:rsidRDefault="002F494C" w:rsidP="00910495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7D2F51DE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910495">
      <w:pPr>
        <w:ind w:right="-1060"/>
        <w:rPr>
          <w:rFonts w:ascii="Times New Roman" w:hAnsi="Times New Roman" w:cs="Times New Roman"/>
          <w:b/>
        </w:rPr>
      </w:pPr>
    </w:p>
    <w:p w14:paraId="20B76839" w14:textId="7890A109" w:rsidR="003A0481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  <w:r w:rsidR="00910495">
        <w:rPr>
          <w:rFonts w:ascii="Times New Roman" w:hAnsi="Times New Roman" w:cs="Times New Roman"/>
          <w:b/>
        </w:rPr>
        <w:t xml:space="preserve"> (Partial)</w:t>
      </w:r>
    </w:p>
    <w:p w14:paraId="2BE483D1" w14:textId="77777777" w:rsidR="00910495" w:rsidRPr="00910495" w:rsidRDefault="00910495" w:rsidP="00910495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78A1BFC4" w14:textId="1FAF399C" w:rsidR="00910495" w:rsidRDefault="00910495" w:rsidP="00910495">
      <w:pPr>
        <w:ind w:left="-630" w:right="-1060"/>
        <w:rPr>
          <w:rFonts w:ascii="Times New Roman" w:hAnsi="Times New Roman" w:cs="Times New Roman"/>
          <w:b/>
          <w:bCs/>
          <w:noProof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0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anchor="press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046B00C" wp14:editId="62DCA149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CA80" w14:textId="17024627" w:rsidR="00910495" w:rsidRDefault="00910495" w:rsidP="00910495">
      <w:pPr>
        <w:ind w:left="-630" w:right="-1060"/>
        <w:rPr>
          <w:rFonts w:ascii="Times New Roman" w:hAnsi="Times New Roman" w:cs="Times New Roman"/>
          <w:b/>
          <w:bCs/>
          <w:noProof/>
          <w:sz w:val="22"/>
          <w:szCs w:val="21"/>
        </w:rPr>
      </w:pPr>
    </w:p>
    <w:p w14:paraId="4D49FBBE" w14:textId="2D06F55D" w:rsidR="00910495" w:rsidRPr="00C913CF" w:rsidRDefault="00910495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DA7B3D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 xml:space="preserve">, </w:t>
      </w:r>
      <w:r w:rsidRPr="00DA7B3D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A7B3D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>, B</w:t>
      </w:r>
      <w:r>
        <w:rPr>
          <w:rFonts w:ascii="Times New Roman" w:hAnsi="Times New Roman" w:cs="Times New Roman"/>
          <w:sz w:val="22"/>
          <w:szCs w:val="21"/>
        </w:rPr>
        <w:t>enjamin</w:t>
      </w:r>
      <w:r w:rsidRPr="00DA7B3D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apil</w:t>
      </w:r>
      <w:r w:rsidRPr="00DA7B3D">
        <w:rPr>
          <w:rFonts w:ascii="Times New Roman" w:hAnsi="Times New Roman" w:cs="Times New Roman"/>
          <w:sz w:val="22"/>
          <w:szCs w:val="21"/>
        </w:rPr>
        <w:t xml:space="preserve"> Singh, and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 xml:space="preserve"> Nadkarni,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DA7B3D">
        <w:rPr>
          <w:rFonts w:ascii="Times New Roman" w:hAnsi="Times New Roman" w:cs="Times New Roman"/>
          <w:sz w:val="22"/>
          <w:szCs w:val="21"/>
        </w:rPr>
        <w:t>Smart Home Privacy Policies Demystified: A Study of Availability, Content, and Coverage</w:t>
      </w:r>
      <w:r>
        <w:rPr>
          <w:rFonts w:ascii="Times New Roman" w:hAnsi="Times New Roman" w:cs="Times New Roman"/>
          <w:sz w:val="22"/>
          <w:szCs w:val="21"/>
        </w:rPr>
        <w:t>”.</w:t>
      </w:r>
      <w:r w:rsidRPr="00DA7B3D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I</w:t>
      </w:r>
      <w:r w:rsidRPr="00DA7B3D">
        <w:rPr>
          <w:rFonts w:ascii="Times New Roman" w:hAnsi="Times New Roman" w:cs="Times New Roman"/>
          <w:sz w:val="22"/>
          <w:szCs w:val="21"/>
        </w:rPr>
        <w:t xml:space="preserve">n </w:t>
      </w:r>
      <w:r w:rsidRPr="00DA7B3D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A7B3D">
        <w:rPr>
          <w:rFonts w:ascii="Times New Roman" w:hAnsi="Times New Roman" w:cs="Times New Roman"/>
          <w:sz w:val="22"/>
          <w:szCs w:val="21"/>
        </w:rPr>
        <w:t>, Boston, MA, USA, 2022.</w:t>
      </w:r>
      <w:r>
        <w:rPr>
          <w:rFonts w:ascii="Times New Roman" w:hAnsi="Times New Roman" w:cs="Times New Roman"/>
          <w:sz w:val="22"/>
          <w:szCs w:val="21"/>
        </w:rPr>
        <w:t xml:space="preserve"> [</w:t>
      </w:r>
      <w:hyperlink r:id="rId14" w:history="1">
        <w:r w:rsidRPr="00910495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</w:hyperlink>
      <w:r>
        <w:rPr>
          <w:rFonts w:ascii="Times New Roman" w:hAnsi="Times New Roman" w:cs="Times New Roman"/>
          <w:sz w:val="22"/>
          <w:szCs w:val="21"/>
        </w:rPr>
        <w:t>]</w:t>
      </w:r>
    </w:p>
    <w:p w14:paraId="392A6EAC" w14:textId="77777777" w:rsidR="00910495" w:rsidRDefault="00910495" w:rsidP="00906B51">
      <w:pPr>
        <w:ind w:left="-630" w:right="-1060"/>
        <w:rPr>
          <w:rFonts w:ascii="Times New Roman" w:hAnsi="Times New Roman" w:cs="Times New Roman"/>
          <w:b/>
        </w:rPr>
      </w:pPr>
    </w:p>
    <w:p w14:paraId="0CB3B9E7" w14:textId="6F72FEB8" w:rsidR="00910495" w:rsidRPr="00910495" w:rsidRDefault="00910495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910495">
        <w:rPr>
          <w:rFonts w:ascii="Times New Roman" w:hAnsi="Times New Roman" w:cs="Times New Roman"/>
          <w:sz w:val="22"/>
          <w:szCs w:val="21"/>
        </w:rPr>
        <w:t xml:space="preserve">Xin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Jin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, Sunil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, </w:t>
      </w:r>
      <w:r w:rsidRPr="00910495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910495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 Nadkarni. "Understanding IoT Security from a Market-Scale Perspective." In </w:t>
      </w:r>
      <w:r w:rsidRPr="00910495">
        <w:rPr>
          <w:rFonts w:ascii="Times New Roman" w:hAnsi="Times New Roman" w:cs="Times New Roman"/>
          <w:i/>
          <w:iCs/>
          <w:sz w:val="22"/>
          <w:szCs w:val="21"/>
        </w:rPr>
        <w:t xml:space="preserve">Proceedings of the 2022 ACM SIGSAC Conference on Computer and Communications </w:t>
      </w:r>
      <w:proofErr w:type="gramStart"/>
      <w:r w:rsidRPr="00910495">
        <w:rPr>
          <w:rFonts w:ascii="Times New Roman" w:hAnsi="Times New Roman" w:cs="Times New Roman"/>
          <w:i/>
          <w:iCs/>
          <w:sz w:val="22"/>
          <w:szCs w:val="21"/>
        </w:rPr>
        <w:t>Security</w:t>
      </w:r>
      <w:r>
        <w:rPr>
          <w:rFonts w:ascii="Times New Roman" w:hAnsi="Times New Roman" w:cs="Times New Roman"/>
          <w:i/>
          <w:iCs/>
          <w:sz w:val="22"/>
          <w:szCs w:val="21"/>
        </w:rPr>
        <w:t>(</w:t>
      </w:r>
      <w:proofErr w:type="gramEnd"/>
      <w:r>
        <w:rPr>
          <w:rFonts w:ascii="Times New Roman" w:hAnsi="Times New Roman" w:cs="Times New Roman"/>
          <w:i/>
          <w:iCs/>
          <w:sz w:val="22"/>
          <w:szCs w:val="21"/>
        </w:rPr>
        <w:t>CCS)</w:t>
      </w:r>
      <w:r w:rsidRPr="00910495">
        <w:rPr>
          <w:rFonts w:ascii="Times New Roman" w:hAnsi="Times New Roman" w:cs="Times New Roman"/>
          <w:sz w:val="22"/>
          <w:szCs w:val="21"/>
        </w:rPr>
        <w:t>,</w:t>
      </w:r>
      <w:r>
        <w:rPr>
          <w:rFonts w:ascii="Times New Roman" w:hAnsi="Times New Roman" w:cs="Times New Roman"/>
          <w:sz w:val="22"/>
          <w:szCs w:val="21"/>
        </w:rPr>
        <w:t xml:space="preserve"> Los Angeles, CA, USA,</w:t>
      </w:r>
      <w:r w:rsidRPr="00910495">
        <w:rPr>
          <w:rFonts w:ascii="Times New Roman" w:hAnsi="Times New Roman" w:cs="Times New Roman"/>
          <w:sz w:val="22"/>
          <w:szCs w:val="21"/>
        </w:rPr>
        <w:t xml:space="preserve"> 2022. [</w:t>
      </w:r>
      <w:hyperlink r:id="rId15" w:history="1">
        <w:r w:rsidRPr="00910495">
          <w:rPr>
            <w:rStyle w:val="Hyperlink"/>
            <w:rFonts w:ascii="Times New Roman" w:hAnsi="Times New Roman" w:cs="Times New Roman"/>
            <w:smallCaps/>
            <w:sz w:val="22"/>
            <w:szCs w:val="21"/>
          </w:rPr>
          <w:t>Link</w:t>
        </w:r>
      </w:hyperlink>
      <w:r w:rsidRPr="00910495">
        <w:rPr>
          <w:rFonts w:ascii="Times New Roman" w:hAnsi="Times New Roman" w:cs="Times New Roman"/>
          <w:sz w:val="22"/>
          <w:szCs w:val="21"/>
        </w:rPr>
        <w:t>]</w:t>
      </w:r>
    </w:p>
    <w:p w14:paraId="538F2782" w14:textId="77777777" w:rsidR="00DA7B3D" w:rsidRDefault="00DA7B3D" w:rsidP="00DA7B3D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42B60E77" w14:textId="7AD8DCFB" w:rsidR="00CA1529" w:rsidRDefault="005D3631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5D3631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5D3631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56449962" w:rsidR="00F41C16" w:rsidRDefault="00F41C16" w:rsidP="00906B51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17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0BD3A04" w14:textId="5551AA70" w:rsidR="00910495" w:rsidRDefault="00910495" w:rsidP="00906B51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7B34E252" w14:textId="77777777" w:rsidR="00910495" w:rsidRDefault="00910495" w:rsidP="00910495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DEDBB" wp14:editId="2C35D269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E17CD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SqGBkOEAAAAOAQAADwAAAGRycy9kb3du&#13;&#10;cmV2LnhtbEyPT0vDQBDF70K/wzKCt3ZjxFTSbEqpCIKItIp43GbHJDQ7u2Q3Tfz2jnhoLwPz773f&#13;&#10;K9aT7cQJ+9A6UnC7SEAgVc60VCv4eH+aP4AIUZPRnSNU8IMB1uXsqtC5cSPt8LSPtWARCrlW0MTo&#13;&#10;cylD1aDVYeE8Eu++XW915Lavpen1yOK2k2mSZNLqltih0R63DVbH/WAVxNfnr2F03tPuZciqt08z&#13;&#10;HrdGqZvr6XHFZbMCEXGK5w/4y8D8UDLYwQ1kgugUzLOU+aOCNONgfJDeLe9BHP4HsizkZYzyFw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EqhgZD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36DB5A2D" w14:textId="77777777" w:rsidR="00910495" w:rsidRDefault="00910495" w:rsidP="00910495">
      <w:pPr>
        <w:ind w:right="-1060"/>
        <w:rPr>
          <w:rFonts w:ascii="Times New Roman" w:hAnsi="Times New Roman" w:cs="Times New Roman"/>
          <w:b/>
        </w:rPr>
      </w:pPr>
    </w:p>
    <w:p w14:paraId="181F49E4" w14:textId="77777777" w:rsidR="00910495" w:rsidRPr="000902F8" w:rsidRDefault="00910495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>. 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>
        <w:rPr>
          <w:rFonts w:ascii="Times New Roman" w:hAnsi="Times New Roman" w:cs="Times New Roman"/>
          <w:sz w:val="22"/>
          <w:szCs w:val="21"/>
        </w:rPr>
        <w:t xml:space="preserve">”.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036265A1" w14:textId="77777777" w:rsidR="00910495" w:rsidRDefault="00910495" w:rsidP="00910495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3CF9E68D" w14:textId="1DFFA843" w:rsidR="00CA1529" w:rsidRDefault="00910495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3E6E402" w14:textId="77777777" w:rsidR="00910495" w:rsidRPr="00910495" w:rsidRDefault="00910495" w:rsidP="00910495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7473C785" w14:textId="21812BFC" w:rsidR="00762C04" w:rsidRDefault="00762C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A3249" wp14:editId="2FB7FACE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0FE46" id="Straight Connector 1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 xml:space="preserve">Graduate Research Intern, Mojo Vision, </w:t>
      </w:r>
      <w:proofErr w:type="spellStart"/>
      <w:r>
        <w:rPr>
          <w:rFonts w:ascii="Times New Roman" w:hAnsi="Times New Roman" w:cs="Times New Roman"/>
          <w:b/>
          <w:sz w:val="22"/>
          <w:szCs w:val="21"/>
        </w:rPr>
        <w:t>Tectus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 Corp.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6F0528AA" w14:textId="70BAE862" w:rsidR="00762C04" w:rsidRPr="00762C04" w:rsidRDefault="00762C04" w:rsidP="00762C04">
      <w:pPr>
        <w:pStyle w:val="ListParagraph"/>
        <w:numPr>
          <w:ilvl w:val="0"/>
          <w:numId w:val="10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lastRenderedPageBreak/>
        <w:t>Understanding the security and privacy implications of AR Contact Lens</w:t>
      </w:r>
    </w:p>
    <w:p w14:paraId="320377AB" w14:textId="676D9214" w:rsidR="00762C04" w:rsidRPr="00762C04" w:rsidRDefault="00762C04" w:rsidP="00762C04">
      <w:pPr>
        <w:pStyle w:val="ListParagraph"/>
        <w:numPr>
          <w:ilvl w:val="0"/>
          <w:numId w:val="10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Designing a new security framework for AR Contact Lens</w:t>
      </w:r>
    </w:p>
    <w:p w14:paraId="18BA26F0" w14:textId="77777777" w:rsidR="00762C04" w:rsidRPr="00910495" w:rsidRDefault="00762C04" w:rsidP="00762C04">
      <w:p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538A29CC" w14:textId="062874AF" w:rsidR="00762C04" w:rsidRDefault="00762C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4585E" wp14:editId="053ECD5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5EC16" id="Straight Connector 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>Graduate Research Intern, IBM Research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1D80201B" w14:textId="2CD853B0" w:rsidR="00762C04" w:rsidRPr="00762C04" w:rsidRDefault="00BF78BE" w:rsidP="00762C04">
      <w:pPr>
        <w:pStyle w:val="ListParagraph"/>
        <w:numPr>
          <w:ilvl w:val="0"/>
          <w:numId w:val="10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Mapping the behavior of software code to data policies</w:t>
      </w:r>
    </w:p>
    <w:p w14:paraId="3C6A429C" w14:textId="070EC034" w:rsidR="00762C04" w:rsidRPr="00762C04" w:rsidRDefault="00762C04" w:rsidP="00762C04">
      <w:pPr>
        <w:pStyle w:val="ListParagraph"/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0FAF1C41" w14:textId="4BDBAAE0" w:rsidR="00762C04" w:rsidRDefault="00762C04" w:rsidP="00762C04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537353B" w14:textId="77777777" w:rsidR="00762C04" w:rsidRPr="00762C04" w:rsidRDefault="00762C04" w:rsidP="00762C04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495FB0A" w14:textId="5639D32D" w:rsidR="00A333C1" w:rsidRDefault="00A333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036745DC" w14:textId="77777777" w:rsidR="00762C04" w:rsidRPr="00762C04" w:rsidRDefault="00762C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ADD7B09" w14:textId="2D132BB4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  <w:r w:rsidR="00910495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(partial)</w:t>
      </w:r>
    </w:p>
    <w:p w14:paraId="7F60AD7C" w14:textId="49475CFF" w:rsidR="00910495" w:rsidRPr="00910495" w:rsidRDefault="00910495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Policy to Behavior tracking in software code (Project Lead)</w:t>
      </w:r>
    </w:p>
    <w:p w14:paraId="51C77488" w14:textId="482EF980" w:rsidR="00910495" w:rsidRDefault="00910495" w:rsidP="00910495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Ongoing</w:t>
      </w:r>
    </w:p>
    <w:p w14:paraId="5AF089C4" w14:textId="77777777" w:rsidR="00910495" w:rsidRPr="00CB5B0A" w:rsidRDefault="00910495" w:rsidP="00910495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400F549C" w14:textId="5946EB6B" w:rsidR="00C70203" w:rsidRPr="00762C04" w:rsidRDefault="00910495" w:rsidP="00762C0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  <w:r w:rsidR="000861A0" w:rsidRPr="00762C04"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77D36F72" w14:textId="7D97ED39" w:rsidR="009C2EEF" w:rsidRPr="009C2EEF" w:rsidRDefault="00F945FB" w:rsidP="009C2EEF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762C04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(partial)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000000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2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B5F3BBB" w14:textId="7CBA3FCC" w:rsidR="00C71E71" w:rsidRPr="00820941" w:rsidRDefault="00C71E71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MASC (Mutation-based Analysis of Static Crypto-misuse detection techniques)</w:t>
      </w:r>
      <w:r w:rsidR="00820941">
        <w:rPr>
          <w:rFonts w:ascii="Times New Roman" w:hAnsi="Times New Roman" w:cs="Times New Roman"/>
          <w:b/>
          <w:sz w:val="22"/>
          <w:szCs w:val="21"/>
        </w:rPr>
        <w:t>:</w:t>
      </w:r>
    </w:p>
    <w:p w14:paraId="411CDD02" w14:textId="4B14945C" w:rsidR="00D63924" w:rsidRPr="00C71E71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IEEE S&amp;P ’22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48B42B11" w14:textId="1C0B5F99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2479793B" w14:textId="1416C8C7" w:rsidR="00AD71FE" w:rsidRPr="00C913CF" w:rsidRDefault="00AD71FE" w:rsidP="00762C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19C308F9" w14:textId="6C5BE9A5" w:rsidR="00E134D4" w:rsidRDefault="00E134D4" w:rsidP="00E134D4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in </w:t>
      </w:r>
      <w:r w:rsidRPr="00E134D4">
        <w:rPr>
          <w:rFonts w:ascii="Times New Roman" w:hAnsi="Times New Roman" w:cs="Times New Roman"/>
          <w:b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/>
          <w:sz w:val="22"/>
          <w:szCs w:val="21"/>
        </w:rPr>
        <w:t xml:space="preserve"> (CSCI 667)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E134D4">
        <w:rPr>
          <w:rFonts w:ascii="Times New Roman" w:hAnsi="Times New Roman" w:cs="Times New Roman"/>
          <w:bCs/>
          <w:i/>
          <w:iCs/>
          <w:sz w:val="22"/>
          <w:szCs w:val="21"/>
        </w:rPr>
        <w:t>Apr 28th, 2022</w:t>
      </w:r>
    </w:p>
    <w:p w14:paraId="1D1F4D77" w14:textId="3426EE6E" w:rsidR="00E134D4" w:rsidRPr="00D7016F" w:rsidRDefault="00D7016F" w:rsidP="00E134D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7016F">
        <w:rPr>
          <w:rFonts w:ascii="Times New Roman" w:hAnsi="Times New Roman" w:cs="Times New Roman"/>
          <w:bCs/>
          <w:sz w:val="22"/>
          <w:szCs w:val="21"/>
        </w:rPr>
        <w:t xml:space="preserve">“Towards Practical Integrity in the Smart Home” </w:t>
      </w:r>
    </w:p>
    <w:p w14:paraId="5495BADE" w14:textId="1340011D" w:rsidR="00D7016F" w:rsidRPr="00D7016F" w:rsidRDefault="00D7016F" w:rsidP="00E134D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William &amp; Mary, Williamsburg, VA</w:t>
      </w:r>
    </w:p>
    <w:p w14:paraId="1977833D" w14:textId="68398103" w:rsidR="00D7016F" w:rsidRPr="00242081" w:rsidRDefault="00D7016F" w:rsidP="00D7016F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762C04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</w:t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  <w:t>Mar 3</w:t>
      </w:r>
      <w:r w:rsidR="00242081" w:rsidRPr="00242081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 w:rsidR="00242081">
        <w:rPr>
          <w:rFonts w:ascii="Times New Roman" w:hAnsi="Times New Roman" w:cs="Times New Roman"/>
          <w:bCs/>
          <w:sz w:val="22"/>
          <w:szCs w:val="21"/>
        </w:rPr>
        <w:t>, 2022</w:t>
      </w:r>
    </w:p>
    <w:p w14:paraId="011751CB" w14:textId="63324116" w:rsidR="00242081" w:rsidRPr="00242081" w:rsidRDefault="00242081" w:rsidP="00242081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242081">
        <w:rPr>
          <w:rFonts w:ascii="Times New Roman" w:hAnsi="Times New Roman" w:cs="Times New Roman"/>
          <w:b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19F7C6CE" w14:textId="0A77321A" w:rsidR="00242081" w:rsidRPr="00D7016F" w:rsidRDefault="00242081" w:rsidP="00242081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Hosted by Williamsburg Regional Library</w:t>
      </w:r>
    </w:p>
    <w:p w14:paraId="274BC8EE" w14:textId="6A7EB3C2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lastRenderedPageBreak/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1D0064F" w14:textId="10C0D891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7350ADCA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7C7B42D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3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4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6E8C5748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5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6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3CDA27A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 w:rsidR="00762C0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(Collaborator)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7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1E568340" w14:textId="707022A9" w:rsidR="00762C04" w:rsidRDefault="00762C04" w:rsidP="00762C0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Dr. Kapil Singh (Mentor at IBM Research)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Pr="00762C04">
        <w:rPr>
          <w:rFonts w:ascii="TimesNewRomanPSMT" w:hAnsi="TimesNewRomanPSMT"/>
          <w:color w:val="1E1E23"/>
          <w:sz w:val="22"/>
          <w:szCs w:val="22"/>
        </w:rPr>
        <w:t>Principal Research Staff Member</w:t>
      </w:r>
      <w:r>
        <w:rPr>
          <w:rFonts w:ascii="TimesNewRomanPSMT" w:hAnsi="TimesNewRomanPSMT"/>
          <w:color w:val="1E1E23"/>
          <w:sz w:val="22"/>
          <w:szCs w:val="22"/>
        </w:rPr>
        <w:br/>
        <w:t>IBM Research</w:t>
      </w:r>
      <w:r>
        <w:rPr>
          <w:rFonts w:ascii="TimesNewRomanPSMT" w:hAnsi="TimesNewRomanPSMT"/>
          <w:color w:val="1E1E23"/>
          <w:sz w:val="22"/>
          <w:szCs w:val="22"/>
        </w:rPr>
        <w:br/>
        <w:t>Contact:</w:t>
      </w:r>
      <w:r w:rsidRPr="00762C04">
        <w:t xml:space="preserve"> </w:t>
      </w:r>
      <w:hyperlink r:id="rId28" w:history="1">
        <w:r w:rsidRPr="007771CD">
          <w:rPr>
            <w:rStyle w:val="Hyperlink"/>
            <w:rFonts w:ascii="TimesNewRomanPSMT" w:hAnsi="TimesNewRomanPSMT"/>
            <w:sz w:val="22"/>
            <w:szCs w:val="22"/>
          </w:rPr>
          <w:t>kapil@us.ibm.com</w:t>
        </w:r>
      </w:hyperlink>
    </w:p>
    <w:p w14:paraId="57D0FE10" w14:textId="5C69AD40" w:rsidR="00762C04" w:rsidRPr="00762C04" w:rsidRDefault="00762C04" w:rsidP="00762C04">
      <w:pPr>
        <w:ind w:left="-270" w:right="-1060"/>
        <w:rPr>
          <w:rFonts w:ascii="TimesNewRomanPSMT" w:hAnsi="TimesNewRomanPSMT"/>
          <w:color w:val="1E1E23"/>
          <w:sz w:val="22"/>
          <w:szCs w:val="22"/>
        </w:rPr>
      </w:pPr>
    </w:p>
    <w:p w14:paraId="3A6068A4" w14:textId="77777777" w:rsidR="00D70DFE" w:rsidRPr="00D70DFE" w:rsidRDefault="00D70DFE" w:rsidP="00762C04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744185241">
    <w:abstractNumId w:val="1"/>
  </w:num>
  <w:num w:numId="2" w16cid:durableId="190143276">
    <w:abstractNumId w:val="5"/>
  </w:num>
  <w:num w:numId="3" w16cid:durableId="1051226665">
    <w:abstractNumId w:val="0"/>
  </w:num>
  <w:num w:numId="4" w16cid:durableId="1146583028">
    <w:abstractNumId w:val="8"/>
  </w:num>
  <w:num w:numId="5" w16cid:durableId="1660693621">
    <w:abstractNumId w:val="2"/>
  </w:num>
  <w:num w:numId="6" w16cid:durableId="291249508">
    <w:abstractNumId w:val="9"/>
  </w:num>
  <w:num w:numId="7" w16cid:durableId="1207596884">
    <w:abstractNumId w:val="3"/>
  </w:num>
  <w:num w:numId="8" w16cid:durableId="816847394">
    <w:abstractNumId w:val="4"/>
  </w:num>
  <w:num w:numId="9" w16cid:durableId="617492975">
    <w:abstractNumId w:val="7"/>
  </w:num>
  <w:num w:numId="10" w16cid:durableId="2002610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861A0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C627A"/>
    <w:rsid w:val="001D58D0"/>
    <w:rsid w:val="00242081"/>
    <w:rsid w:val="0026366A"/>
    <w:rsid w:val="002724D9"/>
    <w:rsid w:val="002F494C"/>
    <w:rsid w:val="00391D3D"/>
    <w:rsid w:val="00393A9B"/>
    <w:rsid w:val="003A0481"/>
    <w:rsid w:val="004822B6"/>
    <w:rsid w:val="004A24A1"/>
    <w:rsid w:val="004A6ACD"/>
    <w:rsid w:val="004E1CEC"/>
    <w:rsid w:val="004E41F7"/>
    <w:rsid w:val="005111A1"/>
    <w:rsid w:val="0053218D"/>
    <w:rsid w:val="0056119F"/>
    <w:rsid w:val="0056319E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62C04"/>
    <w:rsid w:val="00787907"/>
    <w:rsid w:val="007A02E0"/>
    <w:rsid w:val="007A1398"/>
    <w:rsid w:val="007C1C53"/>
    <w:rsid w:val="007E3833"/>
    <w:rsid w:val="0081620B"/>
    <w:rsid w:val="00820941"/>
    <w:rsid w:val="008361B1"/>
    <w:rsid w:val="00852466"/>
    <w:rsid w:val="00862BDA"/>
    <w:rsid w:val="0088692E"/>
    <w:rsid w:val="0089437B"/>
    <w:rsid w:val="008D36F2"/>
    <w:rsid w:val="008E4761"/>
    <w:rsid w:val="00906B51"/>
    <w:rsid w:val="00910495"/>
    <w:rsid w:val="00926930"/>
    <w:rsid w:val="00933B8B"/>
    <w:rsid w:val="009721E4"/>
    <w:rsid w:val="009A1BE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46034"/>
    <w:rsid w:val="00B52EBA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BF78BE"/>
    <w:rsid w:val="00C04E81"/>
    <w:rsid w:val="00C07F3B"/>
    <w:rsid w:val="00C70203"/>
    <w:rsid w:val="00C71E71"/>
    <w:rsid w:val="00C913CF"/>
    <w:rsid w:val="00C928E7"/>
    <w:rsid w:val="00CA0C2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43405"/>
    <w:rsid w:val="00D51DA0"/>
    <w:rsid w:val="00D56CCA"/>
    <w:rsid w:val="00D63924"/>
    <w:rsid w:val="00D7016F"/>
    <w:rsid w:val="00D70DFE"/>
    <w:rsid w:val="00D875D4"/>
    <w:rsid w:val="00D9324A"/>
    <w:rsid w:val="00DA5A97"/>
    <w:rsid w:val="00DA7B3D"/>
    <w:rsid w:val="00DB7904"/>
    <w:rsid w:val="00DF1ECA"/>
    <w:rsid w:val="00DF50DE"/>
    <w:rsid w:val="00E06776"/>
    <w:rsid w:val="00E134D4"/>
    <w:rsid w:val="00E553A4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image" Target="media/image2.sv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mailto:apnadkarni@wm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45/3418286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spl-wm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ami-oakland22.pdf" TargetMode="External"/><Relationship Id="rId20" Type="http://schemas.openxmlformats.org/officeDocument/2006/relationships/hyperlink" Target="https://doi.org/10.1145/343980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publications" TargetMode="External"/><Relationship Id="rId24" Type="http://schemas.openxmlformats.org/officeDocument/2006/relationships/hyperlink" Target="https://kaushalkafle.com/publications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manandhar-ccs22.pdf" TargetMode="External"/><Relationship Id="rId23" Type="http://schemas.openxmlformats.org/officeDocument/2006/relationships/hyperlink" Target="https://play.acast.com/s/which-investigates/howhackableisyourhome-" TargetMode="External"/><Relationship Id="rId28" Type="http://schemas.openxmlformats.org/officeDocument/2006/relationships/hyperlink" Target="mailto:kapil@us.ibm.com" TargetMode="External"/><Relationship Id="rId10" Type="http://schemas.openxmlformats.org/officeDocument/2006/relationships/hyperlink" Target="https://kaushalkafle.com/assets/pdf/kafle-codaspy19.pdf" TargetMode="External"/><Relationship Id="rId19" Type="http://schemas.openxmlformats.org/officeDocument/2006/relationships/hyperlink" Target="https://dl.acm.org/journal/t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kaushalkafle.com/assets/pdf/manandhar-sec22.pdf" TargetMode="External"/><Relationship Id="rId22" Type="http://schemas.openxmlformats.org/officeDocument/2006/relationships/hyperlink" Target="https://kaushalkafle.com/publications" TargetMode="External"/><Relationship Id="rId27" Type="http://schemas.openxmlformats.org/officeDocument/2006/relationships/hyperlink" Target="mailto:trj1@psu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8</cp:revision>
  <cp:lastPrinted>2021-01-18T15:57:00Z</cp:lastPrinted>
  <dcterms:created xsi:type="dcterms:W3CDTF">2021-11-09T01:02:00Z</dcterms:created>
  <dcterms:modified xsi:type="dcterms:W3CDTF">2023-05-03T03:55:00Z</dcterms:modified>
</cp:coreProperties>
</file>