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B5F8B">
      <w:pPr>
        <w:keepNext w:val="0"/>
        <w:keepLines w:val="0"/>
        <w:pageBreakBefore w:val="0"/>
        <w:widowControl w:val="0"/>
        <w:kinsoku/>
        <w:wordWrap/>
        <w:overflowPunct/>
        <w:topLinePunct w:val="0"/>
        <w:autoSpaceDE/>
        <w:autoSpaceDN/>
        <w:bidi w:val="0"/>
        <w:adjustRightInd/>
        <w:snapToGrid/>
        <w:spacing w:line="460" w:lineRule="exact"/>
        <w:ind w:left="0" w:leftChars="0" w:firstLine="0" w:firstLineChars="0"/>
        <w:jc w:val="both"/>
        <w:textAlignment w:val="auto"/>
        <w:outlineLvl w:val="9"/>
        <w:rPr>
          <w:rFonts w:hint="eastAsia" w:ascii="Calibri" w:hAnsi="Calibri" w:eastAsia="宋体" w:cs="Times New Roman"/>
          <w:kern w:val="0"/>
          <w:sz w:val="28"/>
          <w:szCs w:val="28"/>
          <w:u w:val="single"/>
          <w:lang w:eastAsia="zh-CN" w:bidi="en-US"/>
        </w:rPr>
      </w:pPr>
    </w:p>
    <w:p w14:paraId="12063031">
      <w:pPr>
        <w:widowControl/>
        <w:jc w:val="center"/>
        <w:rPr>
          <w:rFonts w:ascii="Calibri" w:hAnsi="Calibri" w:eastAsia="宋体" w:cs="Times New Roman"/>
          <w:kern w:val="0"/>
          <w:sz w:val="24"/>
          <w:szCs w:val="24"/>
          <w:lang w:eastAsia="en-US" w:bidi="en-US"/>
        </w:rPr>
      </w:pPr>
      <w:r>
        <w:rPr>
          <w:rFonts w:ascii="Calibri" w:hAnsi="Calibri" w:eastAsia="宋体" w:cs="Times New Roman"/>
          <w:kern w:val="0"/>
          <w:sz w:val="24"/>
          <w:szCs w:val="24"/>
          <w:lang w:eastAsia="en-US" w:bidi="en-US"/>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6ECA2A90">
      <w:pPr>
        <w:widowControl/>
        <w:ind w:firstLine="1440"/>
        <w:jc w:val="left"/>
        <w:rPr>
          <w:rFonts w:ascii="Calibri" w:hAnsi="Calibri" w:eastAsia="宋体" w:cs="Times New Roman"/>
          <w:kern w:val="0"/>
          <w:sz w:val="21"/>
          <w:szCs w:val="21"/>
          <w:lang w:eastAsia="en-US" w:bidi="en-US"/>
        </w:rPr>
      </w:pPr>
    </w:p>
    <w:p w14:paraId="268A8469">
      <w:pPr>
        <w:spacing w:before="120" w:beforeLines="50" w:after="120" w:afterLines="50" w:line="276" w:lineRule="auto"/>
        <w:ind w:firstLine="0" w:firstLineChars="0"/>
        <w:jc w:val="center"/>
        <w:rPr>
          <w:rFonts w:hint="eastAsia" w:ascii="宋体" w:hAnsi="宋体" w:eastAsia="宋体" w:cs="Times New Roman"/>
          <w:b/>
          <w:bCs/>
          <w:color w:val="000000"/>
          <w:sz w:val="32"/>
          <w:szCs w:val="32"/>
          <w:lang w:val="en-US" w:eastAsia="zh-CN" w:bidi="en-US"/>
        </w:rPr>
      </w:pPr>
    </w:p>
    <w:p w14:paraId="00733F53">
      <w:pPr>
        <w:spacing w:before="120" w:beforeLines="50" w:after="120" w:afterLines="50" w:line="800" w:lineRule="exact"/>
        <w:ind w:firstLine="0" w:firstLineChars="0"/>
        <w:jc w:val="center"/>
        <w:rPr>
          <w:rFonts w:hint="default" w:ascii="宋体" w:hAnsi="宋体" w:eastAsia="宋体" w:cs="Times New Roman"/>
          <w:b/>
          <w:bCs/>
          <w:color w:val="000000"/>
          <w:sz w:val="52"/>
          <w:szCs w:val="52"/>
          <w:lang w:val="en-US" w:eastAsia="zh-CN" w:bidi="en-US"/>
        </w:rPr>
      </w:pPr>
      <w:r>
        <w:rPr>
          <w:rFonts w:ascii="宋体" w:hAnsi="宋体" w:eastAsia="宋体" w:cs="Times New Roman"/>
          <w:b/>
          <w:bCs/>
          <w:color w:val="000000"/>
          <w:sz w:val="52"/>
          <w:szCs w:val="52"/>
          <w:lang w:val="en-US" w:eastAsia="zh-CN" w:bidi="en-US"/>
        </w:rPr>
        <mc:AlternateContent>
          <mc:Choice Requires="wps">
            <w:drawing>
              <wp:anchor distT="0" distB="0" distL="114300" distR="114300" simplePos="0" relativeHeight="251660288" behindDoc="1" locked="0" layoutInCell="1" allowOverlap="1">
                <wp:simplePos x="0" y="0"/>
                <wp:positionH relativeFrom="column">
                  <wp:posOffset>871855</wp:posOffset>
                </wp:positionH>
                <wp:positionV relativeFrom="paragraph">
                  <wp:posOffset>234950</wp:posOffset>
                </wp:positionV>
                <wp:extent cx="1828800" cy="1182370"/>
                <wp:effectExtent l="0" t="0" r="0" b="0"/>
                <wp:wrapNone/>
                <wp:docPr id="76" name="矩形 76" descr="7b0a2020202022776f7264617274223a20227b5c2269645c223a32353030323833372c5c227469645c223a5c225c227d220a7d0a"/>
                <wp:cNvGraphicFramePr>
                  <a:extLst xmlns:a="http://schemas.openxmlformats.org/drawingml/2006/main">
                    <a:ext uri="{7FBC4E63-A832-4D11-8238-D91031DB1400}">
                      <s:tag xmlns="http://www.wps.cn/officeDocument/2013/wpsCustomData" xmlns:s="http://www.wps.cn/officeDocument/2013/wpsCustomData">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0" y="0"/>
                          <a:ext cx="1828800" cy="1182370"/>
                        </a:xfrm>
                        <a:prstGeom prst="rect">
                          <a:avLst/>
                        </a:prstGeom>
                        <a:noFill/>
                        <a:ln>
                          <a:noFill/>
                        </a:ln>
                      </wps:spPr>
                      <wps:txbx>
                        <w:txbxContent>
                          <w:p w14:paraId="0701BFEB">
                            <w:pPr>
                              <w:jc w:val="center"/>
                              <w:rPr>
                                <w:rFonts w:hint="default" w:ascii="宋体" w:hAnsi="宋体" w:eastAsia="宋体" w:cs="宋体"/>
                                <w:b/>
                                <w:bCs/>
                                <w:color w:val="FFD700"/>
                                <w:sz w:val="144"/>
                                <w:szCs w:val="144"/>
                                <w:lang w:val="en-US" w:eastAsia="zh-CN"/>
                              </w:rPr>
                            </w:pPr>
                          </w:p>
                        </w:txbxContent>
                      </wps:txbx>
                      <wps:bodyPr wrap="none" lIns="90170" tIns="46990" rIns="90170" bIns="46990" upright="1"/>
                    </wps:wsp>
                  </a:graphicData>
                </a:graphic>
              </wp:anchor>
            </w:drawing>
          </mc:Choice>
          <mc:Fallback>
            <w:pict>
              <v:rect id="_x0000_s1026" o:spid="_x0000_s1026" o:spt="1" alt="7b0a2020202022776f7264617274223a20227b5c2269645c223a32353030323833372c5c227469645c223a5c225c227d220a7d0a" style="position:absolute;left:0pt;margin-left:68.65pt;margin-top:18.5pt;height:93.1pt;width:144pt;mso-wrap-style:none;z-index:-251656192;mso-width-relative:page;mso-height-relative:page;" filled="f" stroked="f" coordsize="21600,21600" o:gfxdata="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HBw5tcAAAAKAQAADwAAAAAAAAABACAAAAAiAAAAZHJz&#10;L2Rvd25yZXYueG1sUEsBAhQAFAAAAAgAh07iQO27iUUFAgAA9QMAAA4AAAAAAAAAAQAgAAAAJgEA&#10;AGRycy9lMm9Eb2MueG1sUEsFBgAAAAAGAAYAWQEAAJ0FAAAAAA==&#10;">
                <v:fill on="f" focussize="0,0"/>
                <v:stroke on="f"/>
                <v:imagedata o:title=""/>
                <o:lock v:ext="edit" aspectratio="f"/>
                <v:textbox inset="7.1pt,3.7pt,7.1pt,3.7pt">
                  <w:txbxContent>
                    <w:p w14:paraId="0701BFEB">
                      <w:pPr>
                        <w:jc w:val="center"/>
                        <w:rPr>
                          <w:rFonts w:hint="default" w:ascii="宋体" w:hAnsi="宋体" w:eastAsia="宋体" w:cs="宋体"/>
                          <w:b/>
                          <w:bCs/>
                          <w:color w:val="FFD700"/>
                          <w:sz w:val="144"/>
                          <w:szCs w:val="144"/>
                          <w:lang w:val="en-US" w:eastAsia="zh-CN"/>
                        </w:rPr>
                      </w:pPr>
                    </w:p>
                  </w:txbxContent>
                </v:textbox>
              </v:rect>
            </w:pict>
          </mc:Fallback>
        </mc:AlternateContent>
      </w:r>
      <w:r>
        <w:rPr>
          <w:rFonts w:hint="eastAsia" w:ascii="宋体" w:hAnsi="宋体" w:eastAsia="宋体" w:cs="Times New Roman"/>
          <w:b/>
          <w:bCs/>
          <w:color w:val="000000"/>
          <w:sz w:val="52"/>
          <w:szCs w:val="52"/>
          <w:lang w:val="en-US" w:eastAsia="zh-CN" w:bidi="en-US"/>
        </w:rPr>
        <w:t>《专业综合实践Ⅱ》课程考核</w:t>
      </w:r>
    </w:p>
    <w:p w14:paraId="6AC6428D">
      <w:pPr>
        <w:spacing w:before="120" w:beforeLines="50" w:after="120" w:afterLines="50" w:line="800" w:lineRule="exact"/>
        <w:ind w:firstLine="321" w:firstLineChars="100"/>
        <w:jc w:val="center"/>
        <w:rPr>
          <w:rFonts w:ascii="宋体" w:hAnsi="宋体" w:eastAsia="宋体" w:cs="Times New Roman"/>
          <w:b/>
          <w:bCs/>
          <w:color w:val="000000"/>
          <w:sz w:val="52"/>
          <w:szCs w:val="52"/>
          <w:lang w:val="en-US" w:eastAsia="zh-CN" w:bidi="en-US"/>
        </w:rPr>
      </w:pPr>
      <w:r>
        <w:rPr>
          <w:rFonts w:hint="eastAsia" w:ascii="宋体" w:hAnsi="宋体" w:eastAsia="宋体" w:cs="Times New Roman"/>
          <w:b/>
          <w:color w:val="000000"/>
          <w:sz w:val="32"/>
          <w:szCs w:val="32"/>
          <w:lang w:val="en-US" w:eastAsia="zh-CN" w:bidi="ar-SA"/>
        </w:rPr>
        <mc:AlternateContent>
          <mc:Choice Requires="wps">
            <w:drawing>
              <wp:anchor distT="0" distB="0" distL="114300" distR="114300" simplePos="0" relativeHeight="251661312" behindDoc="0" locked="0" layoutInCell="1" allowOverlap="1">
                <wp:simplePos x="0" y="0"/>
                <wp:positionH relativeFrom="column">
                  <wp:posOffset>676910</wp:posOffset>
                </wp:positionH>
                <wp:positionV relativeFrom="paragraph">
                  <wp:posOffset>560705</wp:posOffset>
                </wp:positionV>
                <wp:extent cx="4893945" cy="448500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485005"/>
                        </a:xfrm>
                        <a:prstGeom prst="rect">
                          <a:avLst/>
                        </a:prstGeom>
                        <a:noFill/>
                        <a:ln>
                          <a:noFill/>
                        </a:ln>
                      </wps:spPr>
                      <wps:txbx>
                        <w:txbxContent>
                          <w:tbl>
                            <w:tblPr>
                              <w:tblStyle w:val="11"/>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4FC594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931DE8A">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43776709">
                                  <w:pPr>
                                    <w:ind w:left="68" w:firstLine="0" w:firstLineChars="0"/>
                                    <w:rPr>
                                      <w:rFonts w:hint="default" w:ascii="Times New Roman" w:hAnsi="Times New Roman" w:eastAsia="宋体" w:cs="Times New Roman"/>
                                      <w:color w:val="000000"/>
                                      <w:spacing w:val="-10"/>
                                      <w:sz w:val="32"/>
                                      <w:szCs w:val="32"/>
                                      <w:lang w:val="en-US" w:eastAsia="zh-CN" w:bidi="en-US"/>
                                    </w:rPr>
                                  </w:pPr>
                                  <w:r>
                                    <w:rPr>
                                      <w:rFonts w:hint="default" w:ascii="Times New Roman" w:hAnsi="Times New Roman" w:eastAsia="宋体" w:cs="Times New Roman"/>
                                      <w:color w:val="000000"/>
                                      <w:spacing w:val="-10"/>
                                      <w:sz w:val="32"/>
                                      <w:szCs w:val="32"/>
                                      <w:lang w:val="en-US" w:eastAsia="zh-CN" w:bidi="en-US"/>
                                    </w:rPr>
                                    <w:t>图像识别项目报告:</w:t>
                                  </w:r>
                                </w:p>
                                <w:p w14:paraId="5CDE500B">
                                  <w:pPr>
                                    <w:ind w:left="68" w:leftChars="0" w:firstLine="0" w:firstLineChars="0"/>
                                    <w:rPr>
                                      <w:rFonts w:hint="default" w:ascii="Times New Roman" w:hAnsi="Times New Roman" w:eastAsia="宋体" w:cs="Times New Roman"/>
                                      <w:color w:val="000000"/>
                                      <w:spacing w:val="-10"/>
                                      <w:sz w:val="32"/>
                                      <w:szCs w:val="32"/>
                                      <w:lang w:val="en-US" w:eastAsia="zh-CN" w:bidi="en-US"/>
                                    </w:rPr>
                                  </w:pPr>
                                </w:p>
                              </w:tc>
                            </w:tr>
                            <w:tr w14:paraId="5C75300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04EB745">
                                  <w:pPr>
                                    <w:ind w:firstLine="0" w:firstLineChars="0"/>
                                    <w:rPr>
                                      <w:rFonts w:ascii="宋体" w:hAnsi="宋体" w:eastAsia="宋体" w:cs="Times New Roman"/>
                                      <w:b/>
                                      <w:spacing w:val="-10"/>
                                      <w:sz w:val="32"/>
                                      <w:szCs w:val="36"/>
                                      <w:lang w:val="en-US" w:eastAsia="zh-CN" w:bidi="en-US"/>
                                    </w:rPr>
                                  </w:pPr>
                                </w:p>
                              </w:tc>
                              <w:tc>
                                <w:tcPr>
                                  <w:tcW w:w="5670" w:type="dxa"/>
                                  <w:noWrap w:val="0"/>
                                  <w:vAlign w:val="center"/>
                                </w:tcPr>
                                <w:p w14:paraId="6C5D757E">
                                  <w:pPr>
                                    <w:ind w:left="68" w:leftChars="0" w:firstLine="0" w:firstLineChars="0"/>
                                    <w:rPr>
                                      <w:rFonts w:hint="default" w:ascii="Times New Roman" w:hAnsi="Times New Roman" w:eastAsia="宋体" w:cs="Times New Roman"/>
                                      <w:spacing w:val="-10"/>
                                      <w:sz w:val="32"/>
                                      <w:szCs w:val="36"/>
                                      <w:lang w:val="en-US" w:eastAsia="zh-CN" w:bidi="en-US"/>
                                    </w:rPr>
                                  </w:pPr>
                                  <w:r>
                                    <w:rPr>
                                      <w:rFonts w:hint="default" w:ascii="Times New Roman" w:hAnsi="Times New Roman" w:eastAsia="宋体" w:cs="Times New Roman"/>
                                      <w:color w:val="000000"/>
                                      <w:spacing w:val="-10"/>
                                      <w:sz w:val="32"/>
                                      <w:szCs w:val="32"/>
                                      <w:lang w:val="en-US" w:eastAsia="zh-CN" w:bidi="en-US"/>
                                    </w:rPr>
                                    <w:t>苹果香蕉梨分类问题</w:t>
                                  </w:r>
                                </w:p>
                              </w:tc>
                            </w:tr>
                            <w:tr w14:paraId="77500F8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92F1408">
                                  <w:pPr>
                                    <w:ind w:firstLine="0" w:firstLineChars="0"/>
                                    <w:rPr>
                                      <w:rFonts w:ascii="宋体" w:hAnsi="宋体" w:eastAsia="宋体" w:cs="Times New Roman"/>
                                      <w:b/>
                                      <w:color w:val="000000"/>
                                      <w:sz w:val="32"/>
                                      <w:szCs w:val="32"/>
                                      <w:u w:val="single"/>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2C4217FC">
                                  <w:pPr>
                                    <w:ind w:left="68" w:firstLine="0" w:firstLineChars="0"/>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b/>
                                      <w:color w:val="000000"/>
                                      <w:sz w:val="32"/>
                                      <w:szCs w:val="32"/>
                                      <w:lang w:val="en-US" w:eastAsia="zh-CN" w:bidi="en-US"/>
                                    </w:rPr>
                                    <w:t>人工智能学院</w:t>
                                  </w:r>
                                </w:p>
                              </w:tc>
                            </w:tr>
                            <w:tr w14:paraId="6050114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88CD841">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095984E1">
                                  <w:pPr>
                                    <w:ind w:left="95" w:firstLine="0" w:firstLineChars="0"/>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398C731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C678DF5">
                                  <w:pPr>
                                    <w:ind w:firstLine="0" w:firstLineChars="0"/>
                                    <w:rPr>
                                      <w:rFonts w:hint="eastAsia"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776ADA81">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color w:val="000000"/>
                                      <w:spacing w:val="-20"/>
                                      <w:sz w:val="32"/>
                                      <w:szCs w:val="32"/>
                                      <w:lang w:val="en-US" w:eastAsia="zh-CN" w:bidi="en-US"/>
                                    </w:rPr>
                                    <w:t>21大数据班</w:t>
                                  </w:r>
                                </w:p>
                              </w:tc>
                            </w:tr>
                            <w:tr w14:paraId="578BE0D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7093655">
                                  <w:pPr>
                                    <w:ind w:firstLine="0" w:firstLineChars="0"/>
                                    <w:jc w:val="both"/>
                                    <w:rPr>
                                      <w:rFonts w:hint="default" w:ascii="楷体_GB2312" w:hAnsi="宋体" w:eastAsia="楷体_GB2312" w:cs="Times New Roman"/>
                                      <w:spacing w:val="-10"/>
                                      <w:sz w:val="32"/>
                                      <w:szCs w:val="36"/>
                                      <w:u w:val="single"/>
                                      <w:lang w:val="en-US" w:eastAsia="en-US" w:bidi="en-US"/>
                                    </w:rPr>
                                  </w:pPr>
                                  <w:r>
                                    <w:rPr>
                                      <w:rFonts w:hint="eastAsia" w:ascii="宋体" w:hAnsi="宋体" w:cs="Times New Roman"/>
                                      <w:b/>
                                      <w:color w:val="000000"/>
                                      <w:sz w:val="32"/>
                                      <w:szCs w:val="32"/>
                                      <w:lang w:val="en-US" w:eastAsia="zh-CN" w:bidi="en-US"/>
                                    </w:rPr>
                                    <w:t>学    号：</w:t>
                                  </w:r>
                                </w:p>
                              </w:tc>
                              <w:tc>
                                <w:tcPr>
                                  <w:tcW w:w="5670" w:type="dxa"/>
                                  <w:noWrap w:val="0"/>
                                  <w:vAlign w:val="center"/>
                                </w:tcPr>
                                <w:p w14:paraId="7482D31E">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421470135</w:t>
                                  </w:r>
                                </w:p>
                              </w:tc>
                            </w:tr>
                            <w:tr w14:paraId="3333DC3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0C43249">
                                  <w:pPr>
                                    <w:ind w:firstLine="0" w:firstLineChars="0"/>
                                    <w:rPr>
                                      <w:rFonts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3D0A48C5">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卢俊俊</w:t>
                                  </w:r>
                                </w:p>
                              </w:tc>
                            </w:tr>
                            <w:tr w14:paraId="4D3F4DE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205208F0">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590EB185">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刘盛</w:t>
                                  </w:r>
                                </w:p>
                              </w:tc>
                            </w:tr>
                            <w:tr w14:paraId="1C8E675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1EFBF36">
                                  <w:pPr>
                                    <w:ind w:firstLine="0" w:firstLineChars="0"/>
                                    <w:rPr>
                                      <w:rFonts w:hint="eastAsia" w:ascii="宋体" w:hAnsi="宋体" w:eastAsia="宋体" w:cs="Times New Roman"/>
                                      <w:b/>
                                      <w:color w:val="000000"/>
                                      <w:sz w:val="32"/>
                                      <w:szCs w:val="32"/>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3AB3FC8E">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老师</w:t>
                                  </w:r>
                                </w:p>
                              </w:tc>
                            </w:tr>
                          </w:tbl>
                          <w:p w14:paraId="020CC59A">
                            <w:pPr>
                              <w:widowControl/>
                              <w:jc w:val="left"/>
                              <w:rPr>
                                <w:rFonts w:ascii="Calibri" w:hAnsi="Calibri" w:eastAsia="宋体" w:cs="Times New Roman"/>
                                <w:kern w:val="0"/>
                                <w:sz w:val="24"/>
                                <w:szCs w:val="24"/>
                                <w:lang w:eastAsia="zh-CN" w:bidi="en-US"/>
                              </w:rPr>
                            </w:pPr>
                          </w:p>
                        </w:txbxContent>
                      </wps:txbx>
                      <wps:bodyPr upright="1"/>
                    </wps:wsp>
                  </a:graphicData>
                </a:graphic>
              </wp:anchor>
            </w:drawing>
          </mc:Choice>
          <mc:Fallback>
            <w:pict>
              <v:shape id="_x0000_s1026" o:spid="_x0000_s1026" o:spt="202" type="#_x0000_t202" style="position:absolute;left:0pt;margin-left:53.3pt;margin-top:44.15pt;height:353.15pt;width:385.35pt;z-index:251661312;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11"/>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4FC594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931DE8A">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43776709">
                            <w:pPr>
                              <w:ind w:left="68" w:firstLine="0" w:firstLineChars="0"/>
                              <w:rPr>
                                <w:rFonts w:hint="default" w:ascii="Times New Roman" w:hAnsi="Times New Roman" w:eastAsia="宋体" w:cs="Times New Roman"/>
                                <w:color w:val="000000"/>
                                <w:spacing w:val="-10"/>
                                <w:sz w:val="32"/>
                                <w:szCs w:val="32"/>
                                <w:lang w:val="en-US" w:eastAsia="zh-CN" w:bidi="en-US"/>
                              </w:rPr>
                            </w:pPr>
                            <w:r>
                              <w:rPr>
                                <w:rFonts w:hint="default" w:ascii="Times New Roman" w:hAnsi="Times New Roman" w:eastAsia="宋体" w:cs="Times New Roman"/>
                                <w:color w:val="000000"/>
                                <w:spacing w:val="-10"/>
                                <w:sz w:val="32"/>
                                <w:szCs w:val="32"/>
                                <w:lang w:val="en-US" w:eastAsia="zh-CN" w:bidi="en-US"/>
                              </w:rPr>
                              <w:t>图像识别项目报告:</w:t>
                            </w:r>
                          </w:p>
                          <w:p w14:paraId="5CDE500B">
                            <w:pPr>
                              <w:ind w:left="68" w:leftChars="0" w:firstLine="0" w:firstLineChars="0"/>
                              <w:rPr>
                                <w:rFonts w:hint="default" w:ascii="Times New Roman" w:hAnsi="Times New Roman" w:eastAsia="宋体" w:cs="Times New Roman"/>
                                <w:color w:val="000000"/>
                                <w:spacing w:val="-10"/>
                                <w:sz w:val="32"/>
                                <w:szCs w:val="32"/>
                                <w:lang w:val="en-US" w:eastAsia="zh-CN" w:bidi="en-US"/>
                              </w:rPr>
                            </w:pPr>
                          </w:p>
                        </w:tc>
                      </w:tr>
                      <w:tr w14:paraId="5C75300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04EB745">
                            <w:pPr>
                              <w:ind w:firstLine="0" w:firstLineChars="0"/>
                              <w:rPr>
                                <w:rFonts w:ascii="宋体" w:hAnsi="宋体" w:eastAsia="宋体" w:cs="Times New Roman"/>
                                <w:b/>
                                <w:spacing w:val="-10"/>
                                <w:sz w:val="32"/>
                                <w:szCs w:val="36"/>
                                <w:lang w:val="en-US" w:eastAsia="zh-CN" w:bidi="en-US"/>
                              </w:rPr>
                            </w:pPr>
                          </w:p>
                        </w:tc>
                        <w:tc>
                          <w:tcPr>
                            <w:tcW w:w="5670" w:type="dxa"/>
                            <w:noWrap w:val="0"/>
                            <w:vAlign w:val="center"/>
                          </w:tcPr>
                          <w:p w14:paraId="6C5D757E">
                            <w:pPr>
                              <w:ind w:left="68" w:leftChars="0" w:firstLine="0" w:firstLineChars="0"/>
                              <w:rPr>
                                <w:rFonts w:hint="default" w:ascii="Times New Roman" w:hAnsi="Times New Roman" w:eastAsia="宋体" w:cs="Times New Roman"/>
                                <w:spacing w:val="-10"/>
                                <w:sz w:val="32"/>
                                <w:szCs w:val="36"/>
                                <w:lang w:val="en-US" w:eastAsia="zh-CN" w:bidi="en-US"/>
                              </w:rPr>
                            </w:pPr>
                            <w:r>
                              <w:rPr>
                                <w:rFonts w:hint="default" w:ascii="Times New Roman" w:hAnsi="Times New Roman" w:eastAsia="宋体" w:cs="Times New Roman"/>
                                <w:color w:val="000000"/>
                                <w:spacing w:val="-10"/>
                                <w:sz w:val="32"/>
                                <w:szCs w:val="32"/>
                                <w:lang w:val="en-US" w:eastAsia="zh-CN" w:bidi="en-US"/>
                              </w:rPr>
                              <w:t>苹果香蕉梨分类问题</w:t>
                            </w:r>
                          </w:p>
                        </w:tc>
                      </w:tr>
                      <w:tr w14:paraId="77500F8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92F1408">
                            <w:pPr>
                              <w:ind w:firstLine="0" w:firstLineChars="0"/>
                              <w:rPr>
                                <w:rFonts w:ascii="宋体" w:hAnsi="宋体" w:eastAsia="宋体" w:cs="Times New Roman"/>
                                <w:b/>
                                <w:color w:val="000000"/>
                                <w:sz w:val="32"/>
                                <w:szCs w:val="32"/>
                                <w:u w:val="single"/>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2C4217FC">
                            <w:pPr>
                              <w:ind w:left="68" w:firstLine="0" w:firstLineChars="0"/>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b/>
                                <w:color w:val="000000"/>
                                <w:sz w:val="32"/>
                                <w:szCs w:val="32"/>
                                <w:lang w:val="en-US" w:eastAsia="zh-CN" w:bidi="en-US"/>
                              </w:rPr>
                              <w:t>人工智能学院</w:t>
                            </w:r>
                          </w:p>
                        </w:tc>
                      </w:tr>
                      <w:tr w14:paraId="6050114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88CD841">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095984E1">
                            <w:pPr>
                              <w:ind w:left="95" w:firstLine="0" w:firstLineChars="0"/>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398C731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C678DF5">
                            <w:pPr>
                              <w:ind w:firstLine="0" w:firstLineChars="0"/>
                              <w:rPr>
                                <w:rFonts w:hint="eastAsia"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776ADA81">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color w:val="000000"/>
                                <w:spacing w:val="-20"/>
                                <w:sz w:val="32"/>
                                <w:szCs w:val="32"/>
                                <w:lang w:val="en-US" w:eastAsia="zh-CN" w:bidi="en-US"/>
                              </w:rPr>
                              <w:t>21大数据班</w:t>
                            </w:r>
                          </w:p>
                        </w:tc>
                      </w:tr>
                      <w:tr w14:paraId="578BE0D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7093655">
                            <w:pPr>
                              <w:ind w:firstLine="0" w:firstLineChars="0"/>
                              <w:jc w:val="both"/>
                              <w:rPr>
                                <w:rFonts w:hint="default" w:ascii="楷体_GB2312" w:hAnsi="宋体" w:eastAsia="楷体_GB2312" w:cs="Times New Roman"/>
                                <w:spacing w:val="-10"/>
                                <w:sz w:val="32"/>
                                <w:szCs w:val="36"/>
                                <w:u w:val="single"/>
                                <w:lang w:val="en-US" w:eastAsia="en-US" w:bidi="en-US"/>
                              </w:rPr>
                            </w:pPr>
                            <w:r>
                              <w:rPr>
                                <w:rFonts w:hint="eastAsia" w:ascii="宋体" w:hAnsi="宋体" w:cs="Times New Roman"/>
                                <w:b/>
                                <w:color w:val="000000"/>
                                <w:sz w:val="32"/>
                                <w:szCs w:val="32"/>
                                <w:lang w:val="en-US" w:eastAsia="zh-CN" w:bidi="en-US"/>
                              </w:rPr>
                              <w:t>学    号：</w:t>
                            </w:r>
                          </w:p>
                        </w:tc>
                        <w:tc>
                          <w:tcPr>
                            <w:tcW w:w="5670" w:type="dxa"/>
                            <w:noWrap w:val="0"/>
                            <w:vAlign w:val="center"/>
                          </w:tcPr>
                          <w:p w14:paraId="7482D31E">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421470135</w:t>
                            </w:r>
                          </w:p>
                        </w:tc>
                      </w:tr>
                      <w:tr w14:paraId="3333DC3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0C43249">
                            <w:pPr>
                              <w:ind w:firstLine="0" w:firstLineChars="0"/>
                              <w:rPr>
                                <w:rFonts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3D0A48C5">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卢俊俊</w:t>
                            </w:r>
                          </w:p>
                        </w:tc>
                      </w:tr>
                      <w:tr w14:paraId="4D3F4DE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205208F0">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590EB185">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刘盛</w:t>
                            </w:r>
                          </w:p>
                        </w:tc>
                      </w:tr>
                      <w:tr w14:paraId="1C8E675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1EFBF36">
                            <w:pPr>
                              <w:ind w:firstLine="0" w:firstLineChars="0"/>
                              <w:rPr>
                                <w:rFonts w:hint="eastAsia" w:ascii="宋体" w:hAnsi="宋体" w:eastAsia="宋体" w:cs="Times New Roman"/>
                                <w:b/>
                                <w:color w:val="000000"/>
                                <w:sz w:val="32"/>
                                <w:szCs w:val="32"/>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3AB3FC8E">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老师</w:t>
                            </w:r>
                          </w:p>
                        </w:tc>
                      </w:tr>
                    </w:tbl>
                    <w:p w14:paraId="020CC59A">
                      <w:pPr>
                        <w:widowControl/>
                        <w:jc w:val="left"/>
                        <w:rPr>
                          <w:rFonts w:ascii="Calibri" w:hAnsi="Calibri" w:eastAsia="宋体" w:cs="Times New Roman"/>
                          <w:kern w:val="0"/>
                          <w:sz w:val="24"/>
                          <w:szCs w:val="24"/>
                          <w:lang w:eastAsia="zh-CN" w:bidi="en-US"/>
                        </w:rPr>
                      </w:pPr>
                    </w:p>
                  </w:txbxContent>
                </v:textbox>
              </v:shape>
            </w:pict>
          </mc:Fallback>
        </mc:AlternateContent>
      </w:r>
    </w:p>
    <w:p w14:paraId="344FE4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A4E451">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344BB21A">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C693D0">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929C5E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7FE3FC8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2150D6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4A2EE325">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5D48DFD8">
      <w:pPr>
        <w:widowControl/>
        <w:spacing w:before="50" w:after="50"/>
        <w:jc w:val="both"/>
        <w:rPr>
          <w:rFonts w:ascii="Calibri" w:hAnsi="宋体" w:eastAsia="宋体" w:cs="Times New Roman"/>
          <w:b/>
          <w:color w:val="000000"/>
          <w:kern w:val="0"/>
          <w:sz w:val="32"/>
          <w:szCs w:val="32"/>
          <w:lang w:eastAsia="zh-CN" w:bidi="en-US"/>
        </w:rPr>
      </w:pPr>
    </w:p>
    <w:p w14:paraId="393678DD">
      <w:pPr>
        <w:widowControl/>
        <w:spacing w:before="50" w:after="50"/>
        <w:jc w:val="center"/>
        <w:rPr>
          <w:rFonts w:ascii="Calibri" w:hAnsi="宋体" w:eastAsia="宋体" w:cs="Times New Roman"/>
          <w:b/>
          <w:color w:val="000000"/>
          <w:kern w:val="0"/>
          <w:sz w:val="32"/>
          <w:szCs w:val="32"/>
          <w:lang w:eastAsia="zh-CN" w:bidi="en-US"/>
        </w:rPr>
      </w:pPr>
    </w:p>
    <w:p w14:paraId="23A5331B">
      <w:pPr>
        <w:widowControl/>
        <w:spacing w:before="50" w:after="50"/>
        <w:jc w:val="center"/>
        <w:rPr>
          <w:rFonts w:ascii="Calibri" w:hAnsi="Calibri" w:eastAsia="宋体" w:cs="Times New Roman"/>
          <w:kern w:val="0"/>
          <w:sz w:val="24"/>
          <w:szCs w:val="24"/>
          <w:lang w:eastAsia="zh-CN" w:bidi="en-US"/>
        </w:rPr>
      </w:pPr>
      <w:r>
        <w:rPr>
          <w:rFonts w:ascii="Calibri" w:hAnsi="宋体" w:eastAsia="宋体" w:cs="Times New Roman"/>
          <w:b/>
          <w:color w:val="000000"/>
          <w:kern w:val="0"/>
          <w:sz w:val="32"/>
          <w:szCs w:val="32"/>
          <w:lang w:eastAsia="zh-CN" w:bidi="en-US"/>
        </w:rPr>
        <w:t>提交日期：</w:t>
      </w:r>
      <w:r>
        <w:rPr>
          <w:rFonts w:ascii="宋体" w:hAnsi="宋体" w:eastAsia="宋体" w:cs="Times New Roman"/>
          <w:color w:val="000000"/>
          <w:kern w:val="0"/>
          <w:sz w:val="32"/>
          <w:szCs w:val="32"/>
          <w:u w:val="single"/>
          <w:lang w:eastAsia="zh-CN" w:bidi="en-US"/>
        </w:rPr>
        <w:t xml:space="preserve"> </w:t>
      </w:r>
      <w:r>
        <w:rPr>
          <w:rFonts w:hint="eastAsia" w:ascii="Times New Roman" w:hAnsi="Times New Roman" w:eastAsia="宋体" w:cs="Times New Roman"/>
          <w:color w:val="000000"/>
          <w:kern w:val="0"/>
          <w:sz w:val="32"/>
          <w:szCs w:val="32"/>
          <w:u w:val="single"/>
          <w:lang w:eastAsia="zh-CN" w:bidi="en-US"/>
        </w:rPr>
        <w:t>20</w:t>
      </w:r>
      <w:r>
        <w:rPr>
          <w:rFonts w:hint="eastAsia" w:ascii="Times New Roman" w:hAnsi="Times New Roman" w:cs="Times New Roman"/>
          <w:color w:val="000000"/>
          <w:kern w:val="0"/>
          <w:sz w:val="32"/>
          <w:szCs w:val="32"/>
          <w:u w:val="single"/>
          <w:lang w:val="en-US" w:eastAsia="zh-CN" w:bidi="en-US"/>
        </w:rPr>
        <w:t>24</w:t>
      </w:r>
      <w:r>
        <w:rPr>
          <w:rFonts w:hint="eastAsia" w:ascii="宋体" w:hAnsi="宋体" w:eastAsia="宋体" w:cs="Times New Roman"/>
          <w:color w:val="000000"/>
          <w:kern w:val="0"/>
          <w:sz w:val="32"/>
          <w:szCs w:val="32"/>
          <w:u w:val="single"/>
          <w:lang w:eastAsia="zh-CN" w:bidi="en-US"/>
        </w:rPr>
        <w:t xml:space="preserve"> </w:t>
      </w:r>
      <w:r>
        <w:rPr>
          <w:rFonts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年</w:t>
      </w:r>
      <w:r>
        <w:rPr>
          <w:rFonts w:ascii="宋体" w:hAnsi="宋体" w:eastAsia="宋体" w:cs="Times New Roman"/>
          <w:color w:val="000000"/>
          <w:kern w:val="0"/>
          <w:sz w:val="32"/>
          <w:szCs w:val="32"/>
          <w:u w:val="single"/>
          <w:lang w:eastAsia="zh-CN" w:bidi="en-US"/>
        </w:rPr>
        <w:t xml:space="preserve"> </w:t>
      </w:r>
      <w:r>
        <w:rPr>
          <w:rFonts w:hint="eastAsia" w:ascii="Times New Roman" w:hAnsi="Times New Roman" w:eastAsia="宋体" w:cs="Times New Roman"/>
          <w:color w:val="000000"/>
          <w:kern w:val="0"/>
          <w:sz w:val="32"/>
          <w:szCs w:val="32"/>
          <w:u w:val="single"/>
          <w:lang w:val="en-US" w:eastAsia="zh-CN" w:bidi="en-US"/>
        </w:rPr>
        <w:t>11</w:t>
      </w:r>
      <w:r>
        <w:rPr>
          <w:rFonts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月</w:t>
      </w:r>
    </w:p>
    <w:p w14:paraId="605704DF">
      <w:pPr>
        <w:jc w:val="center"/>
        <w:rPr>
          <w:rFonts w:hint="eastAsia" w:eastAsiaTheme="minorEastAsia"/>
          <w:b/>
          <w:bCs/>
          <w:lang w:val="en-US" w:eastAsia="zh-CN"/>
        </w:rPr>
      </w:pPr>
    </w:p>
    <w:p w14:paraId="34EFC45E">
      <w:pPr>
        <w:widowControl w:val="0"/>
        <w:snapToGrid w:val="0"/>
        <w:spacing w:line="460" w:lineRule="exact"/>
        <w:jc w:val="center"/>
        <w:outlineLvl w:val="0"/>
        <w:rPr>
          <w:rFonts w:hint="eastAsia" w:ascii="黑体" w:hAnsi="黑体" w:eastAsia="黑体" w:cs="黑体"/>
          <w:kern w:val="2"/>
          <w:sz w:val="36"/>
          <w:szCs w:val="36"/>
          <w:lang w:eastAsia="zh-CN" w:bidi="ar-SA"/>
        </w:rPr>
      </w:pPr>
      <w:bookmarkStart w:id="0" w:name="_Toc31042"/>
      <w:bookmarkStart w:id="1" w:name="_Toc3504"/>
      <w:bookmarkStart w:id="2" w:name="_Toc16935"/>
      <w:bookmarkStart w:id="3" w:name="_Toc2252"/>
      <w:bookmarkStart w:id="4" w:name="_Toc28423"/>
      <w:r>
        <w:rPr>
          <w:rFonts w:hint="eastAsia" w:ascii="黑体" w:hAnsi="黑体" w:eastAsia="黑体" w:cs="黑体"/>
          <w:kern w:val="2"/>
          <w:sz w:val="36"/>
          <w:szCs w:val="36"/>
          <w:lang w:eastAsia="zh-CN" w:bidi="ar-SA"/>
        </w:rPr>
        <w:t>图像识别项目报告</w:t>
      </w:r>
      <w:r>
        <w:rPr>
          <w:rFonts w:hint="eastAsia" w:ascii="黑体" w:hAnsi="黑体" w:eastAsia="黑体" w:cs="黑体"/>
          <w:kern w:val="2"/>
          <w:sz w:val="36"/>
          <w:szCs w:val="36"/>
          <w:lang w:val="en-US" w:eastAsia="zh-CN" w:bidi="ar-SA"/>
        </w:rPr>
        <w:t>:苹果香蕉梨</w:t>
      </w:r>
      <w:r>
        <w:rPr>
          <w:rFonts w:hint="eastAsia" w:ascii="黑体" w:hAnsi="黑体" w:eastAsia="黑体" w:cs="黑体"/>
          <w:kern w:val="2"/>
          <w:sz w:val="36"/>
          <w:szCs w:val="36"/>
          <w:lang w:eastAsia="zh-CN" w:bidi="ar-SA"/>
        </w:rPr>
        <w:t>分类问题</w:t>
      </w:r>
      <w:bookmarkEnd w:id="0"/>
      <w:bookmarkEnd w:id="1"/>
      <w:bookmarkEnd w:id="2"/>
      <w:bookmarkEnd w:id="3"/>
      <w:bookmarkEnd w:id="4"/>
    </w:p>
    <w:p w14:paraId="2A01DDF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黑体" w:hAnsi="黑体" w:eastAsia="黑体" w:cs="黑体"/>
          <w:i w:val="0"/>
          <w:iCs w:val="0"/>
          <w:caps w:val="0"/>
          <w:color w:val="1B1C21"/>
          <w:spacing w:val="8"/>
          <w:sz w:val="28"/>
          <w:szCs w:val="28"/>
          <w:bdr w:val="none" w:color="auto" w:sz="0" w:space="0"/>
          <w:shd w:val="clear" w:fill="FFFFFF"/>
        </w:rPr>
      </w:pPr>
    </w:p>
    <w:p w14:paraId="3CC9F55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黑体" w:hAnsi="黑体" w:eastAsia="黑体" w:cs="黑体"/>
          <w:i w:val="0"/>
          <w:iCs w:val="0"/>
          <w:caps w:val="0"/>
          <w:color w:val="1B1C21"/>
          <w:spacing w:val="8"/>
          <w:sz w:val="28"/>
          <w:szCs w:val="28"/>
          <w:bdr w:val="none" w:color="auto" w:sz="0" w:space="0"/>
          <w:shd w:val="clear" w:fill="FFFFFF"/>
        </w:rPr>
      </w:pPr>
    </w:p>
    <w:p w14:paraId="4AF8584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iCs w:val="0"/>
          <w:caps w:val="0"/>
          <w:color w:val="1B1C21"/>
          <w:spacing w:val="8"/>
          <w:sz w:val="24"/>
          <w:szCs w:val="24"/>
        </w:rPr>
      </w:pPr>
      <w:r>
        <w:rPr>
          <w:rFonts w:hint="eastAsia" w:ascii="黑体" w:hAnsi="黑体" w:eastAsia="黑体" w:cs="黑体"/>
          <w:i w:val="0"/>
          <w:iCs w:val="0"/>
          <w:caps w:val="0"/>
          <w:color w:val="1B1C21"/>
          <w:spacing w:val="8"/>
          <w:sz w:val="28"/>
          <w:szCs w:val="28"/>
          <w:bdr w:val="none" w:color="auto" w:sz="0" w:space="0"/>
          <w:shd w:val="clear" w:fill="FFFFFF"/>
        </w:rPr>
        <w:t>摘要</w:t>
      </w:r>
      <w:r>
        <w:rPr>
          <w:rFonts w:hint="eastAsia" w:ascii="黑体" w:hAnsi="黑体" w:eastAsia="黑体" w:cs="黑体"/>
          <w:i w:val="0"/>
          <w:iCs w:val="0"/>
          <w:caps w:val="0"/>
          <w:color w:val="1B1C21"/>
          <w:spacing w:val="8"/>
          <w:sz w:val="28"/>
          <w:szCs w:val="28"/>
          <w:bdr w:val="none" w:color="auto" w:sz="0" w:space="0"/>
          <w:shd w:val="clear" w:fill="FFFFFF"/>
          <w:lang w:val="en-US" w:eastAsia="zh-CN"/>
        </w:rPr>
        <w:t xml:space="preserve"> </w:t>
      </w:r>
      <w:r>
        <w:rPr>
          <w:rFonts w:hint="eastAsia" w:asciiTheme="minorEastAsia" w:hAnsiTheme="minorEastAsia" w:eastAsiaTheme="minorEastAsia" w:cstheme="minorEastAsia"/>
          <w:sz w:val="24"/>
          <w:szCs w:val="24"/>
          <w:lang w:val="en-US" w:eastAsia="zh-CN" w:bidi="en-US"/>
        </w:rPr>
        <w:t>项目报告专注于解决水果分类问题，通过构建和评估一个基于卷积神经网络（CNN）的深度学习模型。项目旨在培养学生对图像处理和机器学习的理解，并通过实践提高数据预处理、模型构建、评估和优化的技能。数据集包括苹果、香蕉和梨的图像，经过尺寸调整、归一化和数据增强等预处理步骤后用于训练和测试模型。模型架构包括多个卷积层、池化层和全连接层，使用准确率作为性能指标进行评估。项目还探讨了模型优化策略，如调整超参数、增加数据多样性以及尝试不同网络结构，并提出了未来研究方向。</w:t>
      </w:r>
    </w:p>
    <w:p w14:paraId="146F252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Theme="minorEastAsia" w:hAnsiTheme="minorEastAsia" w:eastAsiaTheme="minorEastAsia" w:cstheme="minorEastAsia"/>
          <w:i w:val="0"/>
          <w:iCs w:val="0"/>
          <w:caps w:val="0"/>
          <w:color w:val="1B1C21"/>
          <w:spacing w:val="8"/>
          <w:sz w:val="24"/>
          <w:szCs w:val="24"/>
        </w:rPr>
      </w:pPr>
      <w:r>
        <w:rPr>
          <w:rFonts w:hint="eastAsia" w:ascii="黑体" w:hAnsi="黑体" w:eastAsia="黑体" w:cs="黑体"/>
          <w:i w:val="0"/>
          <w:iCs w:val="0"/>
          <w:caps w:val="0"/>
          <w:color w:val="1B1C21"/>
          <w:spacing w:val="8"/>
          <w:sz w:val="28"/>
          <w:szCs w:val="28"/>
          <w:bdr w:val="none" w:color="auto" w:sz="0" w:space="0"/>
          <w:shd w:val="clear" w:fill="FFFFFF"/>
        </w:rPr>
        <w:t>关键词：</w:t>
      </w:r>
      <w:r>
        <w:rPr>
          <w:rFonts w:hint="default" w:ascii="PingFang SC-Regular" w:hAnsi="PingFang SC-Regular" w:eastAsia="PingFang SC-Regular" w:cs="PingFang SC-Regular"/>
          <w:i w:val="0"/>
          <w:iCs w:val="0"/>
          <w:caps w:val="0"/>
          <w:color w:val="1B1C21"/>
          <w:spacing w:val="8"/>
          <w:sz w:val="24"/>
          <w:szCs w:val="24"/>
          <w:bdr w:val="none" w:color="auto" w:sz="0" w:space="0"/>
          <w:shd w:val="clear" w:fill="FFFFFF"/>
        </w:rPr>
        <w:t xml:space="preserve"> </w:t>
      </w:r>
      <w:r>
        <w:rPr>
          <w:rFonts w:hint="eastAsia" w:asciiTheme="minorEastAsia" w:hAnsiTheme="minorEastAsia" w:eastAsiaTheme="minorEastAsia" w:cstheme="minorEastAsia"/>
          <w:i w:val="0"/>
          <w:iCs w:val="0"/>
          <w:caps w:val="0"/>
          <w:color w:val="1B1C21"/>
          <w:spacing w:val="8"/>
          <w:sz w:val="24"/>
          <w:szCs w:val="24"/>
          <w:bdr w:val="none" w:color="auto" w:sz="0" w:space="0"/>
          <w:shd w:val="clear" w:fill="FFFFFF"/>
        </w:rPr>
        <w:t>图像识别，卷积神经网络（CNN），水果分类，数据预处理，模型评估，模型优化，深度学习，机器学习，性能指标，准确率。</w:t>
      </w:r>
    </w:p>
    <w:p w14:paraId="364628FD">
      <w:pPr>
        <w:rPr>
          <w:rFonts w:hint="eastAsia"/>
          <w:b/>
          <w:bCs/>
        </w:rPr>
      </w:pPr>
    </w:p>
    <w:p w14:paraId="1CF36095">
      <w:pPr>
        <w:rPr>
          <w:rFonts w:hint="eastAsia"/>
          <w:b/>
          <w:bCs/>
        </w:rPr>
      </w:pPr>
    </w:p>
    <w:p w14:paraId="2AD55F0D">
      <w:pPr>
        <w:rPr>
          <w:rFonts w:hint="eastAsia"/>
          <w:b/>
          <w:bCs/>
        </w:rPr>
      </w:pPr>
    </w:p>
    <w:p w14:paraId="37E76629">
      <w:pPr>
        <w:rPr>
          <w:rFonts w:hint="eastAsia"/>
          <w:b/>
          <w:bCs/>
        </w:rPr>
      </w:pPr>
    </w:p>
    <w:p w14:paraId="3C480F72">
      <w:pPr>
        <w:rPr>
          <w:rFonts w:hint="eastAsia"/>
          <w:b/>
          <w:bCs/>
        </w:rPr>
      </w:pPr>
    </w:p>
    <w:p w14:paraId="37B52341">
      <w:pPr>
        <w:rPr>
          <w:rFonts w:hint="eastAsia"/>
          <w:b/>
          <w:bCs/>
        </w:rPr>
      </w:pPr>
    </w:p>
    <w:p w14:paraId="558C5C6A">
      <w:pPr>
        <w:rPr>
          <w:rFonts w:hint="eastAsia"/>
          <w:b/>
          <w:bCs/>
        </w:rPr>
      </w:pPr>
    </w:p>
    <w:p w14:paraId="1DDB1F56">
      <w:pPr>
        <w:rPr>
          <w:rFonts w:hint="eastAsia"/>
          <w:b/>
          <w:bCs/>
        </w:rPr>
      </w:pPr>
    </w:p>
    <w:p w14:paraId="3A4734B0">
      <w:pPr>
        <w:rPr>
          <w:rFonts w:hint="eastAsia"/>
          <w:b/>
          <w:bCs/>
        </w:rPr>
      </w:pPr>
    </w:p>
    <w:p w14:paraId="71156C2A">
      <w:pPr>
        <w:rPr>
          <w:rFonts w:hint="eastAsia"/>
          <w:b/>
          <w:bCs/>
        </w:rPr>
      </w:pPr>
    </w:p>
    <w:p w14:paraId="63B29373">
      <w:pPr>
        <w:rPr>
          <w:rFonts w:hint="eastAsia"/>
          <w:b/>
          <w:bCs/>
        </w:rPr>
      </w:pPr>
    </w:p>
    <w:p w14:paraId="7A08A0D4">
      <w:pPr>
        <w:rPr>
          <w:rFonts w:hint="eastAsia"/>
          <w:b/>
          <w:bCs/>
        </w:rPr>
      </w:pPr>
    </w:p>
    <w:p w14:paraId="51659EE8">
      <w:pPr>
        <w:rPr>
          <w:rFonts w:hint="eastAsia"/>
          <w:b/>
          <w:bCs/>
        </w:rPr>
      </w:pPr>
    </w:p>
    <w:p w14:paraId="4A25BDBA">
      <w:pPr>
        <w:rPr>
          <w:rFonts w:hint="eastAsia"/>
          <w:b/>
          <w:bCs/>
        </w:rPr>
      </w:pPr>
    </w:p>
    <w:p w14:paraId="07A15934">
      <w:pPr>
        <w:rPr>
          <w:rFonts w:hint="eastAsia"/>
          <w:b/>
          <w:bCs/>
        </w:rPr>
      </w:pPr>
    </w:p>
    <w:p w14:paraId="2A2F518A">
      <w:pPr>
        <w:rPr>
          <w:rFonts w:hint="eastAsia"/>
          <w:b/>
          <w:bCs/>
        </w:rPr>
      </w:pPr>
    </w:p>
    <w:p w14:paraId="24683481">
      <w:pPr>
        <w:rPr>
          <w:rFonts w:hint="eastAsia"/>
          <w:b/>
          <w:bCs/>
        </w:rPr>
      </w:pPr>
    </w:p>
    <w:p w14:paraId="78836137">
      <w:pPr>
        <w:rPr>
          <w:rFonts w:hint="eastAsia"/>
          <w:b/>
          <w:bCs/>
        </w:rPr>
      </w:pPr>
    </w:p>
    <w:p w14:paraId="0761B5EB">
      <w:pPr>
        <w:rPr>
          <w:rFonts w:hint="eastAsia"/>
          <w:b/>
          <w:bCs/>
        </w:rPr>
      </w:pPr>
    </w:p>
    <w:p w14:paraId="13C29528">
      <w:pPr>
        <w:rPr>
          <w:rFonts w:hint="eastAsia"/>
          <w:b/>
          <w:bCs/>
        </w:rPr>
      </w:pPr>
    </w:p>
    <w:p w14:paraId="27DEE372">
      <w:pPr>
        <w:rPr>
          <w:rFonts w:hint="eastAsia"/>
          <w:b/>
          <w:bCs/>
        </w:rPr>
      </w:pPr>
    </w:p>
    <w:p w14:paraId="70D86DE4">
      <w:pPr>
        <w:rPr>
          <w:rFonts w:hint="eastAsia"/>
          <w:b/>
          <w:bCs/>
        </w:rPr>
      </w:pPr>
    </w:p>
    <w:p w14:paraId="10F66FA7">
      <w:pPr>
        <w:jc w:val="center"/>
        <w:rPr>
          <w:rFonts w:hint="eastAsia"/>
          <w:b/>
          <w:bCs/>
        </w:rPr>
      </w:pPr>
      <w:r>
        <w:rPr>
          <w:rFonts w:ascii="宋体" w:hAnsi="宋体" w:eastAsia="宋体" w:cs="Times New Roman"/>
          <w:b/>
          <w:snapToGrid w:val="0"/>
          <w:kern w:val="0"/>
          <w:sz w:val="32"/>
          <w:szCs w:val="32"/>
          <w:lang w:eastAsia="zh-CN" w:bidi="en-US"/>
        </w:rPr>
        <w:t>目录</w:t>
      </w:r>
    </w:p>
    <w:p w14:paraId="23A81F65">
      <w:pPr>
        <w:rPr>
          <w:rFonts w:hint="eastAsia"/>
          <w:b/>
          <w:bCs/>
        </w:rPr>
      </w:pPr>
    </w:p>
    <w:sdt>
      <w:sdtPr>
        <w:rPr>
          <w:rFonts w:ascii="宋体" w:hAnsi="宋体" w:eastAsia="宋体" w:cs="Times New Roman"/>
          <w:kern w:val="2"/>
          <w:sz w:val="21"/>
          <w:szCs w:val="22"/>
          <w:lang w:val="en-US" w:eastAsia="zh-CN" w:bidi="ar-SA"/>
        </w:rPr>
        <w:id w:val="147462767"/>
        <w15:color w:val="DBDBDB"/>
        <w:docPartObj>
          <w:docPartGallery w:val="Table of Contents"/>
          <w:docPartUnique/>
        </w:docPartObj>
      </w:sdtPr>
      <w:sdtContent>
        <w:p w14:paraId="306CB1F3">
          <w:pPr>
            <w:spacing w:before="0" w:beforeLines="0" w:after="0" w:afterLines="0" w:line="240" w:lineRule="auto"/>
            <w:ind w:left="0" w:leftChars="0" w:right="0" w:rightChars="0" w:firstLine="0" w:firstLineChars="0"/>
            <w:jc w:val="center"/>
          </w:pPr>
          <w:bookmarkStart w:id="5" w:name="_Toc6502"/>
          <w:r>
            <w:rPr>
              <w:rFonts w:ascii="宋体" w:hAnsi="宋体" w:eastAsia="宋体"/>
              <w:sz w:val="21"/>
            </w:rPr>
            <w:t>目录</w:t>
          </w:r>
        </w:p>
        <w:p w14:paraId="51D2A183">
          <w:pPr>
            <w:pStyle w:val="8"/>
            <w:tabs>
              <w:tab w:val="right" w:leader="dot" w:pos="8306"/>
            </w:tabs>
          </w:pPr>
          <w:r>
            <w:fldChar w:fldCharType="begin"/>
          </w:r>
          <w:r>
            <w:instrText xml:space="preserve">TOC \o "1-3" \h \u </w:instrText>
          </w:r>
          <w:r>
            <w:fldChar w:fldCharType="separate"/>
          </w:r>
          <w:r>
            <w:fldChar w:fldCharType="begin"/>
          </w:r>
          <w:r>
            <w:instrText xml:space="preserve"> HYPERLINK \l _Toc28423 </w:instrText>
          </w:r>
          <w:r>
            <w:fldChar w:fldCharType="separate"/>
          </w:r>
          <w:r>
            <w:rPr>
              <w:rFonts w:hint="eastAsia" w:ascii="黑体" w:hAnsi="黑体" w:eastAsia="黑体" w:cs="黑体"/>
              <w:kern w:val="2"/>
              <w:szCs w:val="36"/>
              <w:lang w:eastAsia="zh-CN" w:bidi="ar-SA"/>
            </w:rPr>
            <w:t>图像识别项目报告</w:t>
          </w:r>
          <w:r>
            <w:rPr>
              <w:rFonts w:hint="eastAsia" w:ascii="黑体" w:hAnsi="黑体" w:eastAsia="黑体" w:cs="黑体"/>
              <w:kern w:val="2"/>
              <w:szCs w:val="36"/>
              <w:lang w:val="en-US" w:eastAsia="zh-CN" w:bidi="ar-SA"/>
            </w:rPr>
            <w:t>:苹果香蕉梨</w:t>
          </w:r>
          <w:r>
            <w:rPr>
              <w:rFonts w:hint="eastAsia" w:ascii="黑体" w:hAnsi="黑体" w:eastAsia="黑体" w:cs="黑体"/>
              <w:kern w:val="2"/>
              <w:szCs w:val="36"/>
              <w:lang w:eastAsia="zh-CN" w:bidi="ar-SA"/>
            </w:rPr>
            <w:t>分类问题</w:t>
          </w:r>
          <w:r>
            <w:tab/>
          </w:r>
          <w:r>
            <w:fldChar w:fldCharType="begin"/>
          </w:r>
          <w:r>
            <w:instrText xml:space="preserve"> PAGEREF _Toc28423 \h </w:instrText>
          </w:r>
          <w:r>
            <w:fldChar w:fldCharType="separate"/>
          </w:r>
          <w:r>
            <w:t>2</w:t>
          </w:r>
          <w:r>
            <w:fldChar w:fldCharType="end"/>
          </w:r>
          <w:r>
            <w:fldChar w:fldCharType="end"/>
          </w:r>
        </w:p>
        <w:p w14:paraId="46001366">
          <w:pPr>
            <w:pStyle w:val="8"/>
            <w:tabs>
              <w:tab w:val="right" w:leader="dot" w:pos="8306"/>
            </w:tabs>
          </w:pPr>
          <w:r>
            <w:fldChar w:fldCharType="begin"/>
          </w:r>
          <w:r>
            <w:instrText xml:space="preserve"> HYPERLINK \l _Toc15293 </w:instrText>
          </w:r>
          <w:r>
            <w:fldChar w:fldCharType="separate"/>
          </w:r>
          <w:r>
            <w:rPr>
              <w:rFonts w:hint="eastAsia" w:ascii="黑体" w:hAnsi="黑体" w:eastAsia="黑体" w:cs="黑体"/>
              <w:bCs/>
              <w:szCs w:val="32"/>
              <w:lang w:val="en-US" w:eastAsia="zh-CN"/>
            </w:rPr>
            <w:t>1</w:t>
          </w:r>
          <w:r>
            <w:rPr>
              <w:rFonts w:hint="eastAsia" w:ascii="黑体" w:hAnsi="黑体" w:eastAsia="黑体" w:cs="黑体"/>
              <w:bCs/>
              <w:szCs w:val="32"/>
            </w:rPr>
            <w:t>项目背景与目的</w:t>
          </w:r>
          <w:r>
            <w:tab/>
          </w:r>
          <w:r>
            <w:fldChar w:fldCharType="begin"/>
          </w:r>
          <w:r>
            <w:instrText xml:space="preserve"> PAGEREF _Toc15293 \h </w:instrText>
          </w:r>
          <w:r>
            <w:fldChar w:fldCharType="separate"/>
          </w:r>
          <w:r>
            <w:t>3</w:t>
          </w:r>
          <w:r>
            <w:fldChar w:fldCharType="end"/>
          </w:r>
          <w:r>
            <w:fldChar w:fldCharType="end"/>
          </w:r>
        </w:p>
        <w:p w14:paraId="58714A00">
          <w:pPr>
            <w:pStyle w:val="9"/>
            <w:tabs>
              <w:tab w:val="right" w:leader="dot" w:pos="8306"/>
            </w:tabs>
          </w:pPr>
          <w:r>
            <w:fldChar w:fldCharType="begin"/>
          </w:r>
          <w:r>
            <w:instrText xml:space="preserve"> HYPERLINK \l _Toc14397 </w:instrText>
          </w:r>
          <w:r>
            <w:fldChar w:fldCharType="separate"/>
          </w:r>
          <w:r>
            <w:rPr>
              <w:rFonts w:hint="eastAsia" w:ascii="黑体" w:hAnsi="黑体" w:cs="黑体"/>
              <w:kern w:val="0"/>
              <w:szCs w:val="28"/>
              <w:lang w:val="en-US" w:eastAsia="zh-CN" w:bidi="ar-SA"/>
            </w:rPr>
            <w:t>1.1</w:t>
          </w:r>
          <w:r>
            <w:rPr>
              <w:rFonts w:hint="eastAsia" w:ascii="黑体" w:hAnsi="黑体" w:eastAsia="黑体" w:cs="黑体"/>
              <w:kern w:val="0"/>
              <w:szCs w:val="28"/>
              <w:lang w:val="en-US" w:eastAsia="zh-CN" w:bidi="ar-SA"/>
            </w:rPr>
            <w:t>背景</w:t>
          </w:r>
          <w:r>
            <w:tab/>
          </w:r>
          <w:r>
            <w:fldChar w:fldCharType="begin"/>
          </w:r>
          <w:r>
            <w:instrText xml:space="preserve"> PAGEREF _Toc14397 \h </w:instrText>
          </w:r>
          <w:r>
            <w:fldChar w:fldCharType="separate"/>
          </w:r>
          <w:r>
            <w:t>3</w:t>
          </w:r>
          <w:r>
            <w:fldChar w:fldCharType="end"/>
          </w:r>
          <w:r>
            <w:fldChar w:fldCharType="end"/>
          </w:r>
        </w:p>
        <w:p w14:paraId="6B65E24D">
          <w:pPr>
            <w:pStyle w:val="9"/>
            <w:tabs>
              <w:tab w:val="right" w:leader="dot" w:pos="8306"/>
            </w:tabs>
          </w:pPr>
          <w:r>
            <w:fldChar w:fldCharType="begin"/>
          </w:r>
          <w:r>
            <w:instrText xml:space="preserve"> HYPERLINK \l _Toc27009 </w:instrText>
          </w:r>
          <w:r>
            <w:fldChar w:fldCharType="separate"/>
          </w:r>
          <w:r>
            <w:rPr>
              <w:rFonts w:hint="eastAsia" w:ascii="黑体" w:hAnsi="黑体" w:eastAsia="黑体" w:cs="黑体"/>
              <w:kern w:val="0"/>
              <w:szCs w:val="28"/>
              <w:lang w:val="en-US" w:eastAsia="zh-CN" w:bidi="ar-SA"/>
            </w:rPr>
            <w:t>1.2 目的</w:t>
          </w:r>
          <w:r>
            <w:tab/>
          </w:r>
          <w:r>
            <w:fldChar w:fldCharType="begin"/>
          </w:r>
          <w:r>
            <w:instrText xml:space="preserve"> PAGEREF _Toc27009 \h </w:instrText>
          </w:r>
          <w:r>
            <w:fldChar w:fldCharType="separate"/>
          </w:r>
          <w:r>
            <w:t>3</w:t>
          </w:r>
          <w:r>
            <w:fldChar w:fldCharType="end"/>
          </w:r>
          <w:r>
            <w:fldChar w:fldCharType="end"/>
          </w:r>
        </w:p>
        <w:p w14:paraId="72A24E75">
          <w:pPr>
            <w:pStyle w:val="8"/>
            <w:tabs>
              <w:tab w:val="right" w:leader="dot" w:pos="8306"/>
            </w:tabs>
          </w:pPr>
          <w:r>
            <w:fldChar w:fldCharType="begin"/>
          </w:r>
          <w:r>
            <w:instrText xml:space="preserve"> HYPERLINK \l _Toc13656 </w:instrText>
          </w:r>
          <w:r>
            <w:fldChar w:fldCharType="separate"/>
          </w:r>
          <w:r>
            <w:rPr>
              <w:rFonts w:hint="eastAsia" w:ascii="黑体" w:hAnsi="黑体" w:eastAsia="黑体" w:cs="黑体"/>
              <w:bCs/>
              <w:szCs w:val="32"/>
              <w:lang w:val="en-US" w:eastAsia="zh-CN"/>
            </w:rPr>
            <w:t>2数据预处理</w:t>
          </w:r>
          <w:r>
            <w:tab/>
          </w:r>
          <w:r>
            <w:fldChar w:fldCharType="begin"/>
          </w:r>
          <w:r>
            <w:instrText xml:space="preserve"> PAGEREF _Toc13656 \h </w:instrText>
          </w:r>
          <w:r>
            <w:fldChar w:fldCharType="separate"/>
          </w:r>
          <w:r>
            <w:t>4</w:t>
          </w:r>
          <w:r>
            <w:fldChar w:fldCharType="end"/>
          </w:r>
          <w:r>
            <w:fldChar w:fldCharType="end"/>
          </w:r>
        </w:p>
        <w:p w14:paraId="2A2189AF">
          <w:pPr>
            <w:pStyle w:val="9"/>
            <w:tabs>
              <w:tab w:val="right" w:leader="dot" w:pos="8306"/>
            </w:tabs>
          </w:pPr>
          <w:r>
            <w:fldChar w:fldCharType="begin"/>
          </w:r>
          <w:r>
            <w:instrText xml:space="preserve"> HYPERLINK \l _Toc30489 </w:instrText>
          </w:r>
          <w:r>
            <w:fldChar w:fldCharType="separate"/>
          </w:r>
          <w:r>
            <w:rPr>
              <w:rFonts w:hint="eastAsia" w:ascii="黑体" w:hAnsi="黑体" w:cs="黑体"/>
              <w:kern w:val="0"/>
              <w:szCs w:val="28"/>
              <w:lang w:val="en-US" w:eastAsia="zh-CN" w:bidi="ar-SA"/>
            </w:rPr>
            <w:t>2.1数据集描述</w:t>
          </w:r>
          <w:r>
            <w:tab/>
          </w:r>
          <w:r>
            <w:fldChar w:fldCharType="begin"/>
          </w:r>
          <w:r>
            <w:instrText xml:space="preserve"> PAGEREF _Toc30489 \h </w:instrText>
          </w:r>
          <w:r>
            <w:fldChar w:fldCharType="separate"/>
          </w:r>
          <w:r>
            <w:t>4</w:t>
          </w:r>
          <w:r>
            <w:fldChar w:fldCharType="end"/>
          </w:r>
          <w:r>
            <w:fldChar w:fldCharType="end"/>
          </w:r>
        </w:p>
        <w:p w14:paraId="0D64C023">
          <w:pPr>
            <w:pStyle w:val="9"/>
            <w:tabs>
              <w:tab w:val="right" w:leader="dot" w:pos="8306"/>
            </w:tabs>
          </w:pPr>
          <w:r>
            <w:fldChar w:fldCharType="begin"/>
          </w:r>
          <w:r>
            <w:instrText xml:space="preserve"> HYPERLINK \l _Toc13684 </w:instrText>
          </w:r>
          <w:r>
            <w:fldChar w:fldCharType="separate"/>
          </w:r>
          <w:r>
            <w:rPr>
              <w:rFonts w:hint="eastAsia" w:ascii="黑体" w:hAnsi="黑体" w:cs="黑体"/>
              <w:kern w:val="0"/>
              <w:szCs w:val="28"/>
              <w:lang w:val="en-US" w:eastAsia="zh-CN" w:bidi="ar-SA"/>
            </w:rPr>
            <w:t>2.2预处理步骤</w:t>
          </w:r>
          <w:r>
            <w:tab/>
          </w:r>
          <w:r>
            <w:fldChar w:fldCharType="begin"/>
          </w:r>
          <w:r>
            <w:instrText xml:space="preserve"> PAGEREF _Toc13684 \h </w:instrText>
          </w:r>
          <w:r>
            <w:fldChar w:fldCharType="separate"/>
          </w:r>
          <w:r>
            <w:t>4</w:t>
          </w:r>
          <w:r>
            <w:fldChar w:fldCharType="end"/>
          </w:r>
          <w:r>
            <w:fldChar w:fldCharType="end"/>
          </w:r>
        </w:p>
        <w:p w14:paraId="6AE9A9EA">
          <w:pPr>
            <w:pStyle w:val="8"/>
            <w:tabs>
              <w:tab w:val="right" w:leader="dot" w:pos="8306"/>
            </w:tabs>
          </w:pPr>
          <w:r>
            <w:fldChar w:fldCharType="begin"/>
          </w:r>
          <w:r>
            <w:instrText xml:space="preserve"> HYPERLINK \l _Toc21820 </w:instrText>
          </w:r>
          <w:r>
            <w:fldChar w:fldCharType="separate"/>
          </w:r>
          <w:r>
            <w:rPr>
              <w:rFonts w:hint="eastAsia" w:ascii="黑体" w:hAnsi="黑体" w:eastAsia="黑体" w:cs="黑体"/>
              <w:bCs/>
              <w:szCs w:val="32"/>
              <w:lang w:val="en-US" w:eastAsia="zh-CN"/>
            </w:rPr>
            <w:t>3模型构建</w:t>
          </w:r>
          <w:r>
            <w:tab/>
          </w:r>
          <w:r>
            <w:fldChar w:fldCharType="begin"/>
          </w:r>
          <w:r>
            <w:instrText xml:space="preserve"> PAGEREF _Toc21820 \h </w:instrText>
          </w:r>
          <w:r>
            <w:fldChar w:fldCharType="separate"/>
          </w:r>
          <w:r>
            <w:t>4</w:t>
          </w:r>
          <w:r>
            <w:fldChar w:fldCharType="end"/>
          </w:r>
          <w:r>
            <w:fldChar w:fldCharType="end"/>
          </w:r>
        </w:p>
        <w:p w14:paraId="1F158336">
          <w:pPr>
            <w:pStyle w:val="9"/>
            <w:tabs>
              <w:tab w:val="right" w:leader="dot" w:pos="8306"/>
            </w:tabs>
          </w:pPr>
          <w:r>
            <w:fldChar w:fldCharType="begin"/>
          </w:r>
          <w:r>
            <w:instrText xml:space="preserve"> HYPERLINK \l _Toc29776 </w:instrText>
          </w:r>
          <w:r>
            <w:fldChar w:fldCharType="separate"/>
          </w:r>
          <w:r>
            <w:rPr>
              <w:rFonts w:hint="eastAsia" w:ascii="黑体" w:hAnsi="黑体" w:cs="黑体"/>
              <w:kern w:val="0"/>
              <w:szCs w:val="28"/>
              <w:lang w:val="en-US" w:eastAsia="zh-CN" w:bidi="ar-SA"/>
            </w:rPr>
            <w:t>3.1模型选择</w:t>
          </w:r>
          <w:r>
            <w:tab/>
          </w:r>
          <w:r>
            <w:fldChar w:fldCharType="begin"/>
          </w:r>
          <w:r>
            <w:instrText xml:space="preserve"> PAGEREF _Toc29776 \h </w:instrText>
          </w:r>
          <w:r>
            <w:fldChar w:fldCharType="separate"/>
          </w:r>
          <w:r>
            <w:t>4</w:t>
          </w:r>
          <w:r>
            <w:fldChar w:fldCharType="end"/>
          </w:r>
          <w:r>
            <w:fldChar w:fldCharType="end"/>
          </w:r>
        </w:p>
        <w:p w14:paraId="74E5D540">
          <w:pPr>
            <w:pStyle w:val="9"/>
            <w:tabs>
              <w:tab w:val="right" w:leader="dot" w:pos="8306"/>
            </w:tabs>
          </w:pPr>
          <w:r>
            <w:fldChar w:fldCharType="begin"/>
          </w:r>
          <w:r>
            <w:instrText xml:space="preserve"> HYPERLINK \l _Toc12034 </w:instrText>
          </w:r>
          <w:r>
            <w:fldChar w:fldCharType="separate"/>
          </w:r>
          <w:r>
            <w:rPr>
              <w:rFonts w:hint="eastAsia" w:ascii="黑体" w:hAnsi="黑体" w:cs="黑体"/>
              <w:kern w:val="0"/>
              <w:szCs w:val="28"/>
              <w:lang w:val="en-US" w:eastAsia="zh-CN" w:bidi="ar-SA"/>
            </w:rPr>
            <w:t>3.2模型架构</w:t>
          </w:r>
          <w:r>
            <w:tab/>
          </w:r>
          <w:r>
            <w:fldChar w:fldCharType="begin"/>
          </w:r>
          <w:r>
            <w:instrText xml:space="preserve"> PAGEREF _Toc12034 \h </w:instrText>
          </w:r>
          <w:r>
            <w:fldChar w:fldCharType="separate"/>
          </w:r>
          <w:r>
            <w:t>4</w:t>
          </w:r>
          <w:r>
            <w:fldChar w:fldCharType="end"/>
          </w:r>
          <w:r>
            <w:fldChar w:fldCharType="end"/>
          </w:r>
        </w:p>
        <w:p w14:paraId="09C15ADD">
          <w:pPr>
            <w:pStyle w:val="8"/>
            <w:tabs>
              <w:tab w:val="right" w:leader="dot" w:pos="8306"/>
            </w:tabs>
          </w:pPr>
          <w:r>
            <w:fldChar w:fldCharType="begin"/>
          </w:r>
          <w:r>
            <w:instrText xml:space="preserve"> HYPERLINK \l _Toc15758 </w:instrText>
          </w:r>
          <w:r>
            <w:fldChar w:fldCharType="separate"/>
          </w:r>
          <w:r>
            <w:rPr>
              <w:rFonts w:hint="eastAsia" w:ascii="黑体" w:hAnsi="黑体" w:eastAsia="黑体" w:cs="黑体"/>
              <w:bCs/>
              <w:szCs w:val="32"/>
              <w:lang w:val="en-US" w:eastAsia="zh-CN"/>
            </w:rPr>
            <w:t>4模型评估</w:t>
          </w:r>
          <w:r>
            <w:tab/>
          </w:r>
          <w:r>
            <w:fldChar w:fldCharType="begin"/>
          </w:r>
          <w:r>
            <w:instrText xml:space="preserve"> PAGEREF _Toc15758 \h </w:instrText>
          </w:r>
          <w:r>
            <w:fldChar w:fldCharType="separate"/>
          </w:r>
          <w:r>
            <w:t>5</w:t>
          </w:r>
          <w:r>
            <w:fldChar w:fldCharType="end"/>
          </w:r>
          <w:r>
            <w:fldChar w:fldCharType="end"/>
          </w:r>
        </w:p>
        <w:p w14:paraId="57B265E6">
          <w:pPr>
            <w:pStyle w:val="9"/>
            <w:tabs>
              <w:tab w:val="right" w:leader="dot" w:pos="8306"/>
            </w:tabs>
          </w:pPr>
          <w:r>
            <w:fldChar w:fldCharType="begin"/>
          </w:r>
          <w:r>
            <w:instrText xml:space="preserve"> HYPERLINK \l _Toc689 </w:instrText>
          </w:r>
          <w:r>
            <w:fldChar w:fldCharType="separate"/>
          </w:r>
          <w:r>
            <w:rPr>
              <w:rFonts w:hint="eastAsia" w:ascii="黑体" w:hAnsi="黑体" w:cs="黑体"/>
              <w:kern w:val="0"/>
              <w:szCs w:val="28"/>
              <w:lang w:val="en-US" w:eastAsia="zh-CN" w:bidi="ar-SA"/>
            </w:rPr>
            <w:t>4.1评估指标</w:t>
          </w:r>
          <w:r>
            <w:tab/>
          </w:r>
          <w:r>
            <w:fldChar w:fldCharType="begin"/>
          </w:r>
          <w:r>
            <w:instrText xml:space="preserve"> PAGEREF _Toc689 \h </w:instrText>
          </w:r>
          <w:r>
            <w:fldChar w:fldCharType="separate"/>
          </w:r>
          <w:r>
            <w:t>5</w:t>
          </w:r>
          <w:r>
            <w:fldChar w:fldCharType="end"/>
          </w:r>
          <w:r>
            <w:fldChar w:fldCharType="end"/>
          </w:r>
        </w:p>
        <w:p w14:paraId="4814C239">
          <w:pPr>
            <w:pStyle w:val="9"/>
            <w:tabs>
              <w:tab w:val="right" w:leader="dot" w:pos="8306"/>
            </w:tabs>
          </w:pPr>
          <w:r>
            <w:fldChar w:fldCharType="begin"/>
          </w:r>
          <w:r>
            <w:instrText xml:space="preserve"> HYPERLINK \l _Toc6887 </w:instrText>
          </w:r>
          <w:r>
            <w:fldChar w:fldCharType="separate"/>
          </w:r>
          <w:r>
            <w:rPr>
              <w:rFonts w:hint="eastAsia" w:ascii="黑体" w:hAnsi="黑体" w:cs="黑体"/>
              <w:kern w:val="0"/>
              <w:szCs w:val="28"/>
              <w:lang w:val="en-US" w:eastAsia="zh-CN" w:bidi="ar-SA"/>
            </w:rPr>
            <w:t>4.2评估方法</w:t>
          </w:r>
          <w:r>
            <w:tab/>
          </w:r>
          <w:r>
            <w:fldChar w:fldCharType="begin"/>
          </w:r>
          <w:r>
            <w:instrText xml:space="preserve"> PAGEREF _Toc6887 \h </w:instrText>
          </w:r>
          <w:r>
            <w:fldChar w:fldCharType="separate"/>
          </w:r>
          <w:r>
            <w:t>5</w:t>
          </w:r>
          <w:r>
            <w:fldChar w:fldCharType="end"/>
          </w:r>
          <w:r>
            <w:fldChar w:fldCharType="end"/>
          </w:r>
        </w:p>
        <w:p w14:paraId="33EB6626">
          <w:pPr>
            <w:pStyle w:val="8"/>
            <w:tabs>
              <w:tab w:val="right" w:leader="dot" w:pos="8306"/>
            </w:tabs>
          </w:pPr>
          <w:r>
            <w:fldChar w:fldCharType="begin"/>
          </w:r>
          <w:r>
            <w:instrText xml:space="preserve"> HYPERLINK \l _Toc11672 </w:instrText>
          </w:r>
          <w:r>
            <w:fldChar w:fldCharType="separate"/>
          </w:r>
          <w:r>
            <w:rPr>
              <w:rFonts w:hint="eastAsia" w:ascii="黑体" w:hAnsi="黑体" w:cs="黑体"/>
              <w:bCs/>
              <w:szCs w:val="32"/>
              <w:lang w:val="en-US" w:eastAsia="zh-CN"/>
            </w:rPr>
            <w:t>5</w:t>
          </w:r>
          <w:r>
            <w:rPr>
              <w:rFonts w:hint="eastAsia" w:ascii="黑体" w:hAnsi="黑体" w:eastAsia="黑体" w:cs="黑体"/>
              <w:bCs/>
              <w:szCs w:val="32"/>
              <w:lang w:val="en-US" w:eastAsia="zh-CN"/>
            </w:rPr>
            <w:t>结果分析与优化</w:t>
          </w:r>
          <w:r>
            <w:tab/>
          </w:r>
          <w:r>
            <w:fldChar w:fldCharType="begin"/>
          </w:r>
          <w:r>
            <w:instrText xml:space="preserve"> PAGEREF _Toc11672 \h </w:instrText>
          </w:r>
          <w:r>
            <w:fldChar w:fldCharType="separate"/>
          </w:r>
          <w:r>
            <w:t>5</w:t>
          </w:r>
          <w:r>
            <w:fldChar w:fldCharType="end"/>
          </w:r>
          <w:r>
            <w:fldChar w:fldCharType="end"/>
          </w:r>
        </w:p>
        <w:p w14:paraId="74184978">
          <w:pPr>
            <w:pStyle w:val="9"/>
            <w:tabs>
              <w:tab w:val="right" w:leader="dot" w:pos="8306"/>
            </w:tabs>
          </w:pPr>
          <w:r>
            <w:fldChar w:fldCharType="begin"/>
          </w:r>
          <w:r>
            <w:instrText xml:space="preserve"> HYPERLINK \l _Toc27898 </w:instrText>
          </w:r>
          <w:r>
            <w:fldChar w:fldCharType="separate"/>
          </w:r>
          <w:r>
            <w:rPr>
              <w:rFonts w:hint="eastAsia" w:ascii="黑体" w:hAnsi="黑体" w:cs="黑体"/>
              <w:kern w:val="0"/>
              <w:szCs w:val="28"/>
              <w:lang w:val="en-US" w:eastAsia="zh-CN" w:bidi="ar-SA"/>
            </w:rPr>
            <w:t>5.1结果分析</w:t>
          </w:r>
          <w:r>
            <w:tab/>
          </w:r>
          <w:r>
            <w:fldChar w:fldCharType="begin"/>
          </w:r>
          <w:r>
            <w:instrText xml:space="preserve"> PAGEREF _Toc27898 \h </w:instrText>
          </w:r>
          <w:r>
            <w:fldChar w:fldCharType="separate"/>
          </w:r>
          <w:r>
            <w:t>5</w:t>
          </w:r>
          <w:r>
            <w:fldChar w:fldCharType="end"/>
          </w:r>
          <w:r>
            <w:fldChar w:fldCharType="end"/>
          </w:r>
        </w:p>
        <w:p w14:paraId="68E86064">
          <w:pPr>
            <w:pStyle w:val="9"/>
            <w:tabs>
              <w:tab w:val="right" w:leader="dot" w:pos="8306"/>
            </w:tabs>
          </w:pPr>
          <w:r>
            <w:fldChar w:fldCharType="begin"/>
          </w:r>
          <w:r>
            <w:instrText xml:space="preserve"> HYPERLINK \l _Toc27685 </w:instrText>
          </w:r>
          <w:r>
            <w:fldChar w:fldCharType="separate"/>
          </w:r>
          <w:r>
            <w:rPr>
              <w:rFonts w:hint="eastAsia" w:ascii="黑体" w:hAnsi="黑体" w:cs="黑体"/>
              <w:kern w:val="0"/>
              <w:szCs w:val="28"/>
              <w:lang w:val="en-US" w:eastAsia="zh-CN" w:bidi="ar-SA"/>
            </w:rPr>
            <w:t>5.2模型优化</w:t>
          </w:r>
          <w:r>
            <w:tab/>
          </w:r>
          <w:r>
            <w:fldChar w:fldCharType="begin"/>
          </w:r>
          <w:r>
            <w:instrText xml:space="preserve"> PAGEREF _Toc27685 \h </w:instrText>
          </w:r>
          <w:r>
            <w:fldChar w:fldCharType="separate"/>
          </w:r>
          <w:r>
            <w:t>5</w:t>
          </w:r>
          <w:r>
            <w:fldChar w:fldCharType="end"/>
          </w:r>
          <w:r>
            <w:fldChar w:fldCharType="end"/>
          </w:r>
        </w:p>
        <w:p w14:paraId="19A99231">
          <w:pPr>
            <w:pStyle w:val="9"/>
            <w:tabs>
              <w:tab w:val="right" w:leader="dot" w:pos="8306"/>
            </w:tabs>
          </w:pPr>
          <w:r>
            <w:fldChar w:fldCharType="begin"/>
          </w:r>
          <w:r>
            <w:instrText xml:space="preserve"> HYPERLINK \l _Toc2978 </w:instrText>
          </w:r>
          <w:r>
            <w:fldChar w:fldCharType="separate"/>
          </w:r>
          <w:r>
            <w:rPr>
              <w:rFonts w:hint="eastAsia" w:ascii="黑体" w:hAnsi="黑体" w:cs="黑体"/>
              <w:kern w:val="0"/>
              <w:szCs w:val="28"/>
              <w:lang w:val="en-US" w:eastAsia="zh-CN" w:bidi="ar-SA"/>
            </w:rPr>
            <w:t>5.3尝试不同的网络结构：</w:t>
          </w:r>
          <w:r>
            <w:tab/>
          </w:r>
          <w:r>
            <w:fldChar w:fldCharType="begin"/>
          </w:r>
          <w:r>
            <w:instrText xml:space="preserve"> PAGEREF _Toc2978 \h </w:instrText>
          </w:r>
          <w:r>
            <w:fldChar w:fldCharType="separate"/>
          </w:r>
          <w:r>
            <w:t>5</w:t>
          </w:r>
          <w:r>
            <w:fldChar w:fldCharType="end"/>
          </w:r>
          <w:r>
            <w:fldChar w:fldCharType="end"/>
          </w:r>
        </w:p>
        <w:p w14:paraId="4D306A11">
          <w:pPr>
            <w:pStyle w:val="9"/>
            <w:tabs>
              <w:tab w:val="right" w:leader="dot" w:pos="8306"/>
            </w:tabs>
          </w:pPr>
          <w:r>
            <w:fldChar w:fldCharType="begin"/>
          </w:r>
          <w:r>
            <w:instrText xml:space="preserve"> HYPERLINK \l _Toc5983 </w:instrText>
          </w:r>
          <w:r>
            <w:fldChar w:fldCharType="separate"/>
          </w:r>
          <w:r>
            <w:rPr>
              <w:rFonts w:hint="eastAsia" w:ascii="黑体" w:hAnsi="黑体" w:cs="黑体"/>
              <w:kern w:val="0"/>
              <w:szCs w:val="28"/>
              <w:lang w:val="en-US" w:eastAsia="zh-CN" w:bidi="ar-SA"/>
            </w:rPr>
            <w:t>5.4未来的研究方向可以包括以下几个方面：</w:t>
          </w:r>
          <w:r>
            <w:tab/>
          </w:r>
          <w:r>
            <w:fldChar w:fldCharType="begin"/>
          </w:r>
          <w:r>
            <w:instrText xml:space="preserve"> PAGEREF _Toc5983 \h </w:instrText>
          </w:r>
          <w:r>
            <w:fldChar w:fldCharType="separate"/>
          </w:r>
          <w:r>
            <w:t>6</w:t>
          </w:r>
          <w:r>
            <w:fldChar w:fldCharType="end"/>
          </w:r>
          <w:r>
            <w:fldChar w:fldCharType="end"/>
          </w:r>
        </w:p>
        <w:p w14:paraId="7A8508D4">
          <w:pPr>
            <w:pStyle w:val="8"/>
            <w:tabs>
              <w:tab w:val="right" w:leader="dot" w:pos="8306"/>
            </w:tabs>
          </w:pPr>
          <w:r>
            <w:fldChar w:fldCharType="begin"/>
          </w:r>
          <w:r>
            <w:instrText xml:space="preserve"> HYPERLINK \l _Toc12794 </w:instrText>
          </w:r>
          <w:r>
            <w:fldChar w:fldCharType="separate"/>
          </w:r>
          <w:r>
            <w:rPr>
              <w:rFonts w:hint="default" w:ascii="黑体" w:hAnsi="黑体" w:eastAsia="黑体" w:cs="黑体"/>
              <w:bCs/>
              <w:szCs w:val="32"/>
              <w:lang w:val="en-US" w:eastAsia="zh-CN"/>
            </w:rPr>
            <w:t>附录</w:t>
          </w:r>
          <w:r>
            <w:tab/>
          </w:r>
          <w:r>
            <w:fldChar w:fldCharType="begin"/>
          </w:r>
          <w:r>
            <w:instrText xml:space="preserve"> PAGEREF _Toc12794 \h </w:instrText>
          </w:r>
          <w:r>
            <w:fldChar w:fldCharType="separate"/>
          </w:r>
          <w:r>
            <w:t>6</w:t>
          </w:r>
          <w:r>
            <w:fldChar w:fldCharType="end"/>
          </w:r>
          <w:r>
            <w:fldChar w:fldCharType="end"/>
          </w:r>
        </w:p>
        <w:p w14:paraId="18B4BA3A">
          <w:r>
            <w:fldChar w:fldCharType="end"/>
          </w:r>
        </w:p>
        <w:p w14:paraId="63992B3D"/>
        <w:p w14:paraId="7AE250BC"/>
        <w:p w14:paraId="4834F84B"/>
        <w:p w14:paraId="366F0BED"/>
        <w:p w14:paraId="10C9541C"/>
        <w:p w14:paraId="57772E49"/>
        <w:p w14:paraId="584EEE06"/>
        <w:p w14:paraId="5D0CFA0F"/>
        <w:p w14:paraId="4E75E1BE"/>
        <w:p w14:paraId="5AB8DCDF"/>
        <w:p w14:paraId="14841FFD"/>
        <w:p w14:paraId="5472A3EF"/>
        <w:p w14:paraId="53A60F41"/>
        <w:p w14:paraId="5275571F"/>
      </w:sdtContent>
    </w:sdt>
    <w:p w14:paraId="450F6875"/>
    <w:p w14:paraId="41D4FAAB">
      <w:pPr>
        <w:pStyle w:val="2"/>
        <w:bidi w:val="0"/>
        <w:jc w:val="center"/>
        <w:rPr>
          <w:rFonts w:hint="eastAsia" w:ascii="黑体" w:hAnsi="黑体" w:eastAsia="黑体" w:cs="黑体"/>
          <w:b w:val="0"/>
          <w:bCs/>
          <w:sz w:val="32"/>
          <w:szCs w:val="32"/>
        </w:rPr>
      </w:pPr>
      <w:bookmarkStart w:id="6" w:name="_Toc15293"/>
      <w:r>
        <w:rPr>
          <w:rFonts w:hint="eastAsia" w:ascii="黑体" w:hAnsi="黑体" w:eastAsia="黑体" w:cs="黑体"/>
          <w:b w:val="0"/>
          <w:bCs/>
          <w:sz w:val="32"/>
          <w:szCs w:val="32"/>
          <w:lang w:val="en-US" w:eastAsia="zh-CN"/>
        </w:rPr>
        <w:t>1</w:t>
      </w:r>
      <w:r>
        <w:rPr>
          <w:rFonts w:hint="eastAsia" w:ascii="黑体" w:hAnsi="黑体" w:eastAsia="黑体" w:cs="黑体"/>
          <w:b w:val="0"/>
          <w:bCs/>
          <w:sz w:val="32"/>
          <w:szCs w:val="32"/>
        </w:rPr>
        <w:t>项目背景与目的</w:t>
      </w:r>
      <w:bookmarkEnd w:id="5"/>
      <w:bookmarkEnd w:id="6"/>
    </w:p>
    <w:p w14:paraId="46991C5C">
      <w:pPr>
        <w:pStyle w:val="3"/>
        <w:widowControl/>
        <w:ind w:firstLine="480"/>
        <w:jc w:val="left"/>
        <w:outlineLvl w:val="1"/>
        <w:rPr>
          <w:rFonts w:hint="eastAsia" w:ascii="黑体" w:hAnsi="黑体" w:eastAsia="黑体" w:cs="黑体"/>
          <w:kern w:val="0"/>
          <w:sz w:val="28"/>
          <w:szCs w:val="28"/>
          <w:lang w:val="en-US" w:eastAsia="zh-CN" w:bidi="ar-SA"/>
        </w:rPr>
      </w:pPr>
      <w:bookmarkStart w:id="7" w:name="_Toc23291"/>
      <w:bookmarkStart w:id="8" w:name="_Toc6743"/>
      <w:bookmarkStart w:id="9" w:name="_Toc923"/>
      <w:bookmarkStart w:id="10" w:name="_Toc14397"/>
      <w:r>
        <w:rPr>
          <w:rFonts w:hint="eastAsia" w:ascii="黑体" w:hAnsi="黑体" w:cs="黑体"/>
          <w:kern w:val="0"/>
          <w:sz w:val="28"/>
          <w:szCs w:val="28"/>
          <w:lang w:val="en-US" w:eastAsia="zh-CN" w:bidi="ar-SA"/>
        </w:rPr>
        <w:t>1.1</w:t>
      </w:r>
      <w:r>
        <w:rPr>
          <w:rFonts w:hint="eastAsia" w:ascii="黑体" w:hAnsi="黑体" w:eastAsia="黑体" w:cs="黑体"/>
          <w:kern w:val="0"/>
          <w:sz w:val="28"/>
          <w:szCs w:val="28"/>
          <w:lang w:val="en-US" w:eastAsia="zh-CN" w:bidi="ar-SA"/>
        </w:rPr>
        <w:t>背景</w:t>
      </w:r>
      <w:bookmarkEnd w:id="7"/>
      <w:bookmarkEnd w:id="8"/>
      <w:bookmarkEnd w:id="9"/>
      <w:bookmarkEnd w:id="10"/>
    </w:p>
    <w:p w14:paraId="741DFCA9">
      <w:pPr>
        <w:ind w:firstLine="496" w:firstLineChars="200"/>
        <w:rPr>
          <w:rFonts w:hint="eastAsia" w:ascii="宋体" w:hAnsi="宋体" w:eastAsia="宋体" w:cs="宋体"/>
          <w:i w:val="0"/>
          <w:iCs w:val="0"/>
          <w:caps w:val="0"/>
          <w:color w:val="060607"/>
          <w:spacing w:val="4"/>
          <w:sz w:val="24"/>
          <w:szCs w:val="24"/>
          <w:shd w:val="clear" w:fill="FFFFFF"/>
        </w:rPr>
      </w:pPr>
    </w:p>
    <w:p w14:paraId="5BE3FB2E">
      <w:pPr>
        <w:ind w:firstLine="496" w:firstLineChars="200"/>
        <w:rPr>
          <w:rFonts w:hint="default" w:ascii="Times New Roman" w:hAnsi="Times New Roman" w:eastAsia="宋体" w:cs="Times New Roman"/>
          <w:i w:val="0"/>
          <w:iCs w:val="0"/>
          <w:caps w:val="0"/>
          <w:color w:val="060607"/>
          <w:spacing w:val="4"/>
          <w:sz w:val="24"/>
          <w:szCs w:val="24"/>
          <w:shd w:val="clear" w:fill="FFFFFF"/>
        </w:rPr>
      </w:pPr>
      <w:r>
        <w:rPr>
          <w:rFonts w:hint="default" w:ascii="Times New Roman" w:hAnsi="Times New Roman" w:eastAsia="宋体" w:cs="Times New Roman"/>
          <w:i w:val="0"/>
          <w:iCs w:val="0"/>
          <w:caps w:val="0"/>
          <w:color w:val="060607"/>
          <w:spacing w:val="4"/>
          <w:sz w:val="24"/>
          <w:szCs w:val="24"/>
          <w:shd w:val="clear" w:fill="FFFFFF"/>
        </w:rPr>
        <w:t>图像识别技术在人工智能领域扮演着至关重要的角色。它不仅能够识别和分类图像，还能够在多种应用场景中提供智能决策支持。水果分类问题作为图像识别中的一个经典案例，不仅因其广泛的社会关注度而具有实际应用价值，而且也是研究图像识别技术的一个良好起点。</w:t>
      </w:r>
    </w:p>
    <w:p w14:paraId="2F80C0AF">
      <w:pPr>
        <w:rPr>
          <w:rFonts w:hint="eastAsia"/>
        </w:rPr>
      </w:pPr>
    </w:p>
    <w:p w14:paraId="6BBD5D08">
      <w:pPr>
        <w:pStyle w:val="3"/>
        <w:widowControl/>
        <w:ind w:firstLine="480"/>
        <w:jc w:val="left"/>
        <w:outlineLvl w:val="1"/>
        <w:rPr>
          <w:rFonts w:hint="default" w:cs="Times New Roman"/>
          <w:kern w:val="0"/>
          <w:sz w:val="28"/>
          <w:szCs w:val="28"/>
          <w:lang w:val="en-US" w:eastAsia="zh-CN"/>
        </w:rPr>
      </w:pPr>
      <w:bookmarkStart w:id="11" w:name="_Toc4704"/>
      <w:bookmarkStart w:id="12" w:name="_Toc3961"/>
      <w:bookmarkStart w:id="13" w:name="_Toc10916"/>
      <w:bookmarkStart w:id="14" w:name="_Toc27009"/>
      <w:r>
        <w:rPr>
          <w:rFonts w:hint="eastAsia" w:ascii="黑体" w:hAnsi="黑体" w:eastAsia="黑体" w:cs="黑体"/>
          <w:kern w:val="0"/>
          <w:sz w:val="28"/>
          <w:szCs w:val="28"/>
          <w:lang w:val="en-US" w:eastAsia="zh-CN" w:bidi="ar-SA"/>
        </w:rPr>
        <w:t>1.2 目的</w:t>
      </w:r>
      <w:bookmarkEnd w:id="11"/>
      <w:bookmarkEnd w:id="12"/>
      <w:bookmarkEnd w:id="13"/>
      <w:bookmarkEnd w:id="14"/>
    </w:p>
    <w:p w14:paraId="094FAC02">
      <w:pPr>
        <w:ind w:firstLine="496" w:firstLineChars="200"/>
        <w:rPr>
          <w:rFonts w:hint="eastAsia" w:ascii="宋体" w:hAnsi="宋体" w:eastAsia="宋体" w:cs="宋体"/>
          <w:i w:val="0"/>
          <w:iCs w:val="0"/>
          <w:caps w:val="0"/>
          <w:color w:val="060607"/>
          <w:spacing w:val="4"/>
          <w:sz w:val="24"/>
          <w:szCs w:val="24"/>
          <w:shd w:val="clear" w:fill="FFFFFF"/>
        </w:rPr>
      </w:pPr>
    </w:p>
    <w:p w14:paraId="7687BC02">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本项目旨在通过水果分类问题，培养学生对图像处理和机器学习的基本理解。通过实践，学生将学习如何使用深度学习模型解决实际问题，并在此过程中提高数据预处理、模型构建、评估和优化的技能。</w:t>
      </w:r>
    </w:p>
    <w:p w14:paraId="22A54046">
      <w:pPr>
        <w:ind w:firstLine="496" w:firstLineChars="200"/>
        <w:rPr>
          <w:rFonts w:hint="eastAsia" w:ascii="Times New Roman" w:hAnsi="Times New Roman" w:eastAsia="宋体" w:cs="Times New Roman"/>
          <w:i w:val="0"/>
          <w:iCs w:val="0"/>
          <w:caps w:val="0"/>
          <w:color w:val="060607"/>
          <w:spacing w:val="4"/>
          <w:sz w:val="24"/>
          <w:szCs w:val="24"/>
          <w:shd w:val="clear" w:fill="FFFFFF"/>
        </w:rPr>
      </w:pPr>
    </w:p>
    <w:p w14:paraId="70965C7F">
      <w:pPr>
        <w:pStyle w:val="2"/>
        <w:bidi w:val="0"/>
        <w:jc w:val="center"/>
        <w:rPr>
          <w:rFonts w:hint="eastAsia" w:ascii="黑体" w:hAnsi="黑体" w:eastAsia="黑体" w:cs="黑体"/>
          <w:b w:val="0"/>
          <w:bCs/>
          <w:sz w:val="32"/>
          <w:szCs w:val="32"/>
          <w:lang w:val="en-US" w:eastAsia="zh-CN"/>
        </w:rPr>
      </w:pPr>
      <w:bookmarkStart w:id="15" w:name="_Toc4420"/>
      <w:bookmarkStart w:id="16" w:name="_Toc25652"/>
      <w:bookmarkStart w:id="17" w:name="_Toc6016"/>
      <w:bookmarkStart w:id="18" w:name="_Toc13656"/>
      <w:r>
        <w:rPr>
          <w:rFonts w:hint="eastAsia" w:ascii="黑体" w:hAnsi="黑体" w:eastAsia="黑体" w:cs="黑体"/>
          <w:b w:val="0"/>
          <w:bCs/>
          <w:sz w:val="32"/>
          <w:szCs w:val="32"/>
          <w:lang w:val="en-US" w:eastAsia="zh-CN"/>
        </w:rPr>
        <w:t>2数据预处理</w:t>
      </w:r>
      <w:bookmarkEnd w:id="15"/>
      <w:bookmarkEnd w:id="16"/>
      <w:bookmarkEnd w:id="17"/>
      <w:bookmarkEnd w:id="18"/>
    </w:p>
    <w:p w14:paraId="158A234D">
      <w:pPr>
        <w:pStyle w:val="3"/>
        <w:widowControl/>
        <w:ind w:firstLine="480"/>
        <w:jc w:val="left"/>
        <w:outlineLvl w:val="1"/>
        <w:rPr>
          <w:rFonts w:hint="eastAsia" w:ascii="黑体" w:hAnsi="黑体" w:cs="黑体"/>
          <w:kern w:val="0"/>
          <w:sz w:val="28"/>
          <w:szCs w:val="28"/>
          <w:lang w:val="en-US" w:eastAsia="zh-CN" w:bidi="ar-SA"/>
        </w:rPr>
      </w:pPr>
      <w:bookmarkStart w:id="19" w:name="_Toc592"/>
      <w:bookmarkStart w:id="20" w:name="_Toc14221"/>
      <w:bookmarkStart w:id="21" w:name="_Toc12850"/>
      <w:bookmarkStart w:id="22" w:name="_Toc30489"/>
      <w:bookmarkStart w:id="75" w:name="_GoBack"/>
      <w:bookmarkEnd w:id="75"/>
      <w:r>
        <w:rPr>
          <w:rFonts w:hint="eastAsia" w:ascii="黑体" w:hAnsi="黑体" w:cs="黑体"/>
          <w:kern w:val="0"/>
          <w:sz w:val="28"/>
          <w:szCs w:val="28"/>
          <w:lang w:val="en-US" w:eastAsia="zh-CN" w:bidi="ar-SA"/>
        </w:rPr>
        <w:t>2.1数据集描述</w:t>
      </w:r>
      <w:bookmarkEnd w:id="19"/>
      <w:bookmarkEnd w:id="20"/>
      <w:bookmarkEnd w:id="21"/>
      <w:bookmarkEnd w:id="22"/>
    </w:p>
    <w:p w14:paraId="58E79B2E">
      <w:pPr>
        <w:ind w:firstLine="436" w:firstLineChars="200"/>
        <w:rPr>
          <w:rFonts w:ascii="helvetica" w:hAnsi="helvetica" w:eastAsia="helvetica" w:cs="helvetica"/>
          <w:i w:val="0"/>
          <w:iCs w:val="0"/>
          <w:caps w:val="0"/>
          <w:color w:val="060607"/>
          <w:spacing w:val="4"/>
          <w:sz w:val="21"/>
          <w:szCs w:val="21"/>
          <w:shd w:val="clear" w:fill="FFFFFF"/>
        </w:rPr>
      </w:pPr>
    </w:p>
    <w:p w14:paraId="1BB92A07">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default" w:ascii="Times New Roman" w:hAnsi="Times New Roman" w:eastAsia="宋体" w:cs="Times New Roman"/>
          <w:i w:val="0"/>
          <w:iCs w:val="0"/>
          <w:caps w:val="0"/>
          <w:color w:val="060607"/>
          <w:spacing w:val="4"/>
          <w:sz w:val="24"/>
          <w:szCs w:val="24"/>
          <w:shd w:val="clear" w:fill="FFFFFF"/>
        </w:rPr>
        <w:t>本项目所使用的水果图像数据集来源于本地存储路径 "data/training_data/"，包含了苹果、香蕉和梨等水果的图像，具有多样性和代表性。这些图像将作为训练和测试深度学习模型的基础。</w:t>
      </w:r>
    </w:p>
    <w:p w14:paraId="78334860">
      <w:pPr>
        <w:rPr>
          <w:rFonts w:hint="eastAsia"/>
        </w:rPr>
      </w:pPr>
    </w:p>
    <w:p w14:paraId="574DA5CB">
      <w:pPr>
        <w:pStyle w:val="3"/>
        <w:widowControl/>
        <w:ind w:firstLine="480"/>
        <w:jc w:val="left"/>
        <w:outlineLvl w:val="1"/>
        <w:rPr>
          <w:rFonts w:hint="eastAsia" w:ascii="黑体" w:hAnsi="黑体" w:cs="黑体"/>
          <w:kern w:val="0"/>
          <w:sz w:val="28"/>
          <w:szCs w:val="28"/>
          <w:lang w:val="en-US" w:eastAsia="zh-CN" w:bidi="ar-SA"/>
        </w:rPr>
      </w:pPr>
      <w:bookmarkStart w:id="23" w:name="_Toc3890"/>
      <w:bookmarkStart w:id="24" w:name="_Toc16154"/>
      <w:bookmarkStart w:id="25" w:name="_Toc26805"/>
      <w:bookmarkStart w:id="26" w:name="_Toc13684"/>
      <w:r>
        <w:rPr>
          <w:rFonts w:hint="eastAsia" w:ascii="黑体" w:hAnsi="黑体" w:cs="黑体"/>
          <w:kern w:val="0"/>
          <w:sz w:val="28"/>
          <w:szCs w:val="28"/>
          <w:lang w:val="en-US" w:eastAsia="zh-CN" w:bidi="ar-SA"/>
        </w:rPr>
        <w:t>2.2预处理步骤</w:t>
      </w:r>
      <w:bookmarkEnd w:id="23"/>
      <w:bookmarkEnd w:id="24"/>
      <w:bookmarkEnd w:id="25"/>
      <w:bookmarkEnd w:id="26"/>
    </w:p>
    <w:p w14:paraId="7345AE18">
      <w:pPr>
        <w:ind w:firstLine="420" w:firstLineChars="200"/>
        <w:rPr>
          <w:rFonts w:hint="eastAsia"/>
          <w:lang w:eastAsia="zh-CN"/>
        </w:rPr>
      </w:pPr>
    </w:p>
    <w:p w14:paraId="4D193476">
      <w:pPr>
        <w:ind w:firstLine="496" w:firstLineChars="200"/>
        <w:rPr>
          <w:rFonts w:hint="eastAsia" w:ascii="Times New Roman" w:hAnsi="Times New Roman" w:eastAsia="宋体" w:cs="Times New Roman"/>
          <w:i w:val="0"/>
          <w:iCs w:val="0"/>
          <w:caps w:val="0"/>
          <w:color w:val="060607"/>
          <w:spacing w:val="4"/>
          <w:sz w:val="24"/>
          <w:szCs w:val="24"/>
          <w:shd w:val="clear" w:fill="FFFFFF"/>
          <w:lang w:eastAsia="zh-CN"/>
        </w:rPr>
      </w:pPr>
      <w:r>
        <w:rPr>
          <w:rFonts w:hint="eastAsia" w:ascii="Times New Roman" w:hAnsi="Times New Roman" w:eastAsia="宋体" w:cs="Times New Roman"/>
          <w:i w:val="0"/>
          <w:iCs w:val="0"/>
          <w:caps w:val="0"/>
          <w:color w:val="060607"/>
          <w:spacing w:val="4"/>
          <w:sz w:val="24"/>
          <w:szCs w:val="24"/>
          <w:shd w:val="clear" w:fill="FFFFFF"/>
          <w:lang w:eastAsia="zh-CN"/>
        </w:rPr>
        <w:t>数据预处理是指在模型训练之前对原始数据进行转换和归一化，以提高模型的训练效果和收敛速度。我们采用以下预处理方法：</w:t>
      </w:r>
    </w:p>
    <w:p w14:paraId="65860E0E">
      <w:pPr>
        <w:ind w:firstLine="480"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黑体" w:hAnsi="黑体" w:eastAsia="黑体" w:cs="黑体"/>
          <w:sz w:val="24"/>
          <w:szCs w:val="24"/>
          <w:lang w:val="en-US" w:eastAsia="zh-CN"/>
        </w:rPr>
        <w:t>2.2.1</w:t>
      </w:r>
      <w:r>
        <w:rPr>
          <w:rFonts w:hint="eastAsia" w:ascii="黑体" w:hAnsi="黑体" w:eastAsia="黑体" w:cs="黑体"/>
          <w:sz w:val="24"/>
          <w:szCs w:val="24"/>
        </w:rPr>
        <w:t>图像尺寸调整：</w:t>
      </w:r>
      <w:r>
        <w:rPr>
          <w:rFonts w:hint="eastAsia" w:ascii="Times New Roman" w:hAnsi="Times New Roman" w:eastAsia="宋体" w:cs="Times New Roman"/>
          <w:i w:val="0"/>
          <w:iCs w:val="0"/>
          <w:caps w:val="0"/>
          <w:color w:val="060607"/>
          <w:spacing w:val="4"/>
          <w:sz w:val="24"/>
          <w:szCs w:val="24"/>
          <w:shd w:val="clear" w:fill="FFFFFF"/>
        </w:rPr>
        <w:t>使用 transforms.Resize((256, 256)) 将所有图像调整至统一的尺寸，以适应模型的输入要求。</w:t>
      </w:r>
    </w:p>
    <w:p w14:paraId="21A9077F">
      <w:pPr>
        <w:ind w:firstLine="480"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黑体" w:hAnsi="黑体" w:eastAsia="黑体" w:cs="黑体"/>
          <w:sz w:val="24"/>
          <w:szCs w:val="24"/>
          <w:lang w:val="en-US" w:eastAsia="zh-CN"/>
        </w:rPr>
        <w:t>2.2.2归一化处理：</w:t>
      </w:r>
      <w:r>
        <w:rPr>
          <w:rFonts w:hint="eastAsia" w:ascii="Times New Roman" w:hAnsi="Times New Roman" w:eastAsia="宋体" w:cs="Times New Roman"/>
          <w:i w:val="0"/>
          <w:iCs w:val="0"/>
          <w:caps w:val="0"/>
          <w:color w:val="060607"/>
          <w:spacing w:val="4"/>
          <w:sz w:val="24"/>
          <w:szCs w:val="24"/>
          <w:shd w:val="clear" w:fill="FFFFFF"/>
        </w:rPr>
        <w:t>使用 transforms.Normalize(mean=(0.5, 0.5, 0.5), std=(0.5, 0.5, 0.5)) 将图像的像素值缩放到0到1的范围内，以提高模型训练的稳定性和效率。</w:t>
      </w:r>
    </w:p>
    <w:p w14:paraId="3EE54D37">
      <w:pPr>
        <w:keepNext w:val="0"/>
        <w:keepLines w:val="0"/>
        <w:pageBreakBefore w:val="0"/>
        <w:widowControl w:val="0"/>
        <w:kinsoku/>
        <w:wordWrap w:val="0"/>
        <w:overflowPunct/>
        <w:topLinePunct w:val="0"/>
        <w:autoSpaceDE/>
        <w:autoSpaceDN/>
        <w:bidi w:val="0"/>
        <w:adjustRightInd/>
        <w:snapToGrid/>
        <w:ind w:firstLine="480" w:firstLineChars="200"/>
        <w:textAlignment w:val="auto"/>
        <w:rPr>
          <w:rFonts w:hint="eastAsia" w:ascii="Times New Roman" w:hAnsi="Times New Roman" w:eastAsia="宋体" w:cs="Times New Roman"/>
          <w:i w:val="0"/>
          <w:iCs w:val="0"/>
          <w:caps w:val="0"/>
          <w:color w:val="060607"/>
          <w:spacing w:val="4"/>
          <w:sz w:val="24"/>
          <w:szCs w:val="24"/>
          <w:shd w:val="clear" w:fill="FFFFFF"/>
        </w:rPr>
      </w:pPr>
      <w:r>
        <w:rPr>
          <w:rFonts w:hint="eastAsia" w:ascii="黑体" w:hAnsi="黑体" w:eastAsia="黑体" w:cs="黑体"/>
          <w:sz w:val="24"/>
          <w:szCs w:val="24"/>
          <w:lang w:val="en-US" w:eastAsia="zh-CN"/>
        </w:rPr>
        <w:t>2.2.3数据增强：</w:t>
      </w:r>
      <w:r>
        <w:rPr>
          <w:rFonts w:hint="default" w:ascii="Times New Roman" w:hAnsi="Times New Roman" w:eastAsia="宋体" w:cs="Times New Roman"/>
          <w:i w:val="0"/>
          <w:iCs w:val="0"/>
          <w:caps w:val="0"/>
          <w:color w:val="060607"/>
          <w:spacing w:val="4"/>
          <w:sz w:val="24"/>
          <w:szCs w:val="24"/>
          <w:shd w:val="clear" w:fill="FFFFFF"/>
        </w:rPr>
        <w:t>通transforms.RandomHorizontalFlip(p=0.3) 和 transforms.RandomVerticalFlip(p=0.3) 方法增加数据的多样性，以增强模型的泛化能力。</w:t>
      </w:r>
    </w:p>
    <w:p w14:paraId="4B5E5552">
      <w:pPr>
        <w:ind w:firstLine="480"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黑体" w:hAnsi="黑体" w:eastAsia="黑体" w:cs="黑体"/>
          <w:sz w:val="24"/>
          <w:szCs w:val="24"/>
          <w:lang w:val="en-US" w:eastAsia="zh-CN"/>
        </w:rPr>
        <w:t>2.2.4划分数据集：</w:t>
      </w:r>
      <w:r>
        <w:rPr>
          <w:rFonts w:hint="eastAsia" w:ascii="Times New Roman" w:hAnsi="Times New Roman" w:eastAsia="宋体" w:cs="Times New Roman"/>
          <w:i w:val="0"/>
          <w:iCs w:val="0"/>
          <w:caps w:val="0"/>
          <w:color w:val="060607"/>
          <w:spacing w:val="4"/>
          <w:sz w:val="24"/>
          <w:szCs w:val="24"/>
          <w:shd w:val="clear" w:fill="FFFFFF"/>
        </w:rPr>
        <w:t>将数据集划分为训练集、验证集和测试集，以便于模型的训练和评估。</w:t>
      </w:r>
    </w:p>
    <w:p w14:paraId="68EEE008">
      <w:pPr>
        <w:ind w:firstLine="496" w:firstLineChars="200"/>
        <w:rPr>
          <w:rFonts w:hint="eastAsia" w:ascii="Times New Roman" w:hAnsi="Times New Roman" w:eastAsia="宋体" w:cs="Times New Roman"/>
          <w:i w:val="0"/>
          <w:iCs w:val="0"/>
          <w:caps w:val="0"/>
          <w:color w:val="060607"/>
          <w:spacing w:val="4"/>
          <w:sz w:val="24"/>
          <w:szCs w:val="24"/>
          <w:shd w:val="clear" w:fill="FFFFFF"/>
        </w:rPr>
      </w:pPr>
    </w:p>
    <w:p w14:paraId="54BF5189">
      <w:pPr>
        <w:pStyle w:val="2"/>
        <w:bidi w:val="0"/>
        <w:jc w:val="center"/>
        <w:rPr>
          <w:rFonts w:hint="eastAsia" w:ascii="黑体" w:hAnsi="黑体" w:eastAsia="黑体" w:cs="黑体"/>
          <w:b w:val="0"/>
          <w:bCs/>
          <w:sz w:val="32"/>
          <w:szCs w:val="32"/>
          <w:lang w:val="en-US" w:eastAsia="zh-CN"/>
        </w:rPr>
      </w:pPr>
      <w:bookmarkStart w:id="27" w:name="_Toc3306"/>
      <w:bookmarkStart w:id="28" w:name="_Toc279"/>
      <w:bookmarkStart w:id="29" w:name="_Toc29205"/>
      <w:bookmarkStart w:id="30" w:name="_Toc21820"/>
      <w:r>
        <w:rPr>
          <w:rFonts w:hint="eastAsia" w:ascii="黑体" w:hAnsi="黑体" w:eastAsia="黑体" w:cs="黑体"/>
          <w:b w:val="0"/>
          <w:bCs/>
          <w:sz w:val="32"/>
          <w:szCs w:val="32"/>
          <w:lang w:val="en-US" w:eastAsia="zh-CN"/>
        </w:rPr>
        <w:t>3模型构建</w:t>
      </w:r>
      <w:bookmarkEnd w:id="27"/>
      <w:bookmarkEnd w:id="28"/>
      <w:bookmarkEnd w:id="29"/>
      <w:bookmarkEnd w:id="30"/>
    </w:p>
    <w:p w14:paraId="2C512C5C">
      <w:pPr>
        <w:pStyle w:val="3"/>
        <w:widowControl/>
        <w:ind w:firstLine="480"/>
        <w:jc w:val="left"/>
        <w:outlineLvl w:val="1"/>
        <w:rPr>
          <w:rFonts w:hint="eastAsia" w:ascii="黑体" w:hAnsi="黑体" w:cs="黑体"/>
          <w:kern w:val="0"/>
          <w:sz w:val="28"/>
          <w:szCs w:val="28"/>
          <w:lang w:val="en-US" w:eastAsia="zh-CN" w:bidi="ar-SA"/>
        </w:rPr>
      </w:pPr>
      <w:bookmarkStart w:id="31" w:name="_Toc6492"/>
      <w:bookmarkStart w:id="32" w:name="_Toc22750"/>
      <w:bookmarkStart w:id="33" w:name="_Toc19760"/>
      <w:bookmarkStart w:id="34" w:name="_Toc29776"/>
      <w:r>
        <w:rPr>
          <w:rFonts w:hint="eastAsia" w:ascii="黑体" w:hAnsi="黑体" w:cs="黑体"/>
          <w:kern w:val="0"/>
          <w:sz w:val="28"/>
          <w:szCs w:val="28"/>
          <w:lang w:val="en-US" w:eastAsia="zh-CN" w:bidi="ar-SA"/>
        </w:rPr>
        <w:t>3.1模型选择</w:t>
      </w:r>
      <w:bookmarkEnd w:id="31"/>
      <w:bookmarkEnd w:id="32"/>
      <w:bookmarkEnd w:id="33"/>
      <w:bookmarkEnd w:id="34"/>
    </w:p>
    <w:p w14:paraId="1BB31918">
      <w:pPr>
        <w:ind w:firstLine="420" w:firstLineChars="200"/>
        <w:rPr>
          <w:rFonts w:hint="eastAsia"/>
        </w:rPr>
      </w:pPr>
    </w:p>
    <w:p w14:paraId="4B8EEF73">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本项目选择了卷积神经网络（CNN）作为深度学习模型，因为CNN在图像识别领域表现出色，能够自动学习图像特征，无需手动提取特征。</w:t>
      </w:r>
    </w:p>
    <w:p w14:paraId="3CE9A439">
      <w:pPr>
        <w:rPr>
          <w:rFonts w:hint="eastAsia"/>
        </w:rPr>
      </w:pPr>
    </w:p>
    <w:p w14:paraId="3475D64C">
      <w:pPr>
        <w:pStyle w:val="3"/>
        <w:widowControl/>
        <w:ind w:firstLine="480"/>
        <w:jc w:val="left"/>
        <w:outlineLvl w:val="1"/>
        <w:rPr>
          <w:rFonts w:hint="eastAsia" w:ascii="黑体" w:hAnsi="黑体" w:cs="黑体"/>
          <w:kern w:val="0"/>
          <w:sz w:val="28"/>
          <w:szCs w:val="28"/>
          <w:lang w:val="en-US" w:eastAsia="zh-CN" w:bidi="ar-SA"/>
        </w:rPr>
      </w:pPr>
      <w:bookmarkStart w:id="35" w:name="_Toc19242"/>
      <w:bookmarkStart w:id="36" w:name="_Toc16706"/>
      <w:bookmarkStart w:id="37" w:name="_Toc7259"/>
      <w:bookmarkStart w:id="38" w:name="_Toc12034"/>
      <w:r>
        <w:rPr>
          <w:rFonts w:hint="eastAsia" w:ascii="黑体" w:hAnsi="黑体" w:cs="黑体"/>
          <w:kern w:val="0"/>
          <w:sz w:val="28"/>
          <w:szCs w:val="28"/>
          <w:lang w:val="en-US" w:eastAsia="zh-CN" w:bidi="ar-SA"/>
        </w:rPr>
        <w:t>3.2模型架构</w:t>
      </w:r>
      <w:bookmarkEnd w:id="35"/>
      <w:bookmarkEnd w:id="36"/>
      <w:bookmarkEnd w:id="37"/>
      <w:bookmarkEnd w:id="38"/>
    </w:p>
    <w:p w14:paraId="3CA3DE11">
      <w:pPr>
        <w:rPr>
          <w:rFonts w:hint="eastAsia"/>
        </w:rPr>
      </w:pPr>
    </w:p>
    <w:p w14:paraId="348D02F3">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模型的架构包括多个卷积层、池化层和全连接层。具体如下：</w:t>
      </w:r>
    </w:p>
    <w:p w14:paraId="0A042EFD">
      <w:pPr>
        <w:ind w:firstLine="480"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黑体" w:hAnsi="黑体" w:eastAsia="黑体" w:cs="黑体"/>
          <w:sz w:val="24"/>
          <w:szCs w:val="24"/>
          <w:lang w:val="en-US" w:eastAsia="zh-CN"/>
        </w:rPr>
        <w:t>3.2.1卷积层：</w:t>
      </w:r>
      <w:r>
        <w:rPr>
          <w:rFonts w:hint="eastAsia" w:ascii="Times New Roman" w:hAnsi="Times New Roman" w:eastAsia="宋体" w:cs="Times New Roman"/>
          <w:i w:val="0"/>
          <w:iCs w:val="0"/>
          <w:caps w:val="0"/>
          <w:color w:val="060607"/>
          <w:spacing w:val="4"/>
          <w:sz w:val="24"/>
          <w:szCs w:val="24"/>
          <w:shd w:val="clear" w:fill="FFFFFF"/>
        </w:rPr>
        <w:t>模型包含三个卷积层，每个卷积层后接批量归一化层（nn.BatchNorm2d）和ReLU激活函数，以及最大池化层（nn.MaxPool2d）。</w:t>
      </w:r>
    </w:p>
    <w:p w14:paraId="61DD804A">
      <w:pPr>
        <w:ind w:firstLine="480" w:firstLineChars="200"/>
        <w:rPr>
          <w:rFonts w:hint="eastAsia"/>
        </w:rPr>
      </w:pPr>
      <w:r>
        <w:rPr>
          <w:rFonts w:hint="eastAsia" w:ascii="黑体" w:hAnsi="黑体" w:eastAsia="黑体" w:cs="黑体"/>
          <w:sz w:val="24"/>
          <w:szCs w:val="24"/>
          <w:lang w:val="en-US" w:eastAsia="zh-CN"/>
        </w:rPr>
        <w:t>3.2.2全连接层：</w:t>
      </w:r>
      <w:r>
        <w:rPr>
          <w:rFonts w:hint="eastAsia" w:ascii="Times New Roman" w:hAnsi="Times New Roman" w:eastAsia="宋体" w:cs="Times New Roman"/>
          <w:i w:val="0"/>
          <w:iCs w:val="0"/>
          <w:caps w:val="0"/>
          <w:color w:val="060607"/>
          <w:spacing w:val="4"/>
          <w:sz w:val="24"/>
          <w:szCs w:val="24"/>
          <w:shd w:val="clear" w:fill="FFFFFF"/>
        </w:rPr>
        <w:t>在卷积层之后，模型包含两个全连接层（nn.Linear），第一个全连接层将特征图展平并映射到64维空间，第二个全连接层将64维特征映射到10维空间。</w:t>
      </w:r>
    </w:p>
    <w:p w14:paraId="5C78584B">
      <w:pPr>
        <w:ind w:firstLine="480"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黑体" w:hAnsi="黑体" w:eastAsia="黑体" w:cs="黑体"/>
          <w:sz w:val="24"/>
          <w:szCs w:val="24"/>
          <w:lang w:val="en-US" w:eastAsia="zh-CN"/>
        </w:rPr>
        <w:t>3.2.3输出层：</w:t>
      </w:r>
      <w:r>
        <w:rPr>
          <w:rFonts w:hint="eastAsia" w:ascii="Times New Roman" w:hAnsi="Times New Roman" w:eastAsia="宋体" w:cs="Times New Roman"/>
          <w:i w:val="0"/>
          <w:iCs w:val="0"/>
          <w:caps w:val="0"/>
          <w:color w:val="060607"/>
          <w:spacing w:val="4"/>
          <w:sz w:val="24"/>
          <w:szCs w:val="24"/>
          <w:shd w:val="clear" w:fill="FFFFFF"/>
        </w:rPr>
        <w:t>最终通过一个线性层（nn.Linear）将10维特征映射到2维（对应</w:t>
      </w:r>
      <w:r>
        <w:rPr>
          <w:rFonts w:hint="eastAsia" w:ascii="Times New Roman" w:hAnsi="Times New Roman" w:eastAsia="宋体" w:cs="Times New Roman"/>
          <w:i w:val="0"/>
          <w:iCs w:val="0"/>
          <w:caps w:val="0"/>
          <w:color w:val="060607"/>
          <w:spacing w:val="4"/>
          <w:sz w:val="24"/>
          <w:szCs w:val="24"/>
          <w:shd w:val="clear" w:fill="FFFFFF"/>
          <w:lang w:val="en-US" w:eastAsia="zh-CN"/>
        </w:rPr>
        <w:t>水果</w:t>
      </w:r>
      <w:r>
        <w:rPr>
          <w:rFonts w:hint="eastAsia" w:ascii="Times New Roman" w:hAnsi="Times New Roman" w:eastAsia="宋体" w:cs="Times New Roman"/>
          <w:i w:val="0"/>
          <w:iCs w:val="0"/>
          <w:caps w:val="0"/>
          <w:color w:val="060607"/>
          <w:spacing w:val="4"/>
          <w:sz w:val="24"/>
          <w:szCs w:val="24"/>
          <w:shd w:val="clear" w:fill="FFFFFF"/>
        </w:rPr>
        <w:t>分类），并使用softmax函数进行分类概率的输出。</w:t>
      </w:r>
    </w:p>
    <w:p w14:paraId="34E610E9">
      <w:pPr>
        <w:rPr>
          <w:rFonts w:hint="eastAsia"/>
          <w:b/>
          <w:bCs/>
        </w:rPr>
      </w:pPr>
    </w:p>
    <w:p w14:paraId="03753679">
      <w:pPr>
        <w:pStyle w:val="2"/>
        <w:bidi w:val="0"/>
        <w:jc w:val="center"/>
        <w:rPr>
          <w:rFonts w:hint="eastAsia" w:ascii="黑体" w:hAnsi="黑体" w:eastAsia="黑体" w:cs="黑体"/>
          <w:b w:val="0"/>
          <w:bCs/>
          <w:sz w:val="32"/>
          <w:szCs w:val="32"/>
          <w:lang w:val="en-US" w:eastAsia="zh-CN"/>
        </w:rPr>
      </w:pPr>
      <w:bookmarkStart w:id="39" w:name="_Toc14466"/>
      <w:bookmarkStart w:id="40" w:name="_Toc7712"/>
      <w:bookmarkStart w:id="41" w:name="_Toc31445"/>
      <w:bookmarkStart w:id="42" w:name="_Toc15758"/>
      <w:r>
        <w:rPr>
          <w:rFonts w:hint="eastAsia" w:ascii="黑体" w:hAnsi="黑体" w:eastAsia="黑体" w:cs="黑体"/>
          <w:b w:val="0"/>
          <w:bCs/>
          <w:sz w:val="32"/>
          <w:szCs w:val="32"/>
          <w:lang w:val="en-US" w:eastAsia="zh-CN"/>
        </w:rPr>
        <w:t>4模型评估</w:t>
      </w:r>
      <w:bookmarkEnd w:id="39"/>
      <w:bookmarkEnd w:id="40"/>
      <w:bookmarkEnd w:id="41"/>
      <w:bookmarkEnd w:id="42"/>
    </w:p>
    <w:p w14:paraId="69382386">
      <w:pPr>
        <w:pStyle w:val="3"/>
        <w:widowControl/>
        <w:ind w:firstLine="480"/>
        <w:jc w:val="left"/>
        <w:outlineLvl w:val="1"/>
        <w:rPr>
          <w:rFonts w:hint="eastAsia" w:ascii="黑体" w:hAnsi="黑体" w:cs="黑体"/>
          <w:kern w:val="0"/>
          <w:sz w:val="28"/>
          <w:szCs w:val="28"/>
          <w:lang w:val="en-US" w:eastAsia="zh-CN" w:bidi="ar-SA"/>
        </w:rPr>
      </w:pPr>
      <w:bookmarkStart w:id="43" w:name="_Toc4000"/>
      <w:bookmarkStart w:id="44" w:name="_Toc21978"/>
      <w:bookmarkStart w:id="45" w:name="_Toc29479"/>
      <w:bookmarkStart w:id="46" w:name="_Toc689"/>
      <w:r>
        <w:rPr>
          <w:rFonts w:hint="eastAsia" w:ascii="黑体" w:hAnsi="黑体" w:cs="黑体"/>
          <w:kern w:val="0"/>
          <w:sz w:val="28"/>
          <w:szCs w:val="28"/>
          <w:lang w:val="en-US" w:eastAsia="zh-CN" w:bidi="ar-SA"/>
        </w:rPr>
        <w:t>4.1评估指标</w:t>
      </w:r>
      <w:bookmarkEnd w:id="43"/>
      <w:bookmarkEnd w:id="44"/>
      <w:bookmarkEnd w:id="45"/>
      <w:bookmarkEnd w:id="46"/>
    </w:p>
    <w:p w14:paraId="2AF607FD">
      <w:pPr>
        <w:ind w:firstLine="420" w:firstLineChars="200"/>
        <w:rPr>
          <w:rFonts w:hint="eastAsia"/>
        </w:rPr>
      </w:pPr>
    </w:p>
    <w:p w14:paraId="72CD5FBD">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本项目采用了准确率作为主要的性能指标来评估模型的性能。</w:t>
      </w:r>
    </w:p>
    <w:p w14:paraId="452148F1">
      <w:pPr>
        <w:rPr>
          <w:rFonts w:hint="eastAsia"/>
        </w:rPr>
      </w:pPr>
    </w:p>
    <w:p w14:paraId="09B80DF5">
      <w:pPr>
        <w:rPr>
          <w:rFonts w:hint="eastAsia"/>
          <w:lang w:val="en-US" w:eastAsia="zh-CN"/>
        </w:rPr>
      </w:pPr>
    </w:p>
    <w:p w14:paraId="228B5680">
      <w:pPr>
        <w:pStyle w:val="3"/>
        <w:widowControl/>
        <w:ind w:firstLine="480"/>
        <w:jc w:val="left"/>
        <w:outlineLvl w:val="1"/>
        <w:rPr>
          <w:rFonts w:hint="eastAsia" w:ascii="黑体" w:hAnsi="黑体" w:cs="黑体"/>
          <w:kern w:val="0"/>
          <w:sz w:val="28"/>
          <w:szCs w:val="28"/>
          <w:lang w:val="en-US" w:eastAsia="zh-CN" w:bidi="ar-SA"/>
        </w:rPr>
      </w:pPr>
      <w:bookmarkStart w:id="47" w:name="_Toc30339"/>
      <w:bookmarkStart w:id="48" w:name="_Toc21087"/>
      <w:bookmarkStart w:id="49" w:name="_Toc10206"/>
      <w:bookmarkStart w:id="50" w:name="_Toc6887"/>
      <w:r>
        <w:rPr>
          <w:rFonts w:hint="eastAsia" w:ascii="黑体" w:hAnsi="黑体" w:cs="黑体"/>
          <w:kern w:val="0"/>
          <w:sz w:val="28"/>
          <w:szCs w:val="28"/>
          <w:lang w:val="en-US" w:eastAsia="zh-CN" w:bidi="ar-SA"/>
        </w:rPr>
        <w:t>4.2评估方法</w:t>
      </w:r>
      <w:bookmarkEnd w:id="47"/>
      <w:bookmarkEnd w:id="48"/>
      <w:bookmarkEnd w:id="49"/>
      <w:bookmarkEnd w:id="50"/>
    </w:p>
    <w:p w14:paraId="382F64C0">
      <w:pPr>
        <w:ind w:firstLine="420" w:firstLineChars="200"/>
        <w:rPr>
          <w:rFonts w:hint="eastAsia"/>
        </w:rPr>
      </w:pPr>
    </w:p>
    <w:p w14:paraId="6E757D9D">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交叉验证：通过在训练过程中的验证集上评估模型性能，确保模型的泛化能力。</w:t>
      </w:r>
    </w:p>
    <w:p w14:paraId="47026B26">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测试集评估：在测试集上评估模型的最终性能，以确定模型在未见数据上的表现。</w:t>
      </w:r>
    </w:p>
    <w:p w14:paraId="4BCEBF1E">
      <w:pPr>
        <w:pStyle w:val="2"/>
        <w:bidi w:val="0"/>
        <w:jc w:val="center"/>
        <w:rPr>
          <w:rFonts w:hint="eastAsia" w:ascii="黑体" w:hAnsi="黑体" w:eastAsia="黑体" w:cs="黑体"/>
          <w:b w:val="0"/>
          <w:bCs/>
          <w:sz w:val="32"/>
          <w:szCs w:val="32"/>
          <w:lang w:val="en-US" w:eastAsia="zh-CN"/>
        </w:rPr>
      </w:pPr>
      <w:bookmarkStart w:id="51" w:name="_Toc24597"/>
      <w:bookmarkStart w:id="52" w:name="_Toc1444"/>
      <w:bookmarkStart w:id="53" w:name="_Toc26086"/>
      <w:bookmarkStart w:id="54" w:name="_Toc11672"/>
      <w:r>
        <w:rPr>
          <w:rFonts w:hint="eastAsia" w:ascii="黑体" w:hAnsi="黑体" w:cs="黑体"/>
          <w:b w:val="0"/>
          <w:bCs/>
          <w:sz w:val="32"/>
          <w:szCs w:val="32"/>
          <w:lang w:val="en-US" w:eastAsia="zh-CN"/>
        </w:rPr>
        <w:t>5</w:t>
      </w:r>
      <w:r>
        <w:rPr>
          <w:rFonts w:hint="eastAsia" w:ascii="黑体" w:hAnsi="黑体" w:eastAsia="黑体" w:cs="黑体"/>
          <w:b w:val="0"/>
          <w:bCs/>
          <w:sz w:val="32"/>
          <w:szCs w:val="32"/>
          <w:lang w:val="en-US" w:eastAsia="zh-CN"/>
        </w:rPr>
        <w:t>结果分析与优化</w:t>
      </w:r>
      <w:bookmarkEnd w:id="51"/>
      <w:bookmarkEnd w:id="52"/>
      <w:bookmarkEnd w:id="53"/>
      <w:bookmarkEnd w:id="54"/>
    </w:p>
    <w:p w14:paraId="16F4A0C1">
      <w:pPr>
        <w:pStyle w:val="3"/>
        <w:widowControl/>
        <w:ind w:firstLine="480"/>
        <w:jc w:val="left"/>
        <w:outlineLvl w:val="1"/>
        <w:rPr>
          <w:rFonts w:hint="eastAsia" w:ascii="黑体" w:hAnsi="黑体" w:cs="黑体"/>
          <w:kern w:val="0"/>
          <w:sz w:val="28"/>
          <w:szCs w:val="28"/>
          <w:lang w:val="en-US" w:eastAsia="zh-CN" w:bidi="ar-SA"/>
        </w:rPr>
      </w:pPr>
      <w:bookmarkStart w:id="55" w:name="_Toc24539"/>
      <w:bookmarkStart w:id="56" w:name="_Toc30090"/>
      <w:bookmarkStart w:id="57" w:name="_Toc14262"/>
      <w:bookmarkStart w:id="58" w:name="_Toc27898"/>
      <w:r>
        <w:rPr>
          <w:rFonts w:hint="eastAsia" w:ascii="黑体" w:hAnsi="黑体" w:cs="黑体"/>
          <w:kern w:val="0"/>
          <w:sz w:val="28"/>
          <w:szCs w:val="28"/>
          <w:lang w:val="en-US" w:eastAsia="zh-CN" w:bidi="ar-SA"/>
        </w:rPr>
        <w:t>5.1结果分析</w:t>
      </w:r>
      <w:bookmarkEnd w:id="55"/>
      <w:bookmarkEnd w:id="56"/>
      <w:bookmarkEnd w:id="57"/>
      <w:bookmarkEnd w:id="58"/>
    </w:p>
    <w:p w14:paraId="6B5B3FA1">
      <w:pPr>
        <w:ind w:firstLine="436" w:firstLineChars="200"/>
        <w:rPr>
          <w:rFonts w:ascii="helvetica" w:hAnsi="helvetica" w:eastAsia="helvetica" w:cs="helvetica"/>
          <w:i w:val="0"/>
          <w:iCs w:val="0"/>
          <w:caps w:val="0"/>
          <w:color w:val="060607"/>
          <w:spacing w:val="4"/>
          <w:sz w:val="21"/>
          <w:szCs w:val="21"/>
          <w:shd w:val="clear" w:fill="FFFFFF"/>
        </w:rPr>
      </w:pPr>
    </w:p>
    <w:p w14:paraId="290C93F0">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default" w:ascii="Times New Roman" w:hAnsi="Times New Roman" w:eastAsia="宋体" w:cs="Times New Roman"/>
          <w:i w:val="0"/>
          <w:iCs w:val="0"/>
          <w:caps w:val="0"/>
          <w:color w:val="060607"/>
          <w:spacing w:val="4"/>
          <w:sz w:val="24"/>
          <w:szCs w:val="24"/>
          <w:shd w:val="clear" w:fill="FFFFFF"/>
        </w:rPr>
        <w:t>对比不同模型的性能，分析其优缺点。讨论模型在苹果、香蕉等特定类别上的表现差异。</w:t>
      </w:r>
    </w:p>
    <w:p w14:paraId="3B289BBE">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CNN能够自动学习图像的特征表示，而传统机器学习方法（如KNN和SVM）需要手动提取特征，这可能会遗漏一些重要的信息。</w:t>
      </w:r>
    </w:p>
    <w:p w14:paraId="25ADA27E">
      <w:pPr>
        <w:rPr>
          <w:rFonts w:hint="eastAsia"/>
        </w:rPr>
      </w:pPr>
    </w:p>
    <w:p w14:paraId="60A68A15">
      <w:pPr>
        <w:pStyle w:val="3"/>
        <w:widowControl/>
        <w:ind w:firstLine="480"/>
        <w:jc w:val="left"/>
        <w:outlineLvl w:val="1"/>
        <w:rPr>
          <w:rFonts w:hint="eastAsia" w:ascii="黑体" w:hAnsi="黑体" w:cs="黑体"/>
          <w:kern w:val="0"/>
          <w:sz w:val="28"/>
          <w:szCs w:val="28"/>
          <w:lang w:val="en-US" w:eastAsia="zh-CN" w:bidi="ar-SA"/>
        </w:rPr>
      </w:pPr>
      <w:bookmarkStart w:id="59" w:name="_Toc9605"/>
      <w:bookmarkStart w:id="60" w:name="_Toc15398"/>
      <w:bookmarkStart w:id="61" w:name="_Toc32063"/>
      <w:bookmarkStart w:id="62" w:name="_Toc27685"/>
      <w:r>
        <w:rPr>
          <w:rFonts w:hint="eastAsia" w:ascii="黑体" w:hAnsi="黑体" w:cs="黑体"/>
          <w:kern w:val="0"/>
          <w:sz w:val="28"/>
          <w:szCs w:val="28"/>
          <w:lang w:val="en-US" w:eastAsia="zh-CN" w:bidi="ar-SA"/>
        </w:rPr>
        <w:t>5.2模型优化</w:t>
      </w:r>
      <w:bookmarkEnd w:id="59"/>
      <w:bookmarkEnd w:id="60"/>
      <w:bookmarkEnd w:id="61"/>
      <w:bookmarkEnd w:id="62"/>
    </w:p>
    <w:p w14:paraId="781D5719">
      <w:pPr>
        <w:ind w:firstLine="420" w:firstLineChars="200"/>
        <w:rPr>
          <w:rFonts w:hint="eastAsia"/>
        </w:rPr>
      </w:pPr>
    </w:p>
    <w:p w14:paraId="701CAA6E">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调整模型参数：</w:t>
      </w:r>
    </w:p>
    <w:p w14:paraId="5129053D">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我们可以尝试调整模型的超参数，如学习率、批量大小、迭代次数等，以提高模型的性能。</w:t>
      </w:r>
    </w:p>
    <w:p w14:paraId="0B6146EE">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增加或减少卷积层、池化层和全连接层的数量，以找到最佳的网络结构。</w:t>
      </w:r>
    </w:p>
    <w:p w14:paraId="26C2D62A">
      <w:pPr>
        <w:rPr>
          <w:rFonts w:hint="eastAsia"/>
        </w:rPr>
      </w:pPr>
    </w:p>
    <w:p w14:paraId="50B8A1B9">
      <w:pPr>
        <w:pStyle w:val="3"/>
        <w:widowControl/>
        <w:ind w:firstLine="480"/>
        <w:jc w:val="left"/>
        <w:outlineLvl w:val="1"/>
        <w:rPr>
          <w:rFonts w:hint="eastAsia" w:ascii="黑体" w:hAnsi="黑体" w:cs="黑体"/>
          <w:kern w:val="0"/>
          <w:sz w:val="28"/>
          <w:szCs w:val="28"/>
          <w:lang w:val="en-US" w:eastAsia="zh-CN" w:bidi="ar-SA"/>
        </w:rPr>
      </w:pPr>
      <w:bookmarkStart w:id="63" w:name="_Toc22083"/>
      <w:bookmarkStart w:id="64" w:name="_Toc19226"/>
      <w:bookmarkStart w:id="65" w:name="_Toc8106"/>
      <w:bookmarkStart w:id="66" w:name="_Toc2978"/>
      <w:r>
        <w:rPr>
          <w:rFonts w:hint="eastAsia" w:ascii="黑体" w:hAnsi="黑体" w:cs="黑体"/>
          <w:kern w:val="0"/>
          <w:sz w:val="28"/>
          <w:szCs w:val="28"/>
          <w:lang w:val="en-US" w:eastAsia="zh-CN" w:bidi="ar-SA"/>
        </w:rPr>
        <w:t>5.3尝试不同的网络结构：</w:t>
      </w:r>
      <w:bookmarkEnd w:id="63"/>
      <w:bookmarkEnd w:id="64"/>
      <w:bookmarkEnd w:id="65"/>
      <w:bookmarkEnd w:id="66"/>
    </w:p>
    <w:p w14:paraId="65508675">
      <w:pPr>
        <w:ind w:firstLine="420" w:firstLineChars="200"/>
        <w:rPr>
          <w:rFonts w:hint="eastAsia"/>
        </w:rPr>
      </w:pPr>
    </w:p>
    <w:p w14:paraId="3827ED68">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eastAsia" w:ascii="Times New Roman" w:hAnsi="Times New Roman" w:eastAsia="宋体" w:cs="Times New Roman"/>
          <w:i w:val="0"/>
          <w:iCs w:val="0"/>
          <w:caps w:val="0"/>
          <w:color w:val="060607"/>
          <w:spacing w:val="4"/>
          <w:sz w:val="24"/>
          <w:szCs w:val="24"/>
          <w:shd w:val="clear" w:fill="FFFFFF"/>
        </w:rPr>
        <w:t>可以尝试添加dropout层或使用批量归一化（Batch Normalization）来减少过拟合，提高模型的泛化能力。可以尝试不同的卷积核大小或步长，以捕获不同尺度的特征。</w:t>
      </w:r>
    </w:p>
    <w:p w14:paraId="5165653B">
      <w:pPr>
        <w:rPr>
          <w:rFonts w:hint="eastAsia"/>
        </w:rPr>
      </w:pPr>
    </w:p>
    <w:p w14:paraId="664715A6">
      <w:pPr>
        <w:pStyle w:val="3"/>
        <w:widowControl/>
        <w:ind w:firstLine="480"/>
        <w:jc w:val="left"/>
        <w:outlineLvl w:val="1"/>
        <w:rPr>
          <w:rFonts w:hint="eastAsia" w:ascii="黑体" w:hAnsi="黑体" w:cs="黑体"/>
          <w:kern w:val="0"/>
          <w:sz w:val="28"/>
          <w:szCs w:val="28"/>
          <w:lang w:val="en-US" w:eastAsia="zh-CN" w:bidi="ar-SA"/>
        </w:rPr>
      </w:pPr>
      <w:bookmarkStart w:id="67" w:name="_Toc3271"/>
      <w:bookmarkStart w:id="68" w:name="_Toc17625"/>
      <w:bookmarkStart w:id="69" w:name="_Toc13189"/>
      <w:bookmarkStart w:id="70" w:name="_Toc5983"/>
      <w:r>
        <w:rPr>
          <w:rFonts w:hint="eastAsia" w:ascii="黑体" w:hAnsi="黑体" w:cs="黑体"/>
          <w:kern w:val="0"/>
          <w:sz w:val="28"/>
          <w:szCs w:val="28"/>
          <w:lang w:val="en-US" w:eastAsia="zh-CN" w:bidi="ar-SA"/>
        </w:rPr>
        <w:t>5.4未来的研究方向可以包括以下几个方面：</w:t>
      </w:r>
      <w:bookmarkEnd w:id="67"/>
      <w:bookmarkEnd w:id="68"/>
      <w:bookmarkEnd w:id="69"/>
      <w:bookmarkEnd w:id="70"/>
    </w:p>
    <w:p w14:paraId="0E8A5E98">
      <w:pPr>
        <w:ind w:firstLine="480" w:firstLineChars="200"/>
        <w:rPr>
          <w:rFonts w:hint="eastAsia" w:ascii="黑体" w:hAnsi="黑体" w:eastAsia="黑体" w:cs="黑体"/>
          <w:sz w:val="24"/>
          <w:szCs w:val="24"/>
          <w:lang w:val="en-US" w:eastAsia="zh-CN"/>
        </w:rPr>
      </w:pPr>
    </w:p>
    <w:p w14:paraId="6E894CC0">
      <w:pPr>
        <w:ind w:firstLine="496" w:firstLineChars="200"/>
        <w:rPr>
          <w:rFonts w:hint="eastAsia" w:ascii="Times New Roman" w:hAnsi="Times New Roman" w:eastAsia="宋体" w:cs="Times New Roman"/>
          <w:i w:val="0"/>
          <w:iCs w:val="0"/>
          <w:caps w:val="0"/>
          <w:color w:val="060607"/>
          <w:spacing w:val="4"/>
          <w:sz w:val="24"/>
          <w:szCs w:val="24"/>
          <w:shd w:val="clear" w:fill="FFFFFF"/>
          <w:lang w:eastAsia="zh-CN"/>
        </w:rPr>
      </w:pPr>
      <w:r>
        <w:rPr>
          <w:rFonts w:hint="eastAsia" w:ascii="Times New Roman" w:hAnsi="Times New Roman" w:cs="Times New Roman"/>
          <w:i w:val="0"/>
          <w:iCs w:val="0"/>
          <w:caps w:val="0"/>
          <w:color w:val="060607"/>
          <w:spacing w:val="4"/>
          <w:sz w:val="24"/>
          <w:szCs w:val="24"/>
          <w:shd w:val="clear" w:fill="FFFFFF"/>
          <w:lang w:val="en-US" w:eastAsia="zh-CN"/>
        </w:rPr>
        <w:t>5.4.1</w:t>
      </w:r>
      <w:r>
        <w:rPr>
          <w:rFonts w:hint="eastAsia" w:ascii="Times New Roman" w:hAnsi="Times New Roman" w:eastAsia="宋体" w:cs="Times New Roman"/>
          <w:i w:val="0"/>
          <w:iCs w:val="0"/>
          <w:caps w:val="0"/>
          <w:color w:val="060607"/>
          <w:spacing w:val="4"/>
          <w:sz w:val="24"/>
          <w:szCs w:val="24"/>
          <w:shd w:val="clear" w:fill="FFFFFF"/>
          <w:lang w:val="en-US" w:eastAsia="zh-CN"/>
        </w:rPr>
        <w:t>增加数据集的规模和多样性：</w:t>
      </w:r>
      <w:r>
        <w:rPr>
          <w:rFonts w:hint="eastAsia" w:ascii="Times New Roman" w:hAnsi="Times New Roman" w:eastAsia="宋体" w:cs="Times New Roman"/>
          <w:i w:val="0"/>
          <w:iCs w:val="0"/>
          <w:caps w:val="0"/>
          <w:color w:val="060607"/>
          <w:spacing w:val="4"/>
          <w:sz w:val="24"/>
          <w:szCs w:val="24"/>
          <w:shd w:val="clear" w:fill="FFFFFF"/>
          <w:lang w:eastAsia="zh-CN"/>
        </w:rPr>
        <w:t>通过收集更多种类和数量的水果图像，提高模型的泛化能力和鲁棒性。</w:t>
      </w:r>
    </w:p>
    <w:p w14:paraId="78F546A0">
      <w:pPr>
        <w:ind w:firstLine="496" w:firstLineChars="200"/>
        <w:rPr>
          <w:rFonts w:hint="eastAsia" w:ascii="Times New Roman" w:hAnsi="Times New Roman" w:eastAsia="宋体" w:cs="Times New Roman"/>
          <w:i w:val="0"/>
          <w:iCs w:val="0"/>
          <w:caps w:val="0"/>
          <w:color w:val="060607"/>
          <w:spacing w:val="4"/>
          <w:sz w:val="24"/>
          <w:szCs w:val="24"/>
          <w:shd w:val="clear" w:fill="FFFFFF"/>
          <w:lang w:eastAsia="zh-CN"/>
        </w:rPr>
      </w:pPr>
      <w:r>
        <w:rPr>
          <w:rFonts w:hint="eastAsia" w:ascii="Times New Roman" w:hAnsi="Times New Roman" w:cs="Times New Roman"/>
          <w:i w:val="0"/>
          <w:iCs w:val="0"/>
          <w:caps w:val="0"/>
          <w:color w:val="060607"/>
          <w:spacing w:val="4"/>
          <w:sz w:val="24"/>
          <w:szCs w:val="24"/>
          <w:shd w:val="clear" w:fill="FFFFFF"/>
          <w:lang w:val="en-US" w:eastAsia="zh-CN"/>
        </w:rPr>
        <w:t>5.4.2</w:t>
      </w:r>
      <w:r>
        <w:rPr>
          <w:rFonts w:hint="eastAsia" w:ascii="Times New Roman" w:hAnsi="Times New Roman" w:eastAsia="宋体" w:cs="Times New Roman"/>
          <w:i w:val="0"/>
          <w:iCs w:val="0"/>
          <w:caps w:val="0"/>
          <w:color w:val="060607"/>
          <w:spacing w:val="4"/>
          <w:sz w:val="24"/>
          <w:szCs w:val="24"/>
          <w:shd w:val="clear" w:fill="FFFFFF"/>
          <w:lang w:val="en-US" w:eastAsia="zh-CN"/>
        </w:rPr>
        <w:t>优化模型结构和参数：</w:t>
      </w:r>
      <w:r>
        <w:rPr>
          <w:rFonts w:hint="eastAsia" w:ascii="Times New Roman" w:hAnsi="Times New Roman" w:eastAsia="宋体" w:cs="Times New Roman"/>
          <w:i w:val="0"/>
          <w:iCs w:val="0"/>
          <w:caps w:val="0"/>
          <w:color w:val="060607"/>
          <w:spacing w:val="4"/>
          <w:sz w:val="24"/>
          <w:szCs w:val="24"/>
          <w:shd w:val="clear" w:fill="FFFFFF"/>
          <w:lang w:eastAsia="zh-CN"/>
        </w:rPr>
        <w:t>通过调整CNN的层数、卷积核大小、池化方式等，优化模型结构，提高分类效果。</w:t>
      </w:r>
    </w:p>
    <w:p w14:paraId="3CAD71FA">
      <w:pPr>
        <w:ind w:firstLine="496" w:firstLineChars="200"/>
        <w:rPr>
          <w:rFonts w:hint="eastAsia" w:ascii="Times New Roman" w:hAnsi="Times New Roman" w:eastAsia="宋体" w:cs="Times New Roman"/>
          <w:i w:val="0"/>
          <w:iCs w:val="0"/>
          <w:caps w:val="0"/>
          <w:color w:val="060607"/>
          <w:spacing w:val="4"/>
          <w:sz w:val="24"/>
          <w:szCs w:val="24"/>
          <w:shd w:val="clear" w:fill="FFFFFF"/>
          <w:lang w:eastAsia="zh-CN"/>
        </w:rPr>
      </w:pPr>
      <w:r>
        <w:rPr>
          <w:rFonts w:hint="eastAsia" w:ascii="Times New Roman" w:hAnsi="Times New Roman" w:cs="Times New Roman"/>
          <w:i w:val="0"/>
          <w:iCs w:val="0"/>
          <w:caps w:val="0"/>
          <w:color w:val="060607"/>
          <w:spacing w:val="4"/>
          <w:sz w:val="24"/>
          <w:szCs w:val="24"/>
          <w:shd w:val="clear" w:fill="FFFFFF"/>
          <w:lang w:val="en-US" w:eastAsia="zh-CN"/>
        </w:rPr>
        <w:t>5.4.3</w:t>
      </w:r>
      <w:r>
        <w:rPr>
          <w:rFonts w:hint="eastAsia" w:ascii="Times New Roman" w:hAnsi="Times New Roman" w:eastAsia="宋体" w:cs="Times New Roman"/>
          <w:i w:val="0"/>
          <w:iCs w:val="0"/>
          <w:caps w:val="0"/>
          <w:color w:val="060607"/>
          <w:spacing w:val="4"/>
          <w:sz w:val="24"/>
          <w:szCs w:val="24"/>
          <w:shd w:val="clear" w:fill="FFFFFF"/>
          <w:lang w:val="en-US" w:eastAsia="zh-CN"/>
        </w:rPr>
        <w:t>引入其他高级分类算法：</w:t>
      </w:r>
      <w:r>
        <w:rPr>
          <w:rFonts w:hint="eastAsia" w:ascii="Times New Roman" w:hAnsi="Times New Roman" w:eastAsia="宋体" w:cs="Times New Roman"/>
          <w:i w:val="0"/>
          <w:iCs w:val="0"/>
          <w:caps w:val="0"/>
          <w:color w:val="060607"/>
          <w:spacing w:val="4"/>
          <w:sz w:val="24"/>
          <w:szCs w:val="24"/>
          <w:shd w:val="clear" w:fill="FFFFFF"/>
          <w:lang w:eastAsia="zh-CN"/>
        </w:rPr>
        <w:t>如深度残差网络（ResNet）、生成对抗网络（GAN）等，进一步提升分类性能。</w:t>
      </w:r>
    </w:p>
    <w:p w14:paraId="78B58097">
      <w:pPr>
        <w:ind w:firstLine="496" w:firstLineChars="200"/>
        <w:rPr>
          <w:rFonts w:hint="eastAsia" w:ascii="Times New Roman" w:hAnsi="Times New Roman" w:eastAsia="宋体" w:cs="Times New Roman"/>
          <w:i w:val="0"/>
          <w:iCs w:val="0"/>
          <w:caps w:val="0"/>
          <w:color w:val="060607"/>
          <w:spacing w:val="4"/>
          <w:sz w:val="24"/>
          <w:szCs w:val="24"/>
          <w:shd w:val="clear" w:fill="FFFFFF"/>
          <w:lang w:eastAsia="zh-CN"/>
        </w:rPr>
      </w:pPr>
      <w:r>
        <w:rPr>
          <w:rFonts w:hint="eastAsia" w:ascii="Times New Roman" w:hAnsi="Times New Roman" w:cs="Times New Roman"/>
          <w:i w:val="0"/>
          <w:iCs w:val="0"/>
          <w:caps w:val="0"/>
          <w:color w:val="060607"/>
          <w:spacing w:val="4"/>
          <w:sz w:val="24"/>
          <w:szCs w:val="24"/>
          <w:shd w:val="clear" w:fill="FFFFFF"/>
          <w:lang w:val="en-US" w:eastAsia="zh-CN"/>
        </w:rPr>
        <w:t>5.4.4</w:t>
      </w:r>
      <w:r>
        <w:rPr>
          <w:rFonts w:hint="eastAsia" w:ascii="Times New Roman" w:hAnsi="Times New Roman" w:eastAsia="宋体" w:cs="Times New Roman"/>
          <w:i w:val="0"/>
          <w:iCs w:val="0"/>
          <w:caps w:val="0"/>
          <w:color w:val="060607"/>
          <w:spacing w:val="4"/>
          <w:sz w:val="24"/>
          <w:szCs w:val="24"/>
          <w:shd w:val="clear" w:fill="FFFFFF"/>
          <w:lang w:val="en-US" w:eastAsia="zh-CN"/>
        </w:rPr>
        <w:t>跨领域应用：</w:t>
      </w:r>
      <w:r>
        <w:rPr>
          <w:rFonts w:hint="eastAsia" w:ascii="Times New Roman" w:hAnsi="Times New Roman" w:eastAsia="宋体" w:cs="Times New Roman"/>
          <w:i w:val="0"/>
          <w:iCs w:val="0"/>
          <w:caps w:val="0"/>
          <w:color w:val="060607"/>
          <w:spacing w:val="4"/>
          <w:sz w:val="24"/>
          <w:szCs w:val="24"/>
          <w:shd w:val="clear" w:fill="FFFFFF"/>
          <w:lang w:eastAsia="zh-CN"/>
        </w:rPr>
        <w:t>将水果分类识别技术应用于其他图像分类任务，如花卉识别、动物识别等，验证其通用性和可移植性。</w:t>
      </w:r>
    </w:p>
    <w:p w14:paraId="4681A9C9">
      <w:pPr>
        <w:ind w:firstLine="496" w:firstLineChars="200"/>
        <w:rPr>
          <w:rFonts w:hint="eastAsia" w:ascii="Times New Roman" w:hAnsi="Times New Roman" w:eastAsia="宋体" w:cs="Times New Roman"/>
          <w:i w:val="0"/>
          <w:iCs w:val="0"/>
          <w:caps w:val="0"/>
          <w:color w:val="060607"/>
          <w:spacing w:val="4"/>
          <w:sz w:val="24"/>
          <w:szCs w:val="24"/>
          <w:shd w:val="clear" w:fill="FFFFFF"/>
          <w:lang w:eastAsia="zh-CN"/>
        </w:rPr>
      </w:pPr>
      <w:r>
        <w:rPr>
          <w:rFonts w:hint="eastAsia" w:ascii="Times New Roman" w:hAnsi="Times New Roman" w:eastAsia="宋体" w:cs="Times New Roman"/>
          <w:i w:val="0"/>
          <w:iCs w:val="0"/>
          <w:caps w:val="0"/>
          <w:color w:val="060607"/>
          <w:spacing w:val="4"/>
          <w:sz w:val="24"/>
          <w:szCs w:val="24"/>
          <w:shd w:val="clear" w:fill="FFFFFF"/>
          <w:lang w:eastAsia="zh-CN"/>
        </w:rPr>
        <w:t>通过不断探索和研究，我们相信机器学习和深度学习技术将在图像分类领域发挥越来越重要的作用，推动人工智能技术的进一步发展和应用。</w:t>
      </w:r>
    </w:p>
    <w:p w14:paraId="7833764C">
      <w:pPr>
        <w:rPr>
          <w:rFonts w:hint="eastAsia"/>
        </w:rPr>
      </w:pPr>
    </w:p>
    <w:p w14:paraId="5EF6A665">
      <w:pPr>
        <w:rPr>
          <w:rFonts w:hint="eastAsia"/>
        </w:rPr>
      </w:pPr>
    </w:p>
    <w:p w14:paraId="3A593844">
      <w:pPr>
        <w:pStyle w:val="2"/>
        <w:bidi w:val="0"/>
        <w:jc w:val="center"/>
        <w:rPr>
          <w:rFonts w:hint="default" w:ascii="Times New Roman" w:hAnsi="Times New Roman" w:eastAsia="宋体" w:cs="Times New Roman"/>
          <w:i w:val="0"/>
          <w:iCs w:val="0"/>
          <w:caps w:val="0"/>
          <w:color w:val="060607"/>
          <w:spacing w:val="4"/>
          <w:sz w:val="24"/>
          <w:szCs w:val="24"/>
          <w:shd w:val="clear" w:fill="FFFFFF"/>
        </w:rPr>
      </w:pPr>
      <w:bookmarkStart w:id="71" w:name="_Toc25901"/>
      <w:bookmarkStart w:id="72" w:name="_Toc14074"/>
      <w:bookmarkStart w:id="73" w:name="_Toc18966"/>
      <w:bookmarkStart w:id="74" w:name="_Toc12794"/>
      <w:r>
        <w:rPr>
          <w:rFonts w:hint="default" w:ascii="黑体" w:hAnsi="黑体" w:eastAsia="黑体" w:cs="黑体"/>
          <w:b w:val="0"/>
          <w:bCs/>
          <w:sz w:val="32"/>
          <w:szCs w:val="32"/>
          <w:lang w:val="en-US" w:eastAsia="zh-CN"/>
        </w:rPr>
        <w:t>附录</w:t>
      </w:r>
      <w:bookmarkEnd w:id="71"/>
      <w:bookmarkEnd w:id="72"/>
      <w:bookmarkEnd w:id="73"/>
      <w:bookmarkEnd w:id="74"/>
    </w:p>
    <w:p w14:paraId="4A77709B">
      <w:pPr>
        <w:ind w:firstLine="496" w:firstLineChars="200"/>
        <w:rPr>
          <w:rFonts w:hint="eastAsia" w:ascii="Times New Roman" w:hAnsi="Times New Roman" w:eastAsia="宋体" w:cs="Times New Roman"/>
          <w:i w:val="0"/>
          <w:iCs w:val="0"/>
          <w:caps w:val="0"/>
          <w:color w:val="060607"/>
          <w:spacing w:val="4"/>
          <w:sz w:val="24"/>
          <w:szCs w:val="24"/>
          <w:shd w:val="clear" w:fill="FFFFFF"/>
        </w:rPr>
      </w:pPr>
      <w:r>
        <w:rPr>
          <w:rFonts w:hint="default" w:ascii="Times New Roman" w:hAnsi="Times New Roman" w:eastAsia="宋体" w:cs="Times New Roman"/>
          <w:i w:val="0"/>
          <w:iCs w:val="0"/>
          <w:caps w:val="0"/>
          <w:color w:val="060607"/>
          <w:spacing w:val="4"/>
          <w:sz w:val="24"/>
          <w:szCs w:val="24"/>
          <w:shd w:val="clear" w:fill="FFFFFF"/>
        </w:rPr>
        <w:t>github项目链接</w:t>
      </w:r>
      <w:r>
        <w:rPr>
          <w:rFonts w:hint="eastAsia" w:ascii="Times New Roman" w:hAnsi="Times New Roman" w:eastAsia="宋体" w:cs="Times New Roman"/>
          <w:i w:val="0"/>
          <w:iCs w:val="0"/>
          <w:caps w:val="0"/>
          <w:color w:val="060607"/>
          <w:spacing w:val="4"/>
          <w:sz w:val="24"/>
          <w:szCs w:val="24"/>
          <w:shd w:val="clear" w:fill="FFFFFF"/>
          <w:lang w:eastAsia="zh-CN"/>
        </w:rPr>
        <w:t>：</w:t>
      </w:r>
      <w:r>
        <w:rPr>
          <w:rFonts w:hint="eastAsia" w:ascii="Times New Roman" w:hAnsi="Times New Roman" w:eastAsia="宋体" w:cs="Times New Roman"/>
          <w:i w:val="0"/>
          <w:iCs w:val="0"/>
          <w:caps w:val="0"/>
          <w:color w:val="060607"/>
          <w:spacing w:val="4"/>
          <w:sz w:val="24"/>
          <w:szCs w:val="24"/>
          <w:shd w:val="clear" w:fill="FFFFFF"/>
        </w:rPr>
        <w:t>https://github.com/kafukadelu/123.git</w:t>
      </w:r>
    </w:p>
    <w:p w14:paraId="18D02986">
      <w:pPr>
        <w:ind w:firstLine="496" w:firstLineChars="200"/>
        <w:rPr>
          <w:rFonts w:hint="eastAsia" w:eastAsiaTheme="minorEastAsia"/>
          <w:lang w:eastAsia="zh-CN"/>
        </w:rPr>
      </w:pPr>
      <w:r>
        <w:rPr>
          <w:rFonts w:hint="default" w:ascii="Times New Roman" w:hAnsi="Times New Roman" w:eastAsia="宋体" w:cs="Times New Roman"/>
          <w:i w:val="0"/>
          <w:iCs w:val="0"/>
          <w:caps w:val="0"/>
          <w:color w:val="060607"/>
          <w:spacing w:val="4"/>
          <w:sz w:val="24"/>
          <w:szCs w:val="24"/>
          <w:shd w:val="clear" w:fill="FFFFFF"/>
        </w:rPr>
        <w:t>仓库目录结构截图</w:t>
      </w:r>
      <w:r>
        <w:rPr>
          <w:rFonts w:hint="eastAsia" w:ascii="Times New Roman" w:hAnsi="Times New Roman" w:eastAsia="宋体" w:cs="Times New Roman"/>
          <w:i w:val="0"/>
          <w:iCs w:val="0"/>
          <w:caps w:val="0"/>
          <w:color w:val="060607"/>
          <w:spacing w:val="4"/>
          <w:sz w:val="24"/>
          <w:szCs w:val="24"/>
          <w:shd w:val="clear" w:fill="FFFFFF"/>
          <w:lang w:eastAsia="zh-CN"/>
        </w:rPr>
        <w:t>：</w:t>
      </w:r>
      <w:r>
        <w:rPr>
          <w:rFonts w:hint="eastAsia" w:ascii="Times New Roman" w:hAnsi="Times New Roman" w:eastAsia="宋体" w:cs="Times New Roman"/>
          <w:i w:val="0"/>
          <w:iCs w:val="0"/>
          <w:caps w:val="0"/>
          <w:color w:val="060607"/>
          <w:spacing w:val="4"/>
          <w:sz w:val="24"/>
          <w:szCs w:val="24"/>
          <w:shd w:val="clear" w:fill="FFFFFF"/>
          <w:lang w:eastAsia="zh-CN"/>
        </w:rPr>
        <w:br w:type="textWrapping"/>
      </w:r>
      <w:r>
        <w:drawing>
          <wp:inline distT="0" distB="0" distL="114300" distR="114300">
            <wp:extent cx="5273040" cy="388112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3881120"/>
                    </a:xfrm>
                    <a:prstGeom prst="rect">
                      <a:avLst/>
                    </a:prstGeom>
                    <a:noFill/>
                    <a:ln>
                      <a:noFill/>
                    </a:ln>
                  </pic:spPr>
                </pic:pic>
              </a:graphicData>
            </a:graphic>
          </wp:inline>
        </w:drawing>
      </w:r>
      <w:r>
        <w:drawing>
          <wp:inline distT="0" distB="0" distL="114300" distR="114300">
            <wp:extent cx="5272405" cy="435927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2405" cy="435927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PingFang SC-Regular">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新宋体">
    <w:panose1 w:val="02010609030101010101"/>
    <w:charset w:val="86"/>
    <w:family w:val="auto"/>
    <w:pitch w:val="default"/>
    <w:sig w:usb0="00000203" w:usb1="288F0000" w:usb2="00000006" w:usb3="00000000" w:csb0="0004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B1612">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FA6509">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70FA6509">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7DA089">
    <w:pPr>
      <w:jc w:val="both"/>
      <w:rPr>
        <w:rFonts w:hint="eastAsia" w:ascii="黑体" w:hAnsi="黑体" w:eastAsia="黑体" w:cs="黑体"/>
        <w:b/>
        <w:bCs/>
        <w:sz w:val="18"/>
        <w:szCs w:val="18"/>
        <w:u w:val="single"/>
      </w:rPr>
    </w:pPr>
    <w:r>
      <w:rPr>
        <w:rFonts w:hint="eastAsia" w:ascii="黑体" w:hAnsi="黑体" w:eastAsia="黑体" w:cs="黑体"/>
        <w:sz w:val="18"/>
        <w:szCs w:val="18"/>
        <w:u w:val="single"/>
        <w:lang w:val="en-US" w:eastAsia="zh-CN"/>
      </w:rPr>
      <w:t xml:space="preserve">广州华商学院                                             </w:t>
    </w:r>
    <w:r>
      <w:rPr>
        <w:rFonts w:hint="eastAsia" w:ascii="黑体" w:hAnsi="黑体" w:eastAsia="黑体" w:cs="黑体"/>
        <w:b w:val="0"/>
        <w:bCs w:val="0"/>
        <w:sz w:val="18"/>
        <w:szCs w:val="18"/>
        <w:u w:val="single"/>
      </w:rPr>
      <w:t>图像识别项目报告</w:t>
    </w:r>
    <w:r>
      <w:rPr>
        <w:rFonts w:hint="eastAsia" w:ascii="黑体" w:hAnsi="黑体" w:eastAsia="黑体" w:cs="黑体"/>
        <w:b w:val="0"/>
        <w:bCs w:val="0"/>
        <w:sz w:val="18"/>
        <w:szCs w:val="18"/>
        <w:u w:val="single"/>
        <w:lang w:val="en-US" w:eastAsia="zh-CN"/>
      </w:rPr>
      <w:t>:苹果香蕉梨</w:t>
    </w:r>
    <w:r>
      <w:rPr>
        <w:rFonts w:hint="eastAsia" w:ascii="黑体" w:hAnsi="黑体" w:eastAsia="黑体" w:cs="黑体"/>
        <w:b w:val="0"/>
        <w:bCs w:val="0"/>
        <w:sz w:val="18"/>
        <w:szCs w:val="18"/>
        <w:u w:val="single"/>
      </w:rPr>
      <w:t>分类问题</w:t>
    </w:r>
  </w:p>
  <w:p w14:paraId="3BDEA72B">
    <w:pPr>
      <w:pStyle w:val="7"/>
      <w:rPr>
        <w:rFonts w:hint="default" w:eastAsiaTheme="minorEastAsia"/>
        <w:lang w:val="en-US" w:eastAsia="zh-CN"/>
      </w:rPr>
    </w:pPr>
  </w:p>
  <w:p w14:paraId="3ED682AD">
    <w:pPr>
      <w:jc w:val="right"/>
      <w:rPr>
        <w:rFonts w:hint="eastAsia" w:eastAsiaTheme="minor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iMDhlMTZlMGYzMjlhZmUwNDY3NDRkOTdlNDE2YmEifQ=="/>
  </w:docVars>
  <w:rsids>
    <w:rsidRoot w:val="00714605"/>
    <w:rsid w:val="00714605"/>
    <w:rsid w:val="09942A9F"/>
    <w:rsid w:val="0BDE0A4D"/>
    <w:rsid w:val="0F5878D5"/>
    <w:rsid w:val="171750B3"/>
    <w:rsid w:val="23C310ED"/>
    <w:rsid w:val="2D620B0C"/>
    <w:rsid w:val="322F01AB"/>
    <w:rsid w:val="42FC5576"/>
    <w:rsid w:val="658D3A59"/>
    <w:rsid w:val="7EE85820"/>
    <w:rsid w:val="7FA83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3"/>
    <w:next w:val="1"/>
    <w:qFormat/>
    <w:uiPriority w:val="0"/>
    <w:pPr>
      <w:keepNext/>
      <w:keepLines/>
      <w:spacing w:line="460" w:lineRule="exact"/>
      <w:ind w:firstLine="200" w:firstLineChars="200"/>
      <w:outlineLvl w:val="2"/>
    </w:pPr>
    <w:rPr>
      <w:rFonts w:ascii="Times New Roman" w:hAnsi="Times New Roman" w:eastAsia="黑体" w:cs="Times New Roman"/>
      <w:bCs/>
      <w:sz w:val="24"/>
      <w:szCs w:val="32"/>
      <w:lang w:val="en-US" w:eastAsia="en-US" w:bidi="en-US"/>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line="460" w:lineRule="exact"/>
      <w:ind w:firstLine="200" w:firstLineChars="200"/>
      <w:jc w:val="both"/>
    </w:pPr>
    <w:rPr>
      <w:rFonts w:ascii="Times New Roman" w:hAnsi="Times New Roman"/>
    </w:r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tags>
    <s:tag s:spid="_x0000_s1026">
      <s:item s:name="KSO_DOCER_RESOURCE_TRACE_INFO" s:val="{&quot;id&quot;:&quot;25002187&quot;,&quot;origin&quot;:0,&quot;type&quot;:&quot;wordart&quot;,&quot;user&quot;:&quot;652669492&quot;}"/>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1484</Words>
  <Characters>1794</Characters>
  <Lines>0</Lines>
  <Paragraphs>0</Paragraphs>
  <TotalTime>3</TotalTime>
  <ScaleCrop>false</ScaleCrop>
  <LinksUpToDate>false</LinksUpToDate>
  <CharactersWithSpaces>1810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2024-09-05T09:03:00Z</dcterms:created>
  <dc:creator>?????</dc:creator>
  <cp:lastModifiedBy>阿刁</cp:lastModifiedBy>
  <dcterms:modified xsi:type="dcterms:W3CDTF">2024-12-13T12:55:02Z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E7CC30ADE45F49F0ACBBC8D0082AD804_13</vt:lpwstr>
  </property>
</Properties>
</file>