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83121A" w:rsidP="0023432F">
      <w:pPr>
        <w:pStyle w:val="1"/>
        <w:ind w:left="2880" w:firstLineChars="200" w:firstLine="482"/>
        <w:jc w:val="left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>Queen’s University of Belfast</w:t>
      </w:r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2840B7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BD0580">
              <w:rPr>
                <w:rFonts w:hint="eastAsia"/>
                <w:b/>
                <w:lang w:val="en-GB" w:eastAsia="zh-CN"/>
              </w:rPr>
              <w:t>2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BD0580" w:rsidP="002840B7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14</w:t>
            </w:r>
            <w:r w:rsidR="00781688">
              <w:rPr>
                <w:b/>
                <w:lang w:val="en-GB" w:eastAsia="zh-CN"/>
              </w:rPr>
              <w:t>:3</w:t>
            </w:r>
            <w:r w:rsidR="00257EBE">
              <w:rPr>
                <w:b/>
                <w:lang w:val="en-GB" w:eastAsia="zh-CN"/>
              </w:rPr>
              <w:t>0,</w:t>
            </w:r>
            <w:r w:rsidR="006F0DDD">
              <w:rPr>
                <w:b/>
                <w:lang w:val="en-GB" w:eastAsia="zh-CN"/>
              </w:rPr>
              <w:t xml:space="preserve"> </w:t>
            </w:r>
            <w:r>
              <w:rPr>
                <w:rFonts w:hint="eastAsia"/>
                <w:b/>
                <w:lang w:val="en-GB" w:eastAsia="zh-CN"/>
              </w:rPr>
              <w:t>24</w:t>
            </w:r>
            <w:r w:rsidR="006F0DDD">
              <w:rPr>
                <w:b/>
                <w:lang w:val="en-GB" w:eastAsia="zh-CN"/>
              </w:rPr>
              <w:t>/</w:t>
            </w:r>
            <w:r w:rsidR="009D00C6">
              <w:rPr>
                <w:rFonts w:hint="eastAsia"/>
                <w:b/>
                <w:lang w:val="en-GB" w:eastAsia="zh-CN"/>
              </w:rPr>
              <w:t>01</w:t>
            </w:r>
            <w:r w:rsidR="006F0DDD">
              <w:rPr>
                <w:b/>
                <w:lang w:val="en-GB" w:eastAsia="zh-CN"/>
              </w:rPr>
              <w:t>/201</w:t>
            </w:r>
            <w:r w:rsidR="009D00C6">
              <w:rPr>
                <w:rFonts w:hint="eastAsia"/>
                <w:b/>
                <w:lang w:val="en-GB" w:eastAsia="zh-CN"/>
              </w:rPr>
              <w:t>9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3025140"/>
                <wp:effectExtent l="0" t="0" r="17145" b="2286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CE2080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  <w:bookmarkStart w:id="0" w:name="_GoBack"/>
                            <w:bookmarkEnd w:id="0"/>
                          </w:p>
                          <w:p w:rsidR="008368ED" w:rsidRPr="00110A4D" w:rsidRDefault="00424F28" w:rsidP="00110A4D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Change the number of transactions to 100</w:t>
                            </w:r>
                            <w:r w:rsidR="008368ED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, and do the experiment with 0%,10%,20,40,60% stateful pattern within the 4 threads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 xml:space="preserve"> then perform the experiment again</w:t>
                            </w:r>
                          </w:p>
                          <w:p w:rsidR="003E693B" w:rsidRPr="008368ED" w:rsidRDefault="00424F28" w:rsidP="008368ED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Have recorded the experiment data as the table and chart, the result</w:t>
                            </w:r>
                            <w:r w:rsidR="003E693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s are almost fit the situation</w:t>
                            </w:r>
                            <w:r w:rsidR="008368ED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, but the program cannot get any parallel speedup if the stateful pattern is about 40% and 60%.</w:t>
                            </w:r>
                          </w:p>
                          <w:p w:rsidR="00CE2080" w:rsidRPr="008368ED" w:rsidRDefault="00CE2080" w:rsidP="00CE2080">
                            <w:pPr>
                              <w:pStyle w:val="a4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8368ED" w:rsidRDefault="00CE2080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discussed this time:</w:t>
                            </w:r>
                          </w:p>
                          <w:p w:rsidR="008B521F" w:rsidRPr="00110A4D" w:rsidRDefault="00D31D57" w:rsidP="00110A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Talked about the which combine of Fastflow can take more efficiency, it’s also necessary to see if the speedup can be more than 4</w:t>
                            </w:r>
                            <w:r w:rsidR="008B521F" w:rsidRP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in my laptop</w:t>
                            </w:r>
                            <w:r w:rsidR="00110A4D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, which would be very helpful in my further experiment</w:t>
                            </w:r>
                            <w:r w:rsidR="008B521F" w:rsidRP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.</w:t>
                            </w:r>
                            <w:r w:rsidRP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 w:rsidR="008B521F" w:rsidRPr="00110A4D" w:rsidRDefault="00110A4D" w:rsidP="008B521F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The</w:t>
                            </w:r>
                            <w:r w:rsid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results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have</w:t>
                            </w:r>
                            <w:r w:rsidR="008B521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some errors, it’s necessary to do more experiments and get the average value.</w:t>
                            </w:r>
                          </w:p>
                          <w:p w:rsidR="009C48B8" w:rsidRPr="009C48B8" w:rsidRDefault="008B521F" w:rsidP="008B521F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The results maybe fit the ideal situation but it’s also may be some bug exist in my implement so it’s also need to find bug from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3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" o:allowincell="f">
                <v:textbox>
                  <w:txbxContent>
                    <w:p w:rsidR="009A3186" w:rsidRPr="00A40130" w:rsidRDefault="00CE2080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  <w:bookmarkStart w:id="1" w:name="_GoBack"/>
                      <w:bookmarkEnd w:id="1"/>
                    </w:p>
                    <w:p w:rsidR="008368ED" w:rsidRPr="00110A4D" w:rsidRDefault="00424F28" w:rsidP="00110A4D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Change the number of transactions to 100</w:t>
                      </w:r>
                      <w:r w:rsidR="008368ED">
                        <w:rPr>
                          <w:sz w:val="24"/>
                          <w:szCs w:val="24"/>
                          <w:lang w:eastAsia="zh-CN"/>
                        </w:rPr>
                        <w:t>, and do the experiment with 0%,10%,20,40,60% stateful pattern within the 4 threads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 xml:space="preserve"> then perform the experiment again</w:t>
                      </w:r>
                    </w:p>
                    <w:p w:rsidR="003E693B" w:rsidRPr="008368ED" w:rsidRDefault="00424F28" w:rsidP="008368ED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Have recorded the experiment data as the table and chart, the result</w:t>
                      </w:r>
                      <w:r w:rsidR="003E693B">
                        <w:rPr>
                          <w:sz w:val="24"/>
                          <w:szCs w:val="24"/>
                          <w:lang w:eastAsia="zh-CN"/>
                        </w:rPr>
                        <w:t>s are almost fit the situation</w:t>
                      </w:r>
                      <w:r w:rsidR="008368ED">
                        <w:rPr>
                          <w:sz w:val="24"/>
                          <w:szCs w:val="24"/>
                          <w:lang w:eastAsia="zh-CN"/>
                        </w:rPr>
                        <w:t>, but the program cannot get any parallel speedup if the stateful pattern is about 40% and 60%.</w:t>
                      </w:r>
                    </w:p>
                    <w:p w:rsidR="00CE2080" w:rsidRPr="008368ED" w:rsidRDefault="00CE2080" w:rsidP="00CE2080">
                      <w:pPr>
                        <w:pStyle w:val="a4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8368ED" w:rsidRDefault="00CE2080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discussed this time:</w:t>
                      </w:r>
                    </w:p>
                    <w:p w:rsidR="008B521F" w:rsidRPr="00110A4D" w:rsidRDefault="00D31D57" w:rsidP="00110A4D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Talked about the which combine of Fastflow can take more efficiency, it’s also necessary to see if the speedup can be more than 4</w:t>
                      </w:r>
                      <w:r w:rsidR="008B521F" w:rsidRP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in my laptop</w:t>
                      </w:r>
                      <w:r w:rsidR="00110A4D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, which would be very helpful in my further experiment</w:t>
                      </w:r>
                      <w:r w:rsidR="008B521F" w:rsidRP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.</w:t>
                      </w:r>
                      <w:r w:rsidRP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 w:rsidR="008B521F" w:rsidRPr="00110A4D" w:rsidRDefault="00110A4D" w:rsidP="008B521F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The</w:t>
                      </w:r>
                      <w:r w:rsid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results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have</w:t>
                      </w:r>
                      <w:r w:rsidR="008B521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some errors, it’s necessary to do more experiments and get the average value.</w:t>
                      </w:r>
                    </w:p>
                    <w:p w:rsidR="009C48B8" w:rsidRPr="009C48B8" w:rsidRDefault="008B521F" w:rsidP="008B521F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The results maybe fit the ideal situation but it’s also may be some bug exist in my implement so it’s also need to find bug from code.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Pr="009E1703" w:rsidRDefault="00500E50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226695</wp:posOffset>
                </wp:positionV>
                <wp:extent cx="6116955" cy="822960"/>
                <wp:effectExtent l="0" t="0" r="17145" b="1524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FB7E33" w:rsidRDefault="00110A4D" w:rsidP="00D13F0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Execute</w:t>
                            </w:r>
                            <w:r w:rsidR="00692CE8" w:rsidRPr="00D13F0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a more precise experiment </w:t>
                            </w:r>
                            <w:r w:rsidR="00D13F09" w:rsidRPr="00D13F0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and 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try to find bugs</w:t>
                            </w:r>
                          </w:p>
                          <w:p w:rsidR="00110A4D" w:rsidRPr="00D13F09" w:rsidRDefault="00110A4D" w:rsidP="00D13F0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Write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ome codes to see if the parallel</w:t>
                            </w:r>
                            <w:r w:rsidR="00623C2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speedup could be larger than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7.85pt;width:481.65pt;height:6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" o:allowincell="f">
                <v:textbox>
                  <w:txbxContent>
                    <w:p w:rsidR="00CF44E0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FB7E33" w:rsidRDefault="00110A4D" w:rsidP="00D13F09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Execute</w:t>
                      </w:r>
                      <w:r w:rsidR="00692CE8" w:rsidRPr="00D13F0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a more precise experiment </w:t>
                      </w:r>
                      <w:r w:rsidR="00D13F09" w:rsidRPr="00D13F0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and 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try to find bugs</w:t>
                      </w:r>
                    </w:p>
                    <w:p w:rsidR="00110A4D" w:rsidRPr="00D13F09" w:rsidRDefault="00110A4D" w:rsidP="00D13F09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Write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  <w:t>s</w:t>
                      </w: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ome codes to see if the parallel</w:t>
                      </w:r>
                      <w:r w:rsidR="00623C2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speedup could be larger than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BD0580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sz w:val="22"/>
                                <w:lang w:val="en-GB" w:eastAsia="zh-CN"/>
                              </w:rPr>
                              <w:t>14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3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31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01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BD0580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sz w:val="22"/>
                          <w:lang w:val="en-GB" w:eastAsia="zh-CN"/>
                        </w:rPr>
                        <w:t>14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3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>
                        <w:rPr>
                          <w:sz w:val="22"/>
                          <w:lang w:val="en-GB" w:eastAsia="zh-CN"/>
                        </w:rPr>
                        <w:t>31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01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D13F09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D13F09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9F0" w:rsidRDefault="001409F0" w:rsidP="00E3491C">
      <w:r>
        <w:separator/>
      </w:r>
    </w:p>
  </w:endnote>
  <w:endnote w:type="continuationSeparator" w:id="0">
    <w:p w:rsidR="001409F0" w:rsidRDefault="001409F0" w:rsidP="00E3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9F0" w:rsidRDefault="001409F0" w:rsidP="00E3491C">
      <w:r>
        <w:separator/>
      </w:r>
    </w:p>
  </w:footnote>
  <w:footnote w:type="continuationSeparator" w:id="0">
    <w:p w:rsidR="001409F0" w:rsidRDefault="001409F0" w:rsidP="00E3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7C4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A13C4"/>
    <w:multiLevelType w:val="hybridMultilevel"/>
    <w:tmpl w:val="D72C6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4C4CA6"/>
    <w:multiLevelType w:val="hybridMultilevel"/>
    <w:tmpl w:val="A0D21FF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876E7"/>
    <w:multiLevelType w:val="hybridMultilevel"/>
    <w:tmpl w:val="7DF83602"/>
    <w:lvl w:ilvl="0" w:tplc="BCB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F91AA7"/>
    <w:multiLevelType w:val="hybridMultilevel"/>
    <w:tmpl w:val="58C025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2D74F7"/>
    <w:multiLevelType w:val="hybridMultilevel"/>
    <w:tmpl w:val="EA0C5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9C4C4C"/>
    <w:multiLevelType w:val="hybridMultilevel"/>
    <w:tmpl w:val="98DE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06B68"/>
    <w:multiLevelType w:val="hybridMultilevel"/>
    <w:tmpl w:val="21A8AF1A"/>
    <w:lvl w:ilvl="0" w:tplc="4FFCE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16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11"/>
  </w:num>
  <w:num w:numId="11">
    <w:abstractNumId w:val="7"/>
  </w:num>
  <w:num w:numId="12">
    <w:abstractNumId w:val="15"/>
  </w:num>
  <w:num w:numId="13">
    <w:abstractNumId w:val="5"/>
  </w:num>
  <w:num w:numId="14">
    <w:abstractNumId w:val="10"/>
  </w:num>
  <w:num w:numId="15">
    <w:abstractNumId w:val="4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13AAD"/>
    <w:rsid w:val="00020EAA"/>
    <w:rsid w:val="00050D39"/>
    <w:rsid w:val="00060836"/>
    <w:rsid w:val="00095354"/>
    <w:rsid w:val="000F734F"/>
    <w:rsid w:val="00102DAB"/>
    <w:rsid w:val="00110A4D"/>
    <w:rsid w:val="00127D7C"/>
    <w:rsid w:val="001409F0"/>
    <w:rsid w:val="001646A2"/>
    <w:rsid w:val="001A4FB0"/>
    <w:rsid w:val="001B00E9"/>
    <w:rsid w:val="001C318B"/>
    <w:rsid w:val="001E0508"/>
    <w:rsid w:val="002169A1"/>
    <w:rsid w:val="0023432F"/>
    <w:rsid w:val="00257EBE"/>
    <w:rsid w:val="002827E6"/>
    <w:rsid w:val="00283402"/>
    <w:rsid w:val="002840B7"/>
    <w:rsid w:val="002860C2"/>
    <w:rsid w:val="002870E8"/>
    <w:rsid w:val="002C654A"/>
    <w:rsid w:val="00334D52"/>
    <w:rsid w:val="0034226D"/>
    <w:rsid w:val="0035008D"/>
    <w:rsid w:val="003D5D76"/>
    <w:rsid w:val="003E693B"/>
    <w:rsid w:val="00417CAB"/>
    <w:rsid w:val="00424843"/>
    <w:rsid w:val="00424F28"/>
    <w:rsid w:val="0049412B"/>
    <w:rsid w:val="004959B8"/>
    <w:rsid w:val="004A0335"/>
    <w:rsid w:val="004C2B63"/>
    <w:rsid w:val="00500E50"/>
    <w:rsid w:val="00523E47"/>
    <w:rsid w:val="0052544E"/>
    <w:rsid w:val="00525AB1"/>
    <w:rsid w:val="00576A62"/>
    <w:rsid w:val="005B12DF"/>
    <w:rsid w:val="005D22CF"/>
    <w:rsid w:val="005F200B"/>
    <w:rsid w:val="00623C29"/>
    <w:rsid w:val="0063747B"/>
    <w:rsid w:val="006421DF"/>
    <w:rsid w:val="0065492F"/>
    <w:rsid w:val="00657B03"/>
    <w:rsid w:val="00692CE8"/>
    <w:rsid w:val="006F0DDD"/>
    <w:rsid w:val="006F1FD0"/>
    <w:rsid w:val="00703E9F"/>
    <w:rsid w:val="00713BFF"/>
    <w:rsid w:val="00730343"/>
    <w:rsid w:val="00781688"/>
    <w:rsid w:val="007A44D9"/>
    <w:rsid w:val="007B7F68"/>
    <w:rsid w:val="007C1C4A"/>
    <w:rsid w:val="007D2B08"/>
    <w:rsid w:val="007E6FA2"/>
    <w:rsid w:val="00825BEA"/>
    <w:rsid w:val="00827A62"/>
    <w:rsid w:val="00830CEF"/>
    <w:rsid w:val="0083121A"/>
    <w:rsid w:val="008368ED"/>
    <w:rsid w:val="008672C3"/>
    <w:rsid w:val="00875128"/>
    <w:rsid w:val="00885447"/>
    <w:rsid w:val="00895695"/>
    <w:rsid w:val="008B521F"/>
    <w:rsid w:val="008E020F"/>
    <w:rsid w:val="008F29DA"/>
    <w:rsid w:val="009050BF"/>
    <w:rsid w:val="00941155"/>
    <w:rsid w:val="00955DA6"/>
    <w:rsid w:val="00956902"/>
    <w:rsid w:val="00982249"/>
    <w:rsid w:val="00996A7A"/>
    <w:rsid w:val="009A3186"/>
    <w:rsid w:val="009C307C"/>
    <w:rsid w:val="009C48B8"/>
    <w:rsid w:val="009C4D8A"/>
    <w:rsid w:val="009D00C6"/>
    <w:rsid w:val="009E1703"/>
    <w:rsid w:val="00A40130"/>
    <w:rsid w:val="00B117FB"/>
    <w:rsid w:val="00B1602C"/>
    <w:rsid w:val="00B34DBD"/>
    <w:rsid w:val="00BB1040"/>
    <w:rsid w:val="00BB146A"/>
    <w:rsid w:val="00BB16C6"/>
    <w:rsid w:val="00BD0580"/>
    <w:rsid w:val="00C01152"/>
    <w:rsid w:val="00C13A7B"/>
    <w:rsid w:val="00C22568"/>
    <w:rsid w:val="00C305D2"/>
    <w:rsid w:val="00CA55DF"/>
    <w:rsid w:val="00CC2261"/>
    <w:rsid w:val="00CC28FC"/>
    <w:rsid w:val="00CC706E"/>
    <w:rsid w:val="00CE2080"/>
    <w:rsid w:val="00CF44E0"/>
    <w:rsid w:val="00CF4F05"/>
    <w:rsid w:val="00CF681A"/>
    <w:rsid w:val="00D13F09"/>
    <w:rsid w:val="00D309EB"/>
    <w:rsid w:val="00D31D57"/>
    <w:rsid w:val="00D3633B"/>
    <w:rsid w:val="00D46996"/>
    <w:rsid w:val="00DF4DF0"/>
    <w:rsid w:val="00DF525B"/>
    <w:rsid w:val="00E14D29"/>
    <w:rsid w:val="00E22ED0"/>
    <w:rsid w:val="00E3491C"/>
    <w:rsid w:val="00E372E2"/>
    <w:rsid w:val="00E73D4F"/>
    <w:rsid w:val="00EC3EC1"/>
    <w:rsid w:val="00ED2745"/>
    <w:rsid w:val="00F064A5"/>
    <w:rsid w:val="00F82A84"/>
    <w:rsid w:val="00F962AC"/>
    <w:rsid w:val="00F97B64"/>
    <w:rsid w:val="00FB7E33"/>
    <w:rsid w:val="00FD223C"/>
    <w:rsid w:val="00FD6184"/>
    <w:rsid w:val="00FE323B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4437E0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  <w:style w:type="paragraph" w:styleId="a5">
    <w:name w:val="header"/>
    <w:basedOn w:val="a"/>
    <w:link w:val="a6"/>
    <w:unhideWhenUsed/>
    <w:rsid w:val="00E3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91C"/>
    <w:rPr>
      <w:sz w:val="18"/>
      <w:szCs w:val="18"/>
      <w:lang w:val="en-US" w:eastAsia="en-US"/>
    </w:rPr>
  </w:style>
  <w:style w:type="paragraph" w:styleId="a7">
    <w:name w:val="footer"/>
    <w:basedOn w:val="a"/>
    <w:link w:val="a8"/>
    <w:unhideWhenUsed/>
    <w:rsid w:val="00E34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91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70</cp:revision>
  <cp:lastPrinted>2013-07-24T09:06:00Z</cp:lastPrinted>
  <dcterms:created xsi:type="dcterms:W3CDTF">2013-09-23T21:37:00Z</dcterms:created>
  <dcterms:modified xsi:type="dcterms:W3CDTF">2019-01-28T08:59:00Z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