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803" w:rsidRDefault="0088761B">
      <w:r>
        <w:rPr>
          <w:noProof/>
        </w:rPr>
        <mc:AlternateContent>
          <mc:Choice Requires="wps">
            <w:drawing>
              <wp:anchor distT="0" distB="0" distL="118745" distR="118745" simplePos="0" relativeHeight="3" behindDoc="0" locked="0" layoutInCell="1" allowOverlap="1">
                <wp:simplePos x="0" y="0"/>
                <wp:positionH relativeFrom="margin">
                  <wp:align>center</wp:align>
                </wp:positionH>
                <wp:positionV relativeFrom="margin">
                  <wp:posOffset>1829435</wp:posOffset>
                </wp:positionV>
                <wp:extent cx="4754880" cy="113982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4754880" cy="1139825"/>
                        </a:xfrm>
                        <a:prstGeom prst="rect">
                          <a:avLst/>
                        </a:prstGeom>
                      </wps:spPr>
                      <wps:txbx>
                        <w:txbxContent>
                          <w:tbl>
                            <w:tblPr>
                              <w:tblW w:w="5000" w:type="pct"/>
                              <w:jc w:val="center"/>
                              <w:tblBorders>
                                <w:left w:val="single" w:sz="18" w:space="0" w:color="4F81BD"/>
                              </w:tblBorders>
                              <w:tblCellMar>
                                <w:top w:w="216" w:type="dxa"/>
                                <w:left w:w="92" w:type="dxa"/>
                                <w:bottom w:w="216" w:type="dxa"/>
                                <w:right w:w="115" w:type="dxa"/>
                              </w:tblCellMar>
                              <w:tblLook w:val="04A0" w:firstRow="1" w:lastRow="0" w:firstColumn="1" w:lastColumn="0" w:noHBand="0" w:noVBand="1"/>
                            </w:tblPr>
                            <w:tblGrid>
                              <w:gridCol w:w="7710"/>
                            </w:tblGrid>
                            <w:tr w:rsidR="00A05C35">
                              <w:trPr>
                                <w:jc w:val="center"/>
                              </w:trPr>
                              <w:tc>
                                <w:tcPr>
                                  <w:tcW w:w="7488" w:type="dxa"/>
                                  <w:tcBorders>
                                    <w:left w:val="single" w:sz="18" w:space="0" w:color="4F81BD"/>
                                  </w:tcBorders>
                                  <w:shd w:val="clear" w:color="auto" w:fill="auto"/>
                                  <w:tcMar>
                                    <w:left w:w="92" w:type="dxa"/>
                                  </w:tcMar>
                                </w:tcPr>
                                <w:sdt>
                                  <w:sdtPr>
                                    <w:alias w:val="Company"/>
                                    <w:id w:val="89803727"/>
                                  </w:sdtPr>
                                  <w:sdtEndPr/>
                                  <w:sdtContent>
                                    <w:p w:rsidR="00A05C35" w:rsidRDefault="00A05C35">
                                      <w:pPr>
                                        <w:pStyle w:val="NoSpacing"/>
                                      </w:pPr>
                                      <w:r>
                                        <w:rPr>
                                          <w:rFonts w:asciiTheme="majorHAnsi" w:eastAsiaTheme="majorEastAsia" w:hAnsiTheme="majorHAnsi" w:cstheme="majorBidi"/>
                                        </w:rPr>
                                        <w:t>Tibco Software Inc</w:t>
                                      </w:r>
                                    </w:p>
                                  </w:sdtContent>
                                </w:sdt>
                              </w:tc>
                            </w:tr>
                            <w:tr w:rsidR="00A05C35">
                              <w:trPr>
                                <w:jc w:val="center"/>
                              </w:trPr>
                              <w:tc>
                                <w:tcPr>
                                  <w:tcW w:w="7488" w:type="dxa"/>
                                  <w:tcBorders>
                                    <w:left w:val="single" w:sz="18" w:space="0" w:color="4F81BD"/>
                                  </w:tcBorders>
                                  <w:shd w:val="clear" w:color="auto" w:fill="auto"/>
                                  <w:tcMar>
                                    <w:top w:w="0" w:type="dxa"/>
                                    <w:left w:w="85" w:type="dxa"/>
                                    <w:bottom w:w="0" w:type="dxa"/>
                                    <w:right w:w="108" w:type="dxa"/>
                                  </w:tcMar>
                                </w:tcPr>
                                <w:sdt>
                                  <w:sdtPr>
                                    <w:alias w:val="Title"/>
                                    <w:id w:val="2087961"/>
                                    <w:dataBinding w:prefixMappings="xmlns:ns0='http://schemas.openxmlformats.org/package/2006/metadata/core-properties' xmlns:ns1='http://purl.org/dc/elements/1.1/'" w:xpath="/ns0:coreProperties[1]/ns1:title[1]" w:storeItemID="{6C3C8BC8-F283-45AE-878A-BAB7291924A1}"/>
                                    <w:text/>
                                  </w:sdtPr>
                                  <w:sdtEndPr/>
                                  <w:sdtContent>
                                    <w:p w:rsidR="00A05C35" w:rsidRDefault="00A05C35">
                                      <w:pPr>
                                        <w:pStyle w:val="NoSpacing"/>
                                      </w:pPr>
                                      <w:r>
                                        <w:rPr>
                                          <w:rFonts w:asciiTheme="majorHAnsi" w:eastAsiaTheme="majorEastAsia" w:hAnsiTheme="majorHAnsi" w:cstheme="majorBidi"/>
                                          <w:color w:val="4F81BD" w:themeColor="accent1"/>
                                          <w:sz w:val="36"/>
                                          <w:szCs w:val="36"/>
                                        </w:rPr>
                                        <w:t>BusinessEvents TEA Agent</w:t>
                                      </w:r>
                                    </w:p>
                                  </w:sdtContent>
                                </w:sdt>
                              </w:tc>
                            </w:tr>
                            <w:tr w:rsidR="00A05C35">
                              <w:trPr>
                                <w:jc w:val="center"/>
                              </w:trPr>
                              <w:tc>
                                <w:tcPr>
                                  <w:tcW w:w="7488" w:type="dxa"/>
                                  <w:tcBorders>
                                    <w:left w:val="single" w:sz="18" w:space="0" w:color="4F81BD"/>
                                  </w:tcBorders>
                                  <w:shd w:val="clear" w:color="auto" w:fill="auto"/>
                                  <w:tcMar>
                                    <w:left w:w="92" w:type="dxa"/>
                                  </w:tcMar>
                                </w:tcPr>
                                <w:sdt>
                                  <w:sdtPr>
                                    <w:alias w:val="Subtitle"/>
                                    <w:id w:val="1937562643"/>
                                    <w:dataBinding w:prefixMappings="xmlns:ns0='http://schemas.openxmlformats.org/package/2006/metadata/core-properties' xmlns:ns1='http://purl.org/dc/elements/1.1/'" w:xpath="/ns0:coreProperties[1]/ns1:subject[1]" w:storeItemID="{6C3C8BC8-F283-45AE-878A-BAB7291924A1}"/>
                                    <w:text/>
                                  </w:sdtPr>
                                  <w:sdtEndPr/>
                                  <w:sdtContent>
                                    <w:p w:rsidR="00A05C35" w:rsidRDefault="00A05C35">
                                      <w:pPr>
                                        <w:pStyle w:val="NoSpacing"/>
                                      </w:pPr>
                                      <w:r>
                                        <w:rPr>
                                          <w:rFonts w:asciiTheme="majorHAnsi" w:eastAsiaTheme="majorEastAsia" w:hAnsiTheme="majorHAnsi" w:cstheme="majorBidi"/>
                                        </w:rPr>
                                        <w:t>Functional Specifications Document</w:t>
                                      </w:r>
                                    </w:p>
                                  </w:sdtContent>
                                </w:sdt>
                              </w:tc>
                            </w:tr>
                          </w:tbl>
                          <w:p w:rsidR="00A05C35" w:rsidRDefault="00A05C35"/>
                        </w:txbxContent>
                      </wps:txbx>
                      <wps:bodyPr lIns="0" tIns="0" rIns="0" bIns="0" anchor="t">
                        <a:spAutoFit/>
                      </wps:bodyPr>
                    </wps:wsp>
                  </a:graphicData>
                </a:graphic>
                <wp14:sizeRelH relativeFrom="margin">
                  <wp14:pctWidth>80000</wp14:pctWidth>
                </wp14:sizeRelH>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144.05pt;width:374.4pt;height:89.75pt;z-index:3;visibility:visible;mso-wrap-style:square;mso-width-percent:800;mso-wrap-distance-left:9.35pt;mso-wrap-distance-top:0;mso-wrap-distance-right:9.35pt;mso-wrap-distance-bottom:0;mso-position-horizontal:center;mso-position-horizontal-relative:margin;mso-position-vertical:absolute;mso-position-vertical-relative:margin;mso-width-percent:8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" filled="f" stroked="f">
                <v:textbox style="mso-fit-shape-to-text:t" inset="0,0,0,0">
                  <w:txbxContent>
                    <w:tbl>
                      <w:tblPr>
                        <w:tblW w:w="5000" w:type="pct"/>
                        <w:jc w:val="center"/>
                        <w:tblBorders>
                          <w:left w:val="single" w:sz="18" w:space="0" w:color="4F81BD"/>
                        </w:tblBorders>
                        <w:tblCellMar>
                          <w:top w:w="216" w:type="dxa"/>
                          <w:left w:w="92" w:type="dxa"/>
                          <w:bottom w:w="216" w:type="dxa"/>
                          <w:right w:w="115" w:type="dxa"/>
                        </w:tblCellMar>
                        <w:tblLook w:val="04A0" w:firstRow="1" w:lastRow="0" w:firstColumn="1" w:lastColumn="0" w:noHBand="0" w:noVBand="1"/>
                      </w:tblPr>
                      <w:tblGrid>
                        <w:gridCol w:w="7710"/>
                      </w:tblGrid>
                      <w:tr w:rsidR="00A05C35">
                        <w:trPr>
                          <w:jc w:val="center"/>
                        </w:trPr>
                        <w:tc>
                          <w:tcPr>
                            <w:tcW w:w="7488" w:type="dxa"/>
                            <w:tcBorders>
                              <w:left w:val="single" w:sz="18" w:space="0" w:color="4F81BD"/>
                            </w:tcBorders>
                            <w:shd w:val="clear" w:color="auto" w:fill="auto"/>
                            <w:tcMar>
                              <w:left w:w="92" w:type="dxa"/>
                            </w:tcMar>
                          </w:tcPr>
                          <w:sdt>
                            <w:sdtPr>
                              <w:alias w:val="Company"/>
                              <w:id w:val="89803727"/>
                            </w:sdtPr>
                            <w:sdtEndPr/>
                            <w:sdtContent>
                              <w:p w:rsidR="00A05C35" w:rsidRDefault="00A05C35">
                                <w:pPr>
                                  <w:pStyle w:val="NoSpacing"/>
                                </w:pPr>
                                <w:r>
                                  <w:rPr>
                                    <w:rFonts w:asciiTheme="majorHAnsi" w:eastAsiaTheme="majorEastAsia" w:hAnsiTheme="majorHAnsi" w:cstheme="majorBidi"/>
                                  </w:rPr>
                                  <w:t>Tibco Software Inc</w:t>
                                </w:r>
                              </w:p>
                            </w:sdtContent>
                          </w:sdt>
                        </w:tc>
                      </w:tr>
                      <w:tr w:rsidR="00A05C35">
                        <w:trPr>
                          <w:jc w:val="center"/>
                        </w:trPr>
                        <w:tc>
                          <w:tcPr>
                            <w:tcW w:w="7488" w:type="dxa"/>
                            <w:tcBorders>
                              <w:left w:val="single" w:sz="18" w:space="0" w:color="4F81BD"/>
                            </w:tcBorders>
                            <w:shd w:val="clear" w:color="auto" w:fill="auto"/>
                            <w:tcMar>
                              <w:top w:w="0" w:type="dxa"/>
                              <w:left w:w="85" w:type="dxa"/>
                              <w:bottom w:w="0" w:type="dxa"/>
                              <w:right w:w="108" w:type="dxa"/>
                            </w:tcMar>
                          </w:tcPr>
                          <w:sdt>
                            <w:sdtPr>
                              <w:alias w:val="Title"/>
                              <w:id w:val="2087961"/>
                              <w:dataBinding w:prefixMappings="xmlns:ns0='http://schemas.openxmlformats.org/package/2006/metadata/core-properties' xmlns:ns1='http://purl.org/dc/elements/1.1/'" w:xpath="/ns0:coreProperties[1]/ns1:title[1]" w:storeItemID="{6C3C8BC8-F283-45AE-878A-BAB7291924A1}"/>
                              <w:text/>
                            </w:sdtPr>
                            <w:sdtEndPr/>
                            <w:sdtContent>
                              <w:p w:rsidR="00A05C35" w:rsidRDefault="00A05C35">
                                <w:pPr>
                                  <w:pStyle w:val="NoSpacing"/>
                                </w:pPr>
                                <w:r>
                                  <w:rPr>
                                    <w:rFonts w:asciiTheme="majorHAnsi" w:eastAsiaTheme="majorEastAsia" w:hAnsiTheme="majorHAnsi" w:cstheme="majorBidi"/>
                                    <w:color w:val="4F81BD" w:themeColor="accent1"/>
                                    <w:sz w:val="36"/>
                                    <w:szCs w:val="36"/>
                                  </w:rPr>
                                  <w:t>BusinessEvents TEA Agent</w:t>
                                </w:r>
                              </w:p>
                            </w:sdtContent>
                          </w:sdt>
                        </w:tc>
                      </w:tr>
                      <w:tr w:rsidR="00A05C35">
                        <w:trPr>
                          <w:jc w:val="center"/>
                        </w:trPr>
                        <w:tc>
                          <w:tcPr>
                            <w:tcW w:w="7488" w:type="dxa"/>
                            <w:tcBorders>
                              <w:left w:val="single" w:sz="18" w:space="0" w:color="4F81BD"/>
                            </w:tcBorders>
                            <w:shd w:val="clear" w:color="auto" w:fill="auto"/>
                            <w:tcMar>
                              <w:left w:w="92" w:type="dxa"/>
                            </w:tcMar>
                          </w:tcPr>
                          <w:sdt>
                            <w:sdtPr>
                              <w:alias w:val="Subtitle"/>
                              <w:id w:val="1937562643"/>
                              <w:dataBinding w:prefixMappings="xmlns:ns0='http://schemas.openxmlformats.org/package/2006/metadata/core-properties' xmlns:ns1='http://purl.org/dc/elements/1.1/'" w:xpath="/ns0:coreProperties[1]/ns1:subject[1]" w:storeItemID="{6C3C8BC8-F283-45AE-878A-BAB7291924A1}"/>
                              <w:text/>
                            </w:sdtPr>
                            <w:sdtEndPr/>
                            <w:sdtContent>
                              <w:p w:rsidR="00A05C35" w:rsidRDefault="00A05C35">
                                <w:pPr>
                                  <w:pStyle w:val="NoSpacing"/>
                                </w:pPr>
                                <w:r>
                                  <w:rPr>
                                    <w:rFonts w:asciiTheme="majorHAnsi" w:eastAsiaTheme="majorEastAsia" w:hAnsiTheme="majorHAnsi" w:cstheme="majorBidi"/>
                                  </w:rPr>
                                  <w:t>Functional Specifications Document</w:t>
                                </w:r>
                              </w:p>
                            </w:sdtContent>
                          </w:sdt>
                        </w:tc>
                      </w:tr>
                    </w:tbl>
                    <w:p w:rsidR="00A05C35" w:rsidRDefault="00A05C35"/>
                  </w:txbxContent>
                </v:textbox>
                <w10:wrap type="square" anchorx="margin" anchory="margin"/>
              </v:shape>
            </w:pict>
          </mc:Fallback>
        </mc:AlternateContent>
      </w:r>
    </w:p>
    <w:p w:rsidR="00653803" w:rsidRDefault="00653803"/>
    <w:p w:rsidR="00653803" w:rsidRDefault="0088761B">
      <w:r>
        <w:rPr>
          <w:noProof/>
        </w:rPr>
        <mc:AlternateContent>
          <mc:Choice Requires="wps">
            <w:drawing>
              <wp:anchor distT="0" distB="0" distL="118745" distR="118745" simplePos="0" relativeHeight="4" behindDoc="0" locked="0" layoutInCell="1" allowOverlap="1">
                <wp:simplePos x="0" y="0"/>
                <wp:positionH relativeFrom="margin">
                  <wp:align>center</wp:align>
                </wp:positionH>
                <wp:positionV relativeFrom="margin">
                  <wp:align>bottom</wp:align>
                </wp:positionV>
                <wp:extent cx="4754880" cy="934720"/>
                <wp:effectExtent l="0" t="0" r="0" b="0"/>
                <wp:wrapSquare wrapText="bothSides"/>
                <wp:docPr id="2" name="Frame2"/>
                <wp:cNvGraphicFramePr/>
                <a:graphic xmlns:a="http://schemas.openxmlformats.org/drawingml/2006/main">
                  <a:graphicData uri="http://schemas.microsoft.com/office/word/2010/wordprocessingShape">
                    <wps:wsp>
                      <wps:cNvSpPr txBox="1"/>
                      <wps:spPr>
                        <a:xfrm>
                          <a:off x="0" y="0"/>
                          <a:ext cx="4754880" cy="934720"/>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733"/>
                            </w:tblGrid>
                            <w:tr w:rsidR="00A05C35">
                              <w:trPr>
                                <w:jc w:val="center"/>
                              </w:trPr>
                              <w:tc>
                                <w:tcPr>
                                  <w:tcW w:w="7488" w:type="dxa"/>
                                  <w:shd w:val="clear" w:color="auto" w:fill="auto"/>
                                </w:tcPr>
                                <w:sdt>
                                  <w:sdtPr>
                                    <w:alias w:val="Author"/>
                                    <w:id w:val="71562755"/>
                                  </w:sdtPr>
                                  <w:sdtEndPr/>
                                  <w:sdtContent>
                                    <w:p w:rsidR="00A05C35" w:rsidRDefault="00A05C35">
                                      <w:pPr>
                                        <w:pStyle w:val="NoSpacing"/>
                                      </w:pPr>
                                      <w:r>
                                        <w:rPr>
                                          <w:color w:val="4F81BD" w:themeColor="accent1"/>
                                        </w:rPr>
                                        <w:t>Bhalchandra Gokhale</w:t>
                                      </w:r>
                                    </w:p>
                                  </w:sdtContent>
                                </w:sdt>
                                <w:p w:rsidR="00A05C35" w:rsidRDefault="00C3451F">
                                  <w:pPr>
                                    <w:pStyle w:val="NoSpacing"/>
                                  </w:pPr>
                                  <w:sdt>
                                    <w:sdtPr>
                                      <w:alias w:val="Date"/>
                                      <w:id w:val="1821385900"/>
                                      <w:date w:fullDate="2015-11-02T00:00:00Z">
                                        <w:dateFormat w:val="M/d/yyyy"/>
                                        <w:lid w:val="en-US"/>
                                        <w:storeMappedDataAs w:val="dateTime"/>
                                        <w:calendar w:val="gregorian"/>
                                      </w:date>
                                    </w:sdtPr>
                                    <w:sdtEndPr/>
                                    <w:sdtContent>
                                      <w:r w:rsidR="00A05C35">
                                        <w:rPr>
                                          <w:color w:val="4F81BD" w:themeColor="accent1"/>
                                        </w:rPr>
                                        <w:t>11/2/2015</w:t>
                                      </w:r>
                                    </w:sdtContent>
                                  </w:sdt>
                                </w:p>
                                <w:p w:rsidR="00A05C35" w:rsidRDefault="00A05C35">
                                  <w:pPr>
                                    <w:pStyle w:val="NoSpacing"/>
                                    <w:rPr>
                                      <w:color w:val="4F81BD" w:themeColor="accent1"/>
                                    </w:rPr>
                                  </w:pPr>
                                </w:p>
                              </w:tc>
                            </w:tr>
                          </w:tbl>
                          <w:p w:rsidR="00A05C35" w:rsidRDefault="00A05C35"/>
                        </w:txbxContent>
                      </wps:txbx>
                      <wps:bodyPr lIns="0" tIns="0" rIns="0" bIns="0" anchor="t">
                        <a:spAutoFit/>
                      </wps:bodyPr>
                    </wps:wsp>
                  </a:graphicData>
                </a:graphic>
                <wp14:sizeRelH relativeFrom="margin">
                  <wp14:pctWidth>80000</wp14:pctWidth>
                </wp14:sizeRelH>
              </wp:anchor>
            </w:drawing>
          </mc:Choice>
          <mc:Fallback>
            <w:pict>
              <v:shape id="Frame2" o:spid="_x0000_s1027" type="#_x0000_t202" style="position:absolute;margin-left:0;margin-top:0;width:374.4pt;height:73.6pt;z-index:4;visibility:visible;mso-wrap-style:square;mso-width-percent:800;mso-wrap-distance-left:9.35pt;mso-wrap-distance-top:0;mso-wrap-distance-right:9.35pt;mso-wrap-distance-bottom:0;mso-position-horizontal:center;mso-position-horizontal-relative:margin;mso-position-vertical:bottom;mso-position-vertical-relative:margin;mso-width-percent:8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733"/>
                      </w:tblGrid>
                      <w:tr w:rsidR="00A05C35">
                        <w:trPr>
                          <w:jc w:val="center"/>
                        </w:trPr>
                        <w:tc>
                          <w:tcPr>
                            <w:tcW w:w="7488" w:type="dxa"/>
                            <w:shd w:val="clear" w:color="auto" w:fill="auto"/>
                          </w:tcPr>
                          <w:sdt>
                            <w:sdtPr>
                              <w:alias w:val="Author"/>
                              <w:id w:val="71562755"/>
                            </w:sdtPr>
                            <w:sdtEndPr/>
                            <w:sdtContent>
                              <w:p w:rsidR="00A05C35" w:rsidRDefault="00A05C35">
                                <w:pPr>
                                  <w:pStyle w:val="NoSpacing"/>
                                </w:pPr>
                                <w:r>
                                  <w:rPr>
                                    <w:color w:val="4F81BD" w:themeColor="accent1"/>
                                  </w:rPr>
                                  <w:t>Bhalchandra Gokhale</w:t>
                                </w:r>
                              </w:p>
                            </w:sdtContent>
                          </w:sdt>
                          <w:p w:rsidR="00A05C35" w:rsidRDefault="00C3451F">
                            <w:pPr>
                              <w:pStyle w:val="NoSpacing"/>
                            </w:pPr>
                            <w:sdt>
                              <w:sdtPr>
                                <w:alias w:val="Date"/>
                                <w:id w:val="1821385900"/>
                                <w:date w:fullDate="2015-11-02T00:00:00Z">
                                  <w:dateFormat w:val="M/d/yyyy"/>
                                  <w:lid w:val="en-US"/>
                                  <w:storeMappedDataAs w:val="dateTime"/>
                                  <w:calendar w:val="gregorian"/>
                                </w:date>
                              </w:sdtPr>
                              <w:sdtEndPr/>
                              <w:sdtContent>
                                <w:r w:rsidR="00A05C35">
                                  <w:rPr>
                                    <w:color w:val="4F81BD" w:themeColor="accent1"/>
                                  </w:rPr>
                                  <w:t>11/2/2015</w:t>
                                </w:r>
                              </w:sdtContent>
                            </w:sdt>
                          </w:p>
                          <w:p w:rsidR="00A05C35" w:rsidRDefault="00A05C35">
                            <w:pPr>
                              <w:pStyle w:val="NoSpacing"/>
                              <w:rPr>
                                <w:color w:val="4F81BD" w:themeColor="accent1"/>
                              </w:rPr>
                            </w:pPr>
                          </w:p>
                        </w:tc>
                      </w:tr>
                    </w:tbl>
                    <w:p w:rsidR="00A05C35" w:rsidRDefault="00A05C35"/>
                  </w:txbxContent>
                </v:textbox>
                <w10:wrap type="square" anchorx="margin" anchory="margin"/>
              </v:shape>
            </w:pict>
          </mc:Fallback>
        </mc:AlternateContent>
      </w:r>
    </w:p>
    <w:p w:rsidR="00653803" w:rsidRDefault="0088761B">
      <w:r>
        <w:br w:type="page"/>
      </w:r>
    </w:p>
    <w:p w:rsidR="00653803" w:rsidRDefault="0088761B">
      <w:r>
        <w:lastRenderedPageBreak/>
        <w:t>Revision History</w:t>
      </w:r>
    </w:p>
    <w:tbl>
      <w:tblPr>
        <w:tblStyle w:val="TableGrid"/>
        <w:tblW w:w="9575" w:type="dxa"/>
        <w:tblLook w:val="04A0" w:firstRow="1" w:lastRow="0" w:firstColumn="1" w:lastColumn="0" w:noHBand="0" w:noVBand="1"/>
      </w:tblPr>
      <w:tblGrid>
        <w:gridCol w:w="3191"/>
        <w:gridCol w:w="3192"/>
        <w:gridCol w:w="3192"/>
      </w:tblGrid>
      <w:tr w:rsidR="00653803">
        <w:tc>
          <w:tcPr>
            <w:tcW w:w="3191" w:type="dxa"/>
            <w:shd w:val="clear" w:color="auto" w:fill="auto"/>
            <w:tcMar>
              <w:left w:w="108" w:type="dxa"/>
            </w:tcMar>
          </w:tcPr>
          <w:p w:rsidR="00653803" w:rsidRDefault="0088761B">
            <w:pPr>
              <w:spacing w:after="0"/>
            </w:pPr>
            <w:r>
              <w:t>Author</w:t>
            </w:r>
          </w:p>
        </w:tc>
        <w:tc>
          <w:tcPr>
            <w:tcW w:w="3192" w:type="dxa"/>
            <w:shd w:val="clear" w:color="auto" w:fill="auto"/>
            <w:tcMar>
              <w:left w:w="108" w:type="dxa"/>
            </w:tcMar>
          </w:tcPr>
          <w:p w:rsidR="00653803" w:rsidRDefault="0088761B">
            <w:pPr>
              <w:spacing w:after="0"/>
            </w:pPr>
            <w:r>
              <w:t>Date</w:t>
            </w:r>
          </w:p>
        </w:tc>
        <w:tc>
          <w:tcPr>
            <w:tcW w:w="3192" w:type="dxa"/>
            <w:shd w:val="clear" w:color="auto" w:fill="auto"/>
            <w:tcMar>
              <w:left w:w="108" w:type="dxa"/>
            </w:tcMar>
          </w:tcPr>
          <w:p w:rsidR="00653803" w:rsidRDefault="0088761B">
            <w:pPr>
              <w:spacing w:after="0"/>
            </w:pPr>
            <w:r>
              <w:t>Summary of Change</w:t>
            </w:r>
          </w:p>
        </w:tc>
      </w:tr>
      <w:tr w:rsidR="00653803">
        <w:tc>
          <w:tcPr>
            <w:tcW w:w="3191" w:type="dxa"/>
            <w:shd w:val="clear" w:color="auto" w:fill="auto"/>
            <w:tcMar>
              <w:left w:w="108" w:type="dxa"/>
            </w:tcMar>
          </w:tcPr>
          <w:p w:rsidR="00653803" w:rsidRDefault="0088761B">
            <w:pPr>
              <w:spacing w:after="0"/>
            </w:pPr>
            <w:r>
              <w:t>Bhalchandra Gokhale</w:t>
            </w:r>
          </w:p>
        </w:tc>
        <w:tc>
          <w:tcPr>
            <w:tcW w:w="3192" w:type="dxa"/>
            <w:shd w:val="clear" w:color="auto" w:fill="auto"/>
            <w:tcMar>
              <w:left w:w="108" w:type="dxa"/>
            </w:tcMar>
          </w:tcPr>
          <w:p w:rsidR="00653803" w:rsidRDefault="0088761B">
            <w:pPr>
              <w:spacing w:after="0"/>
            </w:pPr>
            <w:r>
              <w:t>2</w:t>
            </w:r>
            <w:r>
              <w:rPr>
                <w:vertAlign w:val="superscript"/>
              </w:rPr>
              <w:t>nd</w:t>
            </w:r>
            <w:r>
              <w:t xml:space="preserve"> November 2, 2015</w:t>
            </w:r>
          </w:p>
        </w:tc>
        <w:tc>
          <w:tcPr>
            <w:tcW w:w="3192" w:type="dxa"/>
            <w:shd w:val="clear" w:color="auto" w:fill="auto"/>
            <w:tcMar>
              <w:left w:w="108" w:type="dxa"/>
            </w:tcMar>
          </w:tcPr>
          <w:p w:rsidR="00653803" w:rsidRDefault="0088761B">
            <w:pPr>
              <w:spacing w:after="0"/>
            </w:pPr>
            <w:r>
              <w:t>Initial Document</w:t>
            </w:r>
          </w:p>
        </w:tc>
      </w:tr>
      <w:tr w:rsidR="00653803">
        <w:tc>
          <w:tcPr>
            <w:tcW w:w="3191" w:type="dxa"/>
            <w:shd w:val="clear" w:color="auto" w:fill="auto"/>
            <w:tcMar>
              <w:left w:w="108" w:type="dxa"/>
            </w:tcMar>
          </w:tcPr>
          <w:p w:rsidR="00653803" w:rsidRDefault="00653803">
            <w:pPr>
              <w:spacing w:after="0"/>
              <w:jc w:val="center"/>
            </w:pPr>
          </w:p>
        </w:tc>
        <w:tc>
          <w:tcPr>
            <w:tcW w:w="3192" w:type="dxa"/>
            <w:shd w:val="clear" w:color="auto" w:fill="auto"/>
            <w:tcMar>
              <w:left w:w="108" w:type="dxa"/>
            </w:tcMar>
          </w:tcPr>
          <w:p w:rsidR="00653803" w:rsidRDefault="0088761B">
            <w:pPr>
              <w:spacing w:after="0"/>
            </w:pPr>
            <w:r>
              <w:t>18</w:t>
            </w:r>
            <w:r>
              <w:rPr>
                <w:vertAlign w:val="superscript"/>
              </w:rPr>
              <w:t>th</w:t>
            </w:r>
            <w:r>
              <w:t xml:space="preserve"> January 2016</w:t>
            </w:r>
          </w:p>
        </w:tc>
        <w:tc>
          <w:tcPr>
            <w:tcW w:w="3192" w:type="dxa"/>
            <w:shd w:val="clear" w:color="auto" w:fill="auto"/>
            <w:tcMar>
              <w:left w:w="108" w:type="dxa"/>
            </w:tcMar>
          </w:tcPr>
          <w:p w:rsidR="00653803" w:rsidRDefault="0088761B">
            <w:pPr>
              <w:spacing w:after="0"/>
            </w:pPr>
            <w:r>
              <w:t>Added section on User/Roles/Permissions/ Log levels</w:t>
            </w:r>
          </w:p>
        </w:tc>
      </w:tr>
      <w:tr w:rsidR="00653803">
        <w:tc>
          <w:tcPr>
            <w:tcW w:w="3191" w:type="dxa"/>
            <w:shd w:val="clear" w:color="auto" w:fill="auto"/>
            <w:tcMar>
              <w:left w:w="108" w:type="dxa"/>
            </w:tcMar>
          </w:tcPr>
          <w:p w:rsidR="00653803" w:rsidRDefault="00653803">
            <w:pPr>
              <w:spacing w:after="0"/>
              <w:jc w:val="center"/>
            </w:pPr>
          </w:p>
        </w:tc>
        <w:tc>
          <w:tcPr>
            <w:tcW w:w="3192" w:type="dxa"/>
            <w:shd w:val="clear" w:color="auto" w:fill="auto"/>
            <w:tcMar>
              <w:left w:w="108" w:type="dxa"/>
            </w:tcMar>
          </w:tcPr>
          <w:p w:rsidR="00653803" w:rsidRDefault="0088761B">
            <w:pPr>
              <w:spacing w:after="0"/>
            </w:pPr>
            <w:r>
              <w:t>2</w:t>
            </w:r>
            <w:r>
              <w:rPr>
                <w:vertAlign w:val="superscript"/>
              </w:rPr>
              <w:t>nd</w:t>
            </w:r>
            <w:r>
              <w:t xml:space="preserve"> Feb 2016</w:t>
            </w:r>
          </w:p>
        </w:tc>
        <w:tc>
          <w:tcPr>
            <w:tcW w:w="3192" w:type="dxa"/>
            <w:shd w:val="clear" w:color="auto" w:fill="auto"/>
            <w:tcMar>
              <w:left w:w="108" w:type="dxa"/>
            </w:tcMar>
          </w:tcPr>
          <w:p w:rsidR="00653803" w:rsidRDefault="0088761B">
            <w:pPr>
              <w:spacing w:after="0"/>
            </w:pPr>
            <w:r>
              <w:t>Project specific TRA</w:t>
            </w:r>
          </w:p>
          <w:p w:rsidR="00653803" w:rsidRDefault="0088761B">
            <w:pPr>
              <w:spacing w:after="0"/>
            </w:pPr>
            <w:r>
              <w:t>Hot-deploy classes</w:t>
            </w:r>
          </w:p>
        </w:tc>
      </w:tr>
      <w:tr w:rsidR="00653803">
        <w:tc>
          <w:tcPr>
            <w:tcW w:w="3191" w:type="dxa"/>
            <w:shd w:val="clear" w:color="auto" w:fill="auto"/>
            <w:tcMar>
              <w:left w:w="108" w:type="dxa"/>
            </w:tcMar>
          </w:tcPr>
          <w:p w:rsidR="00653803" w:rsidRDefault="00653803">
            <w:pPr>
              <w:spacing w:after="0"/>
              <w:jc w:val="center"/>
            </w:pPr>
          </w:p>
        </w:tc>
        <w:tc>
          <w:tcPr>
            <w:tcW w:w="3192" w:type="dxa"/>
            <w:shd w:val="clear" w:color="auto" w:fill="auto"/>
            <w:tcMar>
              <w:left w:w="108" w:type="dxa"/>
            </w:tcMar>
          </w:tcPr>
          <w:p w:rsidR="00653803" w:rsidRDefault="0088761B">
            <w:pPr>
              <w:spacing w:after="0"/>
            </w:pPr>
            <w:r>
              <w:t>10</w:t>
            </w:r>
            <w:r>
              <w:rPr>
                <w:vertAlign w:val="superscript"/>
              </w:rPr>
              <w:t>th</w:t>
            </w:r>
            <w:r>
              <w:t xml:space="preserve"> Feb 2016</w:t>
            </w:r>
          </w:p>
        </w:tc>
        <w:tc>
          <w:tcPr>
            <w:tcW w:w="3192" w:type="dxa"/>
            <w:shd w:val="clear" w:color="auto" w:fill="auto"/>
            <w:tcMar>
              <w:left w:w="108" w:type="dxa"/>
            </w:tcMar>
          </w:tcPr>
          <w:p w:rsidR="00653803" w:rsidRDefault="0088761B">
            <w:pPr>
              <w:spacing w:after="0"/>
            </w:pPr>
            <w:r>
              <w:t>Added Chapter 5: Authentication and SSL Configuration</w:t>
            </w:r>
          </w:p>
        </w:tc>
      </w:tr>
      <w:tr w:rsidR="00653803">
        <w:tc>
          <w:tcPr>
            <w:tcW w:w="3191" w:type="dxa"/>
            <w:shd w:val="clear" w:color="auto" w:fill="auto"/>
            <w:tcMar>
              <w:left w:w="108" w:type="dxa"/>
            </w:tcMar>
          </w:tcPr>
          <w:p w:rsidR="00653803" w:rsidRDefault="00653803">
            <w:pPr>
              <w:spacing w:after="0"/>
              <w:jc w:val="center"/>
            </w:pPr>
          </w:p>
        </w:tc>
        <w:tc>
          <w:tcPr>
            <w:tcW w:w="3192" w:type="dxa"/>
            <w:shd w:val="clear" w:color="auto" w:fill="auto"/>
            <w:tcMar>
              <w:left w:w="108" w:type="dxa"/>
            </w:tcMar>
          </w:tcPr>
          <w:p w:rsidR="00653803" w:rsidRDefault="0088761B">
            <w:pPr>
              <w:spacing w:after="0"/>
            </w:pPr>
            <w:r>
              <w:t>25</w:t>
            </w:r>
            <w:r>
              <w:rPr>
                <w:vertAlign w:val="superscript"/>
              </w:rPr>
              <w:t>th</w:t>
            </w:r>
            <w:r>
              <w:t xml:space="preserve"> Feb 2016</w:t>
            </w:r>
          </w:p>
        </w:tc>
        <w:tc>
          <w:tcPr>
            <w:tcW w:w="3192" w:type="dxa"/>
            <w:shd w:val="clear" w:color="auto" w:fill="auto"/>
            <w:tcMar>
              <w:left w:w="108" w:type="dxa"/>
            </w:tcMar>
          </w:tcPr>
          <w:p w:rsidR="00653803" w:rsidRDefault="0088761B">
            <w:pPr>
              <w:spacing w:after="0"/>
            </w:pPr>
            <w:r>
              <w:t>Added Chapter 6 and 7: BE Properties and Global Variables</w:t>
            </w:r>
          </w:p>
        </w:tc>
      </w:tr>
      <w:tr w:rsidR="00653803">
        <w:tc>
          <w:tcPr>
            <w:tcW w:w="3191" w:type="dxa"/>
            <w:shd w:val="clear" w:color="auto" w:fill="auto"/>
            <w:tcMar>
              <w:left w:w="108" w:type="dxa"/>
            </w:tcMar>
          </w:tcPr>
          <w:p w:rsidR="00653803" w:rsidRDefault="00653803">
            <w:pPr>
              <w:spacing w:after="0"/>
              <w:jc w:val="center"/>
            </w:pPr>
          </w:p>
        </w:tc>
        <w:tc>
          <w:tcPr>
            <w:tcW w:w="3192" w:type="dxa"/>
            <w:shd w:val="clear" w:color="auto" w:fill="auto"/>
            <w:tcMar>
              <w:left w:w="108" w:type="dxa"/>
            </w:tcMar>
          </w:tcPr>
          <w:p w:rsidR="00653803" w:rsidRDefault="0088761B">
            <w:pPr>
              <w:spacing w:after="0"/>
            </w:pPr>
            <w:r>
              <w:t>1</w:t>
            </w:r>
            <w:r>
              <w:rPr>
                <w:vertAlign w:val="superscript"/>
              </w:rPr>
              <w:t>st</w:t>
            </w:r>
            <w:r>
              <w:t xml:space="preserve"> March 2016</w:t>
            </w:r>
          </w:p>
        </w:tc>
        <w:tc>
          <w:tcPr>
            <w:tcW w:w="3192" w:type="dxa"/>
            <w:shd w:val="clear" w:color="auto" w:fill="auto"/>
            <w:tcMar>
              <w:left w:w="108" w:type="dxa"/>
            </w:tcMar>
          </w:tcPr>
          <w:p w:rsidR="00653803" w:rsidRDefault="0088761B">
            <w:pPr>
              <w:spacing w:after="0"/>
            </w:pPr>
            <w:r>
              <w:t>Added Chapters 8 and 9: Charts Rules and Alerts</w:t>
            </w:r>
          </w:p>
        </w:tc>
      </w:tr>
      <w:tr w:rsidR="00D60A36">
        <w:tc>
          <w:tcPr>
            <w:tcW w:w="3191" w:type="dxa"/>
            <w:shd w:val="clear" w:color="auto" w:fill="auto"/>
            <w:tcMar>
              <w:left w:w="108" w:type="dxa"/>
            </w:tcMar>
          </w:tcPr>
          <w:p w:rsidR="00D60A36" w:rsidRDefault="00D60A36">
            <w:pPr>
              <w:spacing w:after="0"/>
              <w:jc w:val="center"/>
            </w:pPr>
          </w:p>
        </w:tc>
        <w:tc>
          <w:tcPr>
            <w:tcW w:w="3192" w:type="dxa"/>
            <w:shd w:val="clear" w:color="auto" w:fill="auto"/>
            <w:tcMar>
              <w:left w:w="108" w:type="dxa"/>
            </w:tcMar>
          </w:tcPr>
          <w:p w:rsidR="00D60A36" w:rsidRDefault="00D60A36">
            <w:pPr>
              <w:spacing w:after="0"/>
            </w:pPr>
            <w:r>
              <w:t>29</w:t>
            </w:r>
            <w:r w:rsidRPr="00D60A36">
              <w:rPr>
                <w:vertAlign w:val="superscript"/>
              </w:rPr>
              <w:t>th</w:t>
            </w:r>
            <w:r>
              <w:t xml:space="preserve"> July 2016</w:t>
            </w:r>
          </w:p>
        </w:tc>
        <w:tc>
          <w:tcPr>
            <w:tcW w:w="3192" w:type="dxa"/>
            <w:shd w:val="clear" w:color="auto" w:fill="auto"/>
            <w:tcMar>
              <w:left w:w="108" w:type="dxa"/>
            </w:tcMar>
          </w:tcPr>
          <w:p w:rsidR="00D60A36" w:rsidRDefault="00D60A36" w:rsidP="00BD548C">
            <w:pPr>
              <w:spacing w:after="0"/>
            </w:pPr>
            <w:r>
              <w:t>Added Chapters 10 , 11,12: Export/Import,Deployment Profile and Upload External Jars</w:t>
            </w:r>
            <w:r w:rsidR="00BD548C">
              <w:t xml:space="preserve">, Download logs ,Updated Add Machine,Create Instance </w:t>
            </w:r>
          </w:p>
        </w:tc>
      </w:tr>
      <w:tr w:rsidR="00F4548E">
        <w:tc>
          <w:tcPr>
            <w:tcW w:w="3191" w:type="dxa"/>
            <w:shd w:val="clear" w:color="auto" w:fill="auto"/>
            <w:tcMar>
              <w:left w:w="108" w:type="dxa"/>
            </w:tcMar>
          </w:tcPr>
          <w:p w:rsidR="00F4548E" w:rsidRDefault="00F4548E">
            <w:pPr>
              <w:spacing w:after="0"/>
              <w:jc w:val="center"/>
            </w:pPr>
          </w:p>
        </w:tc>
        <w:tc>
          <w:tcPr>
            <w:tcW w:w="3192" w:type="dxa"/>
            <w:shd w:val="clear" w:color="auto" w:fill="auto"/>
            <w:tcMar>
              <w:left w:w="108" w:type="dxa"/>
            </w:tcMar>
          </w:tcPr>
          <w:p w:rsidR="00F4548E" w:rsidRDefault="00F4548E">
            <w:pPr>
              <w:spacing w:after="0"/>
            </w:pPr>
            <w:r>
              <w:t>25</w:t>
            </w:r>
            <w:r w:rsidRPr="00D60A36">
              <w:rPr>
                <w:vertAlign w:val="superscript"/>
              </w:rPr>
              <w:t>th</w:t>
            </w:r>
            <w:r>
              <w:t xml:space="preserve"> August 2016</w:t>
            </w:r>
          </w:p>
        </w:tc>
        <w:tc>
          <w:tcPr>
            <w:tcW w:w="3192" w:type="dxa"/>
            <w:shd w:val="clear" w:color="auto" w:fill="auto"/>
            <w:tcMar>
              <w:left w:w="108" w:type="dxa"/>
            </w:tcMar>
          </w:tcPr>
          <w:p w:rsidR="00F4548E" w:rsidRDefault="007D7660" w:rsidP="007D7660">
            <w:pPr>
              <w:spacing w:after="0"/>
            </w:pPr>
            <w:r>
              <w:t>Added Chapter</w:t>
            </w:r>
            <w:r w:rsidR="003A5A67">
              <w:t>s</w:t>
            </w:r>
            <w:r>
              <w:t xml:space="preserve"> 13</w:t>
            </w:r>
            <w:r w:rsidR="003A5A67">
              <w:t xml:space="preserve"> , 14</w:t>
            </w:r>
            <w:r w:rsidR="00B223DD">
              <w:t>:</w:t>
            </w:r>
            <w:r>
              <w:t xml:space="preserve"> i</w:t>
            </w:r>
            <w:r w:rsidR="00F4548E">
              <w:t>18</w:t>
            </w:r>
            <w:r w:rsidR="00465BE9">
              <w:t>n</w:t>
            </w:r>
            <w:r w:rsidR="00F4548E">
              <w:t xml:space="preserve"> Support</w:t>
            </w:r>
            <w:r w:rsidR="00477CBF">
              <w:t>, Alert Notifications</w:t>
            </w:r>
          </w:p>
        </w:tc>
      </w:tr>
    </w:tbl>
    <w:p w:rsidR="00653803" w:rsidRDefault="0088761B">
      <w:r>
        <w:br w:type="page"/>
      </w:r>
    </w:p>
    <w:bookmarkStart w:id="0" w:name="_Toc457555435" w:displacedByCustomXml="next"/>
    <w:sdt>
      <w:sdtPr>
        <w:rPr>
          <w:rFonts w:asciiTheme="minorHAnsi" w:eastAsiaTheme="minorHAnsi" w:hAnsiTheme="minorHAnsi" w:cstheme="minorBidi"/>
          <w:b w:val="0"/>
          <w:bCs w:val="0"/>
          <w:color w:val="auto"/>
          <w:sz w:val="22"/>
          <w:szCs w:val="22"/>
          <w:lang w:eastAsia="en-US"/>
        </w:rPr>
        <w:id w:val="929501094"/>
        <w:docPartObj>
          <w:docPartGallery w:val="Table of Contents"/>
          <w:docPartUnique/>
        </w:docPartObj>
      </w:sdtPr>
      <w:sdtEndPr/>
      <w:sdtContent>
        <w:p w:rsidR="00653803" w:rsidRDefault="0088761B">
          <w:pPr>
            <w:pStyle w:val="ContentsHeading"/>
            <w:ind w:left="432" w:hanging="432"/>
          </w:pPr>
          <w:r>
            <w:t>Table of Contents</w:t>
          </w:r>
          <w:bookmarkEnd w:id="0"/>
        </w:p>
        <w:p w:rsidR="002A534B" w:rsidRDefault="0088761B">
          <w:pPr>
            <w:pStyle w:val="TOC1"/>
            <w:tabs>
              <w:tab w:val="right" w:leader="dot" w:pos="9350"/>
            </w:tabs>
            <w:rPr>
              <w:rFonts w:eastAsiaTheme="minorEastAsia"/>
              <w:noProof/>
            </w:rPr>
          </w:pPr>
          <w:r>
            <w:fldChar w:fldCharType="begin"/>
          </w:r>
          <w:r>
            <w:instrText>TOC \z \o "1-3" \u \h</w:instrText>
          </w:r>
          <w:r>
            <w:fldChar w:fldCharType="separate"/>
          </w:r>
          <w:hyperlink w:anchor="_Toc457555435" w:history="1">
            <w:r w:rsidR="002A534B" w:rsidRPr="00E95E6F">
              <w:rPr>
                <w:rStyle w:val="Hyperlink"/>
                <w:noProof/>
              </w:rPr>
              <w:t>Table of Contents</w:t>
            </w:r>
            <w:r w:rsidR="002A534B">
              <w:rPr>
                <w:noProof/>
                <w:webHidden/>
              </w:rPr>
              <w:tab/>
            </w:r>
            <w:r w:rsidR="002A534B">
              <w:rPr>
                <w:noProof/>
                <w:webHidden/>
              </w:rPr>
              <w:fldChar w:fldCharType="begin"/>
            </w:r>
            <w:r w:rsidR="002A534B">
              <w:rPr>
                <w:noProof/>
                <w:webHidden/>
              </w:rPr>
              <w:instrText xml:space="preserve"> PAGEREF _Toc457555435 \h </w:instrText>
            </w:r>
            <w:r w:rsidR="002A534B">
              <w:rPr>
                <w:noProof/>
                <w:webHidden/>
              </w:rPr>
            </w:r>
            <w:r w:rsidR="002A534B">
              <w:rPr>
                <w:noProof/>
                <w:webHidden/>
              </w:rPr>
              <w:fldChar w:fldCharType="separate"/>
            </w:r>
            <w:r w:rsidR="002A534B">
              <w:rPr>
                <w:noProof/>
                <w:webHidden/>
              </w:rPr>
              <w:t>3</w:t>
            </w:r>
            <w:r w:rsidR="002A534B">
              <w:rPr>
                <w:noProof/>
                <w:webHidden/>
              </w:rPr>
              <w:fldChar w:fldCharType="end"/>
            </w:r>
          </w:hyperlink>
        </w:p>
        <w:p w:rsidR="002A534B" w:rsidRDefault="00C3451F">
          <w:pPr>
            <w:pStyle w:val="TOC1"/>
            <w:tabs>
              <w:tab w:val="left" w:pos="440"/>
              <w:tab w:val="right" w:leader="dot" w:pos="9350"/>
            </w:tabs>
            <w:rPr>
              <w:rFonts w:eastAsiaTheme="minorEastAsia"/>
              <w:noProof/>
            </w:rPr>
          </w:pPr>
          <w:hyperlink w:anchor="_Toc457555436" w:history="1">
            <w:r w:rsidR="002A534B" w:rsidRPr="00E95E6F">
              <w:rPr>
                <w:rStyle w:val="Hyperlink"/>
                <w:noProof/>
              </w:rPr>
              <w:t>1</w:t>
            </w:r>
            <w:r w:rsidR="002A534B">
              <w:rPr>
                <w:rFonts w:eastAsiaTheme="minorEastAsia"/>
                <w:noProof/>
              </w:rPr>
              <w:tab/>
            </w:r>
            <w:r w:rsidR="002A534B" w:rsidRPr="00E95E6F">
              <w:rPr>
                <w:rStyle w:val="Hyperlink"/>
                <w:rFonts w:eastAsia="Times New Roman"/>
                <w:noProof/>
              </w:rPr>
              <w:t>Introduction</w:t>
            </w:r>
            <w:r w:rsidR="002A534B">
              <w:rPr>
                <w:noProof/>
                <w:webHidden/>
              </w:rPr>
              <w:tab/>
            </w:r>
            <w:r w:rsidR="002A534B">
              <w:rPr>
                <w:noProof/>
                <w:webHidden/>
              </w:rPr>
              <w:fldChar w:fldCharType="begin"/>
            </w:r>
            <w:r w:rsidR="002A534B">
              <w:rPr>
                <w:noProof/>
                <w:webHidden/>
              </w:rPr>
              <w:instrText xml:space="preserve"> PAGEREF _Toc457555436 \h </w:instrText>
            </w:r>
            <w:r w:rsidR="002A534B">
              <w:rPr>
                <w:noProof/>
                <w:webHidden/>
              </w:rPr>
            </w:r>
            <w:r w:rsidR="002A534B">
              <w:rPr>
                <w:noProof/>
                <w:webHidden/>
              </w:rPr>
              <w:fldChar w:fldCharType="separate"/>
            </w:r>
            <w:r w:rsidR="002A534B">
              <w:rPr>
                <w:noProof/>
                <w:webHidden/>
              </w:rPr>
              <w:t>7</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37" w:history="1">
            <w:r w:rsidR="002A534B" w:rsidRPr="00E95E6F">
              <w:rPr>
                <w:rStyle w:val="Hyperlink"/>
                <w:noProof/>
              </w:rPr>
              <w:t>1.1</w:t>
            </w:r>
            <w:r w:rsidR="002A534B">
              <w:rPr>
                <w:rFonts w:eastAsiaTheme="minorEastAsia"/>
                <w:noProof/>
              </w:rPr>
              <w:tab/>
            </w:r>
            <w:r w:rsidR="002A534B" w:rsidRPr="00E95E6F">
              <w:rPr>
                <w:rStyle w:val="Hyperlink"/>
                <w:rFonts w:eastAsia="Times New Roman"/>
                <w:noProof/>
              </w:rPr>
              <w:t>Purpose</w:t>
            </w:r>
            <w:r w:rsidR="002A534B" w:rsidRPr="00E95E6F">
              <w:rPr>
                <w:rStyle w:val="Hyperlink"/>
                <w:noProof/>
              </w:rPr>
              <w:t xml:space="preserve"> and Motivation</w:t>
            </w:r>
            <w:r w:rsidR="002A534B">
              <w:rPr>
                <w:noProof/>
                <w:webHidden/>
              </w:rPr>
              <w:tab/>
            </w:r>
            <w:r w:rsidR="002A534B">
              <w:rPr>
                <w:noProof/>
                <w:webHidden/>
              </w:rPr>
              <w:fldChar w:fldCharType="begin"/>
            </w:r>
            <w:r w:rsidR="002A534B">
              <w:rPr>
                <w:noProof/>
                <w:webHidden/>
              </w:rPr>
              <w:instrText xml:space="preserve"> PAGEREF _Toc457555437 \h </w:instrText>
            </w:r>
            <w:r w:rsidR="002A534B">
              <w:rPr>
                <w:noProof/>
                <w:webHidden/>
              </w:rPr>
            </w:r>
            <w:r w:rsidR="002A534B">
              <w:rPr>
                <w:noProof/>
                <w:webHidden/>
              </w:rPr>
              <w:fldChar w:fldCharType="separate"/>
            </w:r>
            <w:r w:rsidR="002A534B">
              <w:rPr>
                <w:noProof/>
                <w:webHidden/>
              </w:rPr>
              <w:t>7</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38" w:history="1">
            <w:r w:rsidR="002A534B" w:rsidRPr="00E95E6F">
              <w:rPr>
                <w:rStyle w:val="Hyperlink"/>
                <w:noProof/>
              </w:rPr>
              <w:t>1.2</w:t>
            </w:r>
            <w:r w:rsidR="002A534B">
              <w:rPr>
                <w:rFonts w:eastAsiaTheme="minorEastAsia"/>
                <w:noProof/>
              </w:rPr>
              <w:tab/>
            </w:r>
            <w:r w:rsidR="002A534B" w:rsidRPr="00E95E6F">
              <w:rPr>
                <w:rStyle w:val="Hyperlink"/>
                <w:rFonts w:eastAsia="Times New Roman"/>
                <w:noProof/>
              </w:rPr>
              <w:t>Audience</w:t>
            </w:r>
            <w:r w:rsidR="002A534B">
              <w:rPr>
                <w:noProof/>
                <w:webHidden/>
              </w:rPr>
              <w:tab/>
            </w:r>
            <w:r w:rsidR="002A534B">
              <w:rPr>
                <w:noProof/>
                <w:webHidden/>
              </w:rPr>
              <w:fldChar w:fldCharType="begin"/>
            </w:r>
            <w:r w:rsidR="002A534B">
              <w:rPr>
                <w:noProof/>
                <w:webHidden/>
              </w:rPr>
              <w:instrText xml:space="preserve"> PAGEREF _Toc457555438 \h </w:instrText>
            </w:r>
            <w:r w:rsidR="002A534B">
              <w:rPr>
                <w:noProof/>
                <w:webHidden/>
              </w:rPr>
            </w:r>
            <w:r w:rsidR="002A534B">
              <w:rPr>
                <w:noProof/>
                <w:webHidden/>
              </w:rPr>
              <w:fldChar w:fldCharType="separate"/>
            </w:r>
            <w:r w:rsidR="002A534B">
              <w:rPr>
                <w:noProof/>
                <w:webHidden/>
              </w:rPr>
              <w:t>7</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39" w:history="1">
            <w:r w:rsidR="002A534B" w:rsidRPr="00E95E6F">
              <w:rPr>
                <w:rStyle w:val="Hyperlink"/>
                <w:noProof/>
              </w:rPr>
              <w:t>1.3</w:t>
            </w:r>
            <w:r w:rsidR="002A534B">
              <w:rPr>
                <w:rFonts w:eastAsiaTheme="minorEastAsia"/>
                <w:noProof/>
              </w:rPr>
              <w:tab/>
            </w:r>
            <w:r w:rsidR="002A534B" w:rsidRPr="00E95E6F">
              <w:rPr>
                <w:rStyle w:val="Hyperlink"/>
                <w:rFonts w:eastAsia="Times New Roman"/>
                <w:noProof/>
              </w:rPr>
              <w:t>Document Scope</w:t>
            </w:r>
            <w:r w:rsidR="002A534B">
              <w:rPr>
                <w:noProof/>
                <w:webHidden/>
              </w:rPr>
              <w:tab/>
            </w:r>
            <w:r w:rsidR="002A534B">
              <w:rPr>
                <w:noProof/>
                <w:webHidden/>
              </w:rPr>
              <w:fldChar w:fldCharType="begin"/>
            </w:r>
            <w:r w:rsidR="002A534B">
              <w:rPr>
                <w:noProof/>
                <w:webHidden/>
              </w:rPr>
              <w:instrText xml:space="preserve"> PAGEREF _Toc457555439 \h </w:instrText>
            </w:r>
            <w:r w:rsidR="002A534B">
              <w:rPr>
                <w:noProof/>
                <w:webHidden/>
              </w:rPr>
            </w:r>
            <w:r w:rsidR="002A534B">
              <w:rPr>
                <w:noProof/>
                <w:webHidden/>
              </w:rPr>
              <w:fldChar w:fldCharType="separate"/>
            </w:r>
            <w:r w:rsidR="002A534B">
              <w:rPr>
                <w:noProof/>
                <w:webHidden/>
              </w:rPr>
              <w:t>7</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40" w:history="1">
            <w:r w:rsidR="002A534B" w:rsidRPr="00E95E6F">
              <w:rPr>
                <w:rStyle w:val="Hyperlink"/>
                <w:noProof/>
              </w:rPr>
              <w:t>1.4</w:t>
            </w:r>
            <w:r w:rsidR="002A534B">
              <w:rPr>
                <w:rFonts w:eastAsiaTheme="minorEastAsia"/>
                <w:noProof/>
              </w:rPr>
              <w:tab/>
            </w:r>
            <w:r w:rsidR="002A534B" w:rsidRPr="00E95E6F">
              <w:rPr>
                <w:rStyle w:val="Hyperlink"/>
                <w:rFonts w:eastAsia="Times New Roman"/>
                <w:noProof/>
              </w:rPr>
              <w:t>Assumptions</w:t>
            </w:r>
            <w:r w:rsidR="002A534B">
              <w:rPr>
                <w:noProof/>
                <w:webHidden/>
              </w:rPr>
              <w:tab/>
            </w:r>
            <w:r w:rsidR="002A534B">
              <w:rPr>
                <w:noProof/>
                <w:webHidden/>
              </w:rPr>
              <w:fldChar w:fldCharType="begin"/>
            </w:r>
            <w:r w:rsidR="002A534B">
              <w:rPr>
                <w:noProof/>
                <w:webHidden/>
              </w:rPr>
              <w:instrText xml:space="preserve"> PAGEREF _Toc457555440 \h </w:instrText>
            </w:r>
            <w:r w:rsidR="002A534B">
              <w:rPr>
                <w:noProof/>
                <w:webHidden/>
              </w:rPr>
            </w:r>
            <w:r w:rsidR="002A534B">
              <w:rPr>
                <w:noProof/>
                <w:webHidden/>
              </w:rPr>
              <w:fldChar w:fldCharType="separate"/>
            </w:r>
            <w:r w:rsidR="002A534B">
              <w:rPr>
                <w:noProof/>
                <w:webHidden/>
              </w:rPr>
              <w:t>7</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41" w:history="1">
            <w:r w:rsidR="002A534B" w:rsidRPr="00E95E6F">
              <w:rPr>
                <w:rStyle w:val="Hyperlink"/>
                <w:noProof/>
              </w:rPr>
              <w:t>1.5</w:t>
            </w:r>
            <w:r w:rsidR="002A534B">
              <w:rPr>
                <w:rFonts w:eastAsiaTheme="minorEastAsia"/>
                <w:noProof/>
              </w:rPr>
              <w:tab/>
            </w:r>
            <w:r w:rsidR="002A534B" w:rsidRPr="00E95E6F">
              <w:rPr>
                <w:rStyle w:val="Hyperlink"/>
                <w:rFonts w:eastAsia="Times New Roman"/>
                <w:noProof/>
              </w:rPr>
              <w:t>Overview</w:t>
            </w:r>
            <w:r w:rsidR="002A534B">
              <w:rPr>
                <w:noProof/>
                <w:webHidden/>
              </w:rPr>
              <w:tab/>
            </w:r>
            <w:r w:rsidR="002A534B">
              <w:rPr>
                <w:noProof/>
                <w:webHidden/>
              </w:rPr>
              <w:fldChar w:fldCharType="begin"/>
            </w:r>
            <w:r w:rsidR="002A534B">
              <w:rPr>
                <w:noProof/>
                <w:webHidden/>
              </w:rPr>
              <w:instrText xml:space="preserve"> PAGEREF _Toc457555441 \h </w:instrText>
            </w:r>
            <w:r w:rsidR="002A534B">
              <w:rPr>
                <w:noProof/>
                <w:webHidden/>
              </w:rPr>
            </w:r>
            <w:r w:rsidR="002A534B">
              <w:rPr>
                <w:noProof/>
                <w:webHidden/>
              </w:rPr>
              <w:fldChar w:fldCharType="separate"/>
            </w:r>
            <w:r w:rsidR="002A534B">
              <w:rPr>
                <w:noProof/>
                <w:webHidden/>
              </w:rPr>
              <w:t>7</w:t>
            </w:r>
            <w:r w:rsidR="002A534B">
              <w:rPr>
                <w:noProof/>
                <w:webHidden/>
              </w:rPr>
              <w:fldChar w:fldCharType="end"/>
            </w:r>
          </w:hyperlink>
        </w:p>
        <w:p w:rsidR="002A534B" w:rsidRDefault="00C3451F">
          <w:pPr>
            <w:pStyle w:val="TOC1"/>
            <w:tabs>
              <w:tab w:val="left" w:pos="440"/>
              <w:tab w:val="right" w:leader="dot" w:pos="9350"/>
            </w:tabs>
            <w:rPr>
              <w:rFonts w:eastAsiaTheme="minorEastAsia"/>
              <w:noProof/>
            </w:rPr>
          </w:pPr>
          <w:hyperlink w:anchor="_Toc457555442" w:history="1">
            <w:r w:rsidR="002A534B" w:rsidRPr="00E95E6F">
              <w:rPr>
                <w:rStyle w:val="Hyperlink"/>
                <w:noProof/>
              </w:rPr>
              <w:t>2</w:t>
            </w:r>
            <w:r w:rsidR="002A534B">
              <w:rPr>
                <w:rFonts w:eastAsiaTheme="minorEastAsia"/>
                <w:noProof/>
              </w:rPr>
              <w:tab/>
            </w:r>
            <w:r w:rsidR="002A534B" w:rsidRPr="00E95E6F">
              <w:rPr>
                <w:rStyle w:val="Hyperlink"/>
                <w:noProof/>
              </w:rPr>
              <w:t xml:space="preserve">User Interactions </w:t>
            </w:r>
            <w:r w:rsidR="002A534B" w:rsidRPr="00E95E6F">
              <w:rPr>
                <w:rStyle w:val="Hyperlink"/>
                <w:rFonts w:eastAsia="Times New Roman"/>
                <w:noProof/>
              </w:rPr>
              <w:t>Functional Specifications</w:t>
            </w:r>
            <w:r w:rsidR="002A534B">
              <w:rPr>
                <w:noProof/>
                <w:webHidden/>
              </w:rPr>
              <w:tab/>
            </w:r>
            <w:r w:rsidR="002A534B">
              <w:rPr>
                <w:noProof/>
                <w:webHidden/>
              </w:rPr>
              <w:fldChar w:fldCharType="begin"/>
            </w:r>
            <w:r w:rsidR="002A534B">
              <w:rPr>
                <w:noProof/>
                <w:webHidden/>
              </w:rPr>
              <w:instrText xml:space="preserve"> PAGEREF _Toc457555442 \h </w:instrText>
            </w:r>
            <w:r w:rsidR="002A534B">
              <w:rPr>
                <w:noProof/>
                <w:webHidden/>
              </w:rPr>
            </w:r>
            <w:r w:rsidR="002A534B">
              <w:rPr>
                <w:noProof/>
                <w:webHidden/>
              </w:rPr>
              <w:fldChar w:fldCharType="separate"/>
            </w:r>
            <w:r w:rsidR="002A534B">
              <w:rPr>
                <w:noProof/>
                <w:webHidden/>
              </w:rPr>
              <w:t>8</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43" w:history="1">
            <w:r w:rsidR="002A534B" w:rsidRPr="00E95E6F">
              <w:rPr>
                <w:rStyle w:val="Hyperlink"/>
                <w:noProof/>
              </w:rPr>
              <w:t>2.1</w:t>
            </w:r>
            <w:r w:rsidR="002A534B">
              <w:rPr>
                <w:rFonts w:eastAsiaTheme="minorEastAsia"/>
                <w:noProof/>
              </w:rPr>
              <w:tab/>
            </w:r>
            <w:r w:rsidR="002A534B" w:rsidRPr="00E95E6F">
              <w:rPr>
                <w:rStyle w:val="Hyperlink"/>
                <w:noProof/>
              </w:rPr>
              <w:t>BE application management use cases</w:t>
            </w:r>
            <w:r w:rsidR="002A534B">
              <w:rPr>
                <w:noProof/>
                <w:webHidden/>
              </w:rPr>
              <w:tab/>
            </w:r>
            <w:r w:rsidR="002A534B">
              <w:rPr>
                <w:noProof/>
                <w:webHidden/>
              </w:rPr>
              <w:fldChar w:fldCharType="begin"/>
            </w:r>
            <w:r w:rsidR="002A534B">
              <w:rPr>
                <w:noProof/>
                <w:webHidden/>
              </w:rPr>
              <w:instrText xml:space="preserve"> PAGEREF _Toc457555443 \h </w:instrText>
            </w:r>
            <w:r w:rsidR="002A534B">
              <w:rPr>
                <w:noProof/>
                <w:webHidden/>
              </w:rPr>
            </w:r>
            <w:r w:rsidR="002A534B">
              <w:rPr>
                <w:noProof/>
                <w:webHidden/>
              </w:rPr>
              <w:fldChar w:fldCharType="separate"/>
            </w:r>
            <w:r w:rsidR="002A534B">
              <w:rPr>
                <w:noProof/>
                <w:webHidden/>
              </w:rPr>
              <w:t>8</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44" w:history="1">
            <w:r w:rsidR="002A534B" w:rsidRPr="00E95E6F">
              <w:rPr>
                <w:rStyle w:val="Hyperlink"/>
                <w:noProof/>
              </w:rPr>
              <w:t>2.1.1</w:t>
            </w:r>
            <w:r w:rsidR="002A534B">
              <w:rPr>
                <w:rFonts w:eastAsiaTheme="minorEastAsia"/>
                <w:noProof/>
              </w:rPr>
              <w:tab/>
            </w:r>
            <w:r w:rsidR="002A534B" w:rsidRPr="00E95E6F">
              <w:rPr>
                <w:rStyle w:val="Hyperlink"/>
                <w:noProof/>
              </w:rPr>
              <w:t>Add Machine</w:t>
            </w:r>
            <w:r w:rsidR="002A534B">
              <w:rPr>
                <w:noProof/>
                <w:webHidden/>
              </w:rPr>
              <w:tab/>
            </w:r>
            <w:r w:rsidR="002A534B">
              <w:rPr>
                <w:noProof/>
                <w:webHidden/>
              </w:rPr>
              <w:fldChar w:fldCharType="begin"/>
            </w:r>
            <w:r w:rsidR="002A534B">
              <w:rPr>
                <w:noProof/>
                <w:webHidden/>
              </w:rPr>
              <w:instrText xml:space="preserve"> PAGEREF _Toc457555444 \h </w:instrText>
            </w:r>
            <w:r w:rsidR="002A534B">
              <w:rPr>
                <w:noProof/>
                <w:webHidden/>
              </w:rPr>
            </w:r>
            <w:r w:rsidR="002A534B">
              <w:rPr>
                <w:noProof/>
                <w:webHidden/>
              </w:rPr>
              <w:fldChar w:fldCharType="separate"/>
            </w:r>
            <w:r w:rsidR="002A534B">
              <w:rPr>
                <w:noProof/>
                <w:webHidden/>
              </w:rPr>
              <w:t>8</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45" w:history="1">
            <w:r w:rsidR="002A534B" w:rsidRPr="00E95E6F">
              <w:rPr>
                <w:rStyle w:val="Hyperlink"/>
                <w:noProof/>
              </w:rPr>
              <w:t>2.1.2</w:t>
            </w:r>
            <w:r w:rsidR="002A534B">
              <w:rPr>
                <w:rFonts w:eastAsiaTheme="minorEastAsia"/>
                <w:noProof/>
              </w:rPr>
              <w:tab/>
            </w:r>
            <w:r w:rsidR="002A534B" w:rsidRPr="00E95E6F">
              <w:rPr>
                <w:rStyle w:val="Hyperlink"/>
                <w:noProof/>
              </w:rPr>
              <w:t>Machine Repository</w:t>
            </w:r>
            <w:r w:rsidR="002A534B">
              <w:rPr>
                <w:noProof/>
                <w:webHidden/>
              </w:rPr>
              <w:tab/>
            </w:r>
            <w:r w:rsidR="002A534B">
              <w:rPr>
                <w:noProof/>
                <w:webHidden/>
              </w:rPr>
              <w:fldChar w:fldCharType="begin"/>
            </w:r>
            <w:r w:rsidR="002A534B">
              <w:rPr>
                <w:noProof/>
                <w:webHidden/>
              </w:rPr>
              <w:instrText xml:space="preserve"> PAGEREF _Toc457555445 \h </w:instrText>
            </w:r>
            <w:r w:rsidR="002A534B">
              <w:rPr>
                <w:noProof/>
                <w:webHidden/>
              </w:rPr>
            </w:r>
            <w:r w:rsidR="002A534B">
              <w:rPr>
                <w:noProof/>
                <w:webHidden/>
              </w:rPr>
              <w:fldChar w:fldCharType="separate"/>
            </w:r>
            <w:r w:rsidR="002A534B">
              <w:rPr>
                <w:noProof/>
                <w:webHidden/>
              </w:rPr>
              <w:t>9</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46" w:history="1">
            <w:r w:rsidR="002A534B" w:rsidRPr="00E95E6F">
              <w:rPr>
                <w:rStyle w:val="Hyperlink"/>
                <w:noProof/>
              </w:rPr>
              <w:t>2.1.3</w:t>
            </w:r>
            <w:r w:rsidR="002A534B">
              <w:rPr>
                <w:rFonts w:eastAsiaTheme="minorEastAsia"/>
                <w:noProof/>
              </w:rPr>
              <w:tab/>
            </w:r>
            <w:r w:rsidR="002A534B" w:rsidRPr="00E95E6F">
              <w:rPr>
                <w:rStyle w:val="Hyperlink"/>
                <w:noProof/>
              </w:rPr>
              <w:t>Create New Application Deployment</w:t>
            </w:r>
            <w:r w:rsidR="002A534B">
              <w:rPr>
                <w:noProof/>
                <w:webHidden/>
              </w:rPr>
              <w:tab/>
            </w:r>
            <w:r w:rsidR="002A534B">
              <w:rPr>
                <w:noProof/>
                <w:webHidden/>
              </w:rPr>
              <w:fldChar w:fldCharType="begin"/>
            </w:r>
            <w:r w:rsidR="002A534B">
              <w:rPr>
                <w:noProof/>
                <w:webHidden/>
              </w:rPr>
              <w:instrText xml:space="preserve"> PAGEREF _Toc457555446 \h </w:instrText>
            </w:r>
            <w:r w:rsidR="002A534B">
              <w:rPr>
                <w:noProof/>
                <w:webHidden/>
              </w:rPr>
            </w:r>
            <w:r w:rsidR="002A534B">
              <w:rPr>
                <w:noProof/>
                <w:webHidden/>
              </w:rPr>
              <w:fldChar w:fldCharType="separate"/>
            </w:r>
            <w:r w:rsidR="002A534B">
              <w:rPr>
                <w:noProof/>
                <w:webHidden/>
              </w:rPr>
              <w:t>9</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47" w:history="1">
            <w:r w:rsidR="002A534B" w:rsidRPr="00E95E6F">
              <w:rPr>
                <w:rStyle w:val="Hyperlink"/>
                <w:noProof/>
              </w:rPr>
              <w:t>2.1.4</w:t>
            </w:r>
            <w:r w:rsidR="002A534B">
              <w:rPr>
                <w:rFonts w:eastAsiaTheme="minorEastAsia"/>
                <w:noProof/>
              </w:rPr>
              <w:tab/>
            </w:r>
            <w:r w:rsidR="002A534B" w:rsidRPr="00E95E6F">
              <w:rPr>
                <w:rStyle w:val="Hyperlink"/>
                <w:noProof/>
              </w:rPr>
              <w:t>Delete Deployment</w:t>
            </w:r>
            <w:r w:rsidR="002A534B">
              <w:rPr>
                <w:noProof/>
                <w:webHidden/>
              </w:rPr>
              <w:tab/>
            </w:r>
            <w:r w:rsidR="002A534B">
              <w:rPr>
                <w:noProof/>
                <w:webHidden/>
              </w:rPr>
              <w:fldChar w:fldCharType="begin"/>
            </w:r>
            <w:r w:rsidR="002A534B">
              <w:rPr>
                <w:noProof/>
                <w:webHidden/>
              </w:rPr>
              <w:instrText xml:space="preserve"> PAGEREF _Toc457555447 \h </w:instrText>
            </w:r>
            <w:r w:rsidR="002A534B">
              <w:rPr>
                <w:noProof/>
                <w:webHidden/>
              </w:rPr>
            </w:r>
            <w:r w:rsidR="002A534B">
              <w:rPr>
                <w:noProof/>
                <w:webHidden/>
              </w:rPr>
              <w:fldChar w:fldCharType="separate"/>
            </w:r>
            <w:r w:rsidR="002A534B">
              <w:rPr>
                <w:noProof/>
                <w:webHidden/>
              </w:rPr>
              <w:t>9</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48" w:history="1">
            <w:r w:rsidR="002A534B" w:rsidRPr="00E95E6F">
              <w:rPr>
                <w:rStyle w:val="Hyperlink"/>
                <w:noProof/>
              </w:rPr>
              <w:t>2.1.5</w:t>
            </w:r>
            <w:r w:rsidR="002A534B">
              <w:rPr>
                <w:rFonts w:eastAsiaTheme="minorEastAsia"/>
                <w:noProof/>
              </w:rPr>
              <w:tab/>
            </w:r>
            <w:r w:rsidR="002A534B" w:rsidRPr="00E95E6F">
              <w:rPr>
                <w:rStyle w:val="Hyperlink"/>
                <w:noProof/>
              </w:rPr>
              <w:t>Create Instance</w:t>
            </w:r>
            <w:r w:rsidR="002A534B">
              <w:rPr>
                <w:noProof/>
                <w:webHidden/>
              </w:rPr>
              <w:tab/>
            </w:r>
            <w:r w:rsidR="002A534B">
              <w:rPr>
                <w:noProof/>
                <w:webHidden/>
              </w:rPr>
              <w:fldChar w:fldCharType="begin"/>
            </w:r>
            <w:r w:rsidR="002A534B">
              <w:rPr>
                <w:noProof/>
                <w:webHidden/>
              </w:rPr>
              <w:instrText xml:space="preserve"> PAGEREF _Toc457555448 \h </w:instrText>
            </w:r>
            <w:r w:rsidR="002A534B">
              <w:rPr>
                <w:noProof/>
                <w:webHidden/>
              </w:rPr>
            </w:r>
            <w:r w:rsidR="002A534B">
              <w:rPr>
                <w:noProof/>
                <w:webHidden/>
              </w:rPr>
              <w:fldChar w:fldCharType="separate"/>
            </w:r>
            <w:r w:rsidR="002A534B">
              <w:rPr>
                <w:noProof/>
                <w:webHidden/>
              </w:rPr>
              <w:t>9</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49" w:history="1">
            <w:r w:rsidR="002A534B" w:rsidRPr="00E95E6F">
              <w:rPr>
                <w:rStyle w:val="Hyperlink"/>
                <w:noProof/>
              </w:rPr>
              <w:t>2.1.6</w:t>
            </w:r>
            <w:r w:rsidR="002A534B">
              <w:rPr>
                <w:rFonts w:eastAsiaTheme="minorEastAsia"/>
                <w:noProof/>
              </w:rPr>
              <w:tab/>
            </w:r>
            <w:r w:rsidR="002A534B" w:rsidRPr="00E95E6F">
              <w:rPr>
                <w:rStyle w:val="Hyperlink"/>
                <w:noProof/>
              </w:rPr>
              <w:t>Copy Instance</w:t>
            </w:r>
            <w:r w:rsidR="002A534B">
              <w:rPr>
                <w:noProof/>
                <w:webHidden/>
              </w:rPr>
              <w:tab/>
            </w:r>
            <w:r w:rsidR="002A534B">
              <w:rPr>
                <w:noProof/>
                <w:webHidden/>
              </w:rPr>
              <w:fldChar w:fldCharType="begin"/>
            </w:r>
            <w:r w:rsidR="002A534B">
              <w:rPr>
                <w:noProof/>
                <w:webHidden/>
              </w:rPr>
              <w:instrText xml:space="preserve"> PAGEREF _Toc457555449 \h </w:instrText>
            </w:r>
            <w:r w:rsidR="002A534B">
              <w:rPr>
                <w:noProof/>
                <w:webHidden/>
              </w:rPr>
            </w:r>
            <w:r w:rsidR="002A534B">
              <w:rPr>
                <w:noProof/>
                <w:webHidden/>
              </w:rPr>
              <w:fldChar w:fldCharType="separate"/>
            </w:r>
            <w:r w:rsidR="002A534B">
              <w:rPr>
                <w:noProof/>
                <w:webHidden/>
              </w:rPr>
              <w:t>10</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50" w:history="1">
            <w:r w:rsidR="002A534B" w:rsidRPr="00E95E6F">
              <w:rPr>
                <w:rStyle w:val="Hyperlink"/>
                <w:noProof/>
              </w:rPr>
              <w:t>2.1.7</w:t>
            </w:r>
            <w:r w:rsidR="002A534B">
              <w:rPr>
                <w:rFonts w:eastAsiaTheme="minorEastAsia"/>
                <w:noProof/>
              </w:rPr>
              <w:tab/>
            </w:r>
            <w:r w:rsidR="002A534B" w:rsidRPr="00E95E6F">
              <w:rPr>
                <w:rStyle w:val="Hyperlink"/>
                <w:noProof/>
              </w:rPr>
              <w:t>Update Instance</w:t>
            </w:r>
            <w:r w:rsidR="002A534B">
              <w:rPr>
                <w:noProof/>
                <w:webHidden/>
              </w:rPr>
              <w:tab/>
            </w:r>
            <w:r w:rsidR="002A534B">
              <w:rPr>
                <w:noProof/>
                <w:webHidden/>
              </w:rPr>
              <w:fldChar w:fldCharType="begin"/>
            </w:r>
            <w:r w:rsidR="002A534B">
              <w:rPr>
                <w:noProof/>
                <w:webHidden/>
              </w:rPr>
              <w:instrText xml:space="preserve"> PAGEREF _Toc457555450 \h </w:instrText>
            </w:r>
            <w:r w:rsidR="002A534B">
              <w:rPr>
                <w:noProof/>
                <w:webHidden/>
              </w:rPr>
            </w:r>
            <w:r w:rsidR="002A534B">
              <w:rPr>
                <w:noProof/>
                <w:webHidden/>
              </w:rPr>
              <w:fldChar w:fldCharType="separate"/>
            </w:r>
            <w:r w:rsidR="002A534B">
              <w:rPr>
                <w:noProof/>
                <w:webHidden/>
              </w:rPr>
              <w:t>10</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51" w:history="1">
            <w:r w:rsidR="002A534B" w:rsidRPr="00E95E6F">
              <w:rPr>
                <w:rStyle w:val="Hyperlink"/>
                <w:noProof/>
              </w:rPr>
              <w:t>2.1.8</w:t>
            </w:r>
            <w:r w:rsidR="002A534B">
              <w:rPr>
                <w:rFonts w:eastAsiaTheme="minorEastAsia"/>
                <w:noProof/>
              </w:rPr>
              <w:tab/>
            </w:r>
            <w:r w:rsidR="002A534B" w:rsidRPr="00E95E6F">
              <w:rPr>
                <w:rStyle w:val="Hyperlink"/>
                <w:noProof/>
              </w:rPr>
              <w:t>Delete Instance</w:t>
            </w:r>
            <w:r w:rsidR="002A534B">
              <w:rPr>
                <w:noProof/>
                <w:webHidden/>
              </w:rPr>
              <w:tab/>
            </w:r>
            <w:r w:rsidR="002A534B">
              <w:rPr>
                <w:noProof/>
                <w:webHidden/>
              </w:rPr>
              <w:fldChar w:fldCharType="begin"/>
            </w:r>
            <w:r w:rsidR="002A534B">
              <w:rPr>
                <w:noProof/>
                <w:webHidden/>
              </w:rPr>
              <w:instrText xml:space="preserve"> PAGEREF _Toc457555451 \h </w:instrText>
            </w:r>
            <w:r w:rsidR="002A534B">
              <w:rPr>
                <w:noProof/>
                <w:webHidden/>
              </w:rPr>
            </w:r>
            <w:r w:rsidR="002A534B">
              <w:rPr>
                <w:noProof/>
                <w:webHidden/>
              </w:rPr>
              <w:fldChar w:fldCharType="separate"/>
            </w:r>
            <w:r w:rsidR="002A534B">
              <w:rPr>
                <w:noProof/>
                <w:webHidden/>
              </w:rPr>
              <w:t>10</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52" w:history="1">
            <w:r w:rsidR="002A534B" w:rsidRPr="00E95E6F">
              <w:rPr>
                <w:rStyle w:val="Hyperlink"/>
                <w:noProof/>
              </w:rPr>
              <w:t>2.1.9</w:t>
            </w:r>
            <w:r w:rsidR="002A534B">
              <w:rPr>
                <w:rFonts w:eastAsiaTheme="minorEastAsia"/>
                <w:noProof/>
              </w:rPr>
              <w:tab/>
            </w:r>
            <w:r w:rsidR="002A534B" w:rsidRPr="00E95E6F">
              <w:rPr>
                <w:rStyle w:val="Hyperlink"/>
                <w:noProof/>
              </w:rPr>
              <w:t>Deploy Instance</w:t>
            </w:r>
            <w:r w:rsidR="002A534B">
              <w:rPr>
                <w:noProof/>
                <w:webHidden/>
              </w:rPr>
              <w:tab/>
            </w:r>
            <w:r w:rsidR="002A534B">
              <w:rPr>
                <w:noProof/>
                <w:webHidden/>
              </w:rPr>
              <w:fldChar w:fldCharType="begin"/>
            </w:r>
            <w:r w:rsidR="002A534B">
              <w:rPr>
                <w:noProof/>
                <w:webHidden/>
              </w:rPr>
              <w:instrText xml:space="preserve"> PAGEREF _Toc457555452 \h </w:instrText>
            </w:r>
            <w:r w:rsidR="002A534B">
              <w:rPr>
                <w:noProof/>
                <w:webHidden/>
              </w:rPr>
            </w:r>
            <w:r w:rsidR="002A534B">
              <w:rPr>
                <w:noProof/>
                <w:webHidden/>
              </w:rPr>
              <w:fldChar w:fldCharType="separate"/>
            </w:r>
            <w:r w:rsidR="002A534B">
              <w:rPr>
                <w:noProof/>
                <w:webHidden/>
              </w:rPr>
              <w:t>11</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53" w:history="1">
            <w:r w:rsidR="002A534B" w:rsidRPr="00E95E6F">
              <w:rPr>
                <w:rStyle w:val="Hyperlink"/>
                <w:noProof/>
              </w:rPr>
              <w:t>2.1.10</w:t>
            </w:r>
            <w:r w:rsidR="002A534B">
              <w:rPr>
                <w:rFonts w:eastAsiaTheme="minorEastAsia"/>
                <w:noProof/>
              </w:rPr>
              <w:tab/>
            </w:r>
            <w:r w:rsidR="002A534B" w:rsidRPr="00E95E6F">
              <w:rPr>
                <w:rStyle w:val="Hyperlink"/>
                <w:noProof/>
              </w:rPr>
              <w:t>Un-deploy Instance</w:t>
            </w:r>
            <w:r w:rsidR="002A534B">
              <w:rPr>
                <w:noProof/>
                <w:webHidden/>
              </w:rPr>
              <w:tab/>
            </w:r>
            <w:r w:rsidR="002A534B">
              <w:rPr>
                <w:noProof/>
                <w:webHidden/>
              </w:rPr>
              <w:fldChar w:fldCharType="begin"/>
            </w:r>
            <w:r w:rsidR="002A534B">
              <w:rPr>
                <w:noProof/>
                <w:webHidden/>
              </w:rPr>
              <w:instrText xml:space="preserve"> PAGEREF _Toc457555453 \h </w:instrText>
            </w:r>
            <w:r w:rsidR="002A534B">
              <w:rPr>
                <w:noProof/>
                <w:webHidden/>
              </w:rPr>
            </w:r>
            <w:r w:rsidR="002A534B">
              <w:rPr>
                <w:noProof/>
                <w:webHidden/>
              </w:rPr>
              <w:fldChar w:fldCharType="separate"/>
            </w:r>
            <w:r w:rsidR="002A534B">
              <w:rPr>
                <w:noProof/>
                <w:webHidden/>
              </w:rPr>
              <w:t>11</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54" w:history="1">
            <w:r w:rsidR="002A534B" w:rsidRPr="00E95E6F">
              <w:rPr>
                <w:rStyle w:val="Hyperlink"/>
                <w:noProof/>
              </w:rPr>
              <w:t>2.1.11</w:t>
            </w:r>
            <w:r w:rsidR="002A534B">
              <w:rPr>
                <w:rFonts w:eastAsiaTheme="minorEastAsia"/>
                <w:noProof/>
              </w:rPr>
              <w:tab/>
            </w:r>
            <w:r w:rsidR="002A534B" w:rsidRPr="00E95E6F">
              <w:rPr>
                <w:rStyle w:val="Hyperlink"/>
                <w:noProof/>
              </w:rPr>
              <w:t>Start Instance</w:t>
            </w:r>
            <w:r w:rsidR="002A534B">
              <w:rPr>
                <w:noProof/>
                <w:webHidden/>
              </w:rPr>
              <w:tab/>
            </w:r>
            <w:r w:rsidR="002A534B">
              <w:rPr>
                <w:noProof/>
                <w:webHidden/>
              </w:rPr>
              <w:fldChar w:fldCharType="begin"/>
            </w:r>
            <w:r w:rsidR="002A534B">
              <w:rPr>
                <w:noProof/>
                <w:webHidden/>
              </w:rPr>
              <w:instrText xml:space="preserve"> PAGEREF _Toc457555454 \h </w:instrText>
            </w:r>
            <w:r w:rsidR="002A534B">
              <w:rPr>
                <w:noProof/>
                <w:webHidden/>
              </w:rPr>
            </w:r>
            <w:r w:rsidR="002A534B">
              <w:rPr>
                <w:noProof/>
                <w:webHidden/>
              </w:rPr>
              <w:fldChar w:fldCharType="separate"/>
            </w:r>
            <w:r w:rsidR="002A534B">
              <w:rPr>
                <w:noProof/>
                <w:webHidden/>
              </w:rPr>
              <w:t>11</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55" w:history="1">
            <w:r w:rsidR="002A534B" w:rsidRPr="00E95E6F">
              <w:rPr>
                <w:rStyle w:val="Hyperlink"/>
                <w:noProof/>
              </w:rPr>
              <w:t>2.1.12</w:t>
            </w:r>
            <w:r w:rsidR="002A534B">
              <w:rPr>
                <w:rFonts w:eastAsiaTheme="minorEastAsia"/>
                <w:noProof/>
              </w:rPr>
              <w:tab/>
            </w:r>
            <w:r w:rsidR="002A534B" w:rsidRPr="00E95E6F">
              <w:rPr>
                <w:rStyle w:val="Hyperlink"/>
                <w:noProof/>
              </w:rPr>
              <w:t>Stop Instance</w:t>
            </w:r>
            <w:r w:rsidR="002A534B">
              <w:rPr>
                <w:noProof/>
                <w:webHidden/>
              </w:rPr>
              <w:tab/>
            </w:r>
            <w:r w:rsidR="002A534B">
              <w:rPr>
                <w:noProof/>
                <w:webHidden/>
              </w:rPr>
              <w:fldChar w:fldCharType="begin"/>
            </w:r>
            <w:r w:rsidR="002A534B">
              <w:rPr>
                <w:noProof/>
                <w:webHidden/>
              </w:rPr>
              <w:instrText xml:space="preserve"> PAGEREF _Toc457555455 \h </w:instrText>
            </w:r>
            <w:r w:rsidR="002A534B">
              <w:rPr>
                <w:noProof/>
                <w:webHidden/>
              </w:rPr>
            </w:r>
            <w:r w:rsidR="002A534B">
              <w:rPr>
                <w:noProof/>
                <w:webHidden/>
              </w:rPr>
              <w:fldChar w:fldCharType="separate"/>
            </w:r>
            <w:r w:rsidR="002A534B">
              <w:rPr>
                <w:noProof/>
                <w:webHidden/>
              </w:rPr>
              <w:t>11</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56" w:history="1">
            <w:r w:rsidR="002A534B" w:rsidRPr="00E95E6F">
              <w:rPr>
                <w:rStyle w:val="Hyperlink"/>
                <w:noProof/>
              </w:rPr>
              <w:t>2.1.13</w:t>
            </w:r>
            <w:r w:rsidR="002A534B">
              <w:rPr>
                <w:rFonts w:eastAsiaTheme="minorEastAsia"/>
                <w:noProof/>
              </w:rPr>
              <w:tab/>
            </w:r>
            <w:r w:rsidR="002A534B" w:rsidRPr="00E95E6F">
              <w:rPr>
                <w:rStyle w:val="Hyperlink"/>
                <w:noProof/>
              </w:rPr>
              <w:t>Kill Instance</w:t>
            </w:r>
            <w:r w:rsidR="002A534B">
              <w:rPr>
                <w:noProof/>
                <w:webHidden/>
              </w:rPr>
              <w:tab/>
            </w:r>
            <w:r w:rsidR="002A534B">
              <w:rPr>
                <w:noProof/>
                <w:webHidden/>
              </w:rPr>
              <w:fldChar w:fldCharType="begin"/>
            </w:r>
            <w:r w:rsidR="002A534B">
              <w:rPr>
                <w:noProof/>
                <w:webHidden/>
              </w:rPr>
              <w:instrText xml:space="preserve"> PAGEREF _Toc457555456 \h </w:instrText>
            </w:r>
            <w:r w:rsidR="002A534B">
              <w:rPr>
                <w:noProof/>
                <w:webHidden/>
              </w:rPr>
            </w:r>
            <w:r w:rsidR="002A534B">
              <w:rPr>
                <w:noProof/>
                <w:webHidden/>
              </w:rPr>
              <w:fldChar w:fldCharType="separate"/>
            </w:r>
            <w:r w:rsidR="002A534B">
              <w:rPr>
                <w:noProof/>
                <w:webHidden/>
              </w:rPr>
              <w:t>11</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57" w:history="1">
            <w:r w:rsidR="002A534B" w:rsidRPr="00E95E6F">
              <w:rPr>
                <w:rStyle w:val="Hyperlink"/>
                <w:noProof/>
              </w:rPr>
              <w:t>2.1.14</w:t>
            </w:r>
            <w:r w:rsidR="002A534B">
              <w:rPr>
                <w:rFonts w:eastAsiaTheme="minorEastAsia"/>
                <w:noProof/>
              </w:rPr>
              <w:tab/>
            </w:r>
            <w:r w:rsidR="002A534B" w:rsidRPr="00E95E6F">
              <w:rPr>
                <w:rStyle w:val="Hyperlink"/>
                <w:noProof/>
              </w:rPr>
              <w:t>Hot-Deploy Instance</w:t>
            </w:r>
            <w:r w:rsidR="002A534B">
              <w:rPr>
                <w:noProof/>
                <w:webHidden/>
              </w:rPr>
              <w:tab/>
            </w:r>
            <w:r w:rsidR="002A534B">
              <w:rPr>
                <w:noProof/>
                <w:webHidden/>
              </w:rPr>
              <w:fldChar w:fldCharType="begin"/>
            </w:r>
            <w:r w:rsidR="002A534B">
              <w:rPr>
                <w:noProof/>
                <w:webHidden/>
              </w:rPr>
              <w:instrText xml:space="preserve"> PAGEREF _Toc457555457 \h </w:instrText>
            </w:r>
            <w:r w:rsidR="002A534B">
              <w:rPr>
                <w:noProof/>
                <w:webHidden/>
              </w:rPr>
            </w:r>
            <w:r w:rsidR="002A534B">
              <w:rPr>
                <w:noProof/>
                <w:webHidden/>
              </w:rPr>
              <w:fldChar w:fldCharType="separate"/>
            </w:r>
            <w:r w:rsidR="002A534B">
              <w:rPr>
                <w:noProof/>
                <w:webHidden/>
              </w:rPr>
              <w:t>11</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58" w:history="1">
            <w:r w:rsidR="002A534B" w:rsidRPr="00E95E6F">
              <w:rPr>
                <w:rStyle w:val="Hyperlink"/>
                <w:noProof/>
              </w:rPr>
              <w:t>2.1.15</w:t>
            </w:r>
            <w:r w:rsidR="002A534B">
              <w:rPr>
                <w:rFonts w:eastAsiaTheme="minorEastAsia"/>
                <w:noProof/>
              </w:rPr>
              <w:tab/>
            </w:r>
            <w:r w:rsidR="002A534B" w:rsidRPr="00E95E6F">
              <w:rPr>
                <w:rStyle w:val="Hyperlink"/>
                <w:noProof/>
              </w:rPr>
              <w:t>Hot-Deploy Application</w:t>
            </w:r>
            <w:r w:rsidR="002A534B">
              <w:rPr>
                <w:noProof/>
                <w:webHidden/>
              </w:rPr>
              <w:tab/>
            </w:r>
            <w:r w:rsidR="002A534B">
              <w:rPr>
                <w:noProof/>
                <w:webHidden/>
              </w:rPr>
              <w:fldChar w:fldCharType="begin"/>
            </w:r>
            <w:r w:rsidR="002A534B">
              <w:rPr>
                <w:noProof/>
                <w:webHidden/>
              </w:rPr>
              <w:instrText xml:space="preserve"> PAGEREF _Toc457555458 \h </w:instrText>
            </w:r>
            <w:r w:rsidR="002A534B">
              <w:rPr>
                <w:noProof/>
                <w:webHidden/>
              </w:rPr>
            </w:r>
            <w:r w:rsidR="002A534B">
              <w:rPr>
                <w:noProof/>
                <w:webHidden/>
              </w:rPr>
              <w:fldChar w:fldCharType="separate"/>
            </w:r>
            <w:r w:rsidR="002A534B">
              <w:rPr>
                <w:noProof/>
                <w:webHidden/>
              </w:rPr>
              <w:t>11</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59" w:history="1">
            <w:r w:rsidR="002A534B" w:rsidRPr="00E95E6F">
              <w:rPr>
                <w:rStyle w:val="Hyperlink"/>
                <w:noProof/>
              </w:rPr>
              <w:t>2.1.16</w:t>
            </w:r>
            <w:r w:rsidR="002A534B">
              <w:rPr>
                <w:rFonts w:eastAsiaTheme="minorEastAsia"/>
                <w:noProof/>
              </w:rPr>
              <w:tab/>
            </w:r>
            <w:r w:rsidR="002A534B" w:rsidRPr="00E95E6F">
              <w:rPr>
                <w:rStyle w:val="Hyperlink"/>
                <w:noProof/>
              </w:rPr>
              <w:t>Group Operation Support</w:t>
            </w:r>
            <w:r w:rsidR="002A534B">
              <w:rPr>
                <w:noProof/>
                <w:webHidden/>
              </w:rPr>
              <w:tab/>
            </w:r>
            <w:r w:rsidR="002A534B">
              <w:rPr>
                <w:noProof/>
                <w:webHidden/>
              </w:rPr>
              <w:fldChar w:fldCharType="begin"/>
            </w:r>
            <w:r w:rsidR="002A534B">
              <w:rPr>
                <w:noProof/>
                <w:webHidden/>
              </w:rPr>
              <w:instrText xml:space="preserve"> PAGEREF _Toc457555459 \h </w:instrText>
            </w:r>
            <w:r w:rsidR="002A534B">
              <w:rPr>
                <w:noProof/>
                <w:webHidden/>
              </w:rPr>
            </w:r>
            <w:r w:rsidR="002A534B">
              <w:rPr>
                <w:noProof/>
                <w:webHidden/>
              </w:rPr>
              <w:fldChar w:fldCharType="separate"/>
            </w:r>
            <w:r w:rsidR="002A534B">
              <w:rPr>
                <w:noProof/>
                <w:webHidden/>
              </w:rPr>
              <w:t>11</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60" w:history="1">
            <w:r w:rsidR="002A534B" w:rsidRPr="00E95E6F">
              <w:rPr>
                <w:rStyle w:val="Hyperlink"/>
                <w:noProof/>
              </w:rPr>
              <w:t>2.1.17</w:t>
            </w:r>
            <w:r w:rsidR="002A534B">
              <w:rPr>
                <w:rFonts w:eastAsiaTheme="minorEastAsia"/>
                <w:noProof/>
              </w:rPr>
              <w:tab/>
            </w:r>
            <w:r w:rsidR="002A534B" w:rsidRPr="00E95E6F">
              <w:rPr>
                <w:rStyle w:val="Hyperlink"/>
                <w:noProof/>
              </w:rPr>
              <w:t>Import Site Topology “ST” file</w:t>
            </w:r>
            <w:r w:rsidR="002A534B">
              <w:rPr>
                <w:noProof/>
                <w:webHidden/>
              </w:rPr>
              <w:tab/>
            </w:r>
            <w:r w:rsidR="002A534B">
              <w:rPr>
                <w:noProof/>
                <w:webHidden/>
              </w:rPr>
              <w:fldChar w:fldCharType="begin"/>
            </w:r>
            <w:r w:rsidR="002A534B">
              <w:rPr>
                <w:noProof/>
                <w:webHidden/>
              </w:rPr>
              <w:instrText xml:space="preserve"> PAGEREF _Toc457555460 \h </w:instrText>
            </w:r>
            <w:r w:rsidR="002A534B">
              <w:rPr>
                <w:noProof/>
                <w:webHidden/>
              </w:rPr>
            </w:r>
            <w:r w:rsidR="002A534B">
              <w:rPr>
                <w:noProof/>
                <w:webHidden/>
              </w:rPr>
              <w:fldChar w:fldCharType="separate"/>
            </w:r>
            <w:r w:rsidR="002A534B">
              <w:rPr>
                <w:noProof/>
                <w:webHidden/>
              </w:rPr>
              <w:t>11</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61" w:history="1">
            <w:r w:rsidR="002A534B" w:rsidRPr="00E95E6F">
              <w:rPr>
                <w:rStyle w:val="Hyperlink"/>
                <w:noProof/>
              </w:rPr>
              <w:t>2.2</w:t>
            </w:r>
            <w:r w:rsidR="002A534B">
              <w:rPr>
                <w:rFonts w:eastAsiaTheme="minorEastAsia"/>
                <w:noProof/>
              </w:rPr>
              <w:tab/>
            </w:r>
            <w:r w:rsidR="002A534B" w:rsidRPr="00E95E6F">
              <w:rPr>
                <w:rStyle w:val="Hyperlink"/>
                <w:noProof/>
              </w:rPr>
              <w:t>Configuration Management Use cases</w:t>
            </w:r>
            <w:r w:rsidR="002A534B">
              <w:rPr>
                <w:noProof/>
                <w:webHidden/>
              </w:rPr>
              <w:tab/>
            </w:r>
            <w:r w:rsidR="002A534B">
              <w:rPr>
                <w:noProof/>
                <w:webHidden/>
              </w:rPr>
              <w:fldChar w:fldCharType="begin"/>
            </w:r>
            <w:r w:rsidR="002A534B">
              <w:rPr>
                <w:noProof/>
                <w:webHidden/>
              </w:rPr>
              <w:instrText xml:space="preserve"> PAGEREF _Toc457555461 \h </w:instrText>
            </w:r>
            <w:r w:rsidR="002A534B">
              <w:rPr>
                <w:noProof/>
                <w:webHidden/>
              </w:rPr>
            </w:r>
            <w:r w:rsidR="002A534B">
              <w:rPr>
                <w:noProof/>
                <w:webHidden/>
              </w:rPr>
              <w:fldChar w:fldCharType="separate"/>
            </w:r>
            <w:r w:rsidR="002A534B">
              <w:rPr>
                <w:noProof/>
                <w:webHidden/>
              </w:rPr>
              <w:t>12</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62" w:history="1">
            <w:r w:rsidR="002A534B" w:rsidRPr="00E95E6F">
              <w:rPr>
                <w:rStyle w:val="Hyperlink"/>
                <w:noProof/>
              </w:rPr>
              <w:t>2.2.1</w:t>
            </w:r>
            <w:r w:rsidR="002A534B">
              <w:rPr>
                <w:rFonts w:eastAsiaTheme="minorEastAsia"/>
                <w:noProof/>
              </w:rPr>
              <w:tab/>
            </w:r>
            <w:r w:rsidR="002A534B" w:rsidRPr="00E95E6F">
              <w:rPr>
                <w:rStyle w:val="Hyperlink"/>
                <w:noProof/>
              </w:rPr>
              <w:t>Edit Application Deployment</w:t>
            </w:r>
            <w:r w:rsidR="002A534B">
              <w:rPr>
                <w:noProof/>
                <w:webHidden/>
              </w:rPr>
              <w:tab/>
            </w:r>
            <w:r w:rsidR="002A534B">
              <w:rPr>
                <w:noProof/>
                <w:webHidden/>
              </w:rPr>
              <w:fldChar w:fldCharType="begin"/>
            </w:r>
            <w:r w:rsidR="002A534B">
              <w:rPr>
                <w:noProof/>
                <w:webHidden/>
              </w:rPr>
              <w:instrText xml:space="preserve"> PAGEREF _Toc457555462 \h </w:instrText>
            </w:r>
            <w:r w:rsidR="002A534B">
              <w:rPr>
                <w:noProof/>
                <w:webHidden/>
              </w:rPr>
            </w:r>
            <w:r w:rsidR="002A534B">
              <w:rPr>
                <w:noProof/>
                <w:webHidden/>
              </w:rPr>
              <w:fldChar w:fldCharType="separate"/>
            </w:r>
            <w:r w:rsidR="002A534B">
              <w:rPr>
                <w:noProof/>
                <w:webHidden/>
              </w:rPr>
              <w:t>12</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63" w:history="1">
            <w:r w:rsidR="002A534B" w:rsidRPr="00E95E6F">
              <w:rPr>
                <w:rStyle w:val="Hyperlink"/>
                <w:noProof/>
              </w:rPr>
              <w:t>2.2.2</w:t>
            </w:r>
            <w:r w:rsidR="002A534B">
              <w:rPr>
                <w:rFonts w:eastAsiaTheme="minorEastAsia"/>
                <w:noProof/>
              </w:rPr>
              <w:tab/>
            </w:r>
            <w:r w:rsidR="002A534B" w:rsidRPr="00E95E6F">
              <w:rPr>
                <w:rStyle w:val="Hyperlink"/>
                <w:noProof/>
              </w:rPr>
              <w:t>Edit Machine Details</w:t>
            </w:r>
            <w:r w:rsidR="002A534B">
              <w:rPr>
                <w:noProof/>
                <w:webHidden/>
              </w:rPr>
              <w:tab/>
            </w:r>
            <w:r w:rsidR="002A534B">
              <w:rPr>
                <w:noProof/>
                <w:webHidden/>
              </w:rPr>
              <w:fldChar w:fldCharType="begin"/>
            </w:r>
            <w:r w:rsidR="002A534B">
              <w:rPr>
                <w:noProof/>
                <w:webHidden/>
              </w:rPr>
              <w:instrText xml:space="preserve"> PAGEREF _Toc457555463 \h </w:instrText>
            </w:r>
            <w:r w:rsidR="002A534B">
              <w:rPr>
                <w:noProof/>
                <w:webHidden/>
              </w:rPr>
            </w:r>
            <w:r w:rsidR="002A534B">
              <w:rPr>
                <w:noProof/>
                <w:webHidden/>
              </w:rPr>
              <w:fldChar w:fldCharType="separate"/>
            </w:r>
            <w:r w:rsidR="002A534B">
              <w:rPr>
                <w:noProof/>
                <w:webHidden/>
              </w:rPr>
              <w:t>12</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64" w:history="1">
            <w:r w:rsidR="002A534B" w:rsidRPr="00E95E6F">
              <w:rPr>
                <w:rStyle w:val="Hyperlink"/>
                <w:noProof/>
              </w:rPr>
              <w:t>2.2.3</w:t>
            </w:r>
            <w:r w:rsidR="002A534B">
              <w:rPr>
                <w:rFonts w:eastAsiaTheme="minorEastAsia"/>
                <w:noProof/>
              </w:rPr>
              <w:tab/>
            </w:r>
            <w:r w:rsidR="002A534B" w:rsidRPr="00E95E6F">
              <w:rPr>
                <w:rStyle w:val="Hyperlink"/>
                <w:noProof/>
              </w:rPr>
              <w:t>JVM Properties</w:t>
            </w:r>
            <w:r w:rsidR="002A534B">
              <w:rPr>
                <w:noProof/>
                <w:webHidden/>
              </w:rPr>
              <w:tab/>
            </w:r>
            <w:r w:rsidR="002A534B">
              <w:rPr>
                <w:noProof/>
                <w:webHidden/>
              </w:rPr>
              <w:fldChar w:fldCharType="begin"/>
            </w:r>
            <w:r w:rsidR="002A534B">
              <w:rPr>
                <w:noProof/>
                <w:webHidden/>
              </w:rPr>
              <w:instrText xml:space="preserve"> PAGEREF _Toc457555464 \h </w:instrText>
            </w:r>
            <w:r w:rsidR="002A534B">
              <w:rPr>
                <w:noProof/>
                <w:webHidden/>
              </w:rPr>
            </w:r>
            <w:r w:rsidR="002A534B">
              <w:rPr>
                <w:noProof/>
                <w:webHidden/>
              </w:rPr>
              <w:fldChar w:fldCharType="separate"/>
            </w:r>
            <w:r w:rsidR="002A534B">
              <w:rPr>
                <w:noProof/>
                <w:webHidden/>
              </w:rPr>
              <w:t>12</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65" w:history="1">
            <w:r w:rsidR="002A534B" w:rsidRPr="00E95E6F">
              <w:rPr>
                <w:rStyle w:val="Hyperlink"/>
                <w:noProof/>
              </w:rPr>
              <w:t>2.2.4</w:t>
            </w:r>
            <w:r w:rsidR="002A534B">
              <w:rPr>
                <w:rFonts w:eastAsiaTheme="minorEastAsia"/>
                <w:noProof/>
              </w:rPr>
              <w:tab/>
            </w:r>
            <w:r w:rsidR="002A534B" w:rsidRPr="00E95E6F">
              <w:rPr>
                <w:rStyle w:val="Hyperlink"/>
                <w:noProof/>
              </w:rPr>
              <w:t>System Properties</w:t>
            </w:r>
            <w:r w:rsidR="002A534B">
              <w:rPr>
                <w:noProof/>
                <w:webHidden/>
              </w:rPr>
              <w:tab/>
            </w:r>
            <w:r w:rsidR="002A534B">
              <w:rPr>
                <w:noProof/>
                <w:webHidden/>
              </w:rPr>
              <w:fldChar w:fldCharType="begin"/>
            </w:r>
            <w:r w:rsidR="002A534B">
              <w:rPr>
                <w:noProof/>
                <w:webHidden/>
              </w:rPr>
              <w:instrText xml:space="preserve"> PAGEREF _Toc457555465 \h </w:instrText>
            </w:r>
            <w:r w:rsidR="002A534B">
              <w:rPr>
                <w:noProof/>
                <w:webHidden/>
              </w:rPr>
            </w:r>
            <w:r w:rsidR="002A534B">
              <w:rPr>
                <w:noProof/>
                <w:webHidden/>
              </w:rPr>
              <w:fldChar w:fldCharType="separate"/>
            </w:r>
            <w:r w:rsidR="002A534B">
              <w:rPr>
                <w:noProof/>
                <w:webHidden/>
              </w:rPr>
              <w:t>12</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66" w:history="1">
            <w:r w:rsidR="002A534B" w:rsidRPr="00E95E6F">
              <w:rPr>
                <w:rStyle w:val="Hyperlink"/>
                <w:noProof/>
              </w:rPr>
              <w:t>2.2.5</w:t>
            </w:r>
            <w:r w:rsidR="002A534B">
              <w:rPr>
                <w:rFonts w:eastAsiaTheme="minorEastAsia"/>
                <w:noProof/>
              </w:rPr>
              <w:tab/>
            </w:r>
            <w:r w:rsidR="002A534B" w:rsidRPr="00E95E6F">
              <w:rPr>
                <w:rStyle w:val="Hyperlink"/>
                <w:noProof/>
              </w:rPr>
              <w:t>Group Operation Support</w:t>
            </w:r>
            <w:r w:rsidR="002A534B">
              <w:rPr>
                <w:noProof/>
                <w:webHidden/>
              </w:rPr>
              <w:tab/>
            </w:r>
            <w:r w:rsidR="002A534B">
              <w:rPr>
                <w:noProof/>
                <w:webHidden/>
              </w:rPr>
              <w:fldChar w:fldCharType="begin"/>
            </w:r>
            <w:r w:rsidR="002A534B">
              <w:rPr>
                <w:noProof/>
                <w:webHidden/>
              </w:rPr>
              <w:instrText xml:space="preserve"> PAGEREF _Toc457555466 \h </w:instrText>
            </w:r>
            <w:r w:rsidR="002A534B">
              <w:rPr>
                <w:noProof/>
                <w:webHidden/>
              </w:rPr>
            </w:r>
            <w:r w:rsidR="002A534B">
              <w:rPr>
                <w:noProof/>
                <w:webHidden/>
              </w:rPr>
              <w:fldChar w:fldCharType="separate"/>
            </w:r>
            <w:r w:rsidR="002A534B">
              <w:rPr>
                <w:noProof/>
                <w:webHidden/>
              </w:rPr>
              <w:t>13</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67" w:history="1">
            <w:r w:rsidR="002A534B" w:rsidRPr="00E95E6F">
              <w:rPr>
                <w:rStyle w:val="Hyperlink"/>
                <w:noProof/>
              </w:rPr>
              <w:t>2.2.6</w:t>
            </w:r>
            <w:r w:rsidR="002A534B">
              <w:rPr>
                <w:rFonts w:eastAsiaTheme="minorEastAsia"/>
                <w:noProof/>
              </w:rPr>
              <w:tab/>
            </w:r>
            <w:r w:rsidR="002A534B" w:rsidRPr="00E95E6F">
              <w:rPr>
                <w:rStyle w:val="Hyperlink"/>
                <w:noProof/>
              </w:rPr>
              <w:t>Instance Operations</w:t>
            </w:r>
            <w:r w:rsidR="002A534B">
              <w:rPr>
                <w:noProof/>
                <w:webHidden/>
              </w:rPr>
              <w:tab/>
            </w:r>
            <w:r w:rsidR="002A534B">
              <w:rPr>
                <w:noProof/>
                <w:webHidden/>
              </w:rPr>
              <w:fldChar w:fldCharType="begin"/>
            </w:r>
            <w:r w:rsidR="002A534B">
              <w:rPr>
                <w:noProof/>
                <w:webHidden/>
              </w:rPr>
              <w:instrText xml:space="preserve"> PAGEREF _Toc457555467 \h </w:instrText>
            </w:r>
            <w:r w:rsidR="002A534B">
              <w:rPr>
                <w:noProof/>
                <w:webHidden/>
              </w:rPr>
            </w:r>
            <w:r w:rsidR="002A534B">
              <w:rPr>
                <w:noProof/>
                <w:webHidden/>
              </w:rPr>
              <w:fldChar w:fldCharType="separate"/>
            </w:r>
            <w:r w:rsidR="002A534B">
              <w:rPr>
                <w:noProof/>
                <w:webHidden/>
              </w:rPr>
              <w:t>13</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68" w:history="1">
            <w:r w:rsidR="002A534B" w:rsidRPr="00E95E6F">
              <w:rPr>
                <w:rStyle w:val="Hyperlink"/>
                <w:noProof/>
              </w:rPr>
              <w:t>2.3</w:t>
            </w:r>
            <w:r w:rsidR="002A534B">
              <w:rPr>
                <w:rFonts w:eastAsiaTheme="minorEastAsia"/>
                <w:noProof/>
              </w:rPr>
              <w:tab/>
            </w:r>
            <w:r w:rsidR="002A534B" w:rsidRPr="00E95E6F">
              <w:rPr>
                <w:rStyle w:val="Hyperlink"/>
                <w:noProof/>
              </w:rPr>
              <w:t>BE application monitoring use cases</w:t>
            </w:r>
            <w:r w:rsidR="002A534B">
              <w:rPr>
                <w:noProof/>
                <w:webHidden/>
              </w:rPr>
              <w:tab/>
            </w:r>
            <w:r w:rsidR="002A534B">
              <w:rPr>
                <w:noProof/>
                <w:webHidden/>
              </w:rPr>
              <w:fldChar w:fldCharType="begin"/>
            </w:r>
            <w:r w:rsidR="002A534B">
              <w:rPr>
                <w:noProof/>
                <w:webHidden/>
              </w:rPr>
              <w:instrText xml:space="preserve"> PAGEREF _Toc457555468 \h </w:instrText>
            </w:r>
            <w:r w:rsidR="002A534B">
              <w:rPr>
                <w:noProof/>
                <w:webHidden/>
              </w:rPr>
            </w:r>
            <w:r w:rsidR="002A534B">
              <w:rPr>
                <w:noProof/>
                <w:webHidden/>
              </w:rPr>
              <w:fldChar w:fldCharType="separate"/>
            </w:r>
            <w:r w:rsidR="002A534B">
              <w:rPr>
                <w:noProof/>
                <w:webHidden/>
              </w:rPr>
              <w:t>13</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69" w:history="1">
            <w:r w:rsidR="002A534B" w:rsidRPr="00E95E6F">
              <w:rPr>
                <w:rStyle w:val="Hyperlink"/>
                <w:noProof/>
              </w:rPr>
              <w:t>2.3.1</w:t>
            </w:r>
            <w:r w:rsidR="002A534B">
              <w:rPr>
                <w:rFonts w:eastAsiaTheme="minorEastAsia"/>
                <w:noProof/>
              </w:rPr>
              <w:tab/>
            </w:r>
            <w:r w:rsidR="002A534B" w:rsidRPr="00E95E6F">
              <w:rPr>
                <w:rStyle w:val="Hyperlink"/>
                <w:noProof/>
              </w:rPr>
              <w:t>Instance Status</w:t>
            </w:r>
            <w:r w:rsidR="002A534B">
              <w:rPr>
                <w:noProof/>
                <w:webHidden/>
              </w:rPr>
              <w:tab/>
            </w:r>
            <w:r w:rsidR="002A534B">
              <w:rPr>
                <w:noProof/>
                <w:webHidden/>
              </w:rPr>
              <w:fldChar w:fldCharType="begin"/>
            </w:r>
            <w:r w:rsidR="002A534B">
              <w:rPr>
                <w:noProof/>
                <w:webHidden/>
              </w:rPr>
              <w:instrText xml:space="preserve"> PAGEREF _Toc457555469 \h </w:instrText>
            </w:r>
            <w:r w:rsidR="002A534B">
              <w:rPr>
                <w:noProof/>
                <w:webHidden/>
              </w:rPr>
            </w:r>
            <w:r w:rsidR="002A534B">
              <w:rPr>
                <w:noProof/>
                <w:webHidden/>
              </w:rPr>
              <w:fldChar w:fldCharType="separate"/>
            </w:r>
            <w:r w:rsidR="002A534B">
              <w:rPr>
                <w:noProof/>
                <w:webHidden/>
              </w:rPr>
              <w:t>13</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70" w:history="1">
            <w:r w:rsidR="002A534B" w:rsidRPr="00E95E6F">
              <w:rPr>
                <w:rStyle w:val="Hyperlink"/>
                <w:noProof/>
              </w:rPr>
              <w:t>2.3.2</w:t>
            </w:r>
            <w:r w:rsidR="002A534B">
              <w:rPr>
                <w:rFonts w:eastAsiaTheme="minorEastAsia"/>
                <w:noProof/>
              </w:rPr>
              <w:tab/>
            </w:r>
            <w:r w:rsidR="002A534B" w:rsidRPr="00E95E6F">
              <w:rPr>
                <w:rStyle w:val="Hyperlink"/>
                <w:noProof/>
              </w:rPr>
              <w:t>CPU/Memory and other charts</w:t>
            </w:r>
            <w:r w:rsidR="002A534B">
              <w:rPr>
                <w:noProof/>
                <w:webHidden/>
              </w:rPr>
              <w:tab/>
            </w:r>
            <w:r w:rsidR="002A534B">
              <w:rPr>
                <w:noProof/>
                <w:webHidden/>
              </w:rPr>
              <w:fldChar w:fldCharType="begin"/>
            </w:r>
            <w:r w:rsidR="002A534B">
              <w:rPr>
                <w:noProof/>
                <w:webHidden/>
              </w:rPr>
              <w:instrText xml:space="preserve"> PAGEREF _Toc457555470 \h </w:instrText>
            </w:r>
            <w:r w:rsidR="002A534B">
              <w:rPr>
                <w:noProof/>
                <w:webHidden/>
              </w:rPr>
            </w:r>
            <w:r w:rsidR="002A534B">
              <w:rPr>
                <w:noProof/>
                <w:webHidden/>
              </w:rPr>
              <w:fldChar w:fldCharType="separate"/>
            </w:r>
            <w:r w:rsidR="002A534B">
              <w:rPr>
                <w:noProof/>
                <w:webHidden/>
              </w:rPr>
              <w:t>13</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71" w:history="1">
            <w:r w:rsidR="002A534B" w:rsidRPr="00E95E6F">
              <w:rPr>
                <w:rStyle w:val="Hyperlink"/>
                <w:noProof/>
              </w:rPr>
              <w:t>2.3.3</w:t>
            </w:r>
            <w:r w:rsidR="002A534B">
              <w:rPr>
                <w:rFonts w:eastAsiaTheme="minorEastAsia"/>
                <w:noProof/>
              </w:rPr>
              <w:tab/>
            </w:r>
            <w:r w:rsidR="002A534B" w:rsidRPr="00E95E6F">
              <w:rPr>
                <w:rStyle w:val="Hyperlink"/>
                <w:noProof/>
              </w:rPr>
              <w:t>Download Logs</w:t>
            </w:r>
            <w:r w:rsidR="002A534B">
              <w:rPr>
                <w:noProof/>
                <w:webHidden/>
              </w:rPr>
              <w:tab/>
            </w:r>
            <w:r w:rsidR="002A534B">
              <w:rPr>
                <w:noProof/>
                <w:webHidden/>
              </w:rPr>
              <w:fldChar w:fldCharType="begin"/>
            </w:r>
            <w:r w:rsidR="002A534B">
              <w:rPr>
                <w:noProof/>
                <w:webHidden/>
              </w:rPr>
              <w:instrText xml:space="preserve"> PAGEREF _Toc457555471 \h </w:instrText>
            </w:r>
            <w:r w:rsidR="002A534B">
              <w:rPr>
                <w:noProof/>
                <w:webHidden/>
              </w:rPr>
            </w:r>
            <w:r w:rsidR="002A534B">
              <w:rPr>
                <w:noProof/>
                <w:webHidden/>
              </w:rPr>
              <w:fldChar w:fldCharType="separate"/>
            </w:r>
            <w:r w:rsidR="002A534B">
              <w:rPr>
                <w:noProof/>
                <w:webHidden/>
              </w:rPr>
              <w:t>13</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72" w:history="1">
            <w:r w:rsidR="002A534B" w:rsidRPr="00E95E6F">
              <w:rPr>
                <w:rStyle w:val="Hyperlink"/>
                <w:noProof/>
              </w:rPr>
              <w:t>2.3.4</w:t>
            </w:r>
            <w:r w:rsidR="002A534B">
              <w:rPr>
                <w:rFonts w:eastAsiaTheme="minorEastAsia"/>
                <w:noProof/>
              </w:rPr>
              <w:tab/>
            </w:r>
            <w:r w:rsidR="002A534B" w:rsidRPr="00E95E6F">
              <w:rPr>
                <w:rStyle w:val="Hyperlink"/>
                <w:noProof/>
              </w:rPr>
              <w:t>Thread-dumps</w:t>
            </w:r>
            <w:r w:rsidR="002A534B">
              <w:rPr>
                <w:noProof/>
                <w:webHidden/>
              </w:rPr>
              <w:tab/>
            </w:r>
            <w:r w:rsidR="002A534B">
              <w:rPr>
                <w:noProof/>
                <w:webHidden/>
              </w:rPr>
              <w:fldChar w:fldCharType="begin"/>
            </w:r>
            <w:r w:rsidR="002A534B">
              <w:rPr>
                <w:noProof/>
                <w:webHidden/>
              </w:rPr>
              <w:instrText xml:space="preserve"> PAGEREF _Toc457555472 \h </w:instrText>
            </w:r>
            <w:r w:rsidR="002A534B">
              <w:rPr>
                <w:noProof/>
                <w:webHidden/>
              </w:rPr>
            </w:r>
            <w:r w:rsidR="002A534B">
              <w:rPr>
                <w:noProof/>
                <w:webHidden/>
              </w:rPr>
              <w:fldChar w:fldCharType="separate"/>
            </w:r>
            <w:r w:rsidR="002A534B">
              <w:rPr>
                <w:noProof/>
                <w:webHidden/>
              </w:rPr>
              <w:t>14</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73" w:history="1">
            <w:r w:rsidR="002A534B" w:rsidRPr="00E95E6F">
              <w:rPr>
                <w:rStyle w:val="Hyperlink"/>
                <w:noProof/>
              </w:rPr>
              <w:t>2.3.5</w:t>
            </w:r>
            <w:r w:rsidR="002A534B">
              <w:rPr>
                <w:rFonts w:eastAsiaTheme="minorEastAsia"/>
                <w:noProof/>
              </w:rPr>
              <w:tab/>
            </w:r>
            <w:r w:rsidR="002A534B" w:rsidRPr="00E95E6F">
              <w:rPr>
                <w:rStyle w:val="Hyperlink"/>
                <w:noProof/>
              </w:rPr>
              <w:t>Log Levels</w:t>
            </w:r>
            <w:r w:rsidR="002A534B">
              <w:rPr>
                <w:noProof/>
                <w:webHidden/>
              </w:rPr>
              <w:tab/>
            </w:r>
            <w:r w:rsidR="002A534B">
              <w:rPr>
                <w:noProof/>
                <w:webHidden/>
              </w:rPr>
              <w:fldChar w:fldCharType="begin"/>
            </w:r>
            <w:r w:rsidR="002A534B">
              <w:rPr>
                <w:noProof/>
                <w:webHidden/>
              </w:rPr>
              <w:instrText xml:space="preserve"> PAGEREF _Toc457555473 \h </w:instrText>
            </w:r>
            <w:r w:rsidR="002A534B">
              <w:rPr>
                <w:noProof/>
                <w:webHidden/>
              </w:rPr>
            </w:r>
            <w:r w:rsidR="002A534B">
              <w:rPr>
                <w:noProof/>
                <w:webHidden/>
              </w:rPr>
              <w:fldChar w:fldCharType="separate"/>
            </w:r>
            <w:r w:rsidR="002A534B">
              <w:rPr>
                <w:noProof/>
                <w:webHidden/>
              </w:rPr>
              <w:t>14</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74" w:history="1">
            <w:r w:rsidR="002A534B" w:rsidRPr="00E95E6F">
              <w:rPr>
                <w:rStyle w:val="Hyperlink"/>
                <w:noProof/>
              </w:rPr>
              <w:t>2.3.6</w:t>
            </w:r>
            <w:r w:rsidR="002A534B">
              <w:rPr>
                <w:rFonts w:eastAsiaTheme="minorEastAsia"/>
                <w:noProof/>
              </w:rPr>
              <w:tab/>
            </w:r>
            <w:r w:rsidR="002A534B" w:rsidRPr="00E95E6F">
              <w:rPr>
                <w:rStyle w:val="Hyperlink"/>
                <w:noProof/>
              </w:rPr>
              <w:t>Group Operation Support</w:t>
            </w:r>
            <w:r w:rsidR="002A534B">
              <w:rPr>
                <w:noProof/>
                <w:webHidden/>
              </w:rPr>
              <w:tab/>
            </w:r>
            <w:r w:rsidR="002A534B">
              <w:rPr>
                <w:noProof/>
                <w:webHidden/>
              </w:rPr>
              <w:fldChar w:fldCharType="begin"/>
            </w:r>
            <w:r w:rsidR="002A534B">
              <w:rPr>
                <w:noProof/>
                <w:webHidden/>
              </w:rPr>
              <w:instrText xml:space="preserve"> PAGEREF _Toc457555474 \h </w:instrText>
            </w:r>
            <w:r w:rsidR="002A534B">
              <w:rPr>
                <w:noProof/>
                <w:webHidden/>
              </w:rPr>
            </w:r>
            <w:r w:rsidR="002A534B">
              <w:rPr>
                <w:noProof/>
                <w:webHidden/>
              </w:rPr>
              <w:fldChar w:fldCharType="separate"/>
            </w:r>
            <w:r w:rsidR="002A534B">
              <w:rPr>
                <w:noProof/>
                <w:webHidden/>
              </w:rPr>
              <w:t>14</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75" w:history="1">
            <w:r w:rsidR="002A534B" w:rsidRPr="00E95E6F">
              <w:rPr>
                <w:rStyle w:val="Hyperlink"/>
                <w:noProof/>
              </w:rPr>
              <w:t>2.4</w:t>
            </w:r>
            <w:r w:rsidR="002A534B">
              <w:rPr>
                <w:rFonts w:eastAsiaTheme="minorEastAsia"/>
                <w:noProof/>
              </w:rPr>
              <w:tab/>
            </w:r>
            <w:r w:rsidR="002A534B" w:rsidRPr="00E95E6F">
              <w:rPr>
                <w:rStyle w:val="Hyperlink"/>
                <w:noProof/>
              </w:rPr>
              <w:t>UI Views</w:t>
            </w:r>
            <w:r w:rsidR="002A534B">
              <w:rPr>
                <w:noProof/>
                <w:webHidden/>
              </w:rPr>
              <w:tab/>
            </w:r>
            <w:r w:rsidR="002A534B">
              <w:rPr>
                <w:noProof/>
                <w:webHidden/>
              </w:rPr>
              <w:fldChar w:fldCharType="begin"/>
            </w:r>
            <w:r w:rsidR="002A534B">
              <w:rPr>
                <w:noProof/>
                <w:webHidden/>
              </w:rPr>
              <w:instrText xml:space="preserve"> PAGEREF _Toc457555475 \h </w:instrText>
            </w:r>
            <w:r w:rsidR="002A534B">
              <w:rPr>
                <w:noProof/>
                <w:webHidden/>
              </w:rPr>
            </w:r>
            <w:r w:rsidR="002A534B">
              <w:rPr>
                <w:noProof/>
                <w:webHidden/>
              </w:rPr>
              <w:fldChar w:fldCharType="separate"/>
            </w:r>
            <w:r w:rsidR="002A534B">
              <w:rPr>
                <w:noProof/>
                <w:webHidden/>
              </w:rPr>
              <w:t>14</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76" w:history="1">
            <w:r w:rsidR="002A534B" w:rsidRPr="00E95E6F">
              <w:rPr>
                <w:rStyle w:val="Hyperlink"/>
                <w:noProof/>
              </w:rPr>
              <w:t>2.4.1</w:t>
            </w:r>
            <w:r w:rsidR="002A534B">
              <w:rPr>
                <w:rFonts w:eastAsiaTheme="minorEastAsia"/>
                <w:noProof/>
              </w:rPr>
              <w:tab/>
            </w:r>
            <w:r w:rsidR="002A534B" w:rsidRPr="00E95E6F">
              <w:rPr>
                <w:rStyle w:val="Hyperlink"/>
                <w:noProof/>
              </w:rPr>
              <w:t>All Deployments View</w:t>
            </w:r>
            <w:r w:rsidR="002A534B">
              <w:rPr>
                <w:noProof/>
                <w:webHidden/>
              </w:rPr>
              <w:tab/>
            </w:r>
            <w:r w:rsidR="002A534B">
              <w:rPr>
                <w:noProof/>
                <w:webHidden/>
              </w:rPr>
              <w:fldChar w:fldCharType="begin"/>
            </w:r>
            <w:r w:rsidR="002A534B">
              <w:rPr>
                <w:noProof/>
                <w:webHidden/>
              </w:rPr>
              <w:instrText xml:space="preserve"> PAGEREF _Toc457555476 \h </w:instrText>
            </w:r>
            <w:r w:rsidR="002A534B">
              <w:rPr>
                <w:noProof/>
                <w:webHidden/>
              </w:rPr>
            </w:r>
            <w:r w:rsidR="002A534B">
              <w:rPr>
                <w:noProof/>
                <w:webHidden/>
              </w:rPr>
              <w:fldChar w:fldCharType="separate"/>
            </w:r>
            <w:r w:rsidR="002A534B">
              <w:rPr>
                <w:noProof/>
                <w:webHidden/>
              </w:rPr>
              <w:t>14</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77" w:history="1">
            <w:r w:rsidR="002A534B" w:rsidRPr="00E95E6F">
              <w:rPr>
                <w:rStyle w:val="Hyperlink"/>
                <w:noProof/>
              </w:rPr>
              <w:t>2.4.2</w:t>
            </w:r>
            <w:r w:rsidR="002A534B">
              <w:rPr>
                <w:rFonts w:eastAsiaTheme="minorEastAsia"/>
                <w:noProof/>
              </w:rPr>
              <w:tab/>
            </w:r>
            <w:r w:rsidR="002A534B" w:rsidRPr="00E95E6F">
              <w:rPr>
                <w:rStyle w:val="Hyperlink"/>
                <w:noProof/>
              </w:rPr>
              <w:t>All Instances View</w:t>
            </w:r>
            <w:r w:rsidR="002A534B">
              <w:rPr>
                <w:noProof/>
                <w:webHidden/>
              </w:rPr>
              <w:tab/>
            </w:r>
            <w:r w:rsidR="002A534B">
              <w:rPr>
                <w:noProof/>
                <w:webHidden/>
              </w:rPr>
              <w:fldChar w:fldCharType="begin"/>
            </w:r>
            <w:r w:rsidR="002A534B">
              <w:rPr>
                <w:noProof/>
                <w:webHidden/>
              </w:rPr>
              <w:instrText xml:space="preserve"> PAGEREF _Toc457555477 \h </w:instrText>
            </w:r>
            <w:r w:rsidR="002A534B">
              <w:rPr>
                <w:noProof/>
                <w:webHidden/>
              </w:rPr>
            </w:r>
            <w:r w:rsidR="002A534B">
              <w:rPr>
                <w:noProof/>
                <w:webHidden/>
              </w:rPr>
              <w:fldChar w:fldCharType="separate"/>
            </w:r>
            <w:r w:rsidR="002A534B">
              <w:rPr>
                <w:noProof/>
                <w:webHidden/>
              </w:rPr>
              <w:t>14</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78" w:history="1">
            <w:r w:rsidR="002A534B" w:rsidRPr="00E95E6F">
              <w:rPr>
                <w:rStyle w:val="Hyperlink"/>
                <w:noProof/>
              </w:rPr>
              <w:t>2.4.3</w:t>
            </w:r>
            <w:r w:rsidR="002A534B">
              <w:rPr>
                <w:rFonts w:eastAsiaTheme="minorEastAsia"/>
                <w:noProof/>
              </w:rPr>
              <w:tab/>
            </w:r>
            <w:r w:rsidR="002A534B" w:rsidRPr="00E95E6F">
              <w:rPr>
                <w:rStyle w:val="Hyperlink"/>
                <w:noProof/>
              </w:rPr>
              <w:t>Machines View</w:t>
            </w:r>
            <w:r w:rsidR="002A534B">
              <w:rPr>
                <w:noProof/>
                <w:webHidden/>
              </w:rPr>
              <w:tab/>
            </w:r>
            <w:r w:rsidR="002A534B">
              <w:rPr>
                <w:noProof/>
                <w:webHidden/>
              </w:rPr>
              <w:fldChar w:fldCharType="begin"/>
            </w:r>
            <w:r w:rsidR="002A534B">
              <w:rPr>
                <w:noProof/>
                <w:webHidden/>
              </w:rPr>
              <w:instrText xml:space="preserve"> PAGEREF _Toc457555478 \h </w:instrText>
            </w:r>
            <w:r w:rsidR="002A534B">
              <w:rPr>
                <w:noProof/>
                <w:webHidden/>
              </w:rPr>
            </w:r>
            <w:r w:rsidR="002A534B">
              <w:rPr>
                <w:noProof/>
                <w:webHidden/>
              </w:rPr>
              <w:fldChar w:fldCharType="separate"/>
            </w:r>
            <w:r w:rsidR="002A534B">
              <w:rPr>
                <w:noProof/>
                <w:webHidden/>
              </w:rPr>
              <w:t>14</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79" w:history="1">
            <w:r w:rsidR="002A534B" w:rsidRPr="00E95E6F">
              <w:rPr>
                <w:rStyle w:val="Hyperlink"/>
                <w:noProof/>
              </w:rPr>
              <w:t>2.4.4</w:t>
            </w:r>
            <w:r w:rsidR="002A534B">
              <w:rPr>
                <w:rFonts w:eastAsiaTheme="minorEastAsia"/>
                <w:noProof/>
              </w:rPr>
              <w:tab/>
            </w:r>
            <w:r w:rsidR="002A534B" w:rsidRPr="00E95E6F">
              <w:rPr>
                <w:rStyle w:val="Hyperlink"/>
                <w:noProof/>
              </w:rPr>
              <w:t>Processing Units View</w:t>
            </w:r>
            <w:r w:rsidR="002A534B">
              <w:rPr>
                <w:noProof/>
                <w:webHidden/>
              </w:rPr>
              <w:tab/>
            </w:r>
            <w:r w:rsidR="002A534B">
              <w:rPr>
                <w:noProof/>
                <w:webHidden/>
              </w:rPr>
              <w:fldChar w:fldCharType="begin"/>
            </w:r>
            <w:r w:rsidR="002A534B">
              <w:rPr>
                <w:noProof/>
                <w:webHidden/>
              </w:rPr>
              <w:instrText xml:space="preserve"> PAGEREF _Toc457555479 \h </w:instrText>
            </w:r>
            <w:r w:rsidR="002A534B">
              <w:rPr>
                <w:noProof/>
                <w:webHidden/>
              </w:rPr>
            </w:r>
            <w:r w:rsidR="002A534B">
              <w:rPr>
                <w:noProof/>
                <w:webHidden/>
              </w:rPr>
              <w:fldChar w:fldCharType="separate"/>
            </w:r>
            <w:r w:rsidR="002A534B">
              <w:rPr>
                <w:noProof/>
                <w:webHidden/>
              </w:rPr>
              <w:t>14</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80" w:history="1">
            <w:r w:rsidR="002A534B" w:rsidRPr="00E95E6F">
              <w:rPr>
                <w:rStyle w:val="Hyperlink"/>
                <w:noProof/>
              </w:rPr>
              <w:t>2.4.5</w:t>
            </w:r>
            <w:r w:rsidR="002A534B">
              <w:rPr>
                <w:rFonts w:eastAsiaTheme="minorEastAsia"/>
                <w:noProof/>
              </w:rPr>
              <w:tab/>
            </w:r>
            <w:r w:rsidR="002A534B" w:rsidRPr="00E95E6F">
              <w:rPr>
                <w:rStyle w:val="Hyperlink"/>
                <w:noProof/>
              </w:rPr>
              <w:t>Agent View</w:t>
            </w:r>
            <w:r w:rsidR="002A534B">
              <w:rPr>
                <w:noProof/>
                <w:webHidden/>
              </w:rPr>
              <w:tab/>
            </w:r>
            <w:r w:rsidR="002A534B">
              <w:rPr>
                <w:noProof/>
                <w:webHidden/>
              </w:rPr>
              <w:fldChar w:fldCharType="begin"/>
            </w:r>
            <w:r w:rsidR="002A534B">
              <w:rPr>
                <w:noProof/>
                <w:webHidden/>
              </w:rPr>
              <w:instrText xml:space="preserve"> PAGEREF _Toc457555480 \h </w:instrText>
            </w:r>
            <w:r w:rsidR="002A534B">
              <w:rPr>
                <w:noProof/>
                <w:webHidden/>
              </w:rPr>
            </w:r>
            <w:r w:rsidR="002A534B">
              <w:rPr>
                <w:noProof/>
                <w:webHidden/>
              </w:rPr>
              <w:fldChar w:fldCharType="separate"/>
            </w:r>
            <w:r w:rsidR="002A534B">
              <w:rPr>
                <w:noProof/>
                <w:webHidden/>
              </w:rPr>
              <w:t>14</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81" w:history="1">
            <w:r w:rsidR="002A534B" w:rsidRPr="00E95E6F">
              <w:rPr>
                <w:rStyle w:val="Hyperlink"/>
                <w:noProof/>
              </w:rPr>
              <w:t>2.4.6</w:t>
            </w:r>
            <w:r w:rsidR="002A534B">
              <w:rPr>
                <w:rFonts w:eastAsiaTheme="minorEastAsia"/>
                <w:noProof/>
              </w:rPr>
              <w:tab/>
            </w:r>
            <w:r w:rsidR="002A534B" w:rsidRPr="00E95E6F">
              <w:rPr>
                <w:rStyle w:val="Hyperlink"/>
                <w:noProof/>
              </w:rPr>
              <w:t>Navigability and Bread Crumbs</w:t>
            </w:r>
            <w:r w:rsidR="002A534B">
              <w:rPr>
                <w:noProof/>
                <w:webHidden/>
              </w:rPr>
              <w:tab/>
            </w:r>
            <w:r w:rsidR="002A534B">
              <w:rPr>
                <w:noProof/>
                <w:webHidden/>
              </w:rPr>
              <w:fldChar w:fldCharType="begin"/>
            </w:r>
            <w:r w:rsidR="002A534B">
              <w:rPr>
                <w:noProof/>
                <w:webHidden/>
              </w:rPr>
              <w:instrText xml:space="preserve"> PAGEREF _Toc457555481 \h </w:instrText>
            </w:r>
            <w:r w:rsidR="002A534B">
              <w:rPr>
                <w:noProof/>
                <w:webHidden/>
              </w:rPr>
            </w:r>
            <w:r w:rsidR="002A534B">
              <w:rPr>
                <w:noProof/>
                <w:webHidden/>
              </w:rPr>
              <w:fldChar w:fldCharType="separate"/>
            </w:r>
            <w:r w:rsidR="002A534B">
              <w:rPr>
                <w:noProof/>
                <w:webHidden/>
              </w:rPr>
              <w:t>14</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82" w:history="1">
            <w:r w:rsidR="002A534B" w:rsidRPr="00E95E6F">
              <w:rPr>
                <w:rStyle w:val="Hyperlink"/>
                <w:noProof/>
              </w:rPr>
              <w:t>2.5</w:t>
            </w:r>
            <w:r w:rsidR="002A534B">
              <w:rPr>
                <w:rFonts w:eastAsiaTheme="minorEastAsia"/>
                <w:noProof/>
              </w:rPr>
              <w:tab/>
            </w:r>
            <w:r w:rsidR="002A534B" w:rsidRPr="00E95E6F">
              <w:rPr>
                <w:rStyle w:val="Hyperlink"/>
                <w:noProof/>
              </w:rPr>
              <w:t>User Management</w:t>
            </w:r>
            <w:r w:rsidR="002A534B">
              <w:rPr>
                <w:noProof/>
                <w:webHidden/>
              </w:rPr>
              <w:tab/>
            </w:r>
            <w:r w:rsidR="002A534B">
              <w:rPr>
                <w:noProof/>
                <w:webHidden/>
              </w:rPr>
              <w:fldChar w:fldCharType="begin"/>
            </w:r>
            <w:r w:rsidR="002A534B">
              <w:rPr>
                <w:noProof/>
                <w:webHidden/>
              </w:rPr>
              <w:instrText xml:space="preserve"> PAGEREF _Toc457555482 \h </w:instrText>
            </w:r>
            <w:r w:rsidR="002A534B">
              <w:rPr>
                <w:noProof/>
                <w:webHidden/>
              </w:rPr>
            </w:r>
            <w:r w:rsidR="002A534B">
              <w:rPr>
                <w:noProof/>
                <w:webHidden/>
              </w:rPr>
              <w:fldChar w:fldCharType="separate"/>
            </w:r>
            <w:r w:rsidR="002A534B">
              <w:rPr>
                <w:noProof/>
                <w:webHidden/>
              </w:rPr>
              <w:t>15</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83" w:history="1">
            <w:r w:rsidR="002A534B" w:rsidRPr="00E95E6F">
              <w:rPr>
                <w:rStyle w:val="Hyperlink"/>
                <w:noProof/>
              </w:rPr>
              <w:t>2.5.1</w:t>
            </w:r>
            <w:r w:rsidR="002A534B">
              <w:rPr>
                <w:rFonts w:eastAsiaTheme="minorEastAsia"/>
                <w:noProof/>
              </w:rPr>
              <w:tab/>
            </w:r>
            <w:r w:rsidR="002A534B" w:rsidRPr="00E95E6F">
              <w:rPr>
                <w:rStyle w:val="Hyperlink"/>
                <w:noProof/>
              </w:rPr>
              <w:t>Roles and Permissions</w:t>
            </w:r>
            <w:r w:rsidR="002A534B">
              <w:rPr>
                <w:noProof/>
                <w:webHidden/>
              </w:rPr>
              <w:tab/>
            </w:r>
            <w:r w:rsidR="002A534B">
              <w:rPr>
                <w:noProof/>
                <w:webHidden/>
              </w:rPr>
              <w:fldChar w:fldCharType="begin"/>
            </w:r>
            <w:r w:rsidR="002A534B">
              <w:rPr>
                <w:noProof/>
                <w:webHidden/>
              </w:rPr>
              <w:instrText xml:space="preserve"> PAGEREF _Toc457555483 \h </w:instrText>
            </w:r>
            <w:r w:rsidR="002A534B">
              <w:rPr>
                <w:noProof/>
                <w:webHidden/>
              </w:rPr>
            </w:r>
            <w:r w:rsidR="002A534B">
              <w:rPr>
                <w:noProof/>
                <w:webHidden/>
              </w:rPr>
              <w:fldChar w:fldCharType="separate"/>
            </w:r>
            <w:r w:rsidR="002A534B">
              <w:rPr>
                <w:noProof/>
                <w:webHidden/>
              </w:rPr>
              <w:t>15</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84" w:history="1">
            <w:r w:rsidR="002A534B" w:rsidRPr="00E95E6F">
              <w:rPr>
                <w:rStyle w:val="Hyperlink"/>
                <w:noProof/>
              </w:rPr>
              <w:t>2.6</w:t>
            </w:r>
            <w:r w:rsidR="002A534B">
              <w:rPr>
                <w:rFonts w:eastAsiaTheme="minorEastAsia"/>
                <w:noProof/>
              </w:rPr>
              <w:tab/>
            </w:r>
            <w:r w:rsidR="002A534B" w:rsidRPr="00E95E6F">
              <w:rPr>
                <w:rStyle w:val="Hyperlink"/>
                <w:noProof/>
              </w:rPr>
              <w:t>Command-line Interface</w:t>
            </w:r>
            <w:r w:rsidR="002A534B">
              <w:rPr>
                <w:noProof/>
                <w:webHidden/>
              </w:rPr>
              <w:tab/>
            </w:r>
            <w:r w:rsidR="002A534B">
              <w:rPr>
                <w:noProof/>
                <w:webHidden/>
              </w:rPr>
              <w:fldChar w:fldCharType="begin"/>
            </w:r>
            <w:r w:rsidR="002A534B">
              <w:rPr>
                <w:noProof/>
                <w:webHidden/>
              </w:rPr>
              <w:instrText xml:space="preserve"> PAGEREF _Toc457555484 \h </w:instrText>
            </w:r>
            <w:r w:rsidR="002A534B">
              <w:rPr>
                <w:noProof/>
                <w:webHidden/>
              </w:rPr>
            </w:r>
            <w:r w:rsidR="002A534B">
              <w:rPr>
                <w:noProof/>
                <w:webHidden/>
              </w:rPr>
              <w:fldChar w:fldCharType="separate"/>
            </w:r>
            <w:r w:rsidR="002A534B">
              <w:rPr>
                <w:noProof/>
                <w:webHidden/>
              </w:rPr>
              <w:t>16</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85" w:history="1">
            <w:r w:rsidR="002A534B" w:rsidRPr="00E95E6F">
              <w:rPr>
                <w:rStyle w:val="Hyperlink"/>
                <w:noProof/>
              </w:rPr>
              <w:t>2.6.1</w:t>
            </w:r>
            <w:r w:rsidR="002A534B">
              <w:rPr>
                <w:rFonts w:eastAsiaTheme="minorEastAsia"/>
                <w:noProof/>
              </w:rPr>
              <w:tab/>
            </w:r>
            <w:r w:rsidR="002A534B" w:rsidRPr="00E95E6F">
              <w:rPr>
                <w:rStyle w:val="Hyperlink"/>
                <w:noProof/>
              </w:rPr>
              <w:t>ConfigurationMgmt.py</w:t>
            </w:r>
            <w:r w:rsidR="002A534B">
              <w:rPr>
                <w:noProof/>
                <w:webHidden/>
              </w:rPr>
              <w:tab/>
            </w:r>
            <w:r w:rsidR="002A534B">
              <w:rPr>
                <w:noProof/>
                <w:webHidden/>
              </w:rPr>
              <w:fldChar w:fldCharType="begin"/>
            </w:r>
            <w:r w:rsidR="002A534B">
              <w:rPr>
                <w:noProof/>
                <w:webHidden/>
              </w:rPr>
              <w:instrText xml:space="preserve"> PAGEREF _Toc457555485 \h </w:instrText>
            </w:r>
            <w:r w:rsidR="002A534B">
              <w:rPr>
                <w:noProof/>
                <w:webHidden/>
              </w:rPr>
            </w:r>
            <w:r w:rsidR="002A534B">
              <w:rPr>
                <w:noProof/>
                <w:webHidden/>
              </w:rPr>
              <w:fldChar w:fldCharType="separate"/>
            </w:r>
            <w:r w:rsidR="002A534B">
              <w:rPr>
                <w:noProof/>
                <w:webHidden/>
              </w:rPr>
              <w:t>16</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486" w:history="1">
            <w:r w:rsidR="002A534B" w:rsidRPr="00E95E6F">
              <w:rPr>
                <w:rStyle w:val="Hyperlink"/>
                <w:noProof/>
              </w:rPr>
              <w:t>2.6.2</w:t>
            </w:r>
            <w:r w:rsidR="002A534B">
              <w:rPr>
                <w:rFonts w:eastAsiaTheme="minorEastAsia"/>
                <w:noProof/>
              </w:rPr>
              <w:tab/>
            </w:r>
            <w:r w:rsidR="002A534B" w:rsidRPr="00E95E6F">
              <w:rPr>
                <w:rStyle w:val="Hyperlink"/>
                <w:noProof/>
              </w:rPr>
              <w:t>ApplicationsMgmt.py</w:t>
            </w:r>
            <w:r w:rsidR="002A534B">
              <w:rPr>
                <w:noProof/>
                <w:webHidden/>
              </w:rPr>
              <w:tab/>
            </w:r>
            <w:r w:rsidR="002A534B">
              <w:rPr>
                <w:noProof/>
                <w:webHidden/>
              </w:rPr>
              <w:fldChar w:fldCharType="begin"/>
            </w:r>
            <w:r w:rsidR="002A534B">
              <w:rPr>
                <w:noProof/>
                <w:webHidden/>
              </w:rPr>
              <w:instrText xml:space="preserve"> PAGEREF _Toc457555486 \h </w:instrText>
            </w:r>
            <w:r w:rsidR="002A534B">
              <w:rPr>
                <w:noProof/>
                <w:webHidden/>
              </w:rPr>
            </w:r>
            <w:r w:rsidR="002A534B">
              <w:rPr>
                <w:noProof/>
                <w:webHidden/>
              </w:rPr>
              <w:fldChar w:fldCharType="separate"/>
            </w:r>
            <w:r w:rsidR="002A534B">
              <w:rPr>
                <w:noProof/>
                <w:webHidden/>
              </w:rPr>
              <w:t>16</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87" w:history="1">
            <w:r w:rsidR="002A534B" w:rsidRPr="00E95E6F">
              <w:rPr>
                <w:rStyle w:val="Hyperlink"/>
                <w:noProof/>
              </w:rPr>
              <w:t>2.7</w:t>
            </w:r>
            <w:r w:rsidR="002A534B">
              <w:rPr>
                <w:rFonts w:eastAsiaTheme="minorEastAsia"/>
                <w:noProof/>
              </w:rPr>
              <w:tab/>
            </w:r>
            <w:r w:rsidR="002A534B" w:rsidRPr="00E95E6F">
              <w:rPr>
                <w:rStyle w:val="Hyperlink"/>
                <w:noProof/>
              </w:rPr>
              <w:t>TEA Agent Self-monitoring View</w:t>
            </w:r>
            <w:r w:rsidR="002A534B">
              <w:rPr>
                <w:noProof/>
                <w:webHidden/>
              </w:rPr>
              <w:tab/>
            </w:r>
            <w:r w:rsidR="002A534B">
              <w:rPr>
                <w:noProof/>
                <w:webHidden/>
              </w:rPr>
              <w:fldChar w:fldCharType="begin"/>
            </w:r>
            <w:r w:rsidR="002A534B">
              <w:rPr>
                <w:noProof/>
                <w:webHidden/>
              </w:rPr>
              <w:instrText xml:space="preserve"> PAGEREF _Toc457555487 \h </w:instrText>
            </w:r>
            <w:r w:rsidR="002A534B">
              <w:rPr>
                <w:noProof/>
                <w:webHidden/>
              </w:rPr>
            </w:r>
            <w:r w:rsidR="002A534B">
              <w:rPr>
                <w:noProof/>
                <w:webHidden/>
              </w:rPr>
              <w:fldChar w:fldCharType="separate"/>
            </w:r>
            <w:r w:rsidR="002A534B">
              <w:rPr>
                <w:noProof/>
                <w:webHidden/>
              </w:rPr>
              <w:t>18</w:t>
            </w:r>
            <w:r w:rsidR="002A534B">
              <w:rPr>
                <w:noProof/>
                <w:webHidden/>
              </w:rPr>
              <w:fldChar w:fldCharType="end"/>
            </w:r>
          </w:hyperlink>
        </w:p>
        <w:p w:rsidR="002A534B" w:rsidRDefault="00C3451F">
          <w:pPr>
            <w:pStyle w:val="TOC1"/>
            <w:tabs>
              <w:tab w:val="left" w:pos="440"/>
              <w:tab w:val="right" w:leader="dot" w:pos="9350"/>
            </w:tabs>
            <w:rPr>
              <w:rFonts w:eastAsiaTheme="minorEastAsia"/>
              <w:noProof/>
            </w:rPr>
          </w:pPr>
          <w:hyperlink w:anchor="_Toc457555488" w:history="1">
            <w:r w:rsidR="002A534B" w:rsidRPr="00E95E6F">
              <w:rPr>
                <w:rStyle w:val="Hyperlink"/>
                <w:noProof/>
              </w:rPr>
              <w:t>3</w:t>
            </w:r>
            <w:r w:rsidR="002A534B">
              <w:rPr>
                <w:rFonts w:eastAsiaTheme="minorEastAsia"/>
                <w:noProof/>
              </w:rPr>
              <w:tab/>
            </w:r>
            <w:r w:rsidR="002A534B" w:rsidRPr="00E95E6F">
              <w:rPr>
                <w:rStyle w:val="Hyperlink"/>
                <w:noProof/>
              </w:rPr>
              <w:t>TEA Agent functional Specification</w:t>
            </w:r>
            <w:r w:rsidR="002A534B">
              <w:rPr>
                <w:noProof/>
                <w:webHidden/>
              </w:rPr>
              <w:tab/>
            </w:r>
            <w:r w:rsidR="002A534B">
              <w:rPr>
                <w:noProof/>
                <w:webHidden/>
              </w:rPr>
              <w:fldChar w:fldCharType="begin"/>
            </w:r>
            <w:r w:rsidR="002A534B">
              <w:rPr>
                <w:noProof/>
                <w:webHidden/>
              </w:rPr>
              <w:instrText xml:space="preserve"> PAGEREF _Toc457555488 \h </w:instrText>
            </w:r>
            <w:r w:rsidR="002A534B">
              <w:rPr>
                <w:noProof/>
                <w:webHidden/>
              </w:rPr>
            </w:r>
            <w:r w:rsidR="002A534B">
              <w:rPr>
                <w:noProof/>
                <w:webHidden/>
              </w:rPr>
              <w:fldChar w:fldCharType="separate"/>
            </w:r>
            <w:r w:rsidR="002A534B">
              <w:rPr>
                <w:noProof/>
                <w:webHidden/>
              </w:rPr>
              <w:t>18</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89" w:history="1">
            <w:r w:rsidR="002A534B" w:rsidRPr="00E95E6F">
              <w:rPr>
                <w:rStyle w:val="Hyperlink"/>
                <w:noProof/>
              </w:rPr>
              <w:t>3.1</w:t>
            </w:r>
            <w:r w:rsidR="002A534B">
              <w:rPr>
                <w:rFonts w:eastAsiaTheme="minorEastAsia"/>
                <w:noProof/>
              </w:rPr>
              <w:tab/>
            </w:r>
            <w:r w:rsidR="002A534B" w:rsidRPr="00E95E6F">
              <w:rPr>
                <w:rStyle w:val="Hyperlink"/>
                <w:noProof/>
              </w:rPr>
              <w:t>TEA Agent as an Installer Option</w:t>
            </w:r>
            <w:r w:rsidR="002A534B">
              <w:rPr>
                <w:noProof/>
                <w:webHidden/>
              </w:rPr>
              <w:tab/>
            </w:r>
            <w:r w:rsidR="002A534B">
              <w:rPr>
                <w:noProof/>
                <w:webHidden/>
              </w:rPr>
              <w:fldChar w:fldCharType="begin"/>
            </w:r>
            <w:r w:rsidR="002A534B">
              <w:rPr>
                <w:noProof/>
                <w:webHidden/>
              </w:rPr>
              <w:instrText xml:space="preserve"> PAGEREF _Toc457555489 \h </w:instrText>
            </w:r>
            <w:r w:rsidR="002A534B">
              <w:rPr>
                <w:noProof/>
                <w:webHidden/>
              </w:rPr>
            </w:r>
            <w:r w:rsidR="002A534B">
              <w:rPr>
                <w:noProof/>
                <w:webHidden/>
              </w:rPr>
              <w:fldChar w:fldCharType="separate"/>
            </w:r>
            <w:r w:rsidR="002A534B">
              <w:rPr>
                <w:noProof/>
                <w:webHidden/>
              </w:rPr>
              <w:t>18</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90" w:history="1">
            <w:r w:rsidR="002A534B" w:rsidRPr="00E95E6F">
              <w:rPr>
                <w:rStyle w:val="Hyperlink"/>
                <w:noProof/>
              </w:rPr>
              <w:t>3.2</w:t>
            </w:r>
            <w:r w:rsidR="002A534B">
              <w:rPr>
                <w:rFonts w:eastAsiaTheme="minorEastAsia"/>
                <w:noProof/>
              </w:rPr>
              <w:tab/>
            </w:r>
            <w:r w:rsidR="002A534B" w:rsidRPr="00E95E6F">
              <w:rPr>
                <w:rStyle w:val="Hyperlink"/>
                <w:noProof/>
              </w:rPr>
              <w:t>“Wrapper” based Command Line</w:t>
            </w:r>
            <w:r w:rsidR="002A534B">
              <w:rPr>
                <w:noProof/>
                <w:webHidden/>
              </w:rPr>
              <w:tab/>
            </w:r>
            <w:r w:rsidR="002A534B">
              <w:rPr>
                <w:noProof/>
                <w:webHidden/>
              </w:rPr>
              <w:fldChar w:fldCharType="begin"/>
            </w:r>
            <w:r w:rsidR="002A534B">
              <w:rPr>
                <w:noProof/>
                <w:webHidden/>
              </w:rPr>
              <w:instrText xml:space="preserve"> PAGEREF _Toc457555490 \h </w:instrText>
            </w:r>
            <w:r w:rsidR="002A534B">
              <w:rPr>
                <w:noProof/>
                <w:webHidden/>
              </w:rPr>
            </w:r>
            <w:r w:rsidR="002A534B">
              <w:rPr>
                <w:noProof/>
                <w:webHidden/>
              </w:rPr>
              <w:fldChar w:fldCharType="separate"/>
            </w:r>
            <w:r w:rsidR="002A534B">
              <w:rPr>
                <w:noProof/>
                <w:webHidden/>
              </w:rPr>
              <w:t>19</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91" w:history="1">
            <w:r w:rsidR="002A534B" w:rsidRPr="00E95E6F">
              <w:rPr>
                <w:rStyle w:val="Hyperlink"/>
                <w:noProof/>
              </w:rPr>
              <w:t>3.3</w:t>
            </w:r>
            <w:r w:rsidR="002A534B">
              <w:rPr>
                <w:rFonts w:eastAsiaTheme="minorEastAsia"/>
                <w:noProof/>
              </w:rPr>
              <w:tab/>
            </w:r>
            <w:r w:rsidR="002A534B" w:rsidRPr="00E95E6F">
              <w:rPr>
                <w:rStyle w:val="Hyperlink"/>
                <w:noProof/>
              </w:rPr>
              <w:t>TEA Server Installation</w:t>
            </w:r>
            <w:r w:rsidR="002A534B">
              <w:rPr>
                <w:noProof/>
                <w:webHidden/>
              </w:rPr>
              <w:tab/>
            </w:r>
            <w:r w:rsidR="002A534B">
              <w:rPr>
                <w:noProof/>
                <w:webHidden/>
              </w:rPr>
              <w:fldChar w:fldCharType="begin"/>
            </w:r>
            <w:r w:rsidR="002A534B">
              <w:rPr>
                <w:noProof/>
                <w:webHidden/>
              </w:rPr>
              <w:instrText xml:space="preserve"> PAGEREF _Toc457555491 \h </w:instrText>
            </w:r>
            <w:r w:rsidR="002A534B">
              <w:rPr>
                <w:noProof/>
                <w:webHidden/>
              </w:rPr>
            </w:r>
            <w:r w:rsidR="002A534B">
              <w:rPr>
                <w:noProof/>
                <w:webHidden/>
              </w:rPr>
              <w:fldChar w:fldCharType="separate"/>
            </w:r>
            <w:r w:rsidR="002A534B">
              <w:rPr>
                <w:noProof/>
                <w:webHidden/>
              </w:rPr>
              <w:t>19</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92" w:history="1">
            <w:r w:rsidR="002A534B" w:rsidRPr="00E95E6F">
              <w:rPr>
                <w:rStyle w:val="Hyperlink"/>
                <w:noProof/>
              </w:rPr>
              <w:t>3.4</w:t>
            </w:r>
            <w:r w:rsidR="002A534B">
              <w:rPr>
                <w:rFonts w:eastAsiaTheme="minorEastAsia"/>
                <w:noProof/>
              </w:rPr>
              <w:tab/>
            </w:r>
            <w:r w:rsidR="002A534B" w:rsidRPr="00E95E6F">
              <w:rPr>
                <w:rStyle w:val="Hyperlink"/>
                <w:noProof/>
              </w:rPr>
              <w:t>TEA Agent Configuration</w:t>
            </w:r>
            <w:r w:rsidR="002A534B">
              <w:rPr>
                <w:noProof/>
                <w:webHidden/>
              </w:rPr>
              <w:tab/>
            </w:r>
            <w:r w:rsidR="002A534B">
              <w:rPr>
                <w:noProof/>
                <w:webHidden/>
              </w:rPr>
              <w:fldChar w:fldCharType="begin"/>
            </w:r>
            <w:r w:rsidR="002A534B">
              <w:rPr>
                <w:noProof/>
                <w:webHidden/>
              </w:rPr>
              <w:instrText xml:space="preserve"> PAGEREF _Toc457555492 \h </w:instrText>
            </w:r>
            <w:r w:rsidR="002A534B">
              <w:rPr>
                <w:noProof/>
                <w:webHidden/>
              </w:rPr>
            </w:r>
            <w:r w:rsidR="002A534B">
              <w:rPr>
                <w:noProof/>
                <w:webHidden/>
              </w:rPr>
              <w:fldChar w:fldCharType="separate"/>
            </w:r>
            <w:r w:rsidR="002A534B">
              <w:rPr>
                <w:noProof/>
                <w:webHidden/>
              </w:rPr>
              <w:t>19</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93" w:history="1">
            <w:r w:rsidR="002A534B" w:rsidRPr="00E95E6F">
              <w:rPr>
                <w:rStyle w:val="Hyperlink"/>
                <w:noProof/>
              </w:rPr>
              <w:t>3.5</w:t>
            </w:r>
            <w:r w:rsidR="002A534B">
              <w:rPr>
                <w:rFonts w:eastAsiaTheme="minorEastAsia"/>
                <w:noProof/>
              </w:rPr>
              <w:tab/>
            </w:r>
            <w:r w:rsidR="002A534B" w:rsidRPr="00E95E6F">
              <w:rPr>
                <w:rStyle w:val="Hyperlink"/>
                <w:noProof/>
              </w:rPr>
              <w:t>TEA Server and TEA Agent</w:t>
            </w:r>
            <w:r w:rsidR="002A534B">
              <w:rPr>
                <w:noProof/>
                <w:webHidden/>
              </w:rPr>
              <w:tab/>
            </w:r>
            <w:r w:rsidR="002A534B">
              <w:rPr>
                <w:noProof/>
                <w:webHidden/>
              </w:rPr>
              <w:fldChar w:fldCharType="begin"/>
            </w:r>
            <w:r w:rsidR="002A534B">
              <w:rPr>
                <w:noProof/>
                <w:webHidden/>
              </w:rPr>
              <w:instrText xml:space="preserve"> PAGEREF _Toc457555493 \h </w:instrText>
            </w:r>
            <w:r w:rsidR="002A534B">
              <w:rPr>
                <w:noProof/>
                <w:webHidden/>
              </w:rPr>
            </w:r>
            <w:r w:rsidR="002A534B">
              <w:rPr>
                <w:noProof/>
                <w:webHidden/>
              </w:rPr>
              <w:fldChar w:fldCharType="separate"/>
            </w:r>
            <w:r w:rsidR="002A534B">
              <w:rPr>
                <w:noProof/>
                <w:webHidden/>
              </w:rPr>
              <w:t>19</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94" w:history="1">
            <w:r w:rsidR="002A534B" w:rsidRPr="00E95E6F">
              <w:rPr>
                <w:rStyle w:val="Hyperlink"/>
                <w:noProof/>
              </w:rPr>
              <w:t>3.6</w:t>
            </w:r>
            <w:r w:rsidR="002A534B">
              <w:rPr>
                <w:rFonts w:eastAsiaTheme="minorEastAsia"/>
                <w:noProof/>
              </w:rPr>
              <w:tab/>
            </w:r>
            <w:r w:rsidR="002A534B" w:rsidRPr="00E95E6F">
              <w:rPr>
                <w:rStyle w:val="Hyperlink"/>
                <w:noProof/>
              </w:rPr>
              <w:t>TEA Agent State persistence</w:t>
            </w:r>
            <w:r w:rsidR="002A534B">
              <w:rPr>
                <w:noProof/>
                <w:webHidden/>
              </w:rPr>
              <w:tab/>
            </w:r>
            <w:r w:rsidR="002A534B">
              <w:rPr>
                <w:noProof/>
                <w:webHidden/>
              </w:rPr>
              <w:fldChar w:fldCharType="begin"/>
            </w:r>
            <w:r w:rsidR="002A534B">
              <w:rPr>
                <w:noProof/>
                <w:webHidden/>
              </w:rPr>
              <w:instrText xml:space="preserve"> PAGEREF _Toc457555494 \h </w:instrText>
            </w:r>
            <w:r w:rsidR="002A534B">
              <w:rPr>
                <w:noProof/>
                <w:webHidden/>
              </w:rPr>
            </w:r>
            <w:r w:rsidR="002A534B">
              <w:rPr>
                <w:noProof/>
                <w:webHidden/>
              </w:rPr>
              <w:fldChar w:fldCharType="separate"/>
            </w:r>
            <w:r w:rsidR="002A534B">
              <w:rPr>
                <w:noProof/>
                <w:webHidden/>
              </w:rPr>
              <w:t>19</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95" w:history="1">
            <w:r w:rsidR="002A534B" w:rsidRPr="00E95E6F">
              <w:rPr>
                <w:rStyle w:val="Hyperlink"/>
                <w:noProof/>
              </w:rPr>
              <w:t>3.7</w:t>
            </w:r>
            <w:r w:rsidR="002A534B">
              <w:rPr>
                <w:rFonts w:eastAsiaTheme="minorEastAsia"/>
                <w:noProof/>
              </w:rPr>
              <w:tab/>
            </w:r>
            <w:r w:rsidR="002A534B" w:rsidRPr="00E95E6F">
              <w:rPr>
                <w:rStyle w:val="Hyperlink"/>
                <w:noProof/>
              </w:rPr>
              <w:t>TEA Agent Transport</w:t>
            </w:r>
            <w:r w:rsidR="002A534B">
              <w:rPr>
                <w:noProof/>
                <w:webHidden/>
              </w:rPr>
              <w:tab/>
            </w:r>
            <w:r w:rsidR="002A534B">
              <w:rPr>
                <w:noProof/>
                <w:webHidden/>
              </w:rPr>
              <w:fldChar w:fldCharType="begin"/>
            </w:r>
            <w:r w:rsidR="002A534B">
              <w:rPr>
                <w:noProof/>
                <w:webHidden/>
              </w:rPr>
              <w:instrText xml:space="preserve"> PAGEREF _Toc457555495 \h </w:instrText>
            </w:r>
            <w:r w:rsidR="002A534B">
              <w:rPr>
                <w:noProof/>
                <w:webHidden/>
              </w:rPr>
            </w:r>
            <w:r w:rsidR="002A534B">
              <w:rPr>
                <w:noProof/>
                <w:webHidden/>
              </w:rPr>
              <w:fldChar w:fldCharType="separate"/>
            </w:r>
            <w:r w:rsidR="002A534B">
              <w:rPr>
                <w:noProof/>
                <w:webHidden/>
              </w:rPr>
              <w:t>19</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96" w:history="1">
            <w:r w:rsidR="002A534B" w:rsidRPr="00E95E6F">
              <w:rPr>
                <w:rStyle w:val="Hyperlink"/>
                <w:noProof/>
              </w:rPr>
              <w:t>3.8</w:t>
            </w:r>
            <w:r w:rsidR="002A534B">
              <w:rPr>
                <w:rFonts w:eastAsiaTheme="minorEastAsia"/>
                <w:noProof/>
              </w:rPr>
              <w:tab/>
            </w:r>
            <w:r w:rsidR="002A534B" w:rsidRPr="00E95E6F">
              <w:rPr>
                <w:rStyle w:val="Hyperlink"/>
                <w:noProof/>
              </w:rPr>
              <w:t>TEA Agent Fault Tolerance</w:t>
            </w:r>
            <w:r w:rsidR="002A534B">
              <w:rPr>
                <w:noProof/>
                <w:webHidden/>
              </w:rPr>
              <w:tab/>
            </w:r>
            <w:r w:rsidR="002A534B">
              <w:rPr>
                <w:noProof/>
                <w:webHidden/>
              </w:rPr>
              <w:fldChar w:fldCharType="begin"/>
            </w:r>
            <w:r w:rsidR="002A534B">
              <w:rPr>
                <w:noProof/>
                <w:webHidden/>
              </w:rPr>
              <w:instrText xml:space="preserve"> PAGEREF _Toc457555496 \h </w:instrText>
            </w:r>
            <w:r w:rsidR="002A534B">
              <w:rPr>
                <w:noProof/>
                <w:webHidden/>
              </w:rPr>
            </w:r>
            <w:r w:rsidR="002A534B">
              <w:rPr>
                <w:noProof/>
                <w:webHidden/>
              </w:rPr>
              <w:fldChar w:fldCharType="separate"/>
            </w:r>
            <w:r w:rsidR="002A534B">
              <w:rPr>
                <w:noProof/>
                <w:webHidden/>
              </w:rPr>
              <w:t>19</w:t>
            </w:r>
            <w:r w:rsidR="002A534B">
              <w:rPr>
                <w:noProof/>
                <w:webHidden/>
              </w:rPr>
              <w:fldChar w:fldCharType="end"/>
            </w:r>
          </w:hyperlink>
        </w:p>
        <w:p w:rsidR="002A534B" w:rsidRDefault="00C3451F">
          <w:pPr>
            <w:pStyle w:val="TOC1"/>
            <w:tabs>
              <w:tab w:val="left" w:pos="440"/>
              <w:tab w:val="right" w:leader="dot" w:pos="9350"/>
            </w:tabs>
            <w:rPr>
              <w:rFonts w:eastAsiaTheme="minorEastAsia"/>
              <w:noProof/>
            </w:rPr>
          </w:pPr>
          <w:hyperlink w:anchor="_Toc457555497" w:history="1">
            <w:r w:rsidR="002A534B" w:rsidRPr="00E95E6F">
              <w:rPr>
                <w:rStyle w:val="Hyperlink"/>
                <w:noProof/>
              </w:rPr>
              <w:t>4</w:t>
            </w:r>
            <w:r w:rsidR="002A534B">
              <w:rPr>
                <w:rFonts w:eastAsiaTheme="minorEastAsia"/>
                <w:noProof/>
              </w:rPr>
              <w:tab/>
            </w:r>
            <w:r w:rsidR="002A534B" w:rsidRPr="00E95E6F">
              <w:rPr>
                <w:rStyle w:val="Hyperlink"/>
                <w:noProof/>
              </w:rPr>
              <w:t>Additions</w:t>
            </w:r>
            <w:r w:rsidR="002A534B">
              <w:rPr>
                <w:noProof/>
                <w:webHidden/>
              </w:rPr>
              <w:tab/>
            </w:r>
            <w:r w:rsidR="002A534B">
              <w:rPr>
                <w:noProof/>
                <w:webHidden/>
              </w:rPr>
              <w:fldChar w:fldCharType="begin"/>
            </w:r>
            <w:r w:rsidR="002A534B">
              <w:rPr>
                <w:noProof/>
                <w:webHidden/>
              </w:rPr>
              <w:instrText xml:space="preserve"> PAGEREF _Toc457555497 \h </w:instrText>
            </w:r>
            <w:r w:rsidR="002A534B">
              <w:rPr>
                <w:noProof/>
                <w:webHidden/>
              </w:rPr>
            </w:r>
            <w:r w:rsidR="002A534B">
              <w:rPr>
                <w:noProof/>
                <w:webHidden/>
              </w:rPr>
              <w:fldChar w:fldCharType="separate"/>
            </w:r>
            <w:r w:rsidR="002A534B">
              <w:rPr>
                <w:noProof/>
                <w:webHidden/>
              </w:rPr>
              <w:t>19</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98" w:history="1">
            <w:r w:rsidR="002A534B" w:rsidRPr="00E95E6F">
              <w:rPr>
                <w:rStyle w:val="Hyperlink"/>
                <w:noProof/>
              </w:rPr>
              <w:t>4.1</w:t>
            </w:r>
            <w:r w:rsidR="002A534B">
              <w:rPr>
                <w:rFonts w:eastAsiaTheme="minorEastAsia"/>
                <w:noProof/>
              </w:rPr>
              <w:tab/>
            </w:r>
            <w:r w:rsidR="002A534B" w:rsidRPr="00E95E6F">
              <w:rPr>
                <w:rStyle w:val="Hyperlink"/>
                <w:noProof/>
              </w:rPr>
              <w:t>Project specific Master TRA file</w:t>
            </w:r>
            <w:r w:rsidR="002A534B">
              <w:rPr>
                <w:noProof/>
                <w:webHidden/>
              </w:rPr>
              <w:tab/>
            </w:r>
            <w:r w:rsidR="002A534B">
              <w:rPr>
                <w:noProof/>
                <w:webHidden/>
              </w:rPr>
              <w:fldChar w:fldCharType="begin"/>
            </w:r>
            <w:r w:rsidR="002A534B">
              <w:rPr>
                <w:noProof/>
                <w:webHidden/>
              </w:rPr>
              <w:instrText xml:space="preserve"> PAGEREF _Toc457555498 \h </w:instrText>
            </w:r>
            <w:r w:rsidR="002A534B">
              <w:rPr>
                <w:noProof/>
                <w:webHidden/>
              </w:rPr>
            </w:r>
            <w:r w:rsidR="002A534B">
              <w:rPr>
                <w:noProof/>
                <w:webHidden/>
              </w:rPr>
              <w:fldChar w:fldCharType="separate"/>
            </w:r>
            <w:r w:rsidR="002A534B">
              <w:rPr>
                <w:noProof/>
                <w:webHidden/>
              </w:rPr>
              <w:t>19</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499" w:history="1">
            <w:r w:rsidR="002A534B" w:rsidRPr="00E95E6F">
              <w:rPr>
                <w:rStyle w:val="Hyperlink"/>
                <w:noProof/>
              </w:rPr>
              <w:t>4.2</w:t>
            </w:r>
            <w:r w:rsidR="002A534B">
              <w:rPr>
                <w:rFonts w:eastAsiaTheme="minorEastAsia"/>
                <w:noProof/>
              </w:rPr>
              <w:tab/>
            </w:r>
            <w:r w:rsidR="002A534B" w:rsidRPr="00E95E6F">
              <w:rPr>
                <w:rStyle w:val="Hyperlink"/>
                <w:noProof/>
              </w:rPr>
              <w:t>Upload and Load - Hot-deploy Classes and Rule Template Instances</w:t>
            </w:r>
            <w:r w:rsidR="002A534B">
              <w:rPr>
                <w:noProof/>
                <w:webHidden/>
              </w:rPr>
              <w:tab/>
            </w:r>
            <w:r w:rsidR="002A534B">
              <w:rPr>
                <w:noProof/>
                <w:webHidden/>
              </w:rPr>
              <w:fldChar w:fldCharType="begin"/>
            </w:r>
            <w:r w:rsidR="002A534B">
              <w:rPr>
                <w:noProof/>
                <w:webHidden/>
              </w:rPr>
              <w:instrText xml:space="preserve"> PAGEREF _Toc457555499 \h </w:instrText>
            </w:r>
            <w:r w:rsidR="002A534B">
              <w:rPr>
                <w:noProof/>
                <w:webHidden/>
              </w:rPr>
            </w:r>
            <w:r w:rsidR="002A534B">
              <w:rPr>
                <w:noProof/>
                <w:webHidden/>
              </w:rPr>
              <w:fldChar w:fldCharType="separate"/>
            </w:r>
            <w:r w:rsidR="002A534B">
              <w:rPr>
                <w:noProof/>
                <w:webHidden/>
              </w:rPr>
              <w:t>20</w:t>
            </w:r>
            <w:r w:rsidR="002A534B">
              <w:rPr>
                <w:noProof/>
                <w:webHidden/>
              </w:rPr>
              <w:fldChar w:fldCharType="end"/>
            </w:r>
          </w:hyperlink>
        </w:p>
        <w:p w:rsidR="002A534B" w:rsidRDefault="00C3451F">
          <w:pPr>
            <w:pStyle w:val="TOC1"/>
            <w:tabs>
              <w:tab w:val="left" w:pos="440"/>
              <w:tab w:val="right" w:leader="dot" w:pos="9350"/>
            </w:tabs>
            <w:rPr>
              <w:rFonts w:eastAsiaTheme="minorEastAsia"/>
              <w:noProof/>
            </w:rPr>
          </w:pPr>
          <w:hyperlink w:anchor="_Toc457555500" w:history="1">
            <w:r w:rsidR="002A534B" w:rsidRPr="00E95E6F">
              <w:rPr>
                <w:rStyle w:val="Hyperlink"/>
                <w:noProof/>
              </w:rPr>
              <w:t>5</w:t>
            </w:r>
            <w:r w:rsidR="002A534B">
              <w:rPr>
                <w:rFonts w:eastAsiaTheme="minorEastAsia"/>
                <w:noProof/>
              </w:rPr>
              <w:tab/>
            </w:r>
            <w:r w:rsidR="002A534B" w:rsidRPr="00E95E6F">
              <w:rPr>
                <w:rStyle w:val="Hyperlink"/>
                <w:noProof/>
              </w:rPr>
              <w:t>Authentication and SSL Configuration</w:t>
            </w:r>
            <w:r w:rsidR="002A534B">
              <w:rPr>
                <w:noProof/>
                <w:webHidden/>
              </w:rPr>
              <w:tab/>
            </w:r>
            <w:r w:rsidR="002A534B">
              <w:rPr>
                <w:noProof/>
                <w:webHidden/>
              </w:rPr>
              <w:fldChar w:fldCharType="begin"/>
            </w:r>
            <w:r w:rsidR="002A534B">
              <w:rPr>
                <w:noProof/>
                <w:webHidden/>
              </w:rPr>
              <w:instrText xml:space="preserve"> PAGEREF _Toc457555500 \h </w:instrText>
            </w:r>
            <w:r w:rsidR="002A534B">
              <w:rPr>
                <w:noProof/>
                <w:webHidden/>
              </w:rPr>
            </w:r>
            <w:r w:rsidR="002A534B">
              <w:rPr>
                <w:noProof/>
                <w:webHidden/>
              </w:rPr>
              <w:fldChar w:fldCharType="separate"/>
            </w:r>
            <w:r w:rsidR="002A534B">
              <w:rPr>
                <w:noProof/>
                <w:webHidden/>
              </w:rPr>
              <w:t>20</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01" w:history="1">
            <w:r w:rsidR="002A534B" w:rsidRPr="00E95E6F">
              <w:rPr>
                <w:rStyle w:val="Hyperlink"/>
                <w:noProof/>
              </w:rPr>
              <w:t>5.1</w:t>
            </w:r>
            <w:r w:rsidR="002A534B">
              <w:rPr>
                <w:rFonts w:eastAsiaTheme="minorEastAsia"/>
                <w:noProof/>
              </w:rPr>
              <w:tab/>
            </w:r>
            <w:r w:rsidR="002A534B" w:rsidRPr="00E95E6F">
              <w:rPr>
                <w:rStyle w:val="Hyperlink"/>
                <w:noProof/>
              </w:rPr>
              <w:t>Securing BE-TEA Agent / BE PU Instance JMX channel</w:t>
            </w:r>
            <w:r w:rsidR="002A534B">
              <w:rPr>
                <w:noProof/>
                <w:webHidden/>
              </w:rPr>
              <w:tab/>
            </w:r>
            <w:r w:rsidR="002A534B">
              <w:rPr>
                <w:noProof/>
                <w:webHidden/>
              </w:rPr>
              <w:fldChar w:fldCharType="begin"/>
            </w:r>
            <w:r w:rsidR="002A534B">
              <w:rPr>
                <w:noProof/>
                <w:webHidden/>
              </w:rPr>
              <w:instrText xml:space="preserve"> PAGEREF _Toc457555501 \h </w:instrText>
            </w:r>
            <w:r w:rsidR="002A534B">
              <w:rPr>
                <w:noProof/>
                <w:webHidden/>
              </w:rPr>
            </w:r>
            <w:r w:rsidR="002A534B">
              <w:rPr>
                <w:noProof/>
                <w:webHidden/>
              </w:rPr>
              <w:fldChar w:fldCharType="separate"/>
            </w:r>
            <w:r w:rsidR="002A534B">
              <w:rPr>
                <w:noProof/>
                <w:webHidden/>
              </w:rPr>
              <w:t>20</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502" w:history="1">
            <w:r w:rsidR="002A534B" w:rsidRPr="00E95E6F">
              <w:rPr>
                <w:rStyle w:val="Hyperlink"/>
                <w:noProof/>
              </w:rPr>
              <w:t>5.1.1</w:t>
            </w:r>
            <w:r w:rsidR="002A534B">
              <w:rPr>
                <w:rFonts w:eastAsiaTheme="minorEastAsia"/>
                <w:noProof/>
              </w:rPr>
              <w:tab/>
            </w:r>
            <w:r w:rsidR="002A534B" w:rsidRPr="00E95E6F">
              <w:rPr>
                <w:rStyle w:val="Hyperlink"/>
                <w:noProof/>
              </w:rPr>
              <w:t>JMX Authentication</w:t>
            </w:r>
            <w:r w:rsidR="002A534B">
              <w:rPr>
                <w:noProof/>
                <w:webHidden/>
              </w:rPr>
              <w:tab/>
            </w:r>
            <w:r w:rsidR="002A534B">
              <w:rPr>
                <w:noProof/>
                <w:webHidden/>
              </w:rPr>
              <w:fldChar w:fldCharType="begin"/>
            </w:r>
            <w:r w:rsidR="002A534B">
              <w:rPr>
                <w:noProof/>
                <w:webHidden/>
              </w:rPr>
              <w:instrText xml:space="preserve"> PAGEREF _Toc457555502 \h </w:instrText>
            </w:r>
            <w:r w:rsidR="002A534B">
              <w:rPr>
                <w:noProof/>
                <w:webHidden/>
              </w:rPr>
            </w:r>
            <w:r w:rsidR="002A534B">
              <w:rPr>
                <w:noProof/>
                <w:webHidden/>
              </w:rPr>
              <w:fldChar w:fldCharType="separate"/>
            </w:r>
            <w:r w:rsidR="002A534B">
              <w:rPr>
                <w:noProof/>
                <w:webHidden/>
              </w:rPr>
              <w:t>20</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503" w:history="1">
            <w:r w:rsidR="002A534B" w:rsidRPr="00E95E6F">
              <w:rPr>
                <w:rStyle w:val="Hyperlink"/>
                <w:noProof/>
              </w:rPr>
              <w:t>5.1.2</w:t>
            </w:r>
            <w:r w:rsidR="002A534B">
              <w:rPr>
                <w:rFonts w:eastAsiaTheme="minorEastAsia"/>
                <w:noProof/>
              </w:rPr>
              <w:tab/>
            </w:r>
            <w:r w:rsidR="002A534B" w:rsidRPr="00E95E6F">
              <w:rPr>
                <w:rStyle w:val="Hyperlink"/>
                <w:noProof/>
              </w:rPr>
              <w:t>One way SSL between BE PU Instances (JMX Server) and BE TEA Agent (JMX client)</w:t>
            </w:r>
            <w:r w:rsidR="002A534B">
              <w:rPr>
                <w:noProof/>
                <w:webHidden/>
              </w:rPr>
              <w:tab/>
            </w:r>
            <w:r w:rsidR="002A534B">
              <w:rPr>
                <w:noProof/>
                <w:webHidden/>
              </w:rPr>
              <w:fldChar w:fldCharType="begin"/>
            </w:r>
            <w:r w:rsidR="002A534B">
              <w:rPr>
                <w:noProof/>
                <w:webHidden/>
              </w:rPr>
              <w:instrText xml:space="preserve"> PAGEREF _Toc457555503 \h </w:instrText>
            </w:r>
            <w:r w:rsidR="002A534B">
              <w:rPr>
                <w:noProof/>
                <w:webHidden/>
              </w:rPr>
            </w:r>
            <w:r w:rsidR="002A534B">
              <w:rPr>
                <w:noProof/>
                <w:webHidden/>
              </w:rPr>
              <w:fldChar w:fldCharType="separate"/>
            </w:r>
            <w:r w:rsidR="002A534B">
              <w:rPr>
                <w:noProof/>
                <w:webHidden/>
              </w:rPr>
              <w:t>21</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504" w:history="1">
            <w:r w:rsidR="002A534B" w:rsidRPr="00E95E6F">
              <w:rPr>
                <w:rStyle w:val="Hyperlink"/>
                <w:noProof/>
              </w:rPr>
              <w:t>5.1.3</w:t>
            </w:r>
            <w:r w:rsidR="002A534B">
              <w:rPr>
                <w:rFonts w:eastAsiaTheme="minorEastAsia"/>
                <w:noProof/>
              </w:rPr>
              <w:tab/>
            </w:r>
            <w:r w:rsidR="002A534B" w:rsidRPr="00E95E6F">
              <w:rPr>
                <w:rStyle w:val="Hyperlink"/>
                <w:noProof/>
              </w:rPr>
              <w:t>Two way SSL between BE PU Instances (JMX Server) and BE TEA Agent (JMX client)</w:t>
            </w:r>
            <w:r w:rsidR="002A534B">
              <w:rPr>
                <w:noProof/>
                <w:webHidden/>
              </w:rPr>
              <w:tab/>
            </w:r>
            <w:r w:rsidR="002A534B">
              <w:rPr>
                <w:noProof/>
                <w:webHidden/>
              </w:rPr>
              <w:fldChar w:fldCharType="begin"/>
            </w:r>
            <w:r w:rsidR="002A534B">
              <w:rPr>
                <w:noProof/>
                <w:webHidden/>
              </w:rPr>
              <w:instrText xml:space="preserve"> PAGEREF _Toc457555504 \h </w:instrText>
            </w:r>
            <w:r w:rsidR="002A534B">
              <w:rPr>
                <w:noProof/>
                <w:webHidden/>
              </w:rPr>
            </w:r>
            <w:r w:rsidR="002A534B">
              <w:rPr>
                <w:noProof/>
                <w:webHidden/>
              </w:rPr>
              <w:fldChar w:fldCharType="separate"/>
            </w:r>
            <w:r w:rsidR="002A534B">
              <w:rPr>
                <w:noProof/>
                <w:webHidden/>
              </w:rPr>
              <w:t>21</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05" w:history="1">
            <w:r w:rsidR="002A534B" w:rsidRPr="00E95E6F">
              <w:rPr>
                <w:rStyle w:val="Hyperlink"/>
                <w:noProof/>
              </w:rPr>
              <w:t>5.2</w:t>
            </w:r>
            <w:r w:rsidR="002A534B">
              <w:rPr>
                <w:rFonts w:eastAsiaTheme="minorEastAsia"/>
                <w:noProof/>
              </w:rPr>
              <w:tab/>
            </w:r>
            <w:r w:rsidR="002A534B" w:rsidRPr="00E95E6F">
              <w:rPr>
                <w:rStyle w:val="Hyperlink"/>
                <w:noProof/>
              </w:rPr>
              <w:t>SSL Configuration for BE TEA Agent / TEA Server connection</w:t>
            </w:r>
            <w:r w:rsidR="002A534B">
              <w:rPr>
                <w:noProof/>
                <w:webHidden/>
              </w:rPr>
              <w:tab/>
            </w:r>
            <w:r w:rsidR="002A534B">
              <w:rPr>
                <w:noProof/>
                <w:webHidden/>
              </w:rPr>
              <w:fldChar w:fldCharType="begin"/>
            </w:r>
            <w:r w:rsidR="002A534B">
              <w:rPr>
                <w:noProof/>
                <w:webHidden/>
              </w:rPr>
              <w:instrText xml:space="preserve"> PAGEREF _Toc457555505 \h </w:instrText>
            </w:r>
            <w:r w:rsidR="002A534B">
              <w:rPr>
                <w:noProof/>
                <w:webHidden/>
              </w:rPr>
            </w:r>
            <w:r w:rsidR="002A534B">
              <w:rPr>
                <w:noProof/>
                <w:webHidden/>
              </w:rPr>
              <w:fldChar w:fldCharType="separate"/>
            </w:r>
            <w:r w:rsidR="002A534B">
              <w:rPr>
                <w:noProof/>
                <w:webHidden/>
              </w:rPr>
              <w:t>21</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06" w:history="1">
            <w:r w:rsidR="002A534B" w:rsidRPr="00E95E6F">
              <w:rPr>
                <w:rStyle w:val="Hyperlink"/>
                <w:noProof/>
              </w:rPr>
              <w:t>5.3</w:t>
            </w:r>
            <w:r w:rsidR="002A534B">
              <w:rPr>
                <w:rFonts w:eastAsiaTheme="minorEastAsia"/>
                <w:noProof/>
              </w:rPr>
              <w:tab/>
            </w:r>
            <w:r w:rsidR="002A534B" w:rsidRPr="00E95E6F">
              <w:rPr>
                <w:rStyle w:val="Hyperlink"/>
                <w:noProof/>
              </w:rPr>
              <w:t>SSL Configuration for Browser / TEA Server connection</w:t>
            </w:r>
            <w:r w:rsidR="002A534B">
              <w:rPr>
                <w:noProof/>
                <w:webHidden/>
              </w:rPr>
              <w:tab/>
            </w:r>
            <w:r w:rsidR="002A534B">
              <w:rPr>
                <w:noProof/>
                <w:webHidden/>
              </w:rPr>
              <w:fldChar w:fldCharType="begin"/>
            </w:r>
            <w:r w:rsidR="002A534B">
              <w:rPr>
                <w:noProof/>
                <w:webHidden/>
              </w:rPr>
              <w:instrText xml:space="preserve"> PAGEREF _Toc457555506 \h </w:instrText>
            </w:r>
            <w:r w:rsidR="002A534B">
              <w:rPr>
                <w:noProof/>
                <w:webHidden/>
              </w:rPr>
            </w:r>
            <w:r w:rsidR="002A534B">
              <w:rPr>
                <w:noProof/>
                <w:webHidden/>
              </w:rPr>
              <w:fldChar w:fldCharType="separate"/>
            </w:r>
            <w:r w:rsidR="002A534B">
              <w:rPr>
                <w:noProof/>
                <w:webHidden/>
              </w:rPr>
              <w:t>21</w:t>
            </w:r>
            <w:r w:rsidR="002A534B">
              <w:rPr>
                <w:noProof/>
                <w:webHidden/>
              </w:rPr>
              <w:fldChar w:fldCharType="end"/>
            </w:r>
          </w:hyperlink>
        </w:p>
        <w:p w:rsidR="002A534B" w:rsidRDefault="00C3451F">
          <w:pPr>
            <w:pStyle w:val="TOC1"/>
            <w:tabs>
              <w:tab w:val="left" w:pos="440"/>
              <w:tab w:val="right" w:leader="dot" w:pos="9350"/>
            </w:tabs>
            <w:rPr>
              <w:rFonts w:eastAsiaTheme="minorEastAsia"/>
              <w:noProof/>
            </w:rPr>
          </w:pPr>
          <w:hyperlink w:anchor="_Toc457555507" w:history="1">
            <w:r w:rsidR="002A534B" w:rsidRPr="00E95E6F">
              <w:rPr>
                <w:rStyle w:val="Hyperlink"/>
                <w:noProof/>
              </w:rPr>
              <w:t>6</w:t>
            </w:r>
            <w:r w:rsidR="002A534B">
              <w:rPr>
                <w:rFonts w:eastAsiaTheme="minorEastAsia"/>
                <w:noProof/>
              </w:rPr>
              <w:tab/>
            </w:r>
            <w:r w:rsidR="002A534B" w:rsidRPr="00E95E6F">
              <w:rPr>
                <w:rStyle w:val="Hyperlink"/>
                <w:noProof/>
              </w:rPr>
              <w:t>BE Properties</w:t>
            </w:r>
            <w:r w:rsidR="002A534B">
              <w:rPr>
                <w:noProof/>
                <w:webHidden/>
              </w:rPr>
              <w:tab/>
            </w:r>
            <w:r w:rsidR="002A534B">
              <w:rPr>
                <w:noProof/>
                <w:webHidden/>
              </w:rPr>
              <w:fldChar w:fldCharType="begin"/>
            </w:r>
            <w:r w:rsidR="002A534B">
              <w:rPr>
                <w:noProof/>
                <w:webHidden/>
              </w:rPr>
              <w:instrText xml:space="preserve"> PAGEREF _Toc457555507 \h </w:instrText>
            </w:r>
            <w:r w:rsidR="002A534B">
              <w:rPr>
                <w:noProof/>
                <w:webHidden/>
              </w:rPr>
            </w:r>
            <w:r w:rsidR="002A534B">
              <w:rPr>
                <w:noProof/>
                <w:webHidden/>
              </w:rPr>
              <w:fldChar w:fldCharType="separate"/>
            </w:r>
            <w:r w:rsidR="002A534B">
              <w:rPr>
                <w:noProof/>
                <w:webHidden/>
              </w:rPr>
              <w:t>22</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08" w:history="1">
            <w:r w:rsidR="002A534B" w:rsidRPr="00E95E6F">
              <w:rPr>
                <w:rStyle w:val="Hyperlink"/>
                <w:noProof/>
              </w:rPr>
              <w:t>6.1</w:t>
            </w:r>
            <w:r w:rsidR="002A534B">
              <w:rPr>
                <w:rFonts w:eastAsiaTheme="minorEastAsia"/>
                <w:noProof/>
              </w:rPr>
              <w:tab/>
            </w:r>
            <w:r w:rsidR="002A534B" w:rsidRPr="00E95E6F">
              <w:rPr>
                <w:rStyle w:val="Hyperlink"/>
                <w:noProof/>
              </w:rPr>
              <w:t>PU Instance configuration</w:t>
            </w:r>
            <w:r w:rsidR="002A534B">
              <w:rPr>
                <w:noProof/>
                <w:webHidden/>
              </w:rPr>
              <w:tab/>
            </w:r>
            <w:r w:rsidR="002A534B">
              <w:rPr>
                <w:noProof/>
                <w:webHidden/>
              </w:rPr>
              <w:fldChar w:fldCharType="begin"/>
            </w:r>
            <w:r w:rsidR="002A534B">
              <w:rPr>
                <w:noProof/>
                <w:webHidden/>
              </w:rPr>
              <w:instrText xml:space="preserve"> PAGEREF _Toc457555508 \h </w:instrText>
            </w:r>
            <w:r w:rsidR="002A534B">
              <w:rPr>
                <w:noProof/>
                <w:webHidden/>
              </w:rPr>
            </w:r>
            <w:r w:rsidR="002A534B">
              <w:rPr>
                <w:noProof/>
                <w:webHidden/>
              </w:rPr>
              <w:fldChar w:fldCharType="separate"/>
            </w:r>
            <w:r w:rsidR="002A534B">
              <w:rPr>
                <w:noProof/>
                <w:webHidden/>
              </w:rPr>
              <w:t>22</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09" w:history="1">
            <w:r w:rsidR="002A534B" w:rsidRPr="00E95E6F">
              <w:rPr>
                <w:rStyle w:val="Hyperlink"/>
                <w:noProof/>
              </w:rPr>
              <w:t>6.2</w:t>
            </w:r>
            <w:r w:rsidR="002A534B">
              <w:rPr>
                <w:rFonts w:eastAsiaTheme="minorEastAsia"/>
                <w:noProof/>
              </w:rPr>
              <w:tab/>
            </w:r>
            <w:r w:rsidR="002A534B" w:rsidRPr="00E95E6F">
              <w:rPr>
                <w:rStyle w:val="Hyperlink"/>
                <w:noProof/>
              </w:rPr>
              <w:t>Group Operation</w:t>
            </w:r>
            <w:r w:rsidR="002A534B">
              <w:rPr>
                <w:noProof/>
                <w:webHidden/>
              </w:rPr>
              <w:tab/>
            </w:r>
            <w:r w:rsidR="002A534B">
              <w:rPr>
                <w:noProof/>
                <w:webHidden/>
              </w:rPr>
              <w:fldChar w:fldCharType="begin"/>
            </w:r>
            <w:r w:rsidR="002A534B">
              <w:rPr>
                <w:noProof/>
                <w:webHidden/>
              </w:rPr>
              <w:instrText xml:space="preserve"> PAGEREF _Toc457555509 \h </w:instrText>
            </w:r>
            <w:r w:rsidR="002A534B">
              <w:rPr>
                <w:noProof/>
                <w:webHidden/>
              </w:rPr>
            </w:r>
            <w:r w:rsidR="002A534B">
              <w:rPr>
                <w:noProof/>
                <w:webHidden/>
              </w:rPr>
              <w:fldChar w:fldCharType="separate"/>
            </w:r>
            <w:r w:rsidR="002A534B">
              <w:rPr>
                <w:noProof/>
                <w:webHidden/>
              </w:rPr>
              <w:t>22</w:t>
            </w:r>
            <w:r w:rsidR="002A534B">
              <w:rPr>
                <w:noProof/>
                <w:webHidden/>
              </w:rPr>
              <w:fldChar w:fldCharType="end"/>
            </w:r>
          </w:hyperlink>
        </w:p>
        <w:p w:rsidR="002A534B" w:rsidRDefault="00C3451F">
          <w:pPr>
            <w:pStyle w:val="TOC1"/>
            <w:tabs>
              <w:tab w:val="left" w:pos="440"/>
              <w:tab w:val="right" w:leader="dot" w:pos="9350"/>
            </w:tabs>
            <w:rPr>
              <w:rFonts w:eastAsiaTheme="minorEastAsia"/>
              <w:noProof/>
            </w:rPr>
          </w:pPr>
          <w:hyperlink w:anchor="_Toc457555510" w:history="1">
            <w:r w:rsidR="002A534B" w:rsidRPr="00E95E6F">
              <w:rPr>
                <w:rStyle w:val="Hyperlink"/>
                <w:noProof/>
              </w:rPr>
              <w:t>7</w:t>
            </w:r>
            <w:r w:rsidR="002A534B">
              <w:rPr>
                <w:rFonts w:eastAsiaTheme="minorEastAsia"/>
                <w:noProof/>
              </w:rPr>
              <w:tab/>
            </w:r>
            <w:r w:rsidR="002A534B" w:rsidRPr="00E95E6F">
              <w:rPr>
                <w:rStyle w:val="Hyperlink"/>
                <w:noProof/>
              </w:rPr>
              <w:t>Global Variables</w:t>
            </w:r>
            <w:r w:rsidR="002A534B">
              <w:rPr>
                <w:noProof/>
                <w:webHidden/>
              </w:rPr>
              <w:tab/>
            </w:r>
            <w:r w:rsidR="002A534B">
              <w:rPr>
                <w:noProof/>
                <w:webHidden/>
              </w:rPr>
              <w:fldChar w:fldCharType="begin"/>
            </w:r>
            <w:r w:rsidR="002A534B">
              <w:rPr>
                <w:noProof/>
                <w:webHidden/>
              </w:rPr>
              <w:instrText xml:space="preserve"> PAGEREF _Toc457555510 \h </w:instrText>
            </w:r>
            <w:r w:rsidR="002A534B">
              <w:rPr>
                <w:noProof/>
                <w:webHidden/>
              </w:rPr>
            </w:r>
            <w:r w:rsidR="002A534B">
              <w:rPr>
                <w:noProof/>
                <w:webHidden/>
              </w:rPr>
              <w:fldChar w:fldCharType="separate"/>
            </w:r>
            <w:r w:rsidR="002A534B">
              <w:rPr>
                <w:noProof/>
                <w:webHidden/>
              </w:rPr>
              <w:t>22</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11" w:history="1">
            <w:r w:rsidR="002A534B" w:rsidRPr="00E95E6F">
              <w:rPr>
                <w:rStyle w:val="Hyperlink"/>
                <w:noProof/>
              </w:rPr>
              <w:t>7.1</w:t>
            </w:r>
            <w:r w:rsidR="002A534B">
              <w:rPr>
                <w:rFonts w:eastAsiaTheme="minorEastAsia"/>
                <w:noProof/>
              </w:rPr>
              <w:tab/>
            </w:r>
            <w:r w:rsidR="002A534B" w:rsidRPr="00E95E6F">
              <w:rPr>
                <w:rStyle w:val="Hyperlink"/>
                <w:noProof/>
              </w:rPr>
              <w:t>PU Instance configuration</w:t>
            </w:r>
            <w:r w:rsidR="002A534B">
              <w:rPr>
                <w:noProof/>
                <w:webHidden/>
              </w:rPr>
              <w:tab/>
            </w:r>
            <w:r w:rsidR="002A534B">
              <w:rPr>
                <w:noProof/>
                <w:webHidden/>
              </w:rPr>
              <w:fldChar w:fldCharType="begin"/>
            </w:r>
            <w:r w:rsidR="002A534B">
              <w:rPr>
                <w:noProof/>
                <w:webHidden/>
              </w:rPr>
              <w:instrText xml:space="preserve"> PAGEREF _Toc457555511 \h </w:instrText>
            </w:r>
            <w:r w:rsidR="002A534B">
              <w:rPr>
                <w:noProof/>
                <w:webHidden/>
              </w:rPr>
            </w:r>
            <w:r w:rsidR="002A534B">
              <w:rPr>
                <w:noProof/>
                <w:webHidden/>
              </w:rPr>
              <w:fldChar w:fldCharType="separate"/>
            </w:r>
            <w:r w:rsidR="002A534B">
              <w:rPr>
                <w:noProof/>
                <w:webHidden/>
              </w:rPr>
              <w:t>22</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12" w:history="1">
            <w:r w:rsidR="002A534B" w:rsidRPr="00E95E6F">
              <w:rPr>
                <w:rStyle w:val="Hyperlink"/>
                <w:noProof/>
              </w:rPr>
              <w:t>7.2</w:t>
            </w:r>
            <w:r w:rsidR="002A534B">
              <w:rPr>
                <w:rFonts w:eastAsiaTheme="minorEastAsia"/>
                <w:noProof/>
              </w:rPr>
              <w:tab/>
            </w:r>
            <w:r w:rsidR="002A534B" w:rsidRPr="00E95E6F">
              <w:rPr>
                <w:rStyle w:val="Hyperlink"/>
                <w:noProof/>
              </w:rPr>
              <w:t>Group Operation</w:t>
            </w:r>
            <w:r w:rsidR="002A534B">
              <w:rPr>
                <w:noProof/>
                <w:webHidden/>
              </w:rPr>
              <w:tab/>
            </w:r>
            <w:r w:rsidR="002A534B">
              <w:rPr>
                <w:noProof/>
                <w:webHidden/>
              </w:rPr>
              <w:fldChar w:fldCharType="begin"/>
            </w:r>
            <w:r w:rsidR="002A534B">
              <w:rPr>
                <w:noProof/>
                <w:webHidden/>
              </w:rPr>
              <w:instrText xml:space="preserve"> PAGEREF _Toc457555512 \h </w:instrText>
            </w:r>
            <w:r w:rsidR="002A534B">
              <w:rPr>
                <w:noProof/>
                <w:webHidden/>
              </w:rPr>
            </w:r>
            <w:r w:rsidR="002A534B">
              <w:rPr>
                <w:noProof/>
                <w:webHidden/>
              </w:rPr>
              <w:fldChar w:fldCharType="separate"/>
            </w:r>
            <w:r w:rsidR="002A534B">
              <w:rPr>
                <w:noProof/>
                <w:webHidden/>
              </w:rPr>
              <w:t>23</w:t>
            </w:r>
            <w:r w:rsidR="002A534B">
              <w:rPr>
                <w:noProof/>
                <w:webHidden/>
              </w:rPr>
              <w:fldChar w:fldCharType="end"/>
            </w:r>
          </w:hyperlink>
        </w:p>
        <w:p w:rsidR="002A534B" w:rsidRDefault="00C3451F">
          <w:pPr>
            <w:pStyle w:val="TOC1"/>
            <w:tabs>
              <w:tab w:val="left" w:pos="440"/>
              <w:tab w:val="right" w:leader="dot" w:pos="9350"/>
            </w:tabs>
            <w:rPr>
              <w:rFonts w:eastAsiaTheme="minorEastAsia"/>
              <w:noProof/>
            </w:rPr>
          </w:pPr>
          <w:hyperlink w:anchor="_Toc457555513" w:history="1">
            <w:r w:rsidR="002A534B" w:rsidRPr="00E95E6F">
              <w:rPr>
                <w:rStyle w:val="Hyperlink"/>
                <w:noProof/>
              </w:rPr>
              <w:t>8</w:t>
            </w:r>
            <w:r w:rsidR="002A534B">
              <w:rPr>
                <w:rFonts w:eastAsiaTheme="minorEastAsia"/>
                <w:noProof/>
              </w:rPr>
              <w:tab/>
            </w:r>
            <w:r w:rsidR="002A534B" w:rsidRPr="00E95E6F">
              <w:rPr>
                <w:rStyle w:val="Hyperlink"/>
                <w:noProof/>
              </w:rPr>
              <w:t>Charts</w:t>
            </w:r>
            <w:r w:rsidR="002A534B">
              <w:rPr>
                <w:noProof/>
                <w:webHidden/>
              </w:rPr>
              <w:tab/>
            </w:r>
            <w:r w:rsidR="002A534B">
              <w:rPr>
                <w:noProof/>
                <w:webHidden/>
              </w:rPr>
              <w:fldChar w:fldCharType="begin"/>
            </w:r>
            <w:r w:rsidR="002A534B">
              <w:rPr>
                <w:noProof/>
                <w:webHidden/>
              </w:rPr>
              <w:instrText xml:space="preserve"> PAGEREF _Toc457555513 \h </w:instrText>
            </w:r>
            <w:r w:rsidR="002A534B">
              <w:rPr>
                <w:noProof/>
                <w:webHidden/>
              </w:rPr>
            </w:r>
            <w:r w:rsidR="002A534B">
              <w:rPr>
                <w:noProof/>
                <w:webHidden/>
              </w:rPr>
              <w:fldChar w:fldCharType="separate"/>
            </w:r>
            <w:r w:rsidR="002A534B">
              <w:rPr>
                <w:noProof/>
                <w:webHidden/>
              </w:rPr>
              <w:t>23</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14" w:history="1">
            <w:r w:rsidR="002A534B" w:rsidRPr="00E95E6F">
              <w:rPr>
                <w:rStyle w:val="Hyperlink"/>
                <w:noProof/>
              </w:rPr>
              <w:t>8.1</w:t>
            </w:r>
            <w:r w:rsidR="002A534B">
              <w:rPr>
                <w:rFonts w:eastAsiaTheme="minorEastAsia"/>
                <w:noProof/>
              </w:rPr>
              <w:tab/>
            </w:r>
            <w:r w:rsidR="002A534B" w:rsidRPr="00E95E6F">
              <w:rPr>
                <w:rStyle w:val="Hyperlink"/>
                <w:noProof/>
              </w:rPr>
              <w:t>Five Minute Statistics</w:t>
            </w:r>
            <w:r w:rsidR="002A534B">
              <w:rPr>
                <w:noProof/>
                <w:webHidden/>
              </w:rPr>
              <w:tab/>
            </w:r>
            <w:r w:rsidR="002A534B">
              <w:rPr>
                <w:noProof/>
                <w:webHidden/>
              </w:rPr>
              <w:fldChar w:fldCharType="begin"/>
            </w:r>
            <w:r w:rsidR="002A534B">
              <w:rPr>
                <w:noProof/>
                <w:webHidden/>
              </w:rPr>
              <w:instrText xml:space="preserve"> PAGEREF _Toc457555514 \h </w:instrText>
            </w:r>
            <w:r w:rsidR="002A534B">
              <w:rPr>
                <w:noProof/>
                <w:webHidden/>
              </w:rPr>
            </w:r>
            <w:r w:rsidR="002A534B">
              <w:rPr>
                <w:noProof/>
                <w:webHidden/>
              </w:rPr>
              <w:fldChar w:fldCharType="separate"/>
            </w:r>
            <w:r w:rsidR="002A534B">
              <w:rPr>
                <w:noProof/>
                <w:webHidden/>
              </w:rPr>
              <w:t>23</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515" w:history="1">
            <w:r w:rsidR="002A534B" w:rsidRPr="00E95E6F">
              <w:rPr>
                <w:rStyle w:val="Hyperlink"/>
                <w:noProof/>
              </w:rPr>
              <w:t>8.1.1</w:t>
            </w:r>
            <w:r w:rsidR="002A534B">
              <w:rPr>
                <w:rFonts w:eastAsiaTheme="minorEastAsia"/>
                <w:noProof/>
              </w:rPr>
              <w:tab/>
            </w:r>
            <w:r w:rsidR="002A534B" w:rsidRPr="00E95E6F">
              <w:rPr>
                <w:rStyle w:val="Hyperlink"/>
                <w:noProof/>
              </w:rPr>
              <w:t>Average Used Memory</w:t>
            </w:r>
            <w:r w:rsidR="002A534B">
              <w:rPr>
                <w:noProof/>
                <w:webHidden/>
              </w:rPr>
              <w:tab/>
            </w:r>
            <w:r w:rsidR="002A534B">
              <w:rPr>
                <w:noProof/>
                <w:webHidden/>
              </w:rPr>
              <w:fldChar w:fldCharType="begin"/>
            </w:r>
            <w:r w:rsidR="002A534B">
              <w:rPr>
                <w:noProof/>
                <w:webHidden/>
              </w:rPr>
              <w:instrText xml:space="preserve"> PAGEREF _Toc457555515 \h </w:instrText>
            </w:r>
            <w:r w:rsidR="002A534B">
              <w:rPr>
                <w:noProof/>
                <w:webHidden/>
              </w:rPr>
            </w:r>
            <w:r w:rsidR="002A534B">
              <w:rPr>
                <w:noProof/>
                <w:webHidden/>
              </w:rPr>
              <w:fldChar w:fldCharType="separate"/>
            </w:r>
            <w:r w:rsidR="002A534B">
              <w:rPr>
                <w:noProof/>
                <w:webHidden/>
              </w:rPr>
              <w:t>23</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516" w:history="1">
            <w:r w:rsidR="002A534B" w:rsidRPr="00E95E6F">
              <w:rPr>
                <w:rStyle w:val="Hyperlink"/>
                <w:noProof/>
              </w:rPr>
              <w:t>8.1.2</w:t>
            </w:r>
            <w:r w:rsidR="002A534B">
              <w:rPr>
                <w:rFonts w:eastAsiaTheme="minorEastAsia"/>
                <w:noProof/>
              </w:rPr>
              <w:tab/>
            </w:r>
            <w:r w:rsidR="002A534B" w:rsidRPr="00E95E6F">
              <w:rPr>
                <w:rStyle w:val="Hyperlink"/>
                <w:noProof/>
              </w:rPr>
              <w:t>Average CPU</w:t>
            </w:r>
            <w:r w:rsidR="002A534B">
              <w:rPr>
                <w:noProof/>
                <w:webHidden/>
              </w:rPr>
              <w:tab/>
            </w:r>
            <w:r w:rsidR="002A534B">
              <w:rPr>
                <w:noProof/>
                <w:webHidden/>
              </w:rPr>
              <w:fldChar w:fldCharType="begin"/>
            </w:r>
            <w:r w:rsidR="002A534B">
              <w:rPr>
                <w:noProof/>
                <w:webHidden/>
              </w:rPr>
              <w:instrText xml:space="preserve"> PAGEREF _Toc457555516 \h </w:instrText>
            </w:r>
            <w:r w:rsidR="002A534B">
              <w:rPr>
                <w:noProof/>
                <w:webHidden/>
              </w:rPr>
            </w:r>
            <w:r w:rsidR="002A534B">
              <w:rPr>
                <w:noProof/>
                <w:webHidden/>
              </w:rPr>
              <w:fldChar w:fldCharType="separate"/>
            </w:r>
            <w:r w:rsidR="002A534B">
              <w:rPr>
                <w:noProof/>
                <w:webHidden/>
              </w:rPr>
              <w:t>23</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517" w:history="1">
            <w:r w:rsidR="002A534B" w:rsidRPr="00E95E6F">
              <w:rPr>
                <w:rStyle w:val="Hyperlink"/>
                <w:noProof/>
              </w:rPr>
              <w:t>8.1.3</w:t>
            </w:r>
            <w:r w:rsidR="002A534B">
              <w:rPr>
                <w:rFonts w:eastAsiaTheme="minorEastAsia"/>
                <w:noProof/>
              </w:rPr>
              <w:tab/>
            </w:r>
            <w:r w:rsidR="002A534B" w:rsidRPr="00E95E6F">
              <w:rPr>
                <w:rStyle w:val="Hyperlink"/>
                <w:noProof/>
              </w:rPr>
              <w:t>Average RTC Transaction Latency</w:t>
            </w:r>
            <w:r w:rsidR="002A534B">
              <w:rPr>
                <w:noProof/>
                <w:webHidden/>
              </w:rPr>
              <w:tab/>
            </w:r>
            <w:r w:rsidR="002A534B">
              <w:rPr>
                <w:noProof/>
                <w:webHidden/>
              </w:rPr>
              <w:fldChar w:fldCharType="begin"/>
            </w:r>
            <w:r w:rsidR="002A534B">
              <w:rPr>
                <w:noProof/>
                <w:webHidden/>
              </w:rPr>
              <w:instrText xml:space="preserve"> PAGEREF _Toc457555517 \h </w:instrText>
            </w:r>
            <w:r w:rsidR="002A534B">
              <w:rPr>
                <w:noProof/>
                <w:webHidden/>
              </w:rPr>
            </w:r>
            <w:r w:rsidR="002A534B">
              <w:rPr>
                <w:noProof/>
                <w:webHidden/>
              </w:rPr>
              <w:fldChar w:fldCharType="separate"/>
            </w:r>
            <w:r w:rsidR="002A534B">
              <w:rPr>
                <w:noProof/>
                <w:webHidden/>
              </w:rPr>
              <w:t>23</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518" w:history="1">
            <w:r w:rsidR="002A534B" w:rsidRPr="00E95E6F">
              <w:rPr>
                <w:rStyle w:val="Hyperlink"/>
                <w:noProof/>
              </w:rPr>
              <w:t>8.1.4</w:t>
            </w:r>
            <w:r w:rsidR="002A534B">
              <w:rPr>
                <w:rFonts w:eastAsiaTheme="minorEastAsia"/>
                <w:noProof/>
              </w:rPr>
              <w:tab/>
            </w:r>
            <w:r w:rsidR="002A534B" w:rsidRPr="00E95E6F">
              <w:rPr>
                <w:rStyle w:val="Hyperlink"/>
                <w:noProof/>
              </w:rPr>
              <w:t>Average RTC Transaction Throughput</w:t>
            </w:r>
            <w:r w:rsidR="002A534B">
              <w:rPr>
                <w:noProof/>
                <w:webHidden/>
              </w:rPr>
              <w:tab/>
            </w:r>
            <w:r w:rsidR="002A534B">
              <w:rPr>
                <w:noProof/>
                <w:webHidden/>
              </w:rPr>
              <w:fldChar w:fldCharType="begin"/>
            </w:r>
            <w:r w:rsidR="002A534B">
              <w:rPr>
                <w:noProof/>
                <w:webHidden/>
              </w:rPr>
              <w:instrText xml:space="preserve"> PAGEREF _Toc457555518 \h </w:instrText>
            </w:r>
            <w:r w:rsidR="002A534B">
              <w:rPr>
                <w:noProof/>
                <w:webHidden/>
              </w:rPr>
            </w:r>
            <w:r w:rsidR="002A534B">
              <w:rPr>
                <w:noProof/>
                <w:webHidden/>
              </w:rPr>
              <w:fldChar w:fldCharType="separate"/>
            </w:r>
            <w:r w:rsidR="002A534B">
              <w:rPr>
                <w:noProof/>
                <w:webHidden/>
              </w:rPr>
              <w:t>23</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519" w:history="1">
            <w:r w:rsidR="002A534B" w:rsidRPr="00E95E6F">
              <w:rPr>
                <w:rStyle w:val="Hyperlink"/>
                <w:noProof/>
              </w:rPr>
              <w:t>8.1.5</w:t>
            </w:r>
            <w:r w:rsidR="002A534B">
              <w:rPr>
                <w:rFonts w:eastAsiaTheme="minorEastAsia"/>
                <w:noProof/>
              </w:rPr>
              <w:tab/>
            </w:r>
            <w:r w:rsidR="002A534B" w:rsidRPr="00E95E6F">
              <w:rPr>
                <w:rStyle w:val="Hyperlink"/>
                <w:noProof/>
              </w:rPr>
              <w:t>Total Locks Held</w:t>
            </w:r>
            <w:r w:rsidR="002A534B">
              <w:rPr>
                <w:noProof/>
                <w:webHidden/>
              </w:rPr>
              <w:tab/>
            </w:r>
            <w:r w:rsidR="002A534B">
              <w:rPr>
                <w:noProof/>
                <w:webHidden/>
              </w:rPr>
              <w:fldChar w:fldCharType="begin"/>
            </w:r>
            <w:r w:rsidR="002A534B">
              <w:rPr>
                <w:noProof/>
                <w:webHidden/>
              </w:rPr>
              <w:instrText xml:space="preserve"> PAGEREF _Toc457555519 \h </w:instrText>
            </w:r>
            <w:r w:rsidR="002A534B">
              <w:rPr>
                <w:noProof/>
                <w:webHidden/>
              </w:rPr>
            </w:r>
            <w:r w:rsidR="002A534B">
              <w:rPr>
                <w:noProof/>
                <w:webHidden/>
              </w:rPr>
              <w:fldChar w:fldCharType="separate"/>
            </w:r>
            <w:r w:rsidR="002A534B">
              <w:rPr>
                <w:noProof/>
                <w:webHidden/>
              </w:rPr>
              <w:t>23</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520" w:history="1">
            <w:r w:rsidR="002A534B" w:rsidRPr="00E95E6F">
              <w:rPr>
                <w:rStyle w:val="Hyperlink"/>
                <w:noProof/>
              </w:rPr>
              <w:t>8.1.6</w:t>
            </w:r>
            <w:r w:rsidR="002A534B">
              <w:rPr>
                <w:rFonts w:eastAsiaTheme="minorEastAsia"/>
                <w:noProof/>
              </w:rPr>
              <w:tab/>
            </w:r>
            <w:r w:rsidR="002A534B" w:rsidRPr="00E95E6F">
              <w:rPr>
                <w:rStyle w:val="Hyperlink"/>
                <w:noProof/>
              </w:rPr>
              <w:t>Even Throughput</w:t>
            </w:r>
            <w:r w:rsidR="002A534B">
              <w:rPr>
                <w:noProof/>
                <w:webHidden/>
              </w:rPr>
              <w:tab/>
            </w:r>
            <w:r w:rsidR="002A534B">
              <w:rPr>
                <w:noProof/>
                <w:webHidden/>
              </w:rPr>
              <w:fldChar w:fldCharType="begin"/>
            </w:r>
            <w:r w:rsidR="002A534B">
              <w:rPr>
                <w:noProof/>
                <w:webHidden/>
              </w:rPr>
              <w:instrText xml:space="preserve"> PAGEREF _Toc457555520 \h </w:instrText>
            </w:r>
            <w:r w:rsidR="002A534B">
              <w:rPr>
                <w:noProof/>
                <w:webHidden/>
              </w:rPr>
            </w:r>
            <w:r w:rsidR="002A534B">
              <w:rPr>
                <w:noProof/>
                <w:webHidden/>
              </w:rPr>
              <w:fldChar w:fldCharType="separate"/>
            </w:r>
            <w:r w:rsidR="002A534B">
              <w:rPr>
                <w:noProof/>
                <w:webHidden/>
              </w:rPr>
              <w:t>24</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521" w:history="1">
            <w:r w:rsidR="002A534B" w:rsidRPr="00E95E6F">
              <w:rPr>
                <w:rStyle w:val="Hyperlink"/>
                <w:noProof/>
              </w:rPr>
              <w:t>8.1.6.1</w:t>
            </w:r>
            <w:r w:rsidR="002A534B">
              <w:rPr>
                <w:rFonts w:eastAsiaTheme="minorEastAsia"/>
                <w:noProof/>
              </w:rPr>
              <w:tab/>
            </w:r>
            <w:r w:rsidR="002A534B" w:rsidRPr="00E95E6F">
              <w:rPr>
                <w:rStyle w:val="Hyperlink"/>
                <w:noProof/>
              </w:rPr>
              <w:t>Event Throughput Configuration</w:t>
            </w:r>
            <w:r w:rsidR="002A534B">
              <w:rPr>
                <w:noProof/>
                <w:webHidden/>
              </w:rPr>
              <w:tab/>
            </w:r>
            <w:r w:rsidR="002A534B">
              <w:rPr>
                <w:noProof/>
                <w:webHidden/>
              </w:rPr>
              <w:fldChar w:fldCharType="begin"/>
            </w:r>
            <w:r w:rsidR="002A534B">
              <w:rPr>
                <w:noProof/>
                <w:webHidden/>
              </w:rPr>
              <w:instrText xml:space="preserve"> PAGEREF _Toc457555521 \h </w:instrText>
            </w:r>
            <w:r w:rsidR="002A534B">
              <w:rPr>
                <w:noProof/>
                <w:webHidden/>
              </w:rPr>
            </w:r>
            <w:r w:rsidR="002A534B">
              <w:rPr>
                <w:noProof/>
                <w:webHidden/>
              </w:rPr>
              <w:fldChar w:fldCharType="separate"/>
            </w:r>
            <w:r w:rsidR="002A534B">
              <w:rPr>
                <w:noProof/>
                <w:webHidden/>
              </w:rPr>
              <w:t>24</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22" w:history="1">
            <w:r w:rsidR="002A534B" w:rsidRPr="00E95E6F">
              <w:rPr>
                <w:rStyle w:val="Hyperlink"/>
                <w:noProof/>
              </w:rPr>
              <w:t>8.2</w:t>
            </w:r>
            <w:r w:rsidR="002A534B">
              <w:rPr>
                <w:rFonts w:eastAsiaTheme="minorEastAsia"/>
                <w:noProof/>
              </w:rPr>
              <w:tab/>
            </w:r>
            <w:r w:rsidR="002A534B" w:rsidRPr="00E95E6F">
              <w:rPr>
                <w:rStyle w:val="Hyperlink"/>
                <w:noProof/>
              </w:rPr>
              <w:t>Hourly Statistics</w:t>
            </w:r>
            <w:r w:rsidR="002A534B">
              <w:rPr>
                <w:noProof/>
                <w:webHidden/>
              </w:rPr>
              <w:tab/>
            </w:r>
            <w:r w:rsidR="002A534B">
              <w:rPr>
                <w:noProof/>
                <w:webHidden/>
              </w:rPr>
              <w:fldChar w:fldCharType="begin"/>
            </w:r>
            <w:r w:rsidR="002A534B">
              <w:rPr>
                <w:noProof/>
                <w:webHidden/>
              </w:rPr>
              <w:instrText xml:space="preserve"> PAGEREF _Toc457555522 \h </w:instrText>
            </w:r>
            <w:r w:rsidR="002A534B">
              <w:rPr>
                <w:noProof/>
                <w:webHidden/>
              </w:rPr>
            </w:r>
            <w:r w:rsidR="002A534B">
              <w:rPr>
                <w:noProof/>
                <w:webHidden/>
              </w:rPr>
              <w:fldChar w:fldCharType="separate"/>
            </w:r>
            <w:r w:rsidR="002A534B">
              <w:rPr>
                <w:noProof/>
                <w:webHidden/>
              </w:rPr>
              <w:t>24</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23" w:history="1">
            <w:r w:rsidR="002A534B" w:rsidRPr="00E95E6F">
              <w:rPr>
                <w:rStyle w:val="Hyperlink"/>
                <w:noProof/>
              </w:rPr>
              <w:t>8.3</w:t>
            </w:r>
            <w:r w:rsidR="002A534B">
              <w:rPr>
                <w:rFonts w:eastAsiaTheme="minorEastAsia"/>
                <w:noProof/>
              </w:rPr>
              <w:tab/>
            </w:r>
            <w:r w:rsidR="002A534B" w:rsidRPr="00E95E6F">
              <w:rPr>
                <w:rStyle w:val="Hyperlink"/>
                <w:noProof/>
              </w:rPr>
              <w:t>Rule Performance</w:t>
            </w:r>
            <w:r w:rsidR="002A534B">
              <w:rPr>
                <w:noProof/>
                <w:webHidden/>
              </w:rPr>
              <w:tab/>
            </w:r>
            <w:r w:rsidR="002A534B">
              <w:rPr>
                <w:noProof/>
                <w:webHidden/>
              </w:rPr>
              <w:fldChar w:fldCharType="begin"/>
            </w:r>
            <w:r w:rsidR="002A534B">
              <w:rPr>
                <w:noProof/>
                <w:webHidden/>
              </w:rPr>
              <w:instrText xml:space="preserve"> PAGEREF _Toc457555523 \h </w:instrText>
            </w:r>
            <w:r w:rsidR="002A534B">
              <w:rPr>
                <w:noProof/>
                <w:webHidden/>
              </w:rPr>
            </w:r>
            <w:r w:rsidR="002A534B">
              <w:rPr>
                <w:noProof/>
                <w:webHidden/>
              </w:rPr>
              <w:fldChar w:fldCharType="separate"/>
            </w:r>
            <w:r w:rsidR="002A534B">
              <w:rPr>
                <w:noProof/>
                <w:webHidden/>
              </w:rPr>
              <w:t>24</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24" w:history="1">
            <w:r w:rsidR="002A534B" w:rsidRPr="00E95E6F">
              <w:rPr>
                <w:rStyle w:val="Hyperlink"/>
                <w:noProof/>
              </w:rPr>
              <w:t>8.4</w:t>
            </w:r>
            <w:r w:rsidR="002A534B">
              <w:rPr>
                <w:rFonts w:eastAsiaTheme="minorEastAsia"/>
                <w:noProof/>
              </w:rPr>
              <w:tab/>
            </w:r>
            <w:r w:rsidR="002A534B" w:rsidRPr="00E95E6F">
              <w:rPr>
                <w:rStyle w:val="Hyperlink"/>
                <w:noProof/>
              </w:rPr>
              <w:t>Garbage Collector Details</w:t>
            </w:r>
            <w:r w:rsidR="002A534B">
              <w:rPr>
                <w:noProof/>
                <w:webHidden/>
              </w:rPr>
              <w:tab/>
            </w:r>
            <w:r w:rsidR="002A534B">
              <w:rPr>
                <w:noProof/>
                <w:webHidden/>
              </w:rPr>
              <w:fldChar w:fldCharType="begin"/>
            </w:r>
            <w:r w:rsidR="002A534B">
              <w:rPr>
                <w:noProof/>
                <w:webHidden/>
              </w:rPr>
              <w:instrText xml:space="preserve"> PAGEREF _Toc457555524 \h </w:instrText>
            </w:r>
            <w:r w:rsidR="002A534B">
              <w:rPr>
                <w:noProof/>
                <w:webHidden/>
              </w:rPr>
            </w:r>
            <w:r w:rsidR="002A534B">
              <w:rPr>
                <w:noProof/>
                <w:webHidden/>
              </w:rPr>
              <w:fldChar w:fldCharType="separate"/>
            </w:r>
            <w:r w:rsidR="002A534B">
              <w:rPr>
                <w:noProof/>
                <w:webHidden/>
              </w:rPr>
              <w:t>25</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25" w:history="1">
            <w:r w:rsidR="002A534B" w:rsidRPr="00E95E6F">
              <w:rPr>
                <w:rStyle w:val="Hyperlink"/>
                <w:noProof/>
              </w:rPr>
              <w:t>8.5</w:t>
            </w:r>
            <w:r w:rsidR="002A534B">
              <w:rPr>
                <w:rFonts w:eastAsiaTheme="minorEastAsia"/>
                <w:noProof/>
              </w:rPr>
              <w:tab/>
            </w:r>
            <w:r w:rsidR="002A534B" w:rsidRPr="00E95E6F">
              <w:rPr>
                <w:rStyle w:val="Hyperlink"/>
                <w:noProof/>
              </w:rPr>
              <w:t>Memory Pools Details</w:t>
            </w:r>
            <w:r w:rsidR="002A534B">
              <w:rPr>
                <w:noProof/>
                <w:webHidden/>
              </w:rPr>
              <w:tab/>
            </w:r>
            <w:r w:rsidR="002A534B">
              <w:rPr>
                <w:noProof/>
                <w:webHidden/>
              </w:rPr>
              <w:fldChar w:fldCharType="begin"/>
            </w:r>
            <w:r w:rsidR="002A534B">
              <w:rPr>
                <w:noProof/>
                <w:webHidden/>
              </w:rPr>
              <w:instrText xml:space="preserve"> PAGEREF _Toc457555525 \h </w:instrText>
            </w:r>
            <w:r w:rsidR="002A534B">
              <w:rPr>
                <w:noProof/>
                <w:webHidden/>
              </w:rPr>
            </w:r>
            <w:r w:rsidR="002A534B">
              <w:rPr>
                <w:noProof/>
                <w:webHidden/>
              </w:rPr>
              <w:fldChar w:fldCharType="separate"/>
            </w:r>
            <w:r w:rsidR="002A534B">
              <w:rPr>
                <w:noProof/>
                <w:webHidden/>
              </w:rPr>
              <w:t>25</w:t>
            </w:r>
            <w:r w:rsidR="002A534B">
              <w:rPr>
                <w:noProof/>
                <w:webHidden/>
              </w:rPr>
              <w:fldChar w:fldCharType="end"/>
            </w:r>
          </w:hyperlink>
        </w:p>
        <w:p w:rsidR="002A534B" w:rsidRDefault="00C3451F">
          <w:pPr>
            <w:pStyle w:val="TOC1"/>
            <w:tabs>
              <w:tab w:val="left" w:pos="440"/>
              <w:tab w:val="right" w:leader="dot" w:pos="9350"/>
            </w:tabs>
            <w:rPr>
              <w:rFonts w:eastAsiaTheme="minorEastAsia"/>
              <w:noProof/>
            </w:rPr>
          </w:pPr>
          <w:hyperlink w:anchor="_Toc457555526" w:history="1">
            <w:r w:rsidR="002A534B" w:rsidRPr="00E95E6F">
              <w:rPr>
                <w:rStyle w:val="Hyperlink"/>
                <w:noProof/>
              </w:rPr>
              <w:t>9</w:t>
            </w:r>
            <w:r w:rsidR="002A534B">
              <w:rPr>
                <w:rFonts w:eastAsiaTheme="minorEastAsia"/>
                <w:noProof/>
              </w:rPr>
              <w:tab/>
            </w:r>
            <w:r w:rsidR="002A534B" w:rsidRPr="00E95E6F">
              <w:rPr>
                <w:rStyle w:val="Hyperlink"/>
                <w:noProof/>
              </w:rPr>
              <w:t>Rules and Alerts</w:t>
            </w:r>
            <w:r w:rsidR="002A534B">
              <w:rPr>
                <w:noProof/>
                <w:webHidden/>
              </w:rPr>
              <w:tab/>
            </w:r>
            <w:r w:rsidR="002A534B">
              <w:rPr>
                <w:noProof/>
                <w:webHidden/>
              </w:rPr>
              <w:fldChar w:fldCharType="begin"/>
            </w:r>
            <w:r w:rsidR="002A534B">
              <w:rPr>
                <w:noProof/>
                <w:webHidden/>
              </w:rPr>
              <w:instrText xml:space="preserve"> PAGEREF _Toc457555526 \h </w:instrText>
            </w:r>
            <w:r w:rsidR="002A534B">
              <w:rPr>
                <w:noProof/>
                <w:webHidden/>
              </w:rPr>
            </w:r>
            <w:r w:rsidR="002A534B">
              <w:rPr>
                <w:noProof/>
                <w:webHidden/>
              </w:rPr>
              <w:fldChar w:fldCharType="separate"/>
            </w:r>
            <w:r w:rsidR="002A534B">
              <w:rPr>
                <w:noProof/>
                <w:webHidden/>
              </w:rPr>
              <w:t>25</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27" w:history="1">
            <w:r w:rsidR="002A534B" w:rsidRPr="00E95E6F">
              <w:rPr>
                <w:rStyle w:val="Hyperlink"/>
                <w:noProof/>
              </w:rPr>
              <w:t>9.1</w:t>
            </w:r>
            <w:r w:rsidR="002A534B">
              <w:rPr>
                <w:rFonts w:eastAsiaTheme="minorEastAsia"/>
                <w:noProof/>
              </w:rPr>
              <w:tab/>
            </w:r>
            <w:r w:rsidR="002A534B" w:rsidRPr="00E95E6F">
              <w:rPr>
                <w:rStyle w:val="Hyperlink"/>
                <w:noProof/>
              </w:rPr>
              <w:t>Monitored Entities</w:t>
            </w:r>
            <w:r w:rsidR="002A534B">
              <w:rPr>
                <w:noProof/>
                <w:webHidden/>
              </w:rPr>
              <w:tab/>
            </w:r>
            <w:r w:rsidR="002A534B">
              <w:rPr>
                <w:noProof/>
                <w:webHidden/>
              </w:rPr>
              <w:fldChar w:fldCharType="begin"/>
            </w:r>
            <w:r w:rsidR="002A534B">
              <w:rPr>
                <w:noProof/>
                <w:webHidden/>
              </w:rPr>
              <w:instrText xml:space="preserve"> PAGEREF _Toc457555527 \h </w:instrText>
            </w:r>
            <w:r w:rsidR="002A534B">
              <w:rPr>
                <w:noProof/>
                <w:webHidden/>
              </w:rPr>
            </w:r>
            <w:r w:rsidR="002A534B">
              <w:rPr>
                <w:noProof/>
                <w:webHidden/>
              </w:rPr>
              <w:fldChar w:fldCharType="separate"/>
            </w:r>
            <w:r w:rsidR="002A534B">
              <w:rPr>
                <w:noProof/>
                <w:webHidden/>
              </w:rPr>
              <w:t>25</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28" w:history="1">
            <w:r w:rsidR="002A534B" w:rsidRPr="00E95E6F">
              <w:rPr>
                <w:rStyle w:val="Hyperlink"/>
                <w:noProof/>
              </w:rPr>
              <w:t>9.2</w:t>
            </w:r>
            <w:r w:rsidR="002A534B">
              <w:rPr>
                <w:rFonts w:eastAsiaTheme="minorEastAsia"/>
                <w:noProof/>
              </w:rPr>
              <w:tab/>
            </w:r>
            <w:r w:rsidR="002A534B" w:rsidRPr="00E95E6F">
              <w:rPr>
                <w:rStyle w:val="Hyperlink"/>
                <w:noProof/>
              </w:rPr>
              <w:t>Set Actions and Clear Actions</w:t>
            </w:r>
            <w:r w:rsidR="002A534B">
              <w:rPr>
                <w:noProof/>
                <w:webHidden/>
              </w:rPr>
              <w:tab/>
            </w:r>
            <w:r w:rsidR="002A534B">
              <w:rPr>
                <w:noProof/>
                <w:webHidden/>
              </w:rPr>
              <w:fldChar w:fldCharType="begin"/>
            </w:r>
            <w:r w:rsidR="002A534B">
              <w:rPr>
                <w:noProof/>
                <w:webHidden/>
              </w:rPr>
              <w:instrText xml:space="preserve"> PAGEREF _Toc457555528 \h </w:instrText>
            </w:r>
            <w:r w:rsidR="002A534B">
              <w:rPr>
                <w:noProof/>
                <w:webHidden/>
              </w:rPr>
            </w:r>
            <w:r w:rsidR="002A534B">
              <w:rPr>
                <w:noProof/>
                <w:webHidden/>
              </w:rPr>
              <w:fldChar w:fldCharType="separate"/>
            </w:r>
            <w:r w:rsidR="002A534B">
              <w:rPr>
                <w:noProof/>
                <w:webHidden/>
              </w:rPr>
              <w:t>27</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529" w:history="1">
            <w:r w:rsidR="002A534B" w:rsidRPr="00E95E6F">
              <w:rPr>
                <w:rStyle w:val="Hyperlink"/>
                <w:noProof/>
              </w:rPr>
              <w:t>9.2.1</w:t>
            </w:r>
            <w:r w:rsidR="002A534B">
              <w:rPr>
                <w:rFonts w:eastAsiaTheme="minorEastAsia"/>
                <w:noProof/>
              </w:rPr>
              <w:tab/>
            </w:r>
            <w:r w:rsidR="002A534B" w:rsidRPr="00E95E6F">
              <w:rPr>
                <w:rStyle w:val="Hyperlink"/>
                <w:noProof/>
              </w:rPr>
              <w:t>Set the Health of the Monitored Entity</w:t>
            </w:r>
            <w:r w:rsidR="002A534B">
              <w:rPr>
                <w:noProof/>
                <w:webHidden/>
              </w:rPr>
              <w:tab/>
            </w:r>
            <w:r w:rsidR="002A534B">
              <w:rPr>
                <w:noProof/>
                <w:webHidden/>
              </w:rPr>
              <w:fldChar w:fldCharType="begin"/>
            </w:r>
            <w:r w:rsidR="002A534B">
              <w:rPr>
                <w:noProof/>
                <w:webHidden/>
              </w:rPr>
              <w:instrText xml:space="preserve"> PAGEREF _Toc457555529 \h </w:instrText>
            </w:r>
            <w:r w:rsidR="002A534B">
              <w:rPr>
                <w:noProof/>
                <w:webHidden/>
              </w:rPr>
            </w:r>
            <w:r w:rsidR="002A534B">
              <w:rPr>
                <w:noProof/>
                <w:webHidden/>
              </w:rPr>
              <w:fldChar w:fldCharType="separate"/>
            </w:r>
            <w:r w:rsidR="002A534B">
              <w:rPr>
                <w:noProof/>
                <w:webHidden/>
              </w:rPr>
              <w:t>27</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530" w:history="1">
            <w:r w:rsidR="002A534B" w:rsidRPr="00E95E6F">
              <w:rPr>
                <w:rStyle w:val="Hyperlink"/>
                <w:noProof/>
              </w:rPr>
              <w:t>9.2.2</w:t>
            </w:r>
            <w:r w:rsidR="002A534B">
              <w:rPr>
                <w:rFonts w:eastAsiaTheme="minorEastAsia"/>
                <w:noProof/>
              </w:rPr>
              <w:tab/>
            </w:r>
            <w:r w:rsidR="002A534B" w:rsidRPr="00E95E6F">
              <w:rPr>
                <w:rStyle w:val="Hyperlink"/>
                <w:noProof/>
              </w:rPr>
              <w:t>Send an Email</w:t>
            </w:r>
            <w:r w:rsidR="002A534B">
              <w:rPr>
                <w:noProof/>
                <w:webHidden/>
              </w:rPr>
              <w:tab/>
            </w:r>
            <w:r w:rsidR="002A534B">
              <w:rPr>
                <w:noProof/>
                <w:webHidden/>
              </w:rPr>
              <w:fldChar w:fldCharType="begin"/>
            </w:r>
            <w:r w:rsidR="002A534B">
              <w:rPr>
                <w:noProof/>
                <w:webHidden/>
              </w:rPr>
              <w:instrText xml:space="preserve"> PAGEREF _Toc457555530 \h </w:instrText>
            </w:r>
            <w:r w:rsidR="002A534B">
              <w:rPr>
                <w:noProof/>
                <w:webHidden/>
              </w:rPr>
            </w:r>
            <w:r w:rsidR="002A534B">
              <w:rPr>
                <w:noProof/>
                <w:webHidden/>
              </w:rPr>
              <w:fldChar w:fldCharType="separate"/>
            </w:r>
            <w:r w:rsidR="002A534B">
              <w:rPr>
                <w:noProof/>
                <w:webHidden/>
              </w:rPr>
              <w:t>27</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531" w:history="1">
            <w:r w:rsidR="002A534B" w:rsidRPr="00E95E6F">
              <w:rPr>
                <w:rStyle w:val="Hyperlink"/>
                <w:noProof/>
              </w:rPr>
              <w:t>9.2.3</w:t>
            </w:r>
            <w:r w:rsidR="002A534B">
              <w:rPr>
                <w:rFonts w:eastAsiaTheme="minorEastAsia"/>
                <w:noProof/>
              </w:rPr>
              <w:tab/>
            </w:r>
            <w:r w:rsidR="002A534B" w:rsidRPr="00E95E6F">
              <w:rPr>
                <w:rStyle w:val="Hyperlink"/>
                <w:noProof/>
              </w:rPr>
              <w:t>Write to a log file</w:t>
            </w:r>
            <w:r w:rsidR="002A534B">
              <w:rPr>
                <w:noProof/>
                <w:webHidden/>
              </w:rPr>
              <w:tab/>
            </w:r>
            <w:r w:rsidR="002A534B">
              <w:rPr>
                <w:noProof/>
                <w:webHidden/>
              </w:rPr>
              <w:fldChar w:fldCharType="begin"/>
            </w:r>
            <w:r w:rsidR="002A534B">
              <w:rPr>
                <w:noProof/>
                <w:webHidden/>
              </w:rPr>
              <w:instrText xml:space="preserve"> PAGEREF _Toc457555531 \h </w:instrText>
            </w:r>
            <w:r w:rsidR="002A534B">
              <w:rPr>
                <w:noProof/>
                <w:webHidden/>
              </w:rPr>
            </w:r>
            <w:r w:rsidR="002A534B">
              <w:rPr>
                <w:noProof/>
                <w:webHidden/>
              </w:rPr>
              <w:fldChar w:fldCharType="separate"/>
            </w:r>
            <w:r w:rsidR="002A534B">
              <w:rPr>
                <w:noProof/>
                <w:webHidden/>
              </w:rPr>
              <w:t>27</w:t>
            </w:r>
            <w:r w:rsidR="002A534B">
              <w:rPr>
                <w:noProof/>
                <w:webHidden/>
              </w:rPr>
              <w:fldChar w:fldCharType="end"/>
            </w:r>
          </w:hyperlink>
        </w:p>
        <w:p w:rsidR="002A534B" w:rsidRDefault="00C3451F">
          <w:pPr>
            <w:pStyle w:val="TOC3"/>
            <w:tabs>
              <w:tab w:val="left" w:pos="1320"/>
              <w:tab w:val="right" w:leader="dot" w:pos="9350"/>
            </w:tabs>
            <w:rPr>
              <w:rFonts w:eastAsiaTheme="minorEastAsia"/>
              <w:noProof/>
            </w:rPr>
          </w:pPr>
          <w:hyperlink w:anchor="_Toc457555532" w:history="1">
            <w:r w:rsidR="002A534B" w:rsidRPr="00E95E6F">
              <w:rPr>
                <w:rStyle w:val="Hyperlink"/>
                <w:noProof/>
              </w:rPr>
              <w:t>9.2.4</w:t>
            </w:r>
            <w:r w:rsidR="002A534B">
              <w:rPr>
                <w:rFonts w:eastAsiaTheme="minorEastAsia"/>
                <w:noProof/>
              </w:rPr>
              <w:tab/>
            </w:r>
            <w:r w:rsidR="002A534B" w:rsidRPr="00E95E6F">
              <w:rPr>
                <w:rStyle w:val="Hyperlink"/>
                <w:noProof/>
              </w:rPr>
              <w:t>Alert Only</w:t>
            </w:r>
            <w:r w:rsidR="002A534B">
              <w:rPr>
                <w:noProof/>
                <w:webHidden/>
              </w:rPr>
              <w:tab/>
            </w:r>
            <w:r w:rsidR="002A534B">
              <w:rPr>
                <w:noProof/>
                <w:webHidden/>
              </w:rPr>
              <w:fldChar w:fldCharType="begin"/>
            </w:r>
            <w:r w:rsidR="002A534B">
              <w:rPr>
                <w:noProof/>
                <w:webHidden/>
              </w:rPr>
              <w:instrText xml:space="preserve"> PAGEREF _Toc457555532 \h </w:instrText>
            </w:r>
            <w:r w:rsidR="002A534B">
              <w:rPr>
                <w:noProof/>
                <w:webHidden/>
              </w:rPr>
            </w:r>
            <w:r w:rsidR="002A534B">
              <w:rPr>
                <w:noProof/>
                <w:webHidden/>
              </w:rPr>
              <w:fldChar w:fldCharType="separate"/>
            </w:r>
            <w:r w:rsidR="002A534B">
              <w:rPr>
                <w:noProof/>
                <w:webHidden/>
              </w:rPr>
              <w:t>27</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33" w:history="1">
            <w:r w:rsidR="002A534B" w:rsidRPr="00E95E6F">
              <w:rPr>
                <w:rStyle w:val="Hyperlink"/>
                <w:noProof/>
              </w:rPr>
              <w:t>9.3</w:t>
            </w:r>
            <w:r w:rsidR="002A534B">
              <w:rPr>
                <w:rFonts w:eastAsiaTheme="minorEastAsia"/>
                <w:noProof/>
              </w:rPr>
              <w:tab/>
            </w:r>
            <w:r w:rsidR="002A534B" w:rsidRPr="00E95E6F">
              <w:rPr>
                <w:rStyle w:val="Hyperlink"/>
                <w:noProof/>
              </w:rPr>
              <w:t>Placeholders in Alert Text</w:t>
            </w:r>
            <w:r w:rsidR="002A534B">
              <w:rPr>
                <w:noProof/>
                <w:webHidden/>
              </w:rPr>
              <w:tab/>
            </w:r>
            <w:r w:rsidR="002A534B">
              <w:rPr>
                <w:noProof/>
                <w:webHidden/>
              </w:rPr>
              <w:fldChar w:fldCharType="begin"/>
            </w:r>
            <w:r w:rsidR="002A534B">
              <w:rPr>
                <w:noProof/>
                <w:webHidden/>
              </w:rPr>
              <w:instrText xml:space="preserve"> PAGEREF _Toc457555533 \h </w:instrText>
            </w:r>
            <w:r w:rsidR="002A534B">
              <w:rPr>
                <w:noProof/>
                <w:webHidden/>
              </w:rPr>
            </w:r>
            <w:r w:rsidR="002A534B">
              <w:rPr>
                <w:noProof/>
                <w:webHidden/>
              </w:rPr>
              <w:fldChar w:fldCharType="separate"/>
            </w:r>
            <w:r w:rsidR="002A534B">
              <w:rPr>
                <w:noProof/>
                <w:webHidden/>
              </w:rPr>
              <w:t>27</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34" w:history="1">
            <w:r w:rsidR="002A534B" w:rsidRPr="00E95E6F">
              <w:rPr>
                <w:rStyle w:val="Hyperlink"/>
                <w:noProof/>
              </w:rPr>
              <w:t>9.4</w:t>
            </w:r>
            <w:r w:rsidR="002A534B">
              <w:rPr>
                <w:rFonts w:eastAsiaTheme="minorEastAsia"/>
                <w:noProof/>
              </w:rPr>
              <w:tab/>
            </w:r>
            <w:r w:rsidR="002A534B" w:rsidRPr="00E95E6F">
              <w:rPr>
                <w:rStyle w:val="Hyperlink"/>
                <w:noProof/>
              </w:rPr>
              <w:t>Specifying Set and Clear Conditions</w:t>
            </w:r>
            <w:r w:rsidR="002A534B">
              <w:rPr>
                <w:noProof/>
                <w:webHidden/>
              </w:rPr>
              <w:tab/>
            </w:r>
            <w:r w:rsidR="002A534B">
              <w:rPr>
                <w:noProof/>
                <w:webHidden/>
              </w:rPr>
              <w:fldChar w:fldCharType="begin"/>
            </w:r>
            <w:r w:rsidR="002A534B">
              <w:rPr>
                <w:noProof/>
                <w:webHidden/>
              </w:rPr>
              <w:instrText xml:space="preserve"> PAGEREF _Toc457555534 \h </w:instrText>
            </w:r>
            <w:r w:rsidR="002A534B">
              <w:rPr>
                <w:noProof/>
                <w:webHidden/>
              </w:rPr>
            </w:r>
            <w:r w:rsidR="002A534B">
              <w:rPr>
                <w:noProof/>
                <w:webHidden/>
              </w:rPr>
              <w:fldChar w:fldCharType="separate"/>
            </w:r>
            <w:r w:rsidR="002A534B">
              <w:rPr>
                <w:noProof/>
                <w:webHidden/>
              </w:rPr>
              <w:t>30</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35" w:history="1">
            <w:r w:rsidR="002A534B" w:rsidRPr="00E95E6F">
              <w:rPr>
                <w:rStyle w:val="Hyperlink"/>
                <w:noProof/>
              </w:rPr>
              <w:t>9.5</w:t>
            </w:r>
            <w:r w:rsidR="002A534B">
              <w:rPr>
                <w:rFonts w:eastAsiaTheme="minorEastAsia"/>
                <w:noProof/>
              </w:rPr>
              <w:tab/>
            </w:r>
            <w:r w:rsidR="002A534B" w:rsidRPr="00E95E6F">
              <w:rPr>
                <w:rStyle w:val="Hyperlink"/>
                <w:noProof/>
              </w:rPr>
              <w:t>Health Rules</w:t>
            </w:r>
            <w:r w:rsidR="002A534B">
              <w:rPr>
                <w:noProof/>
                <w:webHidden/>
              </w:rPr>
              <w:tab/>
            </w:r>
            <w:r w:rsidR="002A534B">
              <w:rPr>
                <w:noProof/>
                <w:webHidden/>
              </w:rPr>
              <w:fldChar w:fldCharType="begin"/>
            </w:r>
            <w:r w:rsidR="002A534B">
              <w:rPr>
                <w:noProof/>
                <w:webHidden/>
              </w:rPr>
              <w:instrText xml:space="preserve"> PAGEREF _Toc457555535 \h </w:instrText>
            </w:r>
            <w:r w:rsidR="002A534B">
              <w:rPr>
                <w:noProof/>
                <w:webHidden/>
              </w:rPr>
            </w:r>
            <w:r w:rsidR="002A534B">
              <w:rPr>
                <w:noProof/>
                <w:webHidden/>
              </w:rPr>
              <w:fldChar w:fldCharType="separate"/>
            </w:r>
            <w:r w:rsidR="002A534B">
              <w:rPr>
                <w:noProof/>
                <w:webHidden/>
              </w:rPr>
              <w:t>30</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36" w:history="1">
            <w:r w:rsidR="002A534B" w:rsidRPr="00E95E6F">
              <w:rPr>
                <w:rStyle w:val="Hyperlink"/>
                <w:noProof/>
              </w:rPr>
              <w:t>9.6</w:t>
            </w:r>
            <w:r w:rsidR="002A534B">
              <w:rPr>
                <w:rFonts w:eastAsiaTheme="minorEastAsia"/>
                <w:noProof/>
              </w:rPr>
              <w:tab/>
            </w:r>
            <w:r w:rsidR="002A534B" w:rsidRPr="00E95E6F">
              <w:rPr>
                <w:rStyle w:val="Hyperlink"/>
                <w:noProof/>
              </w:rPr>
              <w:t>Alerts</w:t>
            </w:r>
            <w:r w:rsidR="002A534B">
              <w:rPr>
                <w:noProof/>
                <w:webHidden/>
              </w:rPr>
              <w:tab/>
            </w:r>
            <w:r w:rsidR="002A534B">
              <w:rPr>
                <w:noProof/>
                <w:webHidden/>
              </w:rPr>
              <w:fldChar w:fldCharType="begin"/>
            </w:r>
            <w:r w:rsidR="002A534B">
              <w:rPr>
                <w:noProof/>
                <w:webHidden/>
              </w:rPr>
              <w:instrText xml:space="preserve"> PAGEREF _Toc457555536 \h </w:instrText>
            </w:r>
            <w:r w:rsidR="002A534B">
              <w:rPr>
                <w:noProof/>
                <w:webHidden/>
              </w:rPr>
            </w:r>
            <w:r w:rsidR="002A534B">
              <w:rPr>
                <w:noProof/>
                <w:webHidden/>
              </w:rPr>
              <w:fldChar w:fldCharType="separate"/>
            </w:r>
            <w:r w:rsidR="002A534B">
              <w:rPr>
                <w:noProof/>
                <w:webHidden/>
              </w:rPr>
              <w:t>30</w:t>
            </w:r>
            <w:r w:rsidR="002A534B">
              <w:rPr>
                <w:noProof/>
                <w:webHidden/>
              </w:rPr>
              <w:fldChar w:fldCharType="end"/>
            </w:r>
          </w:hyperlink>
        </w:p>
        <w:p w:rsidR="002A534B" w:rsidRDefault="00C3451F">
          <w:pPr>
            <w:pStyle w:val="TOC1"/>
            <w:tabs>
              <w:tab w:val="left" w:pos="660"/>
              <w:tab w:val="right" w:leader="dot" w:pos="9350"/>
            </w:tabs>
            <w:rPr>
              <w:rFonts w:eastAsiaTheme="minorEastAsia"/>
              <w:noProof/>
            </w:rPr>
          </w:pPr>
          <w:hyperlink w:anchor="_Toc457555537" w:history="1">
            <w:r w:rsidR="002A534B" w:rsidRPr="00E95E6F">
              <w:rPr>
                <w:rStyle w:val="Hyperlink"/>
                <w:noProof/>
              </w:rPr>
              <w:t>10</w:t>
            </w:r>
            <w:r w:rsidR="002A534B">
              <w:rPr>
                <w:rFonts w:eastAsiaTheme="minorEastAsia"/>
                <w:noProof/>
              </w:rPr>
              <w:tab/>
            </w:r>
            <w:r w:rsidR="002A534B" w:rsidRPr="00E95E6F">
              <w:rPr>
                <w:rStyle w:val="Hyperlink"/>
                <w:noProof/>
              </w:rPr>
              <w:t>Export /Import of Application</w:t>
            </w:r>
            <w:r w:rsidR="002A534B">
              <w:rPr>
                <w:noProof/>
                <w:webHidden/>
              </w:rPr>
              <w:tab/>
            </w:r>
            <w:r w:rsidR="002A534B">
              <w:rPr>
                <w:noProof/>
                <w:webHidden/>
              </w:rPr>
              <w:fldChar w:fldCharType="begin"/>
            </w:r>
            <w:r w:rsidR="002A534B">
              <w:rPr>
                <w:noProof/>
                <w:webHidden/>
              </w:rPr>
              <w:instrText xml:space="preserve"> PAGEREF _Toc457555537 \h </w:instrText>
            </w:r>
            <w:r w:rsidR="002A534B">
              <w:rPr>
                <w:noProof/>
                <w:webHidden/>
              </w:rPr>
            </w:r>
            <w:r w:rsidR="002A534B">
              <w:rPr>
                <w:noProof/>
                <w:webHidden/>
              </w:rPr>
              <w:fldChar w:fldCharType="separate"/>
            </w:r>
            <w:r w:rsidR="002A534B">
              <w:rPr>
                <w:noProof/>
                <w:webHidden/>
              </w:rPr>
              <w:t>30</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38" w:history="1">
            <w:r w:rsidR="002A534B" w:rsidRPr="00E95E6F">
              <w:rPr>
                <w:rStyle w:val="Hyperlink"/>
                <w:noProof/>
              </w:rPr>
              <w:t>10.1</w:t>
            </w:r>
            <w:r w:rsidR="002A534B">
              <w:rPr>
                <w:rFonts w:eastAsiaTheme="minorEastAsia"/>
                <w:noProof/>
              </w:rPr>
              <w:tab/>
            </w:r>
            <w:r w:rsidR="002A534B" w:rsidRPr="00E95E6F">
              <w:rPr>
                <w:rStyle w:val="Hyperlink"/>
                <w:noProof/>
              </w:rPr>
              <w:t>Export from TEA</w:t>
            </w:r>
            <w:r w:rsidR="002A534B">
              <w:rPr>
                <w:noProof/>
                <w:webHidden/>
              </w:rPr>
              <w:tab/>
            </w:r>
            <w:r w:rsidR="002A534B">
              <w:rPr>
                <w:noProof/>
                <w:webHidden/>
              </w:rPr>
              <w:fldChar w:fldCharType="begin"/>
            </w:r>
            <w:r w:rsidR="002A534B">
              <w:rPr>
                <w:noProof/>
                <w:webHidden/>
              </w:rPr>
              <w:instrText xml:space="preserve"> PAGEREF _Toc457555538 \h </w:instrText>
            </w:r>
            <w:r w:rsidR="002A534B">
              <w:rPr>
                <w:noProof/>
                <w:webHidden/>
              </w:rPr>
            </w:r>
            <w:r w:rsidR="002A534B">
              <w:rPr>
                <w:noProof/>
                <w:webHidden/>
              </w:rPr>
              <w:fldChar w:fldCharType="separate"/>
            </w:r>
            <w:r w:rsidR="002A534B">
              <w:rPr>
                <w:noProof/>
                <w:webHidden/>
              </w:rPr>
              <w:t>30</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39" w:history="1">
            <w:r w:rsidR="002A534B" w:rsidRPr="00E95E6F">
              <w:rPr>
                <w:rStyle w:val="Hyperlink"/>
                <w:noProof/>
              </w:rPr>
              <w:t>10.2</w:t>
            </w:r>
            <w:r w:rsidR="002A534B">
              <w:rPr>
                <w:rFonts w:eastAsiaTheme="minorEastAsia"/>
                <w:noProof/>
              </w:rPr>
              <w:tab/>
            </w:r>
            <w:r w:rsidR="002A534B" w:rsidRPr="00E95E6F">
              <w:rPr>
                <w:rStyle w:val="Hyperlink"/>
                <w:noProof/>
              </w:rPr>
              <w:t>Import to TEA</w:t>
            </w:r>
            <w:r w:rsidR="002A534B">
              <w:rPr>
                <w:noProof/>
                <w:webHidden/>
              </w:rPr>
              <w:tab/>
            </w:r>
            <w:r w:rsidR="002A534B">
              <w:rPr>
                <w:noProof/>
                <w:webHidden/>
              </w:rPr>
              <w:fldChar w:fldCharType="begin"/>
            </w:r>
            <w:r w:rsidR="002A534B">
              <w:rPr>
                <w:noProof/>
                <w:webHidden/>
              </w:rPr>
              <w:instrText xml:space="preserve"> PAGEREF _Toc457555539 \h </w:instrText>
            </w:r>
            <w:r w:rsidR="002A534B">
              <w:rPr>
                <w:noProof/>
                <w:webHidden/>
              </w:rPr>
            </w:r>
            <w:r w:rsidR="002A534B">
              <w:rPr>
                <w:noProof/>
                <w:webHidden/>
              </w:rPr>
              <w:fldChar w:fldCharType="separate"/>
            </w:r>
            <w:r w:rsidR="002A534B">
              <w:rPr>
                <w:noProof/>
                <w:webHidden/>
              </w:rPr>
              <w:t>30</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40" w:history="1">
            <w:r w:rsidR="002A534B" w:rsidRPr="00E95E6F">
              <w:rPr>
                <w:rStyle w:val="Hyperlink"/>
                <w:noProof/>
              </w:rPr>
              <w:t>10.3</w:t>
            </w:r>
            <w:r w:rsidR="002A534B">
              <w:rPr>
                <w:rFonts w:eastAsiaTheme="minorEastAsia"/>
                <w:noProof/>
              </w:rPr>
              <w:tab/>
            </w:r>
            <w:r w:rsidR="002A534B" w:rsidRPr="00E95E6F">
              <w:rPr>
                <w:rStyle w:val="Hyperlink"/>
                <w:noProof/>
              </w:rPr>
              <w:t>Export from TIBCO Administrator</w:t>
            </w:r>
            <w:r w:rsidR="002A534B">
              <w:rPr>
                <w:noProof/>
                <w:webHidden/>
              </w:rPr>
              <w:tab/>
            </w:r>
            <w:r w:rsidR="002A534B">
              <w:rPr>
                <w:noProof/>
                <w:webHidden/>
              </w:rPr>
              <w:fldChar w:fldCharType="begin"/>
            </w:r>
            <w:r w:rsidR="002A534B">
              <w:rPr>
                <w:noProof/>
                <w:webHidden/>
              </w:rPr>
              <w:instrText xml:space="preserve"> PAGEREF _Toc457555540 \h </w:instrText>
            </w:r>
            <w:r w:rsidR="002A534B">
              <w:rPr>
                <w:noProof/>
                <w:webHidden/>
              </w:rPr>
            </w:r>
            <w:r w:rsidR="002A534B">
              <w:rPr>
                <w:noProof/>
                <w:webHidden/>
              </w:rPr>
              <w:fldChar w:fldCharType="separate"/>
            </w:r>
            <w:r w:rsidR="002A534B">
              <w:rPr>
                <w:noProof/>
                <w:webHidden/>
              </w:rPr>
              <w:t>30</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41" w:history="1">
            <w:r w:rsidR="002A534B" w:rsidRPr="00E95E6F">
              <w:rPr>
                <w:rStyle w:val="Hyperlink"/>
                <w:noProof/>
              </w:rPr>
              <w:t>10.4</w:t>
            </w:r>
            <w:r w:rsidR="002A534B">
              <w:rPr>
                <w:rFonts w:eastAsiaTheme="minorEastAsia"/>
                <w:noProof/>
              </w:rPr>
              <w:tab/>
            </w:r>
            <w:r w:rsidR="002A534B" w:rsidRPr="00E95E6F">
              <w:rPr>
                <w:rStyle w:val="Hyperlink"/>
                <w:noProof/>
              </w:rPr>
              <w:t>Import TIBCO Administrator Application</w:t>
            </w:r>
            <w:r w:rsidR="002A534B">
              <w:rPr>
                <w:noProof/>
                <w:webHidden/>
              </w:rPr>
              <w:tab/>
            </w:r>
            <w:r w:rsidR="002A534B">
              <w:rPr>
                <w:noProof/>
                <w:webHidden/>
              </w:rPr>
              <w:fldChar w:fldCharType="begin"/>
            </w:r>
            <w:r w:rsidR="002A534B">
              <w:rPr>
                <w:noProof/>
                <w:webHidden/>
              </w:rPr>
              <w:instrText xml:space="preserve"> PAGEREF _Toc457555541 \h </w:instrText>
            </w:r>
            <w:r w:rsidR="002A534B">
              <w:rPr>
                <w:noProof/>
                <w:webHidden/>
              </w:rPr>
            </w:r>
            <w:r w:rsidR="002A534B">
              <w:rPr>
                <w:noProof/>
                <w:webHidden/>
              </w:rPr>
              <w:fldChar w:fldCharType="separate"/>
            </w:r>
            <w:r w:rsidR="002A534B">
              <w:rPr>
                <w:noProof/>
                <w:webHidden/>
              </w:rPr>
              <w:t>31</w:t>
            </w:r>
            <w:r w:rsidR="002A534B">
              <w:rPr>
                <w:noProof/>
                <w:webHidden/>
              </w:rPr>
              <w:fldChar w:fldCharType="end"/>
            </w:r>
          </w:hyperlink>
        </w:p>
        <w:p w:rsidR="002A534B" w:rsidRDefault="00C3451F">
          <w:pPr>
            <w:pStyle w:val="TOC2"/>
            <w:tabs>
              <w:tab w:val="left" w:pos="1100"/>
              <w:tab w:val="right" w:leader="dot" w:pos="9350"/>
            </w:tabs>
            <w:rPr>
              <w:rFonts w:eastAsiaTheme="minorEastAsia"/>
              <w:noProof/>
            </w:rPr>
          </w:pPr>
          <w:hyperlink w:anchor="_Toc457555542" w:history="1">
            <w:r w:rsidR="002A534B" w:rsidRPr="00E95E6F">
              <w:rPr>
                <w:rStyle w:val="Hyperlink"/>
                <w:noProof/>
              </w:rPr>
              <w:t>10.4.1</w:t>
            </w:r>
            <w:r w:rsidR="002A534B">
              <w:rPr>
                <w:rFonts w:eastAsiaTheme="minorEastAsia"/>
                <w:noProof/>
              </w:rPr>
              <w:tab/>
            </w:r>
            <w:r w:rsidR="002A534B" w:rsidRPr="00E95E6F">
              <w:rPr>
                <w:rStyle w:val="Hyperlink"/>
                <w:noProof/>
              </w:rPr>
              <w:t>GUI Approach -:</w:t>
            </w:r>
            <w:r w:rsidR="002A534B">
              <w:rPr>
                <w:noProof/>
                <w:webHidden/>
              </w:rPr>
              <w:tab/>
            </w:r>
            <w:r w:rsidR="002A534B">
              <w:rPr>
                <w:noProof/>
                <w:webHidden/>
              </w:rPr>
              <w:fldChar w:fldCharType="begin"/>
            </w:r>
            <w:r w:rsidR="002A534B">
              <w:rPr>
                <w:noProof/>
                <w:webHidden/>
              </w:rPr>
              <w:instrText xml:space="preserve"> PAGEREF _Toc457555542 \h </w:instrText>
            </w:r>
            <w:r w:rsidR="002A534B">
              <w:rPr>
                <w:noProof/>
                <w:webHidden/>
              </w:rPr>
            </w:r>
            <w:r w:rsidR="002A534B">
              <w:rPr>
                <w:noProof/>
                <w:webHidden/>
              </w:rPr>
              <w:fldChar w:fldCharType="separate"/>
            </w:r>
            <w:r w:rsidR="002A534B">
              <w:rPr>
                <w:noProof/>
                <w:webHidden/>
              </w:rPr>
              <w:t>31</w:t>
            </w:r>
            <w:r w:rsidR="002A534B">
              <w:rPr>
                <w:noProof/>
                <w:webHidden/>
              </w:rPr>
              <w:fldChar w:fldCharType="end"/>
            </w:r>
          </w:hyperlink>
        </w:p>
        <w:p w:rsidR="002A534B" w:rsidRDefault="00C3451F">
          <w:pPr>
            <w:pStyle w:val="TOC2"/>
            <w:tabs>
              <w:tab w:val="left" w:pos="1100"/>
              <w:tab w:val="right" w:leader="dot" w:pos="9350"/>
            </w:tabs>
            <w:rPr>
              <w:rFonts w:eastAsiaTheme="minorEastAsia"/>
              <w:noProof/>
            </w:rPr>
          </w:pPr>
          <w:hyperlink w:anchor="_Toc457555543" w:history="1">
            <w:r w:rsidR="002A534B" w:rsidRPr="00E95E6F">
              <w:rPr>
                <w:rStyle w:val="Hyperlink"/>
                <w:noProof/>
              </w:rPr>
              <w:t>10.4.2</w:t>
            </w:r>
            <w:r w:rsidR="002A534B">
              <w:rPr>
                <w:rFonts w:eastAsiaTheme="minorEastAsia"/>
                <w:noProof/>
              </w:rPr>
              <w:tab/>
            </w:r>
            <w:r w:rsidR="002A534B" w:rsidRPr="00E95E6F">
              <w:rPr>
                <w:rStyle w:val="Hyperlink"/>
                <w:noProof/>
              </w:rPr>
              <w:t>CLI approach -:</w:t>
            </w:r>
            <w:r w:rsidR="002A534B">
              <w:rPr>
                <w:noProof/>
                <w:webHidden/>
              </w:rPr>
              <w:tab/>
            </w:r>
            <w:r w:rsidR="002A534B">
              <w:rPr>
                <w:noProof/>
                <w:webHidden/>
              </w:rPr>
              <w:fldChar w:fldCharType="begin"/>
            </w:r>
            <w:r w:rsidR="002A534B">
              <w:rPr>
                <w:noProof/>
                <w:webHidden/>
              </w:rPr>
              <w:instrText xml:space="preserve"> PAGEREF _Toc457555543 \h </w:instrText>
            </w:r>
            <w:r w:rsidR="002A534B">
              <w:rPr>
                <w:noProof/>
                <w:webHidden/>
              </w:rPr>
            </w:r>
            <w:r w:rsidR="002A534B">
              <w:rPr>
                <w:noProof/>
                <w:webHidden/>
              </w:rPr>
              <w:fldChar w:fldCharType="separate"/>
            </w:r>
            <w:r w:rsidR="002A534B">
              <w:rPr>
                <w:noProof/>
                <w:webHidden/>
              </w:rPr>
              <w:t>32</w:t>
            </w:r>
            <w:r w:rsidR="002A534B">
              <w:rPr>
                <w:noProof/>
                <w:webHidden/>
              </w:rPr>
              <w:fldChar w:fldCharType="end"/>
            </w:r>
          </w:hyperlink>
        </w:p>
        <w:p w:rsidR="002A534B" w:rsidRDefault="00C3451F">
          <w:pPr>
            <w:pStyle w:val="TOC2"/>
            <w:tabs>
              <w:tab w:val="left" w:pos="1100"/>
              <w:tab w:val="right" w:leader="dot" w:pos="9350"/>
            </w:tabs>
            <w:rPr>
              <w:rFonts w:eastAsiaTheme="minorEastAsia"/>
              <w:noProof/>
            </w:rPr>
          </w:pPr>
          <w:hyperlink w:anchor="_Toc457555544" w:history="1">
            <w:r w:rsidR="002A534B" w:rsidRPr="00E95E6F">
              <w:rPr>
                <w:rStyle w:val="Hyperlink"/>
                <w:noProof/>
              </w:rPr>
              <w:t>10.4.3</w:t>
            </w:r>
            <w:r w:rsidR="002A534B">
              <w:rPr>
                <w:rFonts w:eastAsiaTheme="minorEastAsia"/>
                <w:noProof/>
              </w:rPr>
              <w:tab/>
            </w:r>
            <w:r w:rsidR="002A534B" w:rsidRPr="00E95E6F">
              <w:rPr>
                <w:rStyle w:val="Hyperlink"/>
                <w:noProof/>
              </w:rPr>
              <w:t>Sample CSV File -:</w:t>
            </w:r>
            <w:r w:rsidR="002A534B">
              <w:rPr>
                <w:noProof/>
                <w:webHidden/>
              </w:rPr>
              <w:tab/>
            </w:r>
            <w:r w:rsidR="002A534B">
              <w:rPr>
                <w:noProof/>
                <w:webHidden/>
              </w:rPr>
              <w:fldChar w:fldCharType="begin"/>
            </w:r>
            <w:r w:rsidR="002A534B">
              <w:rPr>
                <w:noProof/>
                <w:webHidden/>
              </w:rPr>
              <w:instrText xml:space="preserve"> PAGEREF _Toc457555544 \h </w:instrText>
            </w:r>
            <w:r w:rsidR="002A534B">
              <w:rPr>
                <w:noProof/>
                <w:webHidden/>
              </w:rPr>
            </w:r>
            <w:r w:rsidR="002A534B">
              <w:rPr>
                <w:noProof/>
                <w:webHidden/>
              </w:rPr>
              <w:fldChar w:fldCharType="separate"/>
            </w:r>
            <w:r w:rsidR="002A534B">
              <w:rPr>
                <w:noProof/>
                <w:webHidden/>
              </w:rPr>
              <w:t>32</w:t>
            </w:r>
            <w:r w:rsidR="002A534B">
              <w:rPr>
                <w:noProof/>
                <w:webHidden/>
              </w:rPr>
              <w:fldChar w:fldCharType="end"/>
            </w:r>
          </w:hyperlink>
        </w:p>
        <w:p w:rsidR="002A534B" w:rsidRDefault="00C3451F">
          <w:pPr>
            <w:pStyle w:val="TOC1"/>
            <w:tabs>
              <w:tab w:val="left" w:pos="660"/>
              <w:tab w:val="right" w:leader="dot" w:pos="9350"/>
            </w:tabs>
            <w:rPr>
              <w:rFonts w:eastAsiaTheme="minorEastAsia"/>
              <w:noProof/>
            </w:rPr>
          </w:pPr>
          <w:hyperlink w:anchor="_Toc457555545" w:history="1">
            <w:r w:rsidR="002A534B" w:rsidRPr="00E95E6F">
              <w:rPr>
                <w:rStyle w:val="Hyperlink"/>
                <w:noProof/>
              </w:rPr>
              <w:t>11</w:t>
            </w:r>
            <w:r w:rsidR="002A534B">
              <w:rPr>
                <w:rFonts w:eastAsiaTheme="minorEastAsia"/>
                <w:noProof/>
              </w:rPr>
              <w:tab/>
            </w:r>
            <w:r w:rsidR="002A534B" w:rsidRPr="00E95E6F">
              <w:rPr>
                <w:rStyle w:val="Hyperlink"/>
                <w:noProof/>
              </w:rPr>
              <w:t>Deployment Profiles</w:t>
            </w:r>
            <w:r w:rsidR="002A534B">
              <w:rPr>
                <w:noProof/>
                <w:webHidden/>
              </w:rPr>
              <w:tab/>
            </w:r>
            <w:r w:rsidR="002A534B">
              <w:rPr>
                <w:noProof/>
                <w:webHidden/>
              </w:rPr>
              <w:fldChar w:fldCharType="begin"/>
            </w:r>
            <w:r w:rsidR="002A534B">
              <w:rPr>
                <w:noProof/>
                <w:webHidden/>
              </w:rPr>
              <w:instrText xml:space="preserve"> PAGEREF _Toc457555545 \h </w:instrText>
            </w:r>
            <w:r w:rsidR="002A534B">
              <w:rPr>
                <w:noProof/>
                <w:webHidden/>
              </w:rPr>
            </w:r>
            <w:r w:rsidR="002A534B">
              <w:rPr>
                <w:noProof/>
                <w:webHidden/>
              </w:rPr>
              <w:fldChar w:fldCharType="separate"/>
            </w:r>
            <w:r w:rsidR="002A534B">
              <w:rPr>
                <w:noProof/>
                <w:webHidden/>
              </w:rPr>
              <w:t>33</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46" w:history="1">
            <w:r w:rsidR="002A534B" w:rsidRPr="00E95E6F">
              <w:rPr>
                <w:rStyle w:val="Hyperlink"/>
                <w:noProof/>
              </w:rPr>
              <w:t>11.1</w:t>
            </w:r>
            <w:r w:rsidR="002A534B">
              <w:rPr>
                <w:rFonts w:eastAsiaTheme="minorEastAsia"/>
                <w:noProof/>
              </w:rPr>
              <w:tab/>
            </w:r>
            <w:r w:rsidR="002A534B" w:rsidRPr="00E95E6F">
              <w:rPr>
                <w:rStyle w:val="Hyperlink"/>
                <w:noProof/>
              </w:rPr>
              <w:t>Add Profile:</w:t>
            </w:r>
            <w:r w:rsidR="002A534B">
              <w:rPr>
                <w:noProof/>
                <w:webHidden/>
              </w:rPr>
              <w:tab/>
            </w:r>
            <w:r w:rsidR="002A534B">
              <w:rPr>
                <w:noProof/>
                <w:webHidden/>
              </w:rPr>
              <w:fldChar w:fldCharType="begin"/>
            </w:r>
            <w:r w:rsidR="002A534B">
              <w:rPr>
                <w:noProof/>
                <w:webHidden/>
              </w:rPr>
              <w:instrText xml:space="preserve"> PAGEREF _Toc457555546 \h </w:instrText>
            </w:r>
            <w:r w:rsidR="002A534B">
              <w:rPr>
                <w:noProof/>
                <w:webHidden/>
              </w:rPr>
            </w:r>
            <w:r w:rsidR="002A534B">
              <w:rPr>
                <w:noProof/>
                <w:webHidden/>
              </w:rPr>
              <w:fldChar w:fldCharType="separate"/>
            </w:r>
            <w:r w:rsidR="002A534B">
              <w:rPr>
                <w:noProof/>
                <w:webHidden/>
              </w:rPr>
              <w:t>33</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47" w:history="1">
            <w:r w:rsidR="002A534B" w:rsidRPr="00E95E6F">
              <w:rPr>
                <w:rStyle w:val="Hyperlink"/>
                <w:noProof/>
              </w:rPr>
              <w:t>11.2</w:t>
            </w:r>
            <w:r w:rsidR="002A534B">
              <w:rPr>
                <w:rFonts w:eastAsiaTheme="minorEastAsia"/>
                <w:noProof/>
              </w:rPr>
              <w:tab/>
            </w:r>
            <w:r w:rsidR="002A534B" w:rsidRPr="00E95E6F">
              <w:rPr>
                <w:rStyle w:val="Hyperlink"/>
                <w:noProof/>
              </w:rPr>
              <w:t>Edit Profile:</w:t>
            </w:r>
            <w:r w:rsidR="002A534B">
              <w:rPr>
                <w:noProof/>
                <w:webHidden/>
              </w:rPr>
              <w:tab/>
            </w:r>
            <w:r w:rsidR="002A534B">
              <w:rPr>
                <w:noProof/>
                <w:webHidden/>
              </w:rPr>
              <w:fldChar w:fldCharType="begin"/>
            </w:r>
            <w:r w:rsidR="002A534B">
              <w:rPr>
                <w:noProof/>
                <w:webHidden/>
              </w:rPr>
              <w:instrText xml:space="preserve"> PAGEREF _Toc457555547 \h </w:instrText>
            </w:r>
            <w:r w:rsidR="002A534B">
              <w:rPr>
                <w:noProof/>
                <w:webHidden/>
              </w:rPr>
            </w:r>
            <w:r w:rsidR="002A534B">
              <w:rPr>
                <w:noProof/>
                <w:webHidden/>
              </w:rPr>
              <w:fldChar w:fldCharType="separate"/>
            </w:r>
            <w:r w:rsidR="002A534B">
              <w:rPr>
                <w:noProof/>
                <w:webHidden/>
              </w:rPr>
              <w:t>33</w:t>
            </w:r>
            <w:r w:rsidR="002A534B">
              <w:rPr>
                <w:noProof/>
                <w:webHidden/>
              </w:rPr>
              <w:fldChar w:fldCharType="end"/>
            </w:r>
          </w:hyperlink>
        </w:p>
        <w:p w:rsidR="002A534B" w:rsidRDefault="00C3451F">
          <w:pPr>
            <w:pStyle w:val="TOC2"/>
            <w:tabs>
              <w:tab w:val="left" w:pos="880"/>
              <w:tab w:val="right" w:leader="dot" w:pos="9350"/>
            </w:tabs>
            <w:rPr>
              <w:rFonts w:eastAsiaTheme="minorEastAsia"/>
              <w:noProof/>
            </w:rPr>
          </w:pPr>
          <w:hyperlink w:anchor="_Toc457555548" w:history="1">
            <w:r w:rsidR="002A534B" w:rsidRPr="00E95E6F">
              <w:rPr>
                <w:rStyle w:val="Hyperlink"/>
                <w:noProof/>
              </w:rPr>
              <w:t>11.3</w:t>
            </w:r>
            <w:r w:rsidR="002A534B">
              <w:rPr>
                <w:rFonts w:eastAsiaTheme="minorEastAsia"/>
                <w:noProof/>
              </w:rPr>
              <w:tab/>
            </w:r>
            <w:r w:rsidR="002A534B" w:rsidRPr="00E95E6F">
              <w:rPr>
                <w:rStyle w:val="Hyperlink"/>
                <w:noProof/>
              </w:rPr>
              <w:t>Delete Profile:</w:t>
            </w:r>
            <w:r w:rsidR="002A534B">
              <w:rPr>
                <w:noProof/>
                <w:webHidden/>
              </w:rPr>
              <w:tab/>
            </w:r>
            <w:r w:rsidR="002A534B">
              <w:rPr>
                <w:noProof/>
                <w:webHidden/>
              </w:rPr>
              <w:fldChar w:fldCharType="begin"/>
            </w:r>
            <w:r w:rsidR="002A534B">
              <w:rPr>
                <w:noProof/>
                <w:webHidden/>
              </w:rPr>
              <w:instrText xml:space="preserve"> PAGEREF _Toc457555548 \h </w:instrText>
            </w:r>
            <w:r w:rsidR="002A534B">
              <w:rPr>
                <w:noProof/>
                <w:webHidden/>
              </w:rPr>
            </w:r>
            <w:r w:rsidR="002A534B">
              <w:rPr>
                <w:noProof/>
                <w:webHidden/>
              </w:rPr>
              <w:fldChar w:fldCharType="separate"/>
            </w:r>
            <w:r w:rsidR="002A534B">
              <w:rPr>
                <w:noProof/>
                <w:webHidden/>
              </w:rPr>
              <w:t>33</w:t>
            </w:r>
            <w:r w:rsidR="002A534B">
              <w:rPr>
                <w:noProof/>
                <w:webHidden/>
              </w:rPr>
              <w:fldChar w:fldCharType="end"/>
            </w:r>
          </w:hyperlink>
        </w:p>
        <w:p w:rsidR="002A534B" w:rsidRDefault="00C3451F">
          <w:pPr>
            <w:pStyle w:val="TOC1"/>
            <w:tabs>
              <w:tab w:val="left" w:pos="660"/>
              <w:tab w:val="right" w:leader="dot" w:pos="9350"/>
            </w:tabs>
            <w:rPr>
              <w:noProof/>
            </w:rPr>
          </w:pPr>
          <w:hyperlink w:anchor="_Toc457555549" w:history="1">
            <w:r w:rsidR="002A534B" w:rsidRPr="00E95E6F">
              <w:rPr>
                <w:rStyle w:val="Hyperlink"/>
                <w:noProof/>
              </w:rPr>
              <w:t>12</w:t>
            </w:r>
            <w:r w:rsidR="002A534B">
              <w:rPr>
                <w:rFonts w:eastAsiaTheme="minorEastAsia"/>
                <w:noProof/>
              </w:rPr>
              <w:tab/>
            </w:r>
            <w:r w:rsidR="002A534B" w:rsidRPr="00E95E6F">
              <w:rPr>
                <w:rStyle w:val="Hyperlink"/>
                <w:noProof/>
              </w:rPr>
              <w:t>Upload External Jars</w:t>
            </w:r>
            <w:r w:rsidR="002A534B">
              <w:rPr>
                <w:noProof/>
                <w:webHidden/>
              </w:rPr>
              <w:tab/>
            </w:r>
            <w:r w:rsidR="002A534B">
              <w:rPr>
                <w:noProof/>
                <w:webHidden/>
              </w:rPr>
              <w:fldChar w:fldCharType="begin"/>
            </w:r>
            <w:r w:rsidR="002A534B">
              <w:rPr>
                <w:noProof/>
                <w:webHidden/>
              </w:rPr>
              <w:instrText xml:space="preserve"> PAGEREF _Toc457555549 \h </w:instrText>
            </w:r>
            <w:r w:rsidR="002A534B">
              <w:rPr>
                <w:noProof/>
                <w:webHidden/>
              </w:rPr>
            </w:r>
            <w:r w:rsidR="002A534B">
              <w:rPr>
                <w:noProof/>
                <w:webHidden/>
              </w:rPr>
              <w:fldChar w:fldCharType="separate"/>
            </w:r>
            <w:r w:rsidR="002A534B">
              <w:rPr>
                <w:noProof/>
                <w:webHidden/>
              </w:rPr>
              <w:t>33</w:t>
            </w:r>
            <w:r w:rsidR="002A534B">
              <w:rPr>
                <w:noProof/>
                <w:webHidden/>
              </w:rPr>
              <w:fldChar w:fldCharType="end"/>
            </w:r>
          </w:hyperlink>
        </w:p>
        <w:p w:rsidR="00990D34" w:rsidRDefault="00990D34" w:rsidP="00990D34">
          <w:r>
            <w:t>13    i18</w:t>
          </w:r>
          <w:r w:rsidR="00435E46">
            <w:t>n</w:t>
          </w:r>
          <w:r>
            <w:t xml:space="preserve"> Support</w:t>
          </w:r>
          <w:r w:rsidR="00F725CE">
            <w:t xml:space="preserve"> ………………………………………………………………………………………………………………………………...34</w:t>
          </w:r>
        </w:p>
        <w:p w:rsidR="00AE22CC" w:rsidRPr="00990D34" w:rsidRDefault="00603CCB" w:rsidP="00990D34">
          <w:r>
            <w:t>14   Alert Notifications</w:t>
          </w:r>
          <w:r w:rsidR="00AE22CC">
            <w:t xml:space="preserve"> ……………………………………………………………………………………………………………………….…34</w:t>
          </w:r>
        </w:p>
        <w:p w:rsidR="00653803" w:rsidRDefault="0088761B">
          <w:r>
            <w:fldChar w:fldCharType="end"/>
          </w:r>
        </w:p>
      </w:sdtContent>
    </w:sdt>
    <w:p w:rsidR="00653803" w:rsidRDefault="0088761B">
      <w:pPr>
        <w:rPr>
          <w:rFonts w:asciiTheme="majorHAnsi" w:eastAsiaTheme="majorEastAsia" w:hAnsiTheme="majorHAnsi" w:cstheme="majorBidi"/>
          <w:b/>
          <w:bCs/>
          <w:color w:val="365F91" w:themeColor="accent1" w:themeShade="BF"/>
          <w:sz w:val="28"/>
          <w:szCs w:val="28"/>
        </w:rPr>
      </w:pPr>
      <w:r>
        <w:br w:type="page"/>
      </w:r>
    </w:p>
    <w:p w:rsidR="00653803" w:rsidRDefault="00C3451F">
      <w:pPr>
        <w:pStyle w:val="Heading1"/>
        <w:numPr>
          <w:ilvl w:val="0"/>
          <w:numId w:val="2"/>
        </w:numPr>
      </w:pPr>
      <w:hyperlink r:id="rId9" w:anchor="StreamBaseChannelinBE-Introduction" w:history="1">
        <w:bookmarkStart w:id="1" w:name="_Toc434223376"/>
        <w:bookmarkStart w:id="2" w:name="_Toc434241396"/>
        <w:bookmarkStart w:id="3" w:name="_Toc434243259"/>
        <w:bookmarkStart w:id="4" w:name="_Toc457555436"/>
        <w:bookmarkEnd w:id="1"/>
        <w:bookmarkEnd w:id="2"/>
        <w:bookmarkEnd w:id="3"/>
        <w:r w:rsidR="0088761B">
          <w:rPr>
            <w:rStyle w:val="InternetLink"/>
            <w:rFonts w:eastAsia="Times New Roman"/>
          </w:rPr>
          <w:t>Introduction</w:t>
        </w:r>
        <w:bookmarkEnd w:id="4"/>
      </w:hyperlink>
    </w:p>
    <w:p w:rsidR="00653803" w:rsidRDefault="00C3451F">
      <w:pPr>
        <w:pStyle w:val="Heading2"/>
        <w:numPr>
          <w:ilvl w:val="1"/>
          <w:numId w:val="2"/>
        </w:numPr>
      </w:pPr>
      <w:hyperlink r:id="rId10" w:anchor="StreamBaseChannelinBE-Purpose" w:history="1">
        <w:bookmarkStart w:id="5" w:name="_Toc434243260"/>
        <w:bookmarkStart w:id="6" w:name="_Toc434241397"/>
        <w:bookmarkStart w:id="7" w:name="_Toc434223377"/>
        <w:bookmarkStart w:id="8" w:name="_Toc457555437"/>
        <w:r w:rsidR="0088761B">
          <w:rPr>
            <w:rStyle w:val="InternetLink"/>
            <w:rFonts w:eastAsia="Times New Roman"/>
          </w:rPr>
          <w:t>Purpose</w:t>
        </w:r>
      </w:hyperlink>
      <w:bookmarkEnd w:id="5"/>
      <w:bookmarkEnd w:id="6"/>
      <w:bookmarkEnd w:id="7"/>
      <w:r w:rsidR="0088761B">
        <w:t xml:space="preserve"> and Motivation</w:t>
      </w:r>
      <w:bookmarkEnd w:id="8"/>
    </w:p>
    <w:p w:rsidR="00653803" w:rsidRDefault="0088761B">
      <w:pPr>
        <w:pStyle w:val="NoSpacing"/>
      </w:pPr>
      <w:r>
        <w:t xml:space="preserve">TEA provides a common monitoring and management console/platform for different Tibco products.  Commonly used Tibco products such as EMS and BW6 have already adopted the TEA framework and are managed/monitored via the TEA console. There is a customer need for BE to adopt TEA as well. </w:t>
      </w:r>
    </w:p>
    <w:p w:rsidR="00653803" w:rsidRDefault="00653803">
      <w:pPr>
        <w:pStyle w:val="NoSpacing"/>
      </w:pPr>
    </w:p>
    <w:p w:rsidR="00653803" w:rsidRDefault="0088761B">
      <w:pPr>
        <w:pStyle w:val="NoSpacing"/>
      </w:pPr>
      <w:r>
        <w:t>Another motivation for adopting TEA is to make BE application management a better user experience as compared to BEMM. With BEMM, there are different places to go to for configuration and management. While deployment creation was a design time studio artifact, the rules management was via the dashboard agent configuration in the CDD. With TEA, the TEA UI becomes a single dashboard to manage and monitor a BE application deployment.</w:t>
      </w:r>
    </w:p>
    <w:p w:rsidR="00653803" w:rsidRDefault="00C3451F">
      <w:pPr>
        <w:pStyle w:val="Heading2"/>
        <w:numPr>
          <w:ilvl w:val="1"/>
          <w:numId w:val="2"/>
        </w:numPr>
      </w:pPr>
      <w:hyperlink r:id="rId11" w:anchor="StreamBaseChannelinBE-Audience" w:history="1">
        <w:bookmarkStart w:id="9" w:name="_Toc434223378"/>
        <w:bookmarkStart w:id="10" w:name="_Toc434241398"/>
        <w:bookmarkStart w:id="11" w:name="_Toc434243261"/>
        <w:bookmarkStart w:id="12" w:name="_Toc457555438"/>
        <w:bookmarkEnd w:id="9"/>
        <w:bookmarkEnd w:id="10"/>
        <w:bookmarkEnd w:id="11"/>
        <w:r w:rsidR="0088761B">
          <w:rPr>
            <w:rStyle w:val="InternetLink"/>
            <w:rFonts w:eastAsia="Times New Roman"/>
          </w:rPr>
          <w:t>Audience</w:t>
        </w:r>
        <w:bookmarkEnd w:id="12"/>
      </w:hyperlink>
    </w:p>
    <w:p w:rsidR="00653803" w:rsidRDefault="0088761B">
      <w:pPr>
        <w:pStyle w:val="NoSpacing"/>
      </w:pPr>
      <w:r>
        <w:t>This document is targeted towards QA, tech-pubs and engineering teams for creating functional test cases, documentation of product features and for implementing these functional specs.</w:t>
      </w:r>
    </w:p>
    <w:p w:rsidR="00653803" w:rsidRDefault="00C3451F">
      <w:pPr>
        <w:pStyle w:val="Heading2"/>
        <w:numPr>
          <w:ilvl w:val="1"/>
          <w:numId w:val="2"/>
        </w:numPr>
      </w:pPr>
      <w:hyperlink r:id="rId12" w:anchor="StreamBaseChannelinBE-DocumentScope" w:history="1">
        <w:bookmarkStart w:id="13" w:name="_Toc434223379"/>
        <w:bookmarkStart w:id="14" w:name="_Toc434241399"/>
        <w:bookmarkStart w:id="15" w:name="_Toc434243262"/>
        <w:bookmarkStart w:id="16" w:name="_Toc457555439"/>
        <w:bookmarkEnd w:id="13"/>
        <w:bookmarkEnd w:id="14"/>
        <w:bookmarkEnd w:id="15"/>
        <w:r w:rsidR="0088761B">
          <w:rPr>
            <w:rStyle w:val="InternetLink"/>
            <w:rFonts w:eastAsia="Times New Roman"/>
          </w:rPr>
          <w:t>Document Scope</w:t>
        </w:r>
        <w:bookmarkEnd w:id="16"/>
      </w:hyperlink>
    </w:p>
    <w:p w:rsidR="00653803" w:rsidRDefault="0088761B">
      <w:r>
        <w:t>The scope of this document is to list the functional specifications of the overall requirement stated as “BE/TEA integration”. It will not describe the technical details or the high/low level design of the TEA Agent or the server. In some cases, it might mention the technologies used to be read in context.</w:t>
      </w:r>
    </w:p>
    <w:p w:rsidR="00653803" w:rsidRDefault="00C3451F">
      <w:pPr>
        <w:pStyle w:val="Heading2"/>
        <w:numPr>
          <w:ilvl w:val="1"/>
          <w:numId w:val="2"/>
        </w:numPr>
      </w:pPr>
      <w:hyperlink r:id="rId13" w:anchor="StreamBaseChannelinBE-Assumptions" w:history="1">
        <w:bookmarkStart w:id="17" w:name="_Toc434223380"/>
        <w:bookmarkStart w:id="18" w:name="_Toc434241400"/>
        <w:bookmarkStart w:id="19" w:name="_Toc434243263"/>
        <w:bookmarkStart w:id="20" w:name="_Toc457555440"/>
        <w:bookmarkEnd w:id="17"/>
        <w:bookmarkEnd w:id="18"/>
        <w:bookmarkEnd w:id="19"/>
        <w:r w:rsidR="0088761B">
          <w:rPr>
            <w:rStyle w:val="InternetLink"/>
            <w:rFonts w:eastAsia="Times New Roman"/>
          </w:rPr>
          <w:t>Assumptions</w:t>
        </w:r>
        <w:bookmarkEnd w:id="20"/>
      </w:hyperlink>
    </w:p>
    <w:p w:rsidR="00653803" w:rsidRDefault="0088761B">
      <w:r>
        <w:t>It is assumed that readers are familiar with Tibco BusinessEvents product terminology and the BusinessEvents Cluster Deployment Descriptor and related terminology. It is also assumed that readers are familiar with other common Tibco terminologies such as “wrapper”, “TIBCO_HOME” etc.</w:t>
      </w:r>
    </w:p>
    <w:p w:rsidR="00653803" w:rsidRDefault="00C3451F">
      <w:pPr>
        <w:pStyle w:val="Heading2"/>
        <w:numPr>
          <w:ilvl w:val="1"/>
          <w:numId w:val="2"/>
        </w:numPr>
      </w:pPr>
      <w:hyperlink r:id="rId14" w:anchor="StreamBaseChannelinBE-Overview" w:history="1">
        <w:bookmarkStart w:id="21" w:name="_Toc434223381"/>
        <w:bookmarkStart w:id="22" w:name="_Toc434241401"/>
        <w:bookmarkStart w:id="23" w:name="_Toc434243264"/>
        <w:bookmarkStart w:id="24" w:name="_Toc457555441"/>
        <w:bookmarkEnd w:id="21"/>
        <w:bookmarkEnd w:id="22"/>
        <w:bookmarkEnd w:id="23"/>
        <w:r w:rsidR="0088761B">
          <w:rPr>
            <w:rStyle w:val="InternetLink"/>
            <w:rFonts w:eastAsia="Times New Roman"/>
          </w:rPr>
          <w:t>Overview</w:t>
        </w:r>
        <w:bookmarkEnd w:id="24"/>
      </w:hyperlink>
    </w:p>
    <w:p w:rsidR="00653803" w:rsidRDefault="0088761B">
      <w:pPr>
        <w:pStyle w:val="NoSpacing"/>
      </w:pPr>
      <w:r>
        <w:t>The TEA deployment consists of two main components, namely the TEA-Server, which renders the UI and works with user sessions and product specific TEA-Agents that are responsible for providing product specific functionality such as managing deployments and monitoring its product. The TEA server also provides a mechanism to bind users to TEA Agent specific roles and permissions. The TEA Server can host/connect with multiple product agents thereby providing common dashboard across products to end users. The diagram below shows the overall TEA Agent Architecture.</w:t>
      </w:r>
    </w:p>
    <w:p w:rsidR="00653803" w:rsidRDefault="0088761B">
      <w:pPr>
        <w:pStyle w:val="NoSpacing"/>
      </w:pPr>
      <w:r>
        <w:rPr>
          <w:noProof/>
        </w:rPr>
        <w:lastRenderedPageBreak/>
        <w:drawing>
          <wp:inline distT="0" distB="0" distL="0" distR="0">
            <wp:extent cx="5943600" cy="28956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5"/>
                    <a:stretch>
                      <a:fillRect/>
                    </a:stretch>
                  </pic:blipFill>
                  <pic:spPr bwMode="auto">
                    <a:xfrm>
                      <a:off x="0" y="0"/>
                      <a:ext cx="5943600" cy="2895600"/>
                    </a:xfrm>
                    <a:prstGeom prst="rect">
                      <a:avLst/>
                    </a:prstGeom>
                    <a:noFill/>
                    <a:ln w="9525">
                      <a:noFill/>
                      <a:miter lim="800000"/>
                      <a:headEnd/>
                      <a:tailEnd/>
                    </a:ln>
                  </pic:spPr>
                </pic:pic>
              </a:graphicData>
            </a:graphic>
          </wp:inline>
        </w:drawing>
      </w:r>
    </w:p>
    <w:p w:rsidR="00653803" w:rsidRDefault="0088761B">
      <w:pPr>
        <w:pStyle w:val="NoSpacing"/>
        <w:jc w:val="center"/>
      </w:pPr>
      <w:r>
        <w:t>Fig.1</w:t>
      </w:r>
    </w:p>
    <w:p w:rsidR="00653803" w:rsidRDefault="0088761B">
      <w:pPr>
        <w:pStyle w:val="Heading1"/>
        <w:numPr>
          <w:ilvl w:val="0"/>
          <w:numId w:val="2"/>
        </w:numPr>
      </w:pPr>
      <w:bookmarkStart w:id="25" w:name="_Toc457555442"/>
      <w:r>
        <w:t xml:space="preserve">User Interactions </w:t>
      </w:r>
      <w:hyperlink r:id="rId16" w:anchor="StreamBaseChannelinBE-FunctionalDesignDescription" w:history="1">
        <w:bookmarkStart w:id="26" w:name="_Toc434243265"/>
        <w:bookmarkStart w:id="27" w:name="_Toc434241402"/>
        <w:bookmarkStart w:id="28" w:name="_Toc434223382"/>
        <w:r>
          <w:rPr>
            <w:rStyle w:val="InternetLink"/>
            <w:rFonts w:eastAsia="Times New Roman"/>
          </w:rPr>
          <w:t xml:space="preserve">Functional </w:t>
        </w:r>
      </w:hyperlink>
      <w:bookmarkEnd w:id="26"/>
      <w:bookmarkEnd w:id="27"/>
      <w:bookmarkEnd w:id="28"/>
      <w:r>
        <w:rPr>
          <w:rStyle w:val="InternetLink"/>
          <w:rFonts w:eastAsia="Times New Roman"/>
        </w:rPr>
        <w:t>Specifications</w:t>
      </w:r>
      <w:bookmarkEnd w:id="25"/>
    </w:p>
    <w:p w:rsidR="00653803" w:rsidRDefault="0088761B">
      <w:pPr>
        <w:pStyle w:val="NoSpacing"/>
      </w:pPr>
      <w:r>
        <w:t>The user interactions functional use cases may be broadly classified as follows</w:t>
      </w:r>
    </w:p>
    <w:p w:rsidR="00653803" w:rsidRDefault="0088761B">
      <w:pPr>
        <w:spacing w:after="0"/>
        <w:rPr>
          <w:b/>
        </w:rPr>
      </w:pPr>
      <w:r>
        <w:rPr>
          <w:b/>
        </w:rPr>
        <w:t>BE application management use cases</w:t>
      </w:r>
    </w:p>
    <w:p w:rsidR="00653803" w:rsidRDefault="0088761B">
      <w:pPr>
        <w:pStyle w:val="NoSpacing"/>
      </w:pPr>
      <w:r>
        <w:t xml:space="preserve">These use cases deal with creating and managing a deployment blueprint for the BE application and providing useful views of the deployments. These include the ability to detect/define machines involved in a BE application deployment and the ability to associate/assign instances of BE processing units to these machines. They also include use cases to change configurations of these processing unit instances, and invoke MBeans defined by the application. </w:t>
      </w:r>
    </w:p>
    <w:p w:rsidR="00653803" w:rsidRDefault="0088761B">
      <w:pPr>
        <w:spacing w:after="0"/>
        <w:rPr>
          <w:b/>
        </w:rPr>
      </w:pPr>
      <w:r>
        <w:rPr>
          <w:b/>
        </w:rPr>
        <w:t>BE application monitoring use cases</w:t>
      </w:r>
    </w:p>
    <w:p w:rsidR="00653803" w:rsidRDefault="0088761B">
      <w:pPr>
        <w:pStyle w:val="NoSpacing"/>
      </w:pPr>
      <w:r>
        <w:t>These use cases deal with visualization of the performance indicators of individual processes or instances, the ability to visualize the performance of the application cluster as a whole and the ability to write simple rules to take action when certain performance indicators cross their configured thresholds.</w:t>
      </w:r>
    </w:p>
    <w:p w:rsidR="00653803" w:rsidRDefault="00653803">
      <w:pPr>
        <w:pStyle w:val="NoSpacing"/>
      </w:pPr>
    </w:p>
    <w:p w:rsidR="00653803" w:rsidRDefault="0088761B">
      <w:pPr>
        <w:pStyle w:val="Heading2"/>
        <w:numPr>
          <w:ilvl w:val="1"/>
          <w:numId w:val="2"/>
        </w:numPr>
      </w:pPr>
      <w:bookmarkStart w:id="29" w:name="_Toc434243266"/>
      <w:bookmarkStart w:id="30" w:name="_Toc434241403"/>
      <w:bookmarkStart w:id="31" w:name="_Toc457555443"/>
      <w:bookmarkEnd w:id="29"/>
      <w:bookmarkEnd w:id="30"/>
      <w:r>
        <w:t>BE application management use cases</w:t>
      </w:r>
      <w:bookmarkEnd w:id="31"/>
    </w:p>
    <w:p w:rsidR="00653803" w:rsidRDefault="0088761B">
      <w:pPr>
        <w:pStyle w:val="NoSpacing"/>
      </w:pPr>
      <w:r>
        <w:t>The following section covers application management use cases</w:t>
      </w:r>
    </w:p>
    <w:p w:rsidR="00653803" w:rsidRDefault="0088761B">
      <w:pPr>
        <w:pStyle w:val="Heading3"/>
        <w:numPr>
          <w:ilvl w:val="2"/>
          <w:numId w:val="2"/>
        </w:numPr>
      </w:pPr>
      <w:bookmarkStart w:id="32" w:name="_Toc434243267"/>
      <w:bookmarkStart w:id="33" w:name="_Toc434241404"/>
      <w:bookmarkStart w:id="34" w:name="_Toc457555444"/>
      <w:bookmarkEnd w:id="32"/>
      <w:bookmarkEnd w:id="33"/>
      <w:r>
        <w:t>Add Machine</w:t>
      </w:r>
      <w:bookmarkEnd w:id="34"/>
    </w:p>
    <w:p w:rsidR="00653803" w:rsidRDefault="0088761B">
      <w:pPr>
        <w:pStyle w:val="NoSpacing"/>
      </w:pPr>
      <w:r>
        <w:t>Add a Machine for use in a BE deployment. The following user inputs shall be captured</w:t>
      </w:r>
    </w:p>
    <w:p w:rsidR="00653803" w:rsidRDefault="00653803">
      <w:pPr>
        <w:pStyle w:val="NoSpacing"/>
      </w:pPr>
    </w:p>
    <w:p w:rsidR="00653803" w:rsidRDefault="0088761B">
      <w:pPr>
        <w:pStyle w:val="NoSpacing"/>
        <w:numPr>
          <w:ilvl w:val="0"/>
          <w:numId w:val="7"/>
        </w:numPr>
      </w:pPr>
      <w:r>
        <w:rPr>
          <w:i/>
        </w:rPr>
        <w:t>Machine name</w:t>
      </w:r>
      <w:r>
        <w:t>: Name of the machine. Preferably the hostname</w:t>
      </w:r>
    </w:p>
    <w:p w:rsidR="00653803" w:rsidRDefault="0088761B">
      <w:pPr>
        <w:pStyle w:val="NoSpacing"/>
        <w:numPr>
          <w:ilvl w:val="0"/>
          <w:numId w:val="7"/>
        </w:numPr>
      </w:pPr>
      <w:r>
        <w:rPr>
          <w:i/>
        </w:rPr>
        <w:t>IP address</w:t>
      </w:r>
      <w:r>
        <w:t>: ip address of the machine that will be used for communicating/connecting to this machine</w:t>
      </w:r>
    </w:p>
    <w:p w:rsidR="00653803" w:rsidRDefault="0088761B">
      <w:pPr>
        <w:pStyle w:val="NoSpacing"/>
        <w:numPr>
          <w:ilvl w:val="0"/>
          <w:numId w:val="7"/>
        </w:numPr>
      </w:pPr>
      <w:r>
        <w:rPr>
          <w:i/>
        </w:rPr>
        <w:t>The OS</w:t>
      </w:r>
      <w:r>
        <w:t xml:space="preserve">: </w:t>
      </w:r>
      <w:r w:rsidR="007849F6">
        <w:t xml:space="preserve">It is auto detected.If os is not detected and user tried to perform operations like deploy,undeploy etc then default OS is Windeows </w:t>
      </w:r>
    </w:p>
    <w:p w:rsidR="00653803" w:rsidRDefault="0088761B">
      <w:pPr>
        <w:pStyle w:val="NoSpacing"/>
        <w:numPr>
          <w:ilvl w:val="0"/>
          <w:numId w:val="7"/>
        </w:numPr>
      </w:pPr>
      <w:r>
        <w:rPr>
          <w:i/>
        </w:rPr>
        <w:t>Username</w:t>
      </w:r>
      <w:r>
        <w:t xml:space="preserve">: This is the O/S user name to be used for all deployment related and start commands. </w:t>
      </w:r>
      <w:r>
        <w:rPr>
          <w:b/>
        </w:rPr>
        <w:t>ssh</w:t>
      </w:r>
      <w:r>
        <w:t xml:space="preserve"> will be used for all such commands.</w:t>
      </w:r>
    </w:p>
    <w:p w:rsidR="00653803" w:rsidRDefault="0088761B">
      <w:pPr>
        <w:pStyle w:val="NoSpacing"/>
        <w:numPr>
          <w:ilvl w:val="0"/>
          <w:numId w:val="7"/>
        </w:numPr>
      </w:pPr>
      <w:r>
        <w:rPr>
          <w:i/>
        </w:rPr>
        <w:lastRenderedPageBreak/>
        <w:t>Password</w:t>
      </w:r>
      <w:r>
        <w:t>: password for the above user. This should be stored in an encrypted form</w:t>
      </w:r>
    </w:p>
    <w:p w:rsidR="00653803" w:rsidRDefault="0088761B">
      <w:pPr>
        <w:pStyle w:val="NoSpacing"/>
        <w:numPr>
          <w:ilvl w:val="0"/>
          <w:numId w:val="7"/>
        </w:numPr>
      </w:pPr>
      <w:r>
        <w:rPr>
          <w:i/>
        </w:rPr>
        <w:t>SSH port</w:t>
      </w:r>
      <w:r>
        <w:t>: The SSH port used by the SSH server on this machine.</w:t>
      </w:r>
    </w:p>
    <w:p w:rsidR="00653803" w:rsidRDefault="0088761B">
      <w:pPr>
        <w:pStyle w:val="NoSpacing"/>
        <w:numPr>
          <w:ilvl w:val="0"/>
          <w:numId w:val="7"/>
        </w:numPr>
      </w:pPr>
      <w:r>
        <w:rPr>
          <w:i/>
        </w:rPr>
        <w:t>Default Deployment Path</w:t>
      </w:r>
      <w:r>
        <w:t>: The default path where deployment related artifacts will be installed</w:t>
      </w:r>
    </w:p>
    <w:p w:rsidR="007849F6" w:rsidRDefault="007849F6" w:rsidP="007849F6">
      <w:pPr>
        <w:pStyle w:val="NoSpacing"/>
        <w:numPr>
          <w:ilvl w:val="0"/>
          <w:numId w:val="7"/>
        </w:numPr>
      </w:pPr>
      <w:r w:rsidRPr="003265A8">
        <w:t>Adding multiple BE home is now supported</w:t>
      </w:r>
      <w:r>
        <w:t>.</w:t>
      </w:r>
      <w:r w:rsidR="00E559AD">
        <w:t xml:space="preserve"> </w:t>
      </w:r>
      <w:r>
        <w:t>Here user can add/discover BE Home details</w:t>
      </w:r>
    </w:p>
    <w:p w:rsidR="007849F6" w:rsidRDefault="007849F6" w:rsidP="007849F6">
      <w:pPr>
        <w:pStyle w:val="NoSpacing"/>
        <w:numPr>
          <w:ilvl w:val="0"/>
          <w:numId w:val="7"/>
        </w:numPr>
      </w:pPr>
      <w:r>
        <w:t>User manual can add BE home and TRA while the host</w:t>
      </w:r>
    </w:p>
    <w:p w:rsidR="007849F6" w:rsidRDefault="007849F6" w:rsidP="007849F6">
      <w:pPr>
        <w:pStyle w:val="NoSpacing"/>
        <w:numPr>
          <w:ilvl w:val="0"/>
          <w:numId w:val="7"/>
        </w:numPr>
      </w:pPr>
      <w:bookmarkStart w:id="35" w:name="_GoBack"/>
      <w:r>
        <w:t>User discovers the BE h</w:t>
      </w:r>
      <w:r w:rsidR="00F144C0">
        <w:t>omes from host using IP address</w:t>
      </w:r>
      <w:r>
        <w:t>,</w:t>
      </w:r>
      <w:r w:rsidR="00F144C0">
        <w:t xml:space="preserve"> </w:t>
      </w:r>
      <w:r>
        <w:t>ssh username,password,port.</w:t>
      </w:r>
    </w:p>
    <w:bookmarkEnd w:id="35"/>
    <w:p w:rsidR="007849F6" w:rsidRDefault="007849F6" w:rsidP="007849F6">
      <w:pPr>
        <w:pStyle w:val="NoSpacing"/>
        <w:numPr>
          <w:ilvl w:val="0"/>
          <w:numId w:val="7"/>
        </w:numPr>
      </w:pPr>
      <w:r>
        <w:t>BE home and TRA path entry must be unique means if the BE Home and TRA pair exists then user cannot add it manually or skipped while discovering it from host .Each BE home details have one unique id.</w:t>
      </w:r>
    </w:p>
    <w:p w:rsidR="007849F6" w:rsidRDefault="007849F6" w:rsidP="007849F6">
      <w:pPr>
        <w:pStyle w:val="NoSpacing"/>
        <w:numPr>
          <w:ilvl w:val="0"/>
          <w:numId w:val="7"/>
        </w:numPr>
      </w:pPr>
      <w:r>
        <w:t xml:space="preserve">On Save of host TRA from each BE home is copied to repo.Name of TRA file is </w:t>
      </w:r>
      <w:r w:rsidRPr="003265A8">
        <w:rPr>
          <w:b/>
        </w:rPr>
        <w:t>&lt;host_id&gt;_&lt;be_home_id&gt;.tra</w:t>
      </w:r>
    </w:p>
    <w:p w:rsidR="007849F6" w:rsidRDefault="007849F6" w:rsidP="007849F6">
      <w:pPr>
        <w:pStyle w:val="NoSpacing"/>
        <w:numPr>
          <w:ilvl w:val="0"/>
          <w:numId w:val="7"/>
        </w:numPr>
      </w:pPr>
      <w:r>
        <w:t>The remove BE home button is shown to those BE homes which are not yet used in any instance</w:t>
      </w:r>
    </w:p>
    <w:p w:rsidR="007849F6" w:rsidRDefault="007849F6" w:rsidP="007849F6">
      <w:pPr>
        <w:pStyle w:val="NoSpacing"/>
        <w:numPr>
          <w:ilvl w:val="0"/>
          <w:numId w:val="7"/>
        </w:numPr>
      </w:pPr>
      <w:r w:rsidRPr="0018433B">
        <w:rPr>
          <w:i/>
        </w:rPr>
        <w:t>BE_HOME and BE_TRA</w:t>
      </w:r>
      <w:r>
        <w:t>: Update allowed only when there is not a single instance deployed to this host.</w:t>
      </w:r>
    </w:p>
    <w:p w:rsidR="007849F6" w:rsidRDefault="007849F6" w:rsidP="007849F6">
      <w:pPr>
        <w:pStyle w:val="NoSpacing"/>
        <w:numPr>
          <w:ilvl w:val="0"/>
          <w:numId w:val="7"/>
        </w:numPr>
      </w:pPr>
      <w:r>
        <w:t xml:space="preserve">Discover BE homes retrives BE homes which are greater than 5.3 </w:t>
      </w:r>
    </w:p>
    <w:p w:rsidR="007849F6" w:rsidRDefault="007849F6">
      <w:pPr>
        <w:pStyle w:val="NoSpacing"/>
        <w:numPr>
          <w:ilvl w:val="0"/>
          <w:numId w:val="7"/>
        </w:numPr>
      </w:pPr>
    </w:p>
    <w:p w:rsidR="00653803" w:rsidRDefault="00653803">
      <w:pPr>
        <w:pStyle w:val="NoSpacing"/>
      </w:pPr>
    </w:p>
    <w:p w:rsidR="00653803" w:rsidRDefault="0088761B">
      <w:pPr>
        <w:pStyle w:val="Heading3"/>
        <w:numPr>
          <w:ilvl w:val="2"/>
          <w:numId w:val="2"/>
        </w:numPr>
      </w:pPr>
      <w:bookmarkStart w:id="36" w:name="_Toc434243268"/>
      <w:bookmarkStart w:id="37" w:name="_Toc434241405"/>
      <w:bookmarkStart w:id="38" w:name="_Toc457555445"/>
      <w:bookmarkEnd w:id="36"/>
      <w:bookmarkEnd w:id="37"/>
      <w:r>
        <w:t>Machine Repository</w:t>
      </w:r>
      <w:bookmarkEnd w:id="38"/>
    </w:p>
    <w:p w:rsidR="00653803" w:rsidRDefault="0088761B">
      <w:pPr>
        <w:pStyle w:val="NoSpacing"/>
      </w:pPr>
      <w:r>
        <w:t xml:space="preserve">The agent shall maintain a common machine repository that would be usable across multiple application deployments. Machines added as part of importing “.ST” files </w:t>
      </w:r>
      <w:r>
        <w:rPr>
          <w:strike/>
        </w:rPr>
        <w:t xml:space="preserve">or those detected by the T-server </w:t>
      </w:r>
      <w:r>
        <w:t>should be available for deployments by different application deployments.</w:t>
      </w:r>
    </w:p>
    <w:p w:rsidR="00653803" w:rsidRDefault="0088761B">
      <w:pPr>
        <w:pStyle w:val="Heading3"/>
        <w:numPr>
          <w:ilvl w:val="2"/>
          <w:numId w:val="2"/>
        </w:numPr>
      </w:pPr>
      <w:bookmarkStart w:id="39" w:name="_Toc434243269"/>
      <w:bookmarkStart w:id="40" w:name="_Toc434241406"/>
      <w:bookmarkStart w:id="41" w:name="_Toc457555446"/>
      <w:bookmarkEnd w:id="39"/>
      <w:bookmarkEnd w:id="40"/>
      <w:r>
        <w:t>Create New Application Deployment</w:t>
      </w:r>
      <w:bookmarkEnd w:id="41"/>
    </w:p>
    <w:p w:rsidR="00653803" w:rsidRDefault="0088761B">
      <w:r>
        <w:t>A new application deployment is created to newly manage and monitor a BE application. The following user inputs shall be captured</w:t>
      </w:r>
    </w:p>
    <w:p w:rsidR="00653803" w:rsidRDefault="0088761B">
      <w:pPr>
        <w:pStyle w:val="NoSpacing"/>
        <w:numPr>
          <w:ilvl w:val="0"/>
          <w:numId w:val="6"/>
        </w:numPr>
      </w:pPr>
      <w:r>
        <w:rPr>
          <w:i/>
        </w:rPr>
        <w:t>Deployment name</w:t>
      </w:r>
      <w:r>
        <w:t>: A name for the new deployment</w:t>
      </w:r>
    </w:p>
    <w:p w:rsidR="00653803" w:rsidRDefault="0088761B">
      <w:pPr>
        <w:pStyle w:val="NoSpacing"/>
        <w:numPr>
          <w:ilvl w:val="0"/>
          <w:numId w:val="6"/>
        </w:numPr>
      </w:pPr>
      <w:r>
        <w:rPr>
          <w:i/>
        </w:rPr>
        <w:t>Application CDD</w:t>
      </w:r>
      <w:r>
        <w:t>: Browse the file system for the CDD to use</w:t>
      </w:r>
    </w:p>
    <w:p w:rsidR="00653803" w:rsidRDefault="0088761B">
      <w:pPr>
        <w:pStyle w:val="NoSpacing"/>
        <w:numPr>
          <w:ilvl w:val="0"/>
          <w:numId w:val="6"/>
        </w:numPr>
      </w:pPr>
      <w:r>
        <w:rPr>
          <w:i/>
        </w:rPr>
        <w:t>Application EAR</w:t>
      </w:r>
      <w:r>
        <w:t>: Browse the file system for the EAR to use</w:t>
      </w:r>
    </w:p>
    <w:p w:rsidR="00653803" w:rsidRDefault="00653803">
      <w:pPr>
        <w:spacing w:line="240" w:lineRule="auto"/>
      </w:pPr>
    </w:p>
    <w:p w:rsidR="00653803" w:rsidRDefault="0088761B">
      <w:pPr>
        <w:pStyle w:val="Heading3"/>
        <w:numPr>
          <w:ilvl w:val="2"/>
          <w:numId w:val="2"/>
        </w:numPr>
      </w:pPr>
      <w:bookmarkStart w:id="42" w:name="_Toc434243270"/>
      <w:bookmarkStart w:id="43" w:name="_Toc434241407"/>
      <w:bookmarkStart w:id="44" w:name="_Toc457555447"/>
      <w:bookmarkEnd w:id="42"/>
      <w:bookmarkEnd w:id="43"/>
      <w:r>
        <w:t>Delete Deployment</w:t>
      </w:r>
      <w:bookmarkEnd w:id="44"/>
    </w:p>
    <w:p w:rsidR="00653803" w:rsidRDefault="0088761B">
      <w:r>
        <w:t>An ability to delete a previously defined deployment shall be provided. All instances associated with this machine need to be un-deployed before an application deployment can be deleted. Deleting an application deployment should not delete its associated machine entries.</w:t>
      </w:r>
    </w:p>
    <w:p w:rsidR="00653803" w:rsidRDefault="0088761B">
      <w:pPr>
        <w:pStyle w:val="Heading3"/>
        <w:numPr>
          <w:ilvl w:val="2"/>
          <w:numId w:val="2"/>
        </w:numPr>
      </w:pPr>
      <w:bookmarkStart w:id="45" w:name="_Toc434243271"/>
      <w:bookmarkStart w:id="46" w:name="_Toc434241408"/>
      <w:bookmarkStart w:id="47" w:name="_Toc457555448"/>
      <w:bookmarkEnd w:id="45"/>
      <w:bookmarkEnd w:id="46"/>
      <w:r>
        <w:t>Create Instance</w:t>
      </w:r>
      <w:bookmarkEnd w:id="47"/>
    </w:p>
    <w:p w:rsidR="00653803" w:rsidRDefault="0088761B">
      <w:pPr>
        <w:spacing w:after="0" w:line="240" w:lineRule="auto"/>
      </w:pPr>
      <w:r>
        <w:t>Once a new deployment is created, application instances need to be defined in the deployment. This involves binding a processing unit defined in the CDD to a machine on which it will run. The following user inputs shall be captured</w:t>
      </w:r>
    </w:p>
    <w:p w:rsidR="00653803" w:rsidRDefault="00653803">
      <w:pPr>
        <w:spacing w:after="0" w:line="240" w:lineRule="auto"/>
      </w:pPr>
    </w:p>
    <w:p w:rsidR="005D0786" w:rsidRDefault="005D0786" w:rsidP="005D0786">
      <w:pPr>
        <w:pStyle w:val="NoSpacing"/>
        <w:numPr>
          <w:ilvl w:val="0"/>
          <w:numId w:val="5"/>
        </w:numPr>
      </w:pPr>
      <w:r>
        <w:rPr>
          <w:i/>
        </w:rPr>
        <w:t>Instance name</w:t>
      </w:r>
      <w:r>
        <w:t>: (maps to the –name parameter of be-engine)</w:t>
      </w:r>
    </w:p>
    <w:p w:rsidR="005D0786" w:rsidRDefault="005D0786" w:rsidP="005D0786">
      <w:pPr>
        <w:pStyle w:val="NoSpacing"/>
        <w:numPr>
          <w:ilvl w:val="0"/>
          <w:numId w:val="5"/>
        </w:numPr>
      </w:pPr>
      <w:r>
        <w:rPr>
          <w:i/>
        </w:rPr>
        <w:t>PU name</w:t>
      </w:r>
      <w:r>
        <w:t>: (maps to the –u parameter of be-engine)</w:t>
      </w:r>
    </w:p>
    <w:p w:rsidR="00881ABC" w:rsidRDefault="005D0786" w:rsidP="00881ABC">
      <w:pPr>
        <w:pStyle w:val="NoSpacing"/>
        <w:numPr>
          <w:ilvl w:val="0"/>
          <w:numId w:val="5"/>
        </w:numPr>
      </w:pPr>
      <w:r>
        <w:rPr>
          <w:i/>
        </w:rPr>
        <w:t>Machine name</w:t>
      </w:r>
      <w:r>
        <w:t>: (one of the machines previously added to this deployment or to the agent)</w:t>
      </w:r>
      <w:r w:rsidR="00881ABC">
        <w:t>.</w:t>
      </w:r>
      <w:r w:rsidR="00881ABC" w:rsidRPr="00881ABC">
        <w:t xml:space="preserve"> </w:t>
      </w:r>
      <w:r w:rsidR="00881ABC">
        <w:t>If machine is not authenticated then error message is shown.</w:t>
      </w:r>
    </w:p>
    <w:p w:rsidR="005D0786" w:rsidRDefault="005D0786" w:rsidP="005D0786">
      <w:pPr>
        <w:pStyle w:val="NoSpacing"/>
        <w:numPr>
          <w:ilvl w:val="0"/>
          <w:numId w:val="5"/>
        </w:numPr>
      </w:pPr>
      <w:r>
        <w:rPr>
          <w:i/>
        </w:rPr>
        <w:t>BE Home</w:t>
      </w:r>
      <w:r w:rsidRPr="00F63EAB">
        <w:t>:</w:t>
      </w:r>
      <w:r>
        <w:t xml:space="preserve"> List of BE home from selected host is shown.User need to select one BE home which he/she wants to use to start the engine.</w:t>
      </w:r>
    </w:p>
    <w:p w:rsidR="005D0786" w:rsidRDefault="005D0786" w:rsidP="005D0786">
      <w:pPr>
        <w:pStyle w:val="NoSpacing"/>
        <w:numPr>
          <w:ilvl w:val="0"/>
          <w:numId w:val="5"/>
        </w:numPr>
      </w:pPr>
      <w:r>
        <w:rPr>
          <w:i/>
        </w:rPr>
        <w:lastRenderedPageBreak/>
        <w:t>JMX port</w:t>
      </w:r>
      <w:r>
        <w:t>: The JMX port that will be used to communicate with this instance. It should not clash with any other port on this machine. If JMX port is not mentioned then suggestion for jmx port is given as follows</w:t>
      </w:r>
    </w:p>
    <w:p w:rsidR="005D0786" w:rsidRDefault="005D0786" w:rsidP="005D0786">
      <w:pPr>
        <w:pStyle w:val="NoSpacing"/>
        <w:ind w:left="360"/>
      </w:pPr>
      <w:r>
        <w:t>From selected host  it suggests unused port (</w:t>
      </w:r>
      <w:r w:rsidRPr="000344D5">
        <w:rPr>
          <w:i/>
        </w:rPr>
        <w:t>which was previously used by any instance</w:t>
      </w:r>
      <w:r>
        <w:t>) . If all ports from host are used  then it returns max JMX port+1.</w:t>
      </w:r>
    </w:p>
    <w:p w:rsidR="005D0786" w:rsidRDefault="005D0786" w:rsidP="005D0786">
      <w:pPr>
        <w:pStyle w:val="NoSpacing"/>
        <w:ind w:left="720"/>
      </w:pPr>
    </w:p>
    <w:p w:rsidR="005D0786" w:rsidRDefault="005D0786" w:rsidP="005D0786">
      <w:pPr>
        <w:pStyle w:val="NoSpacing"/>
        <w:numPr>
          <w:ilvl w:val="0"/>
          <w:numId w:val="5"/>
        </w:numPr>
      </w:pPr>
      <w:r>
        <w:rPr>
          <w:i/>
        </w:rPr>
        <w:t>Deployment path</w:t>
      </w:r>
      <w:r>
        <w:t>: The path on the machine where deployment artifacts will be copied. Deployment artifacts include the EAR and the CDD file, instance specific .TRA file and shell/batch files to start the instance. If an empty deployment path is provided, the default deployment path from the associated machine will be used.</w:t>
      </w:r>
    </w:p>
    <w:p w:rsidR="00653803" w:rsidRDefault="0088761B">
      <w:pPr>
        <w:pStyle w:val="Heading3"/>
        <w:numPr>
          <w:ilvl w:val="2"/>
          <w:numId w:val="2"/>
        </w:numPr>
      </w:pPr>
      <w:bookmarkStart w:id="48" w:name="_Toc434243272"/>
      <w:bookmarkStart w:id="49" w:name="_Toc434241409"/>
      <w:bookmarkStart w:id="50" w:name="_Toc457555449"/>
      <w:bookmarkEnd w:id="48"/>
      <w:bookmarkEnd w:id="49"/>
      <w:r>
        <w:t>Copy Instance</w:t>
      </w:r>
      <w:bookmarkEnd w:id="50"/>
    </w:p>
    <w:p w:rsidR="00653803" w:rsidRDefault="0088761B">
      <w:r>
        <w:t>A convenience mechanism to create similar instances from a given instance shall be provided. Once an instance is copied, it should be possible to edit it, to make specific changes to it. The following user inputs shall be captured</w:t>
      </w:r>
    </w:p>
    <w:p w:rsidR="00653803" w:rsidRDefault="0088761B">
      <w:pPr>
        <w:pStyle w:val="ListParagraph"/>
        <w:numPr>
          <w:ilvl w:val="0"/>
          <w:numId w:val="8"/>
        </w:numPr>
        <w:spacing w:after="0" w:line="240" w:lineRule="auto"/>
      </w:pPr>
      <w:r>
        <w:t>The instance to copy</w:t>
      </w:r>
    </w:p>
    <w:p w:rsidR="00653803" w:rsidRDefault="0088761B">
      <w:pPr>
        <w:pStyle w:val="ListParagraph"/>
        <w:numPr>
          <w:ilvl w:val="0"/>
          <w:numId w:val="8"/>
        </w:numPr>
        <w:spacing w:after="0" w:line="240" w:lineRule="auto"/>
      </w:pPr>
      <w:r>
        <w:t>The name of the new instance</w:t>
      </w:r>
    </w:p>
    <w:p w:rsidR="00653803" w:rsidRDefault="0088761B">
      <w:pPr>
        <w:spacing w:after="0" w:line="240" w:lineRule="auto"/>
      </w:pPr>
      <w:r>
        <w:t>During copy, it should be possible to change the following properties of the copied instance</w:t>
      </w:r>
    </w:p>
    <w:p w:rsidR="00653803" w:rsidRDefault="0088761B">
      <w:pPr>
        <w:pStyle w:val="NoSpacing"/>
        <w:numPr>
          <w:ilvl w:val="0"/>
          <w:numId w:val="5"/>
        </w:numPr>
      </w:pPr>
      <w:r>
        <w:rPr>
          <w:i/>
        </w:rPr>
        <w:t>Instance name</w:t>
      </w:r>
      <w:r>
        <w:t>: (maps to the –name parameter of be-engine)</w:t>
      </w:r>
    </w:p>
    <w:p w:rsidR="00653803" w:rsidRDefault="0088761B">
      <w:pPr>
        <w:pStyle w:val="NoSpacing"/>
        <w:numPr>
          <w:ilvl w:val="0"/>
          <w:numId w:val="5"/>
        </w:numPr>
      </w:pPr>
      <w:r>
        <w:rPr>
          <w:i/>
        </w:rPr>
        <w:t>PU name</w:t>
      </w:r>
      <w:r>
        <w:t>: (maps to the –u parameter of be-engine)</w:t>
      </w:r>
    </w:p>
    <w:p w:rsidR="00653803" w:rsidRDefault="0088761B">
      <w:pPr>
        <w:pStyle w:val="NoSpacing"/>
        <w:numPr>
          <w:ilvl w:val="0"/>
          <w:numId w:val="5"/>
        </w:numPr>
      </w:pPr>
      <w:r>
        <w:rPr>
          <w:i/>
        </w:rPr>
        <w:t>Machine name</w:t>
      </w:r>
      <w:r>
        <w:t>: (one of the machines previously added to this deployment or to the agent)</w:t>
      </w:r>
      <w:r w:rsidR="00750291">
        <w:t>.If machine is not authenticated then error message is shown.</w:t>
      </w:r>
    </w:p>
    <w:p w:rsidR="001F34D6" w:rsidRDefault="001F34D6" w:rsidP="001F34D6">
      <w:pPr>
        <w:pStyle w:val="NoSpacing"/>
        <w:numPr>
          <w:ilvl w:val="0"/>
          <w:numId w:val="5"/>
        </w:numPr>
      </w:pPr>
      <w:r w:rsidRPr="001F34D6">
        <w:rPr>
          <w:i/>
        </w:rPr>
        <w:t>BE Home</w:t>
      </w:r>
      <w:r w:rsidRPr="00F63EAB">
        <w:t>:</w:t>
      </w:r>
      <w:r>
        <w:t xml:space="preserve"> List of BE home from selected host is shown.User need to select one BE home which he/she wants to use to start the engine.</w:t>
      </w:r>
    </w:p>
    <w:p w:rsidR="00653803" w:rsidRDefault="0088761B">
      <w:pPr>
        <w:pStyle w:val="NoSpacing"/>
        <w:numPr>
          <w:ilvl w:val="0"/>
          <w:numId w:val="5"/>
        </w:numPr>
      </w:pPr>
      <w:r>
        <w:rPr>
          <w:i/>
        </w:rPr>
        <w:t>JMX port</w:t>
      </w:r>
      <w:r>
        <w:t>: The JMX port that will be used to communicate with this instance.</w:t>
      </w:r>
    </w:p>
    <w:p w:rsidR="00653803" w:rsidRDefault="0088761B">
      <w:pPr>
        <w:pStyle w:val="ListParagraph"/>
        <w:numPr>
          <w:ilvl w:val="0"/>
          <w:numId w:val="5"/>
        </w:numPr>
        <w:spacing w:after="0" w:line="240" w:lineRule="auto"/>
      </w:pPr>
      <w:r>
        <w:rPr>
          <w:i/>
        </w:rPr>
        <w:t>Deployment path</w:t>
      </w:r>
      <w:r>
        <w:t>: The path on the machine where deployment artifacts will be copied. Deployment artifacts include the EAR and the CDD file, instance specific .TRA file and shell/batch files to start the instance. NOTE that this operation itself does not copy the deployment artifacts, just the application definition and properties. It would need explicit deployment.</w:t>
      </w:r>
    </w:p>
    <w:p w:rsidR="00653803" w:rsidRDefault="0088761B">
      <w:r>
        <w:t>The copy operation should copy all System Properties, BE Properties, JVM properties, Global Variables, Log settings from the source instance. It should also be possible to edit various properties once the copy is complete.</w:t>
      </w:r>
    </w:p>
    <w:p w:rsidR="00653803" w:rsidRDefault="0088761B">
      <w:pPr>
        <w:pStyle w:val="Heading3"/>
        <w:numPr>
          <w:ilvl w:val="2"/>
          <w:numId w:val="2"/>
        </w:numPr>
      </w:pPr>
      <w:bookmarkStart w:id="51" w:name="_Toc457555450"/>
      <w:r>
        <w:t>Update Instance</w:t>
      </w:r>
      <w:bookmarkEnd w:id="51"/>
    </w:p>
    <w:p w:rsidR="00653803" w:rsidRDefault="0088761B">
      <w:r>
        <w:t>It should be possible to update the following properties of an instance. Operation is to be allowed only for un-deployed instances.</w:t>
      </w:r>
    </w:p>
    <w:p w:rsidR="00653803" w:rsidRDefault="0088761B">
      <w:pPr>
        <w:pStyle w:val="NoSpacing"/>
        <w:numPr>
          <w:ilvl w:val="0"/>
          <w:numId w:val="5"/>
        </w:numPr>
        <w:rPr>
          <w:i/>
        </w:rPr>
      </w:pPr>
      <w:r>
        <w:rPr>
          <w:i/>
        </w:rPr>
        <w:t>Machine name</w:t>
      </w:r>
    </w:p>
    <w:p w:rsidR="00F144F0" w:rsidRPr="00F144F0" w:rsidRDefault="00F144F0" w:rsidP="00F144F0">
      <w:pPr>
        <w:pStyle w:val="NoSpacing"/>
        <w:numPr>
          <w:ilvl w:val="0"/>
          <w:numId w:val="5"/>
        </w:numPr>
        <w:rPr>
          <w:i/>
        </w:rPr>
      </w:pPr>
      <w:r w:rsidRPr="00F144F0">
        <w:rPr>
          <w:i/>
        </w:rPr>
        <w:t>BE Home</w:t>
      </w:r>
    </w:p>
    <w:p w:rsidR="00653803" w:rsidRDefault="0088761B">
      <w:pPr>
        <w:pStyle w:val="NoSpacing"/>
        <w:numPr>
          <w:ilvl w:val="0"/>
          <w:numId w:val="5"/>
        </w:numPr>
        <w:rPr>
          <w:i/>
        </w:rPr>
      </w:pPr>
      <w:r>
        <w:rPr>
          <w:i/>
        </w:rPr>
        <w:t>Processing Unit</w:t>
      </w:r>
    </w:p>
    <w:p w:rsidR="00653803" w:rsidRDefault="0088761B">
      <w:pPr>
        <w:pStyle w:val="NoSpacing"/>
        <w:numPr>
          <w:ilvl w:val="0"/>
          <w:numId w:val="5"/>
        </w:numPr>
        <w:rPr>
          <w:i/>
        </w:rPr>
      </w:pPr>
      <w:r>
        <w:rPr>
          <w:i/>
        </w:rPr>
        <w:t>JMX port</w:t>
      </w:r>
    </w:p>
    <w:p w:rsidR="00653803" w:rsidRDefault="0088761B">
      <w:pPr>
        <w:pStyle w:val="NoSpacing"/>
        <w:numPr>
          <w:ilvl w:val="0"/>
          <w:numId w:val="5"/>
        </w:numPr>
        <w:rPr>
          <w:i/>
        </w:rPr>
      </w:pPr>
      <w:r>
        <w:rPr>
          <w:i/>
        </w:rPr>
        <w:t>Deployment path</w:t>
      </w:r>
    </w:p>
    <w:p w:rsidR="00653803" w:rsidRDefault="0088761B">
      <w:pPr>
        <w:pStyle w:val="Heading3"/>
        <w:numPr>
          <w:ilvl w:val="2"/>
          <w:numId w:val="2"/>
        </w:numPr>
      </w:pPr>
      <w:bookmarkStart w:id="52" w:name="_Toc434243273"/>
      <w:bookmarkStart w:id="53" w:name="_Toc434241410"/>
      <w:bookmarkStart w:id="54" w:name="_Toc457555451"/>
      <w:bookmarkEnd w:id="52"/>
      <w:bookmarkEnd w:id="53"/>
      <w:r>
        <w:t>Delete Instance</w:t>
      </w:r>
      <w:bookmarkEnd w:id="54"/>
    </w:p>
    <w:p w:rsidR="00653803" w:rsidRDefault="0088761B">
      <w:pPr>
        <w:spacing w:after="0"/>
      </w:pPr>
      <w:r>
        <w:t>This is used to delete deployment instances. Operation is to be allowed only for un-deployed instances.</w:t>
      </w:r>
    </w:p>
    <w:p w:rsidR="00653803" w:rsidRDefault="0088761B">
      <w:pPr>
        <w:pStyle w:val="Heading3"/>
        <w:numPr>
          <w:ilvl w:val="2"/>
          <w:numId w:val="2"/>
        </w:numPr>
      </w:pPr>
      <w:bookmarkStart w:id="55" w:name="_Toc434243274"/>
      <w:bookmarkStart w:id="56" w:name="_Toc434241411"/>
      <w:bookmarkStart w:id="57" w:name="_Toc457555452"/>
      <w:bookmarkEnd w:id="55"/>
      <w:bookmarkEnd w:id="56"/>
      <w:r>
        <w:lastRenderedPageBreak/>
        <w:t>Deploy Instance</w:t>
      </w:r>
      <w:bookmarkEnd w:id="57"/>
    </w:p>
    <w:p w:rsidR="00653803" w:rsidRDefault="0088761B">
      <w:pPr>
        <w:spacing w:after="0"/>
      </w:pPr>
      <w:r>
        <w:t>Once an application instance is created, it needs to be deployed to its associated machine. Deployment includes copying the CDD, EAR to the deployment path of its associated machine and copying instance specific TRA file and shell scripts (or Windows batch file) to the deployment location</w:t>
      </w:r>
    </w:p>
    <w:p w:rsidR="00653803" w:rsidRDefault="0088761B">
      <w:pPr>
        <w:pStyle w:val="Heading3"/>
        <w:numPr>
          <w:ilvl w:val="2"/>
          <w:numId w:val="2"/>
        </w:numPr>
      </w:pPr>
      <w:bookmarkStart w:id="58" w:name="_Toc434243275"/>
      <w:bookmarkStart w:id="59" w:name="_Toc434241412"/>
      <w:bookmarkStart w:id="60" w:name="_Toc457555453"/>
      <w:bookmarkEnd w:id="58"/>
      <w:bookmarkEnd w:id="59"/>
      <w:r>
        <w:t>Un-deploy Instance</w:t>
      </w:r>
      <w:bookmarkEnd w:id="60"/>
    </w:p>
    <w:p w:rsidR="00653803" w:rsidRDefault="0088761B">
      <w:pPr>
        <w:spacing w:after="0"/>
      </w:pPr>
      <w:r>
        <w:t xml:space="preserve">An instance that is previously deployed can be un-deployed. To be allowed only for stopped instances. </w:t>
      </w:r>
      <w:bookmarkStart w:id="61" w:name="_Toc434243276"/>
      <w:bookmarkStart w:id="62" w:name="_Toc434241413"/>
      <w:r>
        <w:t>Once un-deployed, all associated local and deployed changes will be un-done.</w:t>
      </w:r>
    </w:p>
    <w:p w:rsidR="00653803" w:rsidRDefault="0088761B">
      <w:pPr>
        <w:pStyle w:val="Heading3"/>
        <w:numPr>
          <w:ilvl w:val="2"/>
          <w:numId w:val="2"/>
        </w:numPr>
      </w:pPr>
      <w:bookmarkStart w:id="63" w:name="_Toc457555454"/>
      <w:bookmarkEnd w:id="61"/>
      <w:bookmarkEnd w:id="62"/>
      <w:r>
        <w:t>Start Instance</w:t>
      </w:r>
      <w:bookmarkEnd w:id="63"/>
    </w:p>
    <w:p w:rsidR="00653803" w:rsidRDefault="0088761B">
      <w:pPr>
        <w:spacing w:after="0"/>
      </w:pPr>
      <w:r>
        <w:t xml:space="preserve">An ability to start the instance shall be provided. </w:t>
      </w:r>
    </w:p>
    <w:p w:rsidR="00653803" w:rsidRDefault="0088761B">
      <w:pPr>
        <w:spacing w:after="0"/>
      </w:pPr>
      <w:r>
        <w:t>(An ssh command will be used to start the instance-specific shell script at the deployment location.)</w:t>
      </w:r>
    </w:p>
    <w:p w:rsidR="00653803" w:rsidRDefault="0088761B">
      <w:pPr>
        <w:pStyle w:val="Heading3"/>
        <w:numPr>
          <w:ilvl w:val="2"/>
          <w:numId w:val="2"/>
        </w:numPr>
      </w:pPr>
      <w:bookmarkStart w:id="64" w:name="_Toc434243277"/>
      <w:bookmarkStart w:id="65" w:name="_Toc434241414"/>
      <w:bookmarkStart w:id="66" w:name="_Toc457555455"/>
      <w:bookmarkEnd w:id="64"/>
      <w:bookmarkEnd w:id="65"/>
      <w:r>
        <w:t>Stop Instance</w:t>
      </w:r>
      <w:bookmarkEnd w:id="66"/>
    </w:p>
    <w:p w:rsidR="00653803" w:rsidRDefault="0088761B">
      <w:pPr>
        <w:spacing w:after="0"/>
      </w:pPr>
      <w:r>
        <w:t xml:space="preserve">An ability to gracefully stop the instance shall be provided. </w:t>
      </w:r>
    </w:p>
    <w:p w:rsidR="00653803" w:rsidRDefault="0088761B">
      <w:pPr>
        <w:spacing w:after="0"/>
      </w:pPr>
      <w:r>
        <w:t>(A JMX MBean will be used to stop the instance.)</w:t>
      </w:r>
    </w:p>
    <w:p w:rsidR="00653803" w:rsidRDefault="0088761B">
      <w:pPr>
        <w:pStyle w:val="Heading3"/>
        <w:numPr>
          <w:ilvl w:val="2"/>
          <w:numId w:val="2"/>
        </w:numPr>
      </w:pPr>
      <w:bookmarkStart w:id="67" w:name="_Toc457555456"/>
      <w:r>
        <w:t>Kill Instance</w:t>
      </w:r>
      <w:bookmarkEnd w:id="67"/>
    </w:p>
    <w:p w:rsidR="00653803" w:rsidRDefault="0088761B">
      <w:pPr>
        <w:spacing w:after="0"/>
      </w:pPr>
      <w:r>
        <w:t>An ability to force kill (kill -9) the instance shall be provided.</w:t>
      </w:r>
    </w:p>
    <w:p w:rsidR="00653803" w:rsidRDefault="0088761B">
      <w:pPr>
        <w:pStyle w:val="Heading3"/>
        <w:numPr>
          <w:ilvl w:val="2"/>
          <w:numId w:val="2"/>
        </w:numPr>
      </w:pPr>
      <w:bookmarkStart w:id="68" w:name="_Toc457555457"/>
      <w:r>
        <w:t>Hot-Deploy Instance</w:t>
      </w:r>
      <w:bookmarkEnd w:id="68"/>
    </w:p>
    <w:p w:rsidR="00653803" w:rsidRDefault="0088761B">
      <w:r>
        <w:t>An ability to hot-deploy an EAR to a specific instance will be provided if the CDD setting in the associated PU is enabled for hot-deploy</w:t>
      </w:r>
    </w:p>
    <w:p w:rsidR="00653803" w:rsidRDefault="0088761B">
      <w:pPr>
        <w:pStyle w:val="Heading3"/>
        <w:numPr>
          <w:ilvl w:val="2"/>
          <w:numId w:val="2"/>
        </w:numPr>
      </w:pPr>
      <w:bookmarkStart w:id="69" w:name="_Toc457555458"/>
      <w:r>
        <w:t>Hot-Deploy Application</w:t>
      </w:r>
      <w:bookmarkEnd w:id="69"/>
    </w:p>
    <w:p w:rsidR="00653803" w:rsidRDefault="0088761B">
      <w:r>
        <w:t>An ability to hot-deploy a new EAR for the entire application will be provided. This option will only be enabled if there is at least one PU in the CDD with “Hot Deploy” enabled.</w:t>
      </w:r>
    </w:p>
    <w:p w:rsidR="00653803" w:rsidRDefault="0088761B">
      <w:pPr>
        <w:pStyle w:val="Heading3"/>
        <w:numPr>
          <w:ilvl w:val="2"/>
          <w:numId w:val="2"/>
        </w:numPr>
      </w:pPr>
      <w:bookmarkStart w:id="70" w:name="_Toc434243278"/>
      <w:bookmarkStart w:id="71" w:name="_Toc434241415"/>
      <w:bookmarkStart w:id="72" w:name="_Toc457555459"/>
      <w:bookmarkEnd w:id="70"/>
      <w:bookmarkEnd w:id="71"/>
      <w:r>
        <w:t>Group Operation Support</w:t>
      </w:r>
      <w:bookmarkEnd w:id="72"/>
    </w:p>
    <w:p w:rsidR="00653803" w:rsidRDefault="0088761B">
      <w:pPr>
        <w:spacing w:after="0"/>
      </w:pPr>
      <w:r>
        <w:t>The UI shall provide a way to select all or specific instances and to perform group operations of the following use cases: Deploy, Un-deploy, Start, Stop, Kill for the selected instances. If any of the instances is already in the target state, the system should silently ignore the operation for that instance. i.e., the application will not throw an exception.</w:t>
      </w:r>
    </w:p>
    <w:p w:rsidR="00653803" w:rsidRDefault="00653803">
      <w:pPr>
        <w:spacing w:after="0"/>
      </w:pPr>
    </w:p>
    <w:p w:rsidR="00653803" w:rsidRDefault="0088761B">
      <w:pPr>
        <w:spacing w:after="0"/>
      </w:pPr>
      <w:r>
        <w:t>For group operation of Hot-Deploy, hot-deployment will only take effect for those instances whose associated PUs are enabled for hot-deploy (via the CDD) For those instances where hot-deploy is not enabled via CDD, the new EAR will take effect upon subsequent restart.</w:t>
      </w:r>
    </w:p>
    <w:p w:rsidR="00653803" w:rsidRDefault="00653803">
      <w:pPr>
        <w:spacing w:after="0"/>
      </w:pPr>
    </w:p>
    <w:p w:rsidR="00653803" w:rsidRDefault="0088761B">
      <w:pPr>
        <w:spacing w:after="0"/>
      </w:pPr>
      <w:r>
        <w:t>For group operations of thread-dump, a zip file of thread dumps will be downloaded to the browser machine.</w:t>
      </w:r>
    </w:p>
    <w:p w:rsidR="00653803" w:rsidRDefault="0088761B">
      <w:pPr>
        <w:pStyle w:val="Heading3"/>
        <w:numPr>
          <w:ilvl w:val="2"/>
          <w:numId w:val="2"/>
        </w:numPr>
      </w:pPr>
      <w:bookmarkStart w:id="73" w:name="_Toc434243279"/>
      <w:bookmarkStart w:id="74" w:name="_Toc434241416"/>
      <w:bookmarkStart w:id="75" w:name="_Toc457555460"/>
      <w:bookmarkEnd w:id="73"/>
      <w:bookmarkEnd w:id="74"/>
      <w:r>
        <w:t>Import Site Topology “ST” file</w:t>
      </w:r>
      <w:bookmarkEnd w:id="75"/>
    </w:p>
    <w:p w:rsidR="00653803" w:rsidRDefault="0088761B">
      <w:pPr>
        <w:pStyle w:val="NoSpacing"/>
      </w:pPr>
      <w:r>
        <w:t xml:space="preserve">A convenience mechanism to import Site Topology files or “.ST” files shall be provided. Machines and PU instances defined in the ST file shall be imported as corresponding agent artifacts. The notion of a “Deployment Unit” of BEMM is dropped in BE/TEA. Processing units are directly bound to machines as </w:t>
      </w:r>
      <w:r>
        <w:lastRenderedPageBreak/>
        <w:t>Application Instances. During import, if there is already a machine defined for any of the machines in the ST file, the import process will automatically create a new machine definition for each such machine and update the dependent application instances to bind to the new machine. This is to avoid conflicting definitions of machines.</w:t>
      </w:r>
    </w:p>
    <w:p w:rsidR="00653803" w:rsidRDefault="0088761B">
      <w:pPr>
        <w:pStyle w:val="CommentText"/>
        <w:rPr>
          <w:sz w:val="22"/>
          <w:szCs w:val="22"/>
        </w:rPr>
      </w:pPr>
      <w:r>
        <w:rPr>
          <w:sz w:val="22"/>
          <w:szCs w:val="22"/>
        </w:rPr>
        <w:t xml:space="preserve">If all of the details of the machine in the ST file match with an existing repo machine entry then the existing machine definition is reused and a new entry is not created. </w:t>
      </w:r>
    </w:p>
    <w:p w:rsidR="00653803" w:rsidRDefault="0088761B">
      <w:pPr>
        <w:pStyle w:val="CommentText"/>
        <w:rPr>
          <w:sz w:val="22"/>
          <w:szCs w:val="22"/>
        </w:rPr>
      </w:pPr>
      <w:r>
        <w:rPr>
          <w:sz w:val="22"/>
          <w:szCs w:val="22"/>
        </w:rPr>
        <w:t>If the details don’t match a new machine entry is created in the repo and the dependent application instances will be bound to that new machine entry. If there is a name clash, it will get a uniquely generated name.</w:t>
      </w:r>
    </w:p>
    <w:p w:rsidR="00653803" w:rsidRDefault="0088761B">
      <w:pPr>
        <w:pStyle w:val="Heading2"/>
        <w:numPr>
          <w:ilvl w:val="1"/>
          <w:numId w:val="2"/>
        </w:numPr>
      </w:pPr>
      <w:bookmarkStart w:id="76" w:name="_Toc434243280"/>
      <w:bookmarkStart w:id="77" w:name="_Toc434241417"/>
      <w:bookmarkStart w:id="78" w:name="_Toc457555461"/>
      <w:bookmarkEnd w:id="76"/>
      <w:bookmarkEnd w:id="77"/>
      <w:r>
        <w:t>Configuration Management Use cases</w:t>
      </w:r>
      <w:bookmarkEnd w:id="78"/>
    </w:p>
    <w:p w:rsidR="00653803" w:rsidRDefault="0088761B">
      <w:pPr>
        <w:pStyle w:val="NoSpacing"/>
      </w:pPr>
      <w:r>
        <w:t>These use cases cover the general category of requirements of modifying instance configurations</w:t>
      </w:r>
    </w:p>
    <w:p w:rsidR="00653803" w:rsidRDefault="00653803">
      <w:pPr>
        <w:pStyle w:val="NoSpacing"/>
      </w:pPr>
    </w:p>
    <w:p w:rsidR="00653803" w:rsidRDefault="0088761B">
      <w:pPr>
        <w:pStyle w:val="Heading3"/>
        <w:numPr>
          <w:ilvl w:val="2"/>
          <w:numId w:val="2"/>
        </w:numPr>
      </w:pPr>
      <w:bookmarkStart w:id="79" w:name="_Toc434243281"/>
      <w:bookmarkStart w:id="80" w:name="_Toc434241418"/>
      <w:bookmarkStart w:id="81" w:name="_Toc457555462"/>
      <w:bookmarkEnd w:id="79"/>
      <w:bookmarkEnd w:id="80"/>
      <w:r>
        <w:t>Edit Application Deployment</w:t>
      </w:r>
      <w:bookmarkEnd w:id="81"/>
    </w:p>
    <w:p w:rsidR="00653803" w:rsidRDefault="0088761B">
      <w:pPr>
        <w:pStyle w:val="NoSpacing"/>
      </w:pPr>
      <w:r>
        <w:t>This provides a way to update existing deployments with a new CDD or a new EAR file. The state of the application instances will be changed to “Needs Deployment/Re-deployment”.</w:t>
      </w:r>
    </w:p>
    <w:p w:rsidR="00653803" w:rsidRDefault="00653803">
      <w:pPr>
        <w:pStyle w:val="NoSpacing"/>
      </w:pPr>
    </w:p>
    <w:p w:rsidR="00653803" w:rsidRDefault="0088761B">
      <w:pPr>
        <w:pStyle w:val="Heading3"/>
        <w:numPr>
          <w:ilvl w:val="2"/>
          <w:numId w:val="2"/>
        </w:numPr>
      </w:pPr>
      <w:bookmarkStart w:id="82" w:name="_Toc434243282"/>
      <w:bookmarkStart w:id="83" w:name="_Toc434241419"/>
      <w:bookmarkStart w:id="84" w:name="_Toc457555463"/>
      <w:bookmarkEnd w:id="82"/>
      <w:bookmarkEnd w:id="83"/>
      <w:r>
        <w:t>Edit Machine Details</w:t>
      </w:r>
      <w:bookmarkEnd w:id="84"/>
    </w:p>
    <w:p w:rsidR="00653803" w:rsidRDefault="0088761B">
      <w:pPr>
        <w:pStyle w:val="NoSpacing"/>
      </w:pPr>
      <w:r>
        <w:t>This provides an ability to change the machine definition. The following changes should be allowed</w:t>
      </w:r>
    </w:p>
    <w:p w:rsidR="00653803" w:rsidRDefault="0088761B">
      <w:pPr>
        <w:pStyle w:val="NoSpacing"/>
        <w:numPr>
          <w:ilvl w:val="0"/>
          <w:numId w:val="10"/>
        </w:numPr>
      </w:pPr>
      <w:r>
        <w:rPr>
          <w:i/>
        </w:rPr>
        <w:t>Machine Name</w:t>
      </w:r>
      <w:r>
        <w:t>: Update allowed at all times. When this is changed, all related application instances should reflect the change in the host name. Should not allow a rename to another host with the same name.</w:t>
      </w:r>
    </w:p>
    <w:p w:rsidR="00653803" w:rsidRDefault="0088761B">
      <w:pPr>
        <w:pStyle w:val="NoSpacing"/>
        <w:numPr>
          <w:ilvl w:val="0"/>
          <w:numId w:val="9"/>
        </w:numPr>
      </w:pPr>
      <w:r>
        <w:rPr>
          <w:i/>
        </w:rPr>
        <w:t>IP Address</w:t>
      </w:r>
      <w:r>
        <w:t>: Update allowed at all times, this is because there are cases where the physical machine has not changed but just its IP address.</w:t>
      </w:r>
    </w:p>
    <w:p w:rsidR="00653803" w:rsidRDefault="0088761B">
      <w:pPr>
        <w:pStyle w:val="NoSpacing"/>
        <w:numPr>
          <w:ilvl w:val="0"/>
          <w:numId w:val="9"/>
        </w:numPr>
      </w:pPr>
      <w:r>
        <w:rPr>
          <w:i/>
        </w:rPr>
        <w:t>Host OS</w:t>
      </w:r>
      <w:r>
        <w:t>: Only allow update when there is not a single instance deployed to this host</w:t>
      </w:r>
    </w:p>
    <w:p w:rsidR="00653803" w:rsidRDefault="0088761B">
      <w:pPr>
        <w:pStyle w:val="NoSpacing"/>
        <w:numPr>
          <w:ilvl w:val="0"/>
          <w:numId w:val="9"/>
        </w:numPr>
      </w:pPr>
      <w:r>
        <w:rPr>
          <w:i/>
        </w:rPr>
        <w:t>BE_HOME and BE_TRA</w:t>
      </w:r>
      <w:r>
        <w:t>: Update allowed only when there is not a single instance deployed to this host.</w:t>
      </w:r>
    </w:p>
    <w:p w:rsidR="00653803" w:rsidRDefault="0088761B">
      <w:pPr>
        <w:pStyle w:val="NoSpacing"/>
        <w:numPr>
          <w:ilvl w:val="0"/>
          <w:numId w:val="9"/>
        </w:numPr>
      </w:pPr>
      <w:r>
        <w:rPr>
          <w:i/>
        </w:rPr>
        <w:t>SSH username and password</w:t>
      </w:r>
      <w:r>
        <w:t>: Update allowed at all time. All subsequent operations will use the updates values.</w:t>
      </w:r>
    </w:p>
    <w:p w:rsidR="00653803" w:rsidRDefault="0088761B">
      <w:pPr>
        <w:pStyle w:val="NoSpacing"/>
        <w:numPr>
          <w:ilvl w:val="0"/>
          <w:numId w:val="9"/>
        </w:numPr>
      </w:pPr>
      <w:r>
        <w:rPr>
          <w:i/>
        </w:rPr>
        <w:t>Default Deployment Path</w:t>
      </w:r>
      <w:r>
        <w:t>: Update allowed only when there is not a single instance deployed to this host.</w:t>
      </w:r>
    </w:p>
    <w:p w:rsidR="00653803" w:rsidRDefault="0088761B">
      <w:pPr>
        <w:pStyle w:val="Heading3"/>
        <w:numPr>
          <w:ilvl w:val="2"/>
          <w:numId w:val="2"/>
        </w:numPr>
      </w:pPr>
      <w:bookmarkStart w:id="85" w:name="_Toc457555464"/>
      <w:r>
        <w:t>JVM Properties</w:t>
      </w:r>
      <w:bookmarkEnd w:id="85"/>
    </w:p>
    <w:p w:rsidR="00653803" w:rsidRDefault="0088761B">
      <w:pPr>
        <w:pStyle w:val="NoSpacing"/>
      </w:pPr>
      <w:r>
        <w:t>The ability to edit/update the following JVM properties should be provided</w:t>
      </w:r>
    </w:p>
    <w:p w:rsidR="00653803" w:rsidRDefault="0088761B">
      <w:pPr>
        <w:pStyle w:val="NoSpacing"/>
        <w:numPr>
          <w:ilvl w:val="0"/>
          <w:numId w:val="11"/>
        </w:numPr>
      </w:pPr>
      <w:r>
        <w:t>Initial heap size (-Xms)</w:t>
      </w:r>
    </w:p>
    <w:p w:rsidR="00653803" w:rsidRDefault="0088761B">
      <w:pPr>
        <w:pStyle w:val="NoSpacing"/>
        <w:numPr>
          <w:ilvl w:val="0"/>
          <w:numId w:val="11"/>
        </w:numPr>
      </w:pPr>
      <w:r>
        <w:t>Maximum heap size (-Xmx)</w:t>
      </w:r>
    </w:p>
    <w:p w:rsidR="00653803" w:rsidRDefault="0088761B">
      <w:pPr>
        <w:pStyle w:val="NoSpacing"/>
      </w:pPr>
      <w:r>
        <w:t>The instance needs to be deployed at least once for the user to be able to change these settings. This is to allow loading default values from the target machine’s BE-TRA file.</w:t>
      </w:r>
    </w:p>
    <w:p w:rsidR="00653803" w:rsidRDefault="00653803">
      <w:pPr>
        <w:pStyle w:val="NoSpacing"/>
      </w:pPr>
    </w:p>
    <w:p w:rsidR="00653803" w:rsidRDefault="0088761B">
      <w:pPr>
        <w:pStyle w:val="Heading3"/>
        <w:numPr>
          <w:ilvl w:val="2"/>
          <w:numId w:val="2"/>
        </w:numPr>
      </w:pPr>
      <w:bookmarkStart w:id="86" w:name="_Toc434243284"/>
      <w:bookmarkStart w:id="87" w:name="_Toc434241421"/>
      <w:bookmarkStart w:id="88" w:name="_Toc457555465"/>
      <w:bookmarkEnd w:id="86"/>
      <w:bookmarkEnd w:id="87"/>
      <w:r>
        <w:t>System Properties</w:t>
      </w:r>
      <w:bookmarkEnd w:id="88"/>
    </w:p>
    <w:p w:rsidR="00653803" w:rsidRDefault="0088761B">
      <w:pPr>
        <w:pStyle w:val="NoSpacing"/>
      </w:pPr>
      <w:r>
        <w:t>The ability to add/update and delete system properties shall be provided. The instance needs re-deployment for the changes to take effect.</w:t>
      </w:r>
    </w:p>
    <w:p w:rsidR="00653803" w:rsidRDefault="00653803">
      <w:pPr>
        <w:pStyle w:val="NoSpacing"/>
      </w:pPr>
    </w:p>
    <w:p w:rsidR="00653803" w:rsidRDefault="0088761B">
      <w:pPr>
        <w:pStyle w:val="Heading3"/>
        <w:numPr>
          <w:ilvl w:val="2"/>
          <w:numId w:val="2"/>
        </w:numPr>
      </w:pPr>
      <w:bookmarkStart w:id="89" w:name="_Toc434243285"/>
      <w:bookmarkStart w:id="90" w:name="_Toc434241422"/>
      <w:bookmarkStart w:id="91" w:name="_Toc457555466"/>
      <w:r>
        <w:lastRenderedPageBreak/>
        <w:t xml:space="preserve">Group Operation </w:t>
      </w:r>
      <w:bookmarkEnd w:id="89"/>
      <w:bookmarkEnd w:id="90"/>
      <w:r>
        <w:t>Support</w:t>
      </w:r>
      <w:bookmarkEnd w:id="91"/>
    </w:p>
    <w:p w:rsidR="00653803" w:rsidRDefault="0088761B">
      <w:pPr>
        <w:pStyle w:val="NoSpacing"/>
      </w:pPr>
      <w:r>
        <w:t>The ability to update System Properties, JVM properties and Global Variables as a group operation (i.e., for multiple, selected instances) shall be provided. Additionally the ability to Add/Delete System Properties only for similar valued properties across all selected instances shall be provided. This is to avoid conflicting changes when different instances have different values.</w:t>
      </w:r>
    </w:p>
    <w:p w:rsidR="00653803" w:rsidRDefault="00653803">
      <w:pPr>
        <w:pStyle w:val="NoSpacing"/>
      </w:pPr>
    </w:p>
    <w:p w:rsidR="00653803" w:rsidRDefault="0088761B">
      <w:pPr>
        <w:pStyle w:val="Heading3"/>
        <w:numPr>
          <w:ilvl w:val="2"/>
          <w:numId w:val="2"/>
        </w:numPr>
      </w:pPr>
      <w:bookmarkStart w:id="92" w:name="_Toc434243286"/>
      <w:bookmarkStart w:id="93" w:name="_Toc434241423"/>
      <w:bookmarkStart w:id="94" w:name="_Toc457555467"/>
      <w:bookmarkEnd w:id="92"/>
      <w:bookmarkEnd w:id="93"/>
      <w:r>
        <w:t>Instance Operations</w:t>
      </w:r>
      <w:bookmarkEnd w:id="94"/>
    </w:p>
    <w:p w:rsidR="00653803" w:rsidRDefault="0088761B">
      <w:pPr>
        <w:pStyle w:val="NoSpacing"/>
      </w:pPr>
      <w:r>
        <w:t>BE exposes several MBeans for management and monitoring. The UI shall provide a mechanism to invoke these operations for a given instance. Due to the large number of MBeans that are exposed and in order to keep the UI simple, there shall be a way to configure which of these are exposed via the TEA UI. By default the ones exposed by BEMM shall be exposed. Users can modify this list by changing the configuration. A change in configuration will need an agent restart.</w:t>
      </w:r>
    </w:p>
    <w:p w:rsidR="00653803" w:rsidRDefault="00653803">
      <w:pPr>
        <w:pStyle w:val="NoSpacing"/>
      </w:pPr>
    </w:p>
    <w:p w:rsidR="00653803" w:rsidRDefault="0088761B">
      <w:pPr>
        <w:pStyle w:val="Heading2"/>
        <w:numPr>
          <w:ilvl w:val="1"/>
          <w:numId w:val="2"/>
        </w:numPr>
      </w:pPr>
      <w:bookmarkStart w:id="95" w:name="_Toc434243287"/>
      <w:bookmarkStart w:id="96" w:name="_Toc434241424"/>
      <w:bookmarkStart w:id="97" w:name="_Toc457555468"/>
      <w:bookmarkEnd w:id="95"/>
      <w:bookmarkEnd w:id="96"/>
      <w:r>
        <w:t>BE application monitoring use cases</w:t>
      </w:r>
      <w:bookmarkEnd w:id="97"/>
    </w:p>
    <w:p w:rsidR="00653803" w:rsidRDefault="0088761B">
      <w:pPr>
        <w:pStyle w:val="NoSpacing"/>
      </w:pPr>
      <w:r>
        <w:t>The following section covers application monitoring use cases.</w:t>
      </w:r>
    </w:p>
    <w:p w:rsidR="00653803" w:rsidRDefault="00653803">
      <w:pPr>
        <w:pStyle w:val="NoSpacing"/>
      </w:pPr>
    </w:p>
    <w:p w:rsidR="00653803" w:rsidRDefault="0088761B">
      <w:pPr>
        <w:pStyle w:val="Heading3"/>
        <w:numPr>
          <w:ilvl w:val="2"/>
          <w:numId w:val="2"/>
        </w:numPr>
      </w:pPr>
      <w:bookmarkStart w:id="98" w:name="_Toc434243288"/>
      <w:bookmarkStart w:id="99" w:name="_Toc434241425"/>
      <w:bookmarkStart w:id="100" w:name="_Toc457555469"/>
      <w:bookmarkEnd w:id="98"/>
      <w:bookmarkEnd w:id="99"/>
      <w:r>
        <w:t>Instance Status</w:t>
      </w:r>
      <w:bookmarkEnd w:id="100"/>
    </w:p>
    <w:p w:rsidR="00653803" w:rsidRDefault="0088761B">
      <w:pPr>
        <w:pStyle w:val="NoSpacing"/>
      </w:pPr>
      <w:r>
        <w:t>The BE agent shall provide a visual indication its running state and its deployment state. The following parameters will be displayed</w:t>
      </w:r>
    </w:p>
    <w:p w:rsidR="00653803" w:rsidRDefault="0088761B">
      <w:pPr>
        <w:pStyle w:val="NoSpacing"/>
        <w:numPr>
          <w:ilvl w:val="0"/>
          <w:numId w:val="4"/>
        </w:numPr>
      </w:pPr>
      <w:r>
        <w:t>Name of the instance</w:t>
      </w:r>
    </w:p>
    <w:p w:rsidR="00653803" w:rsidRDefault="0088761B">
      <w:pPr>
        <w:pStyle w:val="NoSpacing"/>
        <w:numPr>
          <w:ilvl w:val="0"/>
          <w:numId w:val="4"/>
        </w:numPr>
      </w:pPr>
      <w:r>
        <w:t>Machine where running</w:t>
      </w:r>
    </w:p>
    <w:p w:rsidR="00653803" w:rsidRDefault="0088761B">
      <w:pPr>
        <w:pStyle w:val="NoSpacing"/>
        <w:numPr>
          <w:ilvl w:val="0"/>
          <w:numId w:val="4"/>
        </w:numPr>
      </w:pPr>
      <w:r>
        <w:t>PID of the process</w:t>
      </w:r>
    </w:p>
    <w:p w:rsidR="00653803" w:rsidRDefault="0088761B">
      <w:pPr>
        <w:pStyle w:val="NoSpacing"/>
        <w:numPr>
          <w:ilvl w:val="0"/>
          <w:numId w:val="4"/>
        </w:numPr>
      </w:pPr>
      <w:r>
        <w:t>JMX port being used</w:t>
      </w:r>
    </w:p>
    <w:p w:rsidR="00653803" w:rsidRDefault="0088761B">
      <w:pPr>
        <w:pStyle w:val="NoSpacing"/>
        <w:numPr>
          <w:ilvl w:val="0"/>
          <w:numId w:val="4"/>
        </w:numPr>
      </w:pPr>
      <w:r>
        <w:t>Running State: Starting, Running, Stopping, Stopped</w:t>
      </w:r>
    </w:p>
    <w:p w:rsidR="00653803" w:rsidRDefault="0088761B">
      <w:pPr>
        <w:pStyle w:val="NoSpacing"/>
        <w:numPr>
          <w:ilvl w:val="0"/>
          <w:numId w:val="4"/>
        </w:numPr>
      </w:pPr>
      <w:r>
        <w:t>Deployment State: Deployed, Needs Deployment, Un-deployed.</w:t>
      </w:r>
    </w:p>
    <w:p w:rsidR="00653803" w:rsidRDefault="0088761B">
      <w:pPr>
        <w:pStyle w:val="NoSpacing"/>
        <w:numPr>
          <w:ilvl w:val="0"/>
          <w:numId w:val="4"/>
        </w:numPr>
      </w:pPr>
      <w:r>
        <w:t>CPU %</w:t>
      </w:r>
    </w:p>
    <w:p w:rsidR="00653803" w:rsidRDefault="0088761B">
      <w:pPr>
        <w:pStyle w:val="NoSpacing"/>
        <w:numPr>
          <w:ilvl w:val="0"/>
          <w:numId w:val="4"/>
        </w:numPr>
      </w:pPr>
      <w:r>
        <w:t>Memory %</w:t>
      </w:r>
    </w:p>
    <w:p w:rsidR="00653803" w:rsidRDefault="00653803">
      <w:pPr>
        <w:pStyle w:val="NoSpacing"/>
      </w:pPr>
    </w:p>
    <w:p w:rsidR="00653803" w:rsidRDefault="0088761B">
      <w:pPr>
        <w:pStyle w:val="Heading3"/>
        <w:numPr>
          <w:ilvl w:val="2"/>
          <w:numId w:val="2"/>
        </w:numPr>
      </w:pPr>
      <w:bookmarkStart w:id="101" w:name="_Toc434243289"/>
      <w:bookmarkStart w:id="102" w:name="_Toc434241426"/>
      <w:bookmarkStart w:id="103" w:name="_Toc457555470"/>
      <w:bookmarkEnd w:id="101"/>
      <w:bookmarkEnd w:id="102"/>
      <w:r>
        <w:t>CPU/Memory and other charts</w:t>
      </w:r>
      <w:bookmarkEnd w:id="103"/>
    </w:p>
    <w:p w:rsidR="00653803" w:rsidRDefault="0088761B">
      <w:pPr>
        <w:pStyle w:val="NoSpacing"/>
      </w:pPr>
      <w:r>
        <w:t>The UI will provide real time charts for the following parameters:</w:t>
      </w:r>
    </w:p>
    <w:p w:rsidR="00653803" w:rsidRDefault="0088761B">
      <w:pPr>
        <w:pStyle w:val="NoSpacing"/>
        <w:numPr>
          <w:ilvl w:val="0"/>
          <w:numId w:val="3"/>
        </w:numPr>
      </w:pPr>
      <w:r>
        <w:t>CPU usage</w:t>
      </w:r>
    </w:p>
    <w:p w:rsidR="00653803" w:rsidRDefault="0088761B">
      <w:pPr>
        <w:pStyle w:val="NoSpacing"/>
        <w:numPr>
          <w:ilvl w:val="0"/>
          <w:numId w:val="3"/>
        </w:numPr>
      </w:pPr>
      <w:r>
        <w:t>memory usage</w:t>
      </w:r>
    </w:p>
    <w:p w:rsidR="00653803" w:rsidRDefault="0088761B">
      <w:pPr>
        <w:pStyle w:val="NoSpacing"/>
        <w:numPr>
          <w:ilvl w:val="0"/>
          <w:numId w:val="3"/>
        </w:numPr>
      </w:pPr>
      <w:r>
        <w:t>Garbage Collectors statistics</w:t>
      </w:r>
    </w:p>
    <w:p w:rsidR="00653803" w:rsidRDefault="0088761B">
      <w:pPr>
        <w:pStyle w:val="NoSpacing"/>
        <w:numPr>
          <w:ilvl w:val="0"/>
          <w:numId w:val="3"/>
        </w:numPr>
      </w:pPr>
      <w:r>
        <w:t>Thread usage statistics</w:t>
      </w:r>
    </w:p>
    <w:p w:rsidR="00653803" w:rsidRDefault="0088761B">
      <w:pPr>
        <w:pStyle w:val="NoSpacing"/>
        <w:numPr>
          <w:ilvl w:val="0"/>
          <w:numId w:val="3"/>
        </w:numPr>
      </w:pPr>
      <w:r>
        <w:t>Memory Pools statistics</w:t>
      </w:r>
    </w:p>
    <w:p w:rsidR="0050180B" w:rsidRDefault="00D50116" w:rsidP="0050180B">
      <w:pPr>
        <w:pStyle w:val="Heading3"/>
        <w:numPr>
          <w:ilvl w:val="2"/>
          <w:numId w:val="2"/>
        </w:numPr>
      </w:pPr>
      <w:bookmarkStart w:id="104" w:name="_Toc456712055"/>
      <w:bookmarkStart w:id="105" w:name="_Toc457555471"/>
      <w:r>
        <w:t xml:space="preserve">Download </w:t>
      </w:r>
      <w:r w:rsidR="0050180B">
        <w:t>Logs</w:t>
      </w:r>
      <w:bookmarkEnd w:id="104"/>
      <w:bookmarkEnd w:id="105"/>
    </w:p>
    <w:p w:rsidR="0050180B" w:rsidRDefault="0050180B" w:rsidP="0050180B">
      <w:r>
        <w:t>An ability to view and optionally download an instance  BE Logs/AS logs would be provided. From Group level  BE/AS logs zip file would be downloaded for selected instance. From instance page on click of BE/AS logs last 25 lined are shown scroll  line count is incremented by 25. When logs are displayed user can download the log file also.</w:t>
      </w:r>
    </w:p>
    <w:p w:rsidR="00653803" w:rsidRDefault="00653803">
      <w:pPr>
        <w:pStyle w:val="NoSpacing"/>
      </w:pPr>
    </w:p>
    <w:p w:rsidR="00653803" w:rsidRDefault="0088761B">
      <w:pPr>
        <w:pStyle w:val="Heading3"/>
        <w:numPr>
          <w:ilvl w:val="2"/>
          <w:numId w:val="2"/>
        </w:numPr>
      </w:pPr>
      <w:bookmarkStart w:id="106" w:name="_Toc457555472"/>
      <w:r>
        <w:lastRenderedPageBreak/>
        <w:t>Thread-dumps</w:t>
      </w:r>
      <w:bookmarkEnd w:id="106"/>
    </w:p>
    <w:p w:rsidR="00653803" w:rsidRDefault="0088761B">
      <w:r>
        <w:t>An ability to view and optionally download an instance thread dump would be provided.</w:t>
      </w:r>
    </w:p>
    <w:p w:rsidR="00653803" w:rsidRDefault="0088761B">
      <w:pPr>
        <w:pStyle w:val="Heading3"/>
        <w:numPr>
          <w:ilvl w:val="2"/>
          <w:numId w:val="2"/>
        </w:numPr>
      </w:pPr>
      <w:bookmarkStart w:id="107" w:name="_Toc457555473"/>
      <w:r>
        <w:t>Log Levels</w:t>
      </w:r>
      <w:bookmarkEnd w:id="107"/>
    </w:p>
    <w:p w:rsidR="00653803" w:rsidRDefault="0088761B">
      <w:r>
        <w:t>The UI shall provide a way to change log levels of a given instance. The user will be allowed to specify multiple logger patterns and set a level for each of the patterns. The runtime will evaluate these patterns and log levels will be applied accordingly. Log level changes can be applied directly to running instances or can be deployed so that the changes are permanent.</w:t>
      </w:r>
    </w:p>
    <w:p w:rsidR="00653803" w:rsidRDefault="0088761B">
      <w:pPr>
        <w:pStyle w:val="Heading3"/>
        <w:numPr>
          <w:ilvl w:val="2"/>
          <w:numId w:val="2"/>
        </w:numPr>
      </w:pPr>
      <w:bookmarkStart w:id="108" w:name="_Toc457555474"/>
      <w:r>
        <w:t>Group Operation Support</w:t>
      </w:r>
      <w:bookmarkEnd w:id="108"/>
    </w:p>
    <w:p w:rsidR="00653803" w:rsidRDefault="0088761B">
      <w:pPr>
        <w:pStyle w:val="NoSpacing"/>
      </w:pPr>
      <w:r>
        <w:t xml:space="preserve">The ability to change log levels and take thread dumps as a group operation will be provided. </w:t>
      </w:r>
    </w:p>
    <w:p w:rsidR="00653803" w:rsidRDefault="0088761B">
      <w:pPr>
        <w:pStyle w:val="NoSpacing"/>
      </w:pPr>
      <w:r>
        <w:t>For log levels, only those patterns which are common to all selected instances as well as having the same values in all selected instances will be changeable via group operations.</w:t>
      </w:r>
    </w:p>
    <w:p w:rsidR="00653803" w:rsidRDefault="0088761B">
      <w:pPr>
        <w:pStyle w:val="NoSpacing"/>
      </w:pPr>
      <w:r>
        <w:t>For thread dumps a thread zip file of thread dumps of selected instances will be downloaded to the browser machine.</w:t>
      </w:r>
    </w:p>
    <w:p w:rsidR="00653803" w:rsidRDefault="00653803"/>
    <w:p w:rsidR="00653803" w:rsidRDefault="0088761B">
      <w:pPr>
        <w:pStyle w:val="Heading2"/>
        <w:numPr>
          <w:ilvl w:val="1"/>
          <w:numId w:val="2"/>
        </w:numPr>
      </w:pPr>
      <w:bookmarkStart w:id="109" w:name="_Toc457555475"/>
      <w:r>
        <w:t>UI Views</w:t>
      </w:r>
      <w:bookmarkEnd w:id="109"/>
    </w:p>
    <w:p w:rsidR="00653803" w:rsidRDefault="0088761B">
      <w:pPr>
        <w:pStyle w:val="NoSpacing"/>
      </w:pPr>
      <w:r>
        <w:t>The TEA console will show different views of the deployment. The following views are defined</w:t>
      </w:r>
    </w:p>
    <w:p w:rsidR="00653803" w:rsidRDefault="0088761B">
      <w:pPr>
        <w:pStyle w:val="Heading3"/>
        <w:numPr>
          <w:ilvl w:val="2"/>
          <w:numId w:val="2"/>
        </w:numPr>
      </w:pPr>
      <w:bookmarkStart w:id="110" w:name="_Toc457555476"/>
      <w:r>
        <w:t>All Deployments View</w:t>
      </w:r>
      <w:bookmarkEnd w:id="110"/>
    </w:p>
    <w:p w:rsidR="00653803" w:rsidRDefault="0088761B">
      <w:pPr>
        <w:pStyle w:val="NoSpacing"/>
      </w:pPr>
      <w:r>
        <w:t>This view shall display a summary view of all the deployments defined in the agent. For each deployment, it will display a summary of the instances defined in the deployment along with a summary of how many are running, stopped and in other states. This view will also have a convenience option to display the CDD being used for this deployment.</w:t>
      </w:r>
    </w:p>
    <w:p w:rsidR="00653803" w:rsidRDefault="0088761B">
      <w:pPr>
        <w:pStyle w:val="Heading3"/>
        <w:numPr>
          <w:ilvl w:val="2"/>
          <w:numId w:val="2"/>
        </w:numPr>
      </w:pPr>
      <w:bookmarkStart w:id="111" w:name="_Toc457555477"/>
      <w:r>
        <w:t>All Instances View</w:t>
      </w:r>
      <w:bookmarkEnd w:id="111"/>
    </w:p>
    <w:p w:rsidR="00653803" w:rsidRDefault="0088761B">
      <w:pPr>
        <w:pStyle w:val="NoSpacing"/>
      </w:pPr>
      <w:r>
        <w:t>This view shall display all the instance definitions of the deployment across PU’s and machines.</w:t>
      </w:r>
    </w:p>
    <w:p w:rsidR="00653803" w:rsidRDefault="00653803">
      <w:pPr>
        <w:pStyle w:val="NoSpacing"/>
      </w:pPr>
    </w:p>
    <w:p w:rsidR="00653803" w:rsidRDefault="0088761B">
      <w:pPr>
        <w:pStyle w:val="Heading3"/>
        <w:numPr>
          <w:ilvl w:val="2"/>
          <w:numId w:val="2"/>
        </w:numPr>
      </w:pPr>
      <w:bookmarkStart w:id="112" w:name="_Toc457555478"/>
      <w:r>
        <w:t>Machines View</w:t>
      </w:r>
      <w:bookmarkEnd w:id="112"/>
    </w:p>
    <w:p w:rsidR="00653803" w:rsidRDefault="0088761B">
      <w:pPr>
        <w:pStyle w:val="NoSpacing"/>
      </w:pPr>
      <w:r>
        <w:t>This view shall display all the machines in the deployment and a summary of instances grouped by machines.</w:t>
      </w:r>
    </w:p>
    <w:p w:rsidR="00653803" w:rsidRDefault="00653803">
      <w:pPr>
        <w:pStyle w:val="NoSpacing"/>
      </w:pPr>
    </w:p>
    <w:p w:rsidR="00653803" w:rsidRDefault="0088761B">
      <w:pPr>
        <w:pStyle w:val="Heading3"/>
        <w:numPr>
          <w:ilvl w:val="2"/>
          <w:numId w:val="2"/>
        </w:numPr>
      </w:pPr>
      <w:bookmarkStart w:id="113" w:name="_Toc457555479"/>
      <w:r>
        <w:t>Processing Units View</w:t>
      </w:r>
      <w:bookmarkEnd w:id="113"/>
    </w:p>
    <w:p w:rsidR="00653803" w:rsidRDefault="0088761B">
      <w:pPr>
        <w:pStyle w:val="NoSpacing"/>
      </w:pPr>
      <w:r>
        <w:t>This view shall display the processing units configured in the CDD and a summary of instances grouped by processing units.</w:t>
      </w:r>
    </w:p>
    <w:p w:rsidR="00653803" w:rsidRDefault="0088761B">
      <w:pPr>
        <w:pStyle w:val="Heading3"/>
        <w:numPr>
          <w:ilvl w:val="2"/>
          <w:numId w:val="2"/>
        </w:numPr>
      </w:pPr>
      <w:bookmarkStart w:id="114" w:name="_Toc457555480"/>
      <w:r>
        <w:t>Agent View</w:t>
      </w:r>
      <w:bookmarkEnd w:id="114"/>
    </w:p>
    <w:p w:rsidR="00653803" w:rsidRDefault="0088761B">
      <w:pPr>
        <w:pStyle w:val="NoSpacing"/>
      </w:pPr>
      <w:r>
        <w:t>This view shall display the different Agent Types configured in the CDD, and a summary of instances grouped by the instances by the Agent Classes defined in the CDD</w:t>
      </w:r>
    </w:p>
    <w:p w:rsidR="00653803" w:rsidRDefault="0088761B">
      <w:pPr>
        <w:pStyle w:val="Heading3"/>
        <w:numPr>
          <w:ilvl w:val="2"/>
          <w:numId w:val="2"/>
        </w:numPr>
      </w:pPr>
      <w:bookmarkStart w:id="115" w:name="_Toc457555481"/>
      <w:r>
        <w:t>Navigability and Bread Crumbs</w:t>
      </w:r>
      <w:bookmarkEnd w:id="115"/>
    </w:p>
    <w:p w:rsidR="00653803" w:rsidRDefault="0088761B">
      <w:pPr>
        <w:pStyle w:val="NoSpacing"/>
      </w:pPr>
      <w:r>
        <w:t>Each view shall have links to jump to or navigate to related entities. Bread-crumbs will be shown to track navigation paths.</w:t>
      </w:r>
    </w:p>
    <w:p w:rsidR="00653803" w:rsidRDefault="00653803">
      <w:pPr>
        <w:pStyle w:val="NoSpacing"/>
      </w:pPr>
    </w:p>
    <w:p w:rsidR="00653803" w:rsidRDefault="0088761B">
      <w:pPr>
        <w:pStyle w:val="Heading2"/>
        <w:numPr>
          <w:ilvl w:val="1"/>
          <w:numId w:val="2"/>
        </w:numPr>
      </w:pPr>
      <w:bookmarkStart w:id="116" w:name="_Toc457555482"/>
      <w:r>
        <w:lastRenderedPageBreak/>
        <w:t>User Management</w:t>
      </w:r>
      <w:bookmarkEnd w:id="116"/>
    </w:p>
    <w:p w:rsidR="00653803" w:rsidRDefault="0088761B">
      <w:r>
        <w:t>The TEA Agent uses TEA server framework for user management. The TEA Server has to first be configured with users who have permissions to login. Refer to the TEA Administration Guide for adding users. An administrator can then assign users to different groups and roles.</w:t>
      </w:r>
    </w:p>
    <w:p w:rsidR="00653803" w:rsidRDefault="0088761B">
      <w:pPr>
        <w:pStyle w:val="Heading3"/>
        <w:numPr>
          <w:ilvl w:val="2"/>
          <w:numId w:val="2"/>
        </w:numPr>
      </w:pPr>
      <w:bookmarkStart w:id="117" w:name="_Toc457555483"/>
      <w:r>
        <w:t>Roles and Permissions</w:t>
      </w:r>
      <w:bookmarkEnd w:id="117"/>
    </w:p>
    <w:p w:rsidR="00653803" w:rsidRDefault="0088761B">
      <w:r>
        <w:t>By default, the BE TEA Agent will provide the following user roles and permissions. The APP_MANAGER role is the least restrictive (all permissions) and the VIEW_ALL is the most restrictive role (no permissions) Deployer and Operator are two roles in between with varying permissions. The full table is as shown below.  If the default roles are not sufficient, the TEA administrator can create new roles and assign permissions as per requirements.</w:t>
      </w:r>
    </w:p>
    <w:tbl>
      <w:tblPr>
        <w:tblW w:w="9120"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977"/>
        <w:gridCol w:w="1664"/>
        <w:gridCol w:w="1493"/>
        <w:gridCol w:w="1494"/>
        <w:gridCol w:w="1492"/>
      </w:tblGrid>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b/>
                <w:color w:val="000000"/>
              </w:rPr>
            </w:pPr>
            <w:r>
              <w:rPr>
                <w:rFonts w:eastAsia="Times New Roman" w:cs="Arial"/>
                <w:b/>
                <w:color w:val="000000"/>
              </w:rPr>
              <w:t>Role</w:t>
            </w:r>
          </w:p>
        </w:tc>
        <w:tc>
          <w:tcPr>
            <w:tcW w:w="1642" w:type="dxa"/>
            <w:tcBorders>
              <w:top w:val="single" w:sz="4" w:space="0" w:color="00000A"/>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b/>
                <w:color w:val="000000"/>
              </w:rPr>
            </w:pPr>
            <w:r>
              <w:rPr>
                <w:rFonts w:eastAsia="Times New Roman" w:cs="Arial"/>
                <w:b/>
                <w:color w:val="000000"/>
              </w:rPr>
              <w:t>APP_MANAGER</w:t>
            </w:r>
          </w:p>
        </w:tc>
        <w:tc>
          <w:tcPr>
            <w:tcW w:w="1496" w:type="dxa"/>
            <w:tcBorders>
              <w:top w:val="single" w:sz="4" w:space="0" w:color="00000A"/>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b/>
                <w:color w:val="000000"/>
              </w:rPr>
            </w:pPr>
            <w:r>
              <w:rPr>
                <w:rFonts w:eastAsia="Times New Roman" w:cs="Arial"/>
                <w:b/>
                <w:color w:val="000000"/>
              </w:rPr>
              <w:t>DEPLOYER</w:t>
            </w:r>
          </w:p>
        </w:tc>
        <w:tc>
          <w:tcPr>
            <w:tcW w:w="1496" w:type="dxa"/>
            <w:tcBorders>
              <w:top w:val="single" w:sz="4" w:space="0" w:color="00000A"/>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b/>
                <w:color w:val="000000"/>
              </w:rPr>
            </w:pPr>
            <w:r>
              <w:rPr>
                <w:rFonts w:eastAsia="Times New Roman" w:cs="Arial"/>
                <w:b/>
                <w:color w:val="000000"/>
              </w:rPr>
              <w:t>OPERATOR</w:t>
            </w:r>
          </w:p>
        </w:tc>
        <w:tc>
          <w:tcPr>
            <w:tcW w:w="1495" w:type="dxa"/>
            <w:tcBorders>
              <w:top w:val="single" w:sz="4" w:space="0" w:color="00000A"/>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b/>
                <w:color w:val="000000"/>
              </w:rPr>
            </w:pPr>
            <w:r>
              <w:rPr>
                <w:rFonts w:eastAsia="Times New Roman" w:cs="Arial"/>
                <w:b/>
                <w:color w:val="000000"/>
              </w:rPr>
              <w:t>VIEW_ALL</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b/>
                <w:color w:val="000000"/>
              </w:rPr>
            </w:pPr>
            <w:r>
              <w:rPr>
                <w:rFonts w:eastAsia="Times New Roman" w:cs="Arial"/>
                <w:b/>
                <w:color w:val="000000"/>
              </w:rPr>
              <w:t>Permissions</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Arial" w:eastAsia="Times New Roman" w:hAnsi="Arial" w:cs="Arial"/>
                <w:color w:val="000000"/>
                <w:sz w:val="20"/>
                <w:szCs w:val="20"/>
              </w:rPr>
            </w:pPr>
            <w:r>
              <w:rPr>
                <w:rFonts w:ascii="Arial" w:eastAsia="Times New Roman" w:hAnsi="Arial" w:cs="Arial"/>
                <w:b/>
                <w:color w:val="000000"/>
                <w:sz w:val="20"/>
                <w:szCs w:val="20"/>
              </w:rPr>
              <w:t>Enabled</w:t>
            </w:r>
            <w:r>
              <w:rPr>
                <w:rFonts w:ascii="Arial" w:eastAsia="Times New Roman" w:hAnsi="Arial" w:cs="Arial"/>
                <w:color w:val="000000"/>
                <w:sz w:val="20"/>
                <w:szCs w:val="20"/>
              </w:rPr>
              <w:t>? </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495"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Create/Import Deployment</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Edit Deployment</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Delete Deployment</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Create Host</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Edit Host</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Delete Host</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Create Instance</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Edit Instance</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Delete Instance</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Start Instance</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Stop Instance</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Kill Instance</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Hot Deploy</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Copy Instance</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Update Global Variables</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Add/Update System Properties</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Update JVM Property</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Update Log Level</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Suspend Agent</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r w:rsidR="00653803">
        <w:trPr>
          <w:trHeight w:val="315"/>
        </w:trPr>
        <w:tc>
          <w:tcPr>
            <w:tcW w:w="2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Resume Agent</w:t>
            </w:r>
          </w:p>
        </w:tc>
        <w:tc>
          <w:tcPr>
            <w:tcW w:w="1642"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6"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rPr>
            </w:pPr>
            <w:r>
              <w:rPr>
                <w:rFonts w:eastAsia="Times New Roman" w:cs="Arial"/>
                <w:color w:val="000000"/>
              </w:rPr>
              <w:t>Yes</w:t>
            </w:r>
          </w:p>
        </w:tc>
        <w:tc>
          <w:tcPr>
            <w:tcW w:w="1495" w:type="dxa"/>
            <w:tcBorders>
              <w:bottom w:val="single" w:sz="4" w:space="0" w:color="00000A"/>
              <w:right w:val="single" w:sz="4" w:space="0" w:color="00000A"/>
            </w:tcBorders>
            <w:shd w:val="clear" w:color="auto" w:fill="auto"/>
          </w:tcPr>
          <w:p w:rsidR="00653803" w:rsidRDefault="0088761B">
            <w:pPr>
              <w:spacing w:after="0" w:line="240" w:lineRule="auto"/>
              <w:rPr>
                <w:rFonts w:ascii="Calibri" w:eastAsia="Times New Roman" w:hAnsi="Calibri" w:cs="Arial"/>
                <w:color w:val="000000"/>
              </w:rPr>
            </w:pPr>
            <w:r>
              <w:rPr>
                <w:rFonts w:eastAsia="Times New Roman" w:cs="Arial"/>
                <w:color w:val="000000"/>
              </w:rPr>
              <w:t>No</w:t>
            </w:r>
          </w:p>
        </w:tc>
      </w:tr>
    </w:tbl>
    <w:p w:rsidR="00653803" w:rsidRDefault="00653803"/>
    <w:p w:rsidR="00653803" w:rsidRDefault="0088761B">
      <w:r>
        <w:t>The TEA Administrator can also assign users to Roles. When a user logs in, only those operations will be permitted by the dashboard to which the user has permissions.</w:t>
      </w:r>
    </w:p>
    <w:p w:rsidR="00653803" w:rsidRDefault="0088761B">
      <w:pPr>
        <w:pStyle w:val="Heading2"/>
        <w:numPr>
          <w:ilvl w:val="1"/>
          <w:numId w:val="2"/>
        </w:numPr>
      </w:pPr>
      <w:bookmarkStart w:id="118" w:name="_Toc457555484"/>
      <w:r>
        <w:lastRenderedPageBreak/>
        <w:t>Command-line Interface</w:t>
      </w:r>
      <w:bookmarkEnd w:id="118"/>
    </w:p>
    <w:p w:rsidR="00653803" w:rsidRDefault="0088761B">
      <w:r>
        <w:t>The TEA Agent shall provide support for performing most of the application and configuration management operations from the Python based command-line interface. The TEA Server should be running and the TEA agent should be up &amp; registered with the TEA server to successfully execute the CLI operations. The python script will take the following command arguments -</w:t>
      </w:r>
    </w:p>
    <w:p w:rsidR="00653803" w:rsidRDefault="0088761B">
      <w:pPr>
        <w:pStyle w:val="NoSpacing"/>
        <w:numPr>
          <w:ilvl w:val="0"/>
          <w:numId w:val="3"/>
        </w:numPr>
      </w:pPr>
      <w:r>
        <w:t>TEA server URL</w:t>
      </w:r>
    </w:p>
    <w:p w:rsidR="00653803" w:rsidRDefault="0088761B">
      <w:pPr>
        <w:pStyle w:val="NoSpacing"/>
        <w:numPr>
          <w:ilvl w:val="0"/>
          <w:numId w:val="3"/>
        </w:numPr>
      </w:pPr>
      <w:r>
        <w:t>TEA server username</w:t>
      </w:r>
    </w:p>
    <w:p w:rsidR="00653803" w:rsidRDefault="0088761B">
      <w:pPr>
        <w:pStyle w:val="NoSpacing"/>
        <w:numPr>
          <w:ilvl w:val="0"/>
          <w:numId w:val="3"/>
        </w:numPr>
      </w:pPr>
      <w:r>
        <w:t>TEA user password</w:t>
      </w:r>
    </w:p>
    <w:p w:rsidR="00653803" w:rsidRDefault="0088761B">
      <w:pPr>
        <w:pStyle w:val="NoSpacing"/>
        <w:numPr>
          <w:ilvl w:val="0"/>
          <w:numId w:val="3"/>
        </w:numPr>
      </w:pPr>
      <w:r>
        <w:t>Operation name</w:t>
      </w:r>
    </w:p>
    <w:p w:rsidR="00653803" w:rsidRDefault="0088761B">
      <w:pPr>
        <w:pStyle w:val="NoSpacing"/>
        <w:numPr>
          <w:ilvl w:val="0"/>
          <w:numId w:val="3"/>
        </w:numPr>
      </w:pPr>
      <w:r>
        <w:t xml:space="preserve">Operation arguments </w:t>
      </w:r>
    </w:p>
    <w:p w:rsidR="00653803" w:rsidRDefault="00653803">
      <w:pPr>
        <w:pStyle w:val="NoSpacing"/>
      </w:pPr>
    </w:p>
    <w:p w:rsidR="00653803" w:rsidRDefault="0088761B">
      <w:pPr>
        <w:pStyle w:val="Heading3"/>
        <w:numPr>
          <w:ilvl w:val="2"/>
          <w:numId w:val="2"/>
        </w:numPr>
      </w:pPr>
      <w:bookmarkStart w:id="119" w:name="_Toc457555485"/>
      <w:r>
        <w:t>ConfigurationMgmt.py</w:t>
      </w:r>
      <w:bookmarkEnd w:id="119"/>
    </w:p>
    <w:p w:rsidR="00653803" w:rsidRDefault="00653803">
      <w:pPr>
        <w:pStyle w:val="NoSpacing"/>
        <w:rPr>
          <w:b/>
        </w:rPr>
      </w:pPr>
    </w:p>
    <w:p w:rsidR="00653803" w:rsidRDefault="0088761B">
      <w:pPr>
        <w:pStyle w:val="NoSpacing"/>
      </w:pPr>
      <w:r>
        <w:rPr>
          <w:b/>
        </w:rPr>
        <w:t>EditMachine</w:t>
      </w:r>
      <w:r>
        <w:t xml:space="preserve"> - command to edit the machine.</w:t>
      </w:r>
    </w:p>
    <w:p w:rsidR="00653803" w:rsidRDefault="0088761B">
      <w:pPr>
        <w:pStyle w:val="NoSpacing"/>
      </w:pPr>
      <w:r>
        <w:t>editmachine -m MACHINENAME [-n NEWMACHINENAME] [-i IPADDRESS] [-o {Windows,Linux}] [-b  BEHOME] [-t BETRA] [-u USER] [-p PWD] [-s SSHPORT] [-f DEPLOYMENTPATH]</w:t>
      </w:r>
    </w:p>
    <w:p w:rsidR="00653803" w:rsidRDefault="00653803">
      <w:pPr>
        <w:pStyle w:val="NoSpacing"/>
      </w:pPr>
    </w:p>
    <w:p w:rsidR="00653803" w:rsidRDefault="0088761B">
      <w:pPr>
        <w:pStyle w:val="NoSpacing"/>
      </w:pPr>
      <w:r>
        <w:rPr>
          <w:b/>
        </w:rPr>
        <w:t>Editdeployment</w:t>
      </w:r>
      <w:r>
        <w:t xml:space="preserve"> – command to edit an application deployment.</w:t>
      </w:r>
    </w:p>
    <w:p w:rsidR="00653803" w:rsidRDefault="0088761B">
      <w:pPr>
        <w:pStyle w:val="NoSpacing"/>
      </w:pPr>
      <w:r>
        <w:t>editdeployment -d APPLICATIONNAME [-c CDDFILE] [-e EARFILE]</w:t>
      </w:r>
    </w:p>
    <w:p w:rsidR="00653803" w:rsidRDefault="00653803">
      <w:pPr>
        <w:pStyle w:val="NoSpacing"/>
      </w:pPr>
    </w:p>
    <w:p w:rsidR="00653803" w:rsidRDefault="0088761B">
      <w:pPr>
        <w:pStyle w:val="NoSpacing"/>
        <w:rPr>
          <w:b/>
        </w:rPr>
      </w:pPr>
      <w:r>
        <w:rPr>
          <w:b/>
        </w:rPr>
        <w:t>Edit Instance</w:t>
      </w:r>
      <w:r>
        <w:t xml:space="preserve"> – command to edit an application instance.</w:t>
      </w:r>
    </w:p>
    <w:p w:rsidR="00653803" w:rsidRDefault="0088761B">
      <w:pPr>
        <w:pStyle w:val="NoSpacing"/>
      </w:pPr>
      <w:r>
        <w:t>editinstance -d APPLICATIONNAME -i INSTANCENAME [-u   PU] [-m MACHINENAME] [-p JMXPORT] [-f DEPLOYMENTPATH] [-ju JMXUSER] [-jp JMXPASS]</w:t>
      </w:r>
    </w:p>
    <w:p w:rsidR="00653803" w:rsidRDefault="00653803">
      <w:pPr>
        <w:pStyle w:val="NoSpacing"/>
      </w:pPr>
    </w:p>
    <w:p w:rsidR="00653803" w:rsidRDefault="0088761B">
      <w:pPr>
        <w:pStyle w:val="NoSpacing"/>
        <w:rPr>
          <w:b/>
        </w:rPr>
      </w:pPr>
      <w:r>
        <w:rPr>
          <w:b/>
        </w:rPr>
        <w:t>Save Global Variable</w:t>
      </w:r>
      <w:r>
        <w:t xml:space="preserve"> – update global variable for one or multiple instances. One variable at a time allowed. Some variables cannot be updated.</w:t>
      </w:r>
    </w:p>
    <w:p w:rsidR="00653803" w:rsidRDefault="0088761B">
      <w:pPr>
        <w:pStyle w:val="NoSpacing"/>
      </w:pPr>
      <w:r>
        <w:t>saveglobalvariable -d APPLICATIONNAME [-i [INSTANCES [INSTANCES ...]]] -n VARNAME -v VARVALUE</w:t>
      </w:r>
    </w:p>
    <w:p w:rsidR="00653803" w:rsidRDefault="00653803">
      <w:pPr>
        <w:pStyle w:val="NoSpacing"/>
      </w:pPr>
    </w:p>
    <w:p w:rsidR="00653803" w:rsidRDefault="0088761B">
      <w:pPr>
        <w:pStyle w:val="NoSpacing"/>
        <w:rPr>
          <w:b/>
        </w:rPr>
      </w:pPr>
      <w:r>
        <w:rPr>
          <w:b/>
        </w:rPr>
        <w:t>Save System Property</w:t>
      </w:r>
      <w:r>
        <w:t xml:space="preserve"> – update/add a system property for one or multiple instances.</w:t>
      </w:r>
    </w:p>
    <w:p w:rsidR="00653803" w:rsidRDefault="0088761B">
      <w:pPr>
        <w:pStyle w:val="NoSpacing"/>
      </w:pPr>
      <w:r>
        <w:t>savesystemproperty -d APPLICATIONNAME [-i [INSTANCES [INSTANCES ...]]] -n PROPNAME -v PROPVALUE</w:t>
      </w:r>
    </w:p>
    <w:p w:rsidR="00653803" w:rsidRDefault="00653803">
      <w:pPr>
        <w:pStyle w:val="NoSpacing"/>
      </w:pPr>
    </w:p>
    <w:p w:rsidR="00653803" w:rsidRDefault="0088761B">
      <w:pPr>
        <w:pStyle w:val="NoSpacing"/>
        <w:rPr>
          <w:b/>
        </w:rPr>
      </w:pPr>
      <w:r>
        <w:rPr>
          <w:b/>
        </w:rPr>
        <w:t>Save Jvm Property</w:t>
      </w:r>
      <w:r>
        <w:t xml:space="preserve"> – update s jvm property for one or multiple instances.</w:t>
      </w:r>
    </w:p>
    <w:p w:rsidR="00653803" w:rsidRDefault="0088761B">
      <w:pPr>
        <w:pStyle w:val="NoSpacing"/>
      </w:pPr>
      <w:r>
        <w:t>savejvmproperty -d APPLICATIONNAME [-i [INSTANCES [INSTANCES ...]]]  –n PROPNAME -v PROPVALUE</w:t>
      </w:r>
    </w:p>
    <w:p w:rsidR="00653803" w:rsidRDefault="00653803">
      <w:pPr>
        <w:pStyle w:val="NoSpacing"/>
      </w:pPr>
    </w:p>
    <w:p w:rsidR="00653803" w:rsidRDefault="0088761B">
      <w:pPr>
        <w:pStyle w:val="Heading3"/>
        <w:numPr>
          <w:ilvl w:val="2"/>
          <w:numId w:val="2"/>
        </w:numPr>
      </w:pPr>
      <w:bookmarkStart w:id="120" w:name="_Toc457555486"/>
      <w:r>
        <w:t>ApplicationsMgmt.py</w:t>
      </w:r>
      <w:bookmarkEnd w:id="120"/>
    </w:p>
    <w:p w:rsidR="00653803" w:rsidRDefault="00653803">
      <w:pPr>
        <w:pStyle w:val="NoSpacing"/>
        <w:rPr>
          <w:b/>
        </w:rPr>
      </w:pPr>
    </w:p>
    <w:p w:rsidR="00653803" w:rsidRDefault="0088761B">
      <w:pPr>
        <w:pStyle w:val="NoSpacing"/>
        <w:rPr>
          <w:b/>
        </w:rPr>
      </w:pPr>
      <w:r>
        <w:rPr>
          <w:b/>
        </w:rPr>
        <w:t>Deploy Instance</w:t>
      </w:r>
      <w:r>
        <w:t xml:space="preserve"> – deploy an application instance/s. Machine or pu or agent class should be given.</w:t>
      </w:r>
    </w:p>
    <w:p w:rsidR="00653803" w:rsidRDefault="0088761B">
      <w:pPr>
        <w:pStyle w:val="NoSpacing"/>
      </w:pPr>
      <w:r>
        <w:t>deploy -d APPLICATIONNAME [-m MACHINE | -u PU | -a AGENTCLASS] [-i [INSTANCES [INSTANCES ...]]]</w:t>
      </w:r>
    </w:p>
    <w:p w:rsidR="00653803" w:rsidRDefault="00653803">
      <w:pPr>
        <w:pStyle w:val="NoSpacing"/>
      </w:pPr>
    </w:p>
    <w:p w:rsidR="00653803" w:rsidRDefault="0088761B">
      <w:pPr>
        <w:pStyle w:val="NoSpacing"/>
        <w:rPr>
          <w:b/>
        </w:rPr>
      </w:pPr>
      <w:r>
        <w:rPr>
          <w:b/>
        </w:rPr>
        <w:t>Undeploy Instance</w:t>
      </w:r>
      <w:r>
        <w:t xml:space="preserve"> – un deploy an application instance/s. Machine or pu or agent class should be given.</w:t>
      </w:r>
    </w:p>
    <w:p w:rsidR="00653803" w:rsidRDefault="0088761B">
      <w:pPr>
        <w:pStyle w:val="NoSpacing"/>
      </w:pPr>
      <w:r>
        <w:t>undeploy -d APPLICATIONNAME [-m MACHINE | -u PU | -a AGENTCLASS]</w:t>
      </w:r>
    </w:p>
    <w:p w:rsidR="00653803" w:rsidRDefault="0088761B">
      <w:pPr>
        <w:pStyle w:val="NoSpacing"/>
      </w:pPr>
      <w:r>
        <w:t xml:space="preserve">               [-i [INSTANCES [INSTANCES ...]]]</w:t>
      </w:r>
    </w:p>
    <w:p w:rsidR="00653803" w:rsidRDefault="00653803">
      <w:pPr>
        <w:pStyle w:val="NoSpacing"/>
      </w:pPr>
    </w:p>
    <w:p w:rsidR="00653803" w:rsidRDefault="0088761B">
      <w:pPr>
        <w:pStyle w:val="NoSpacing"/>
        <w:rPr>
          <w:b/>
        </w:rPr>
      </w:pPr>
      <w:r>
        <w:rPr>
          <w:b/>
        </w:rPr>
        <w:lastRenderedPageBreak/>
        <w:t>Start Instance</w:t>
      </w:r>
      <w:r>
        <w:t xml:space="preserve"> - start an application instance/s. Machine or pu or agent class should be given.</w:t>
      </w:r>
    </w:p>
    <w:p w:rsidR="00653803" w:rsidRDefault="0088761B">
      <w:pPr>
        <w:pStyle w:val="NoSpacing"/>
      </w:pPr>
      <w:r>
        <w:t>start -d APPLICATIONNAME [-m MACHINE | -u PU | -a AGENTCLASS] [-i [INSTANCES [INSTANCES ...]]]</w:t>
      </w:r>
    </w:p>
    <w:p w:rsidR="00653803" w:rsidRDefault="00653803">
      <w:pPr>
        <w:pStyle w:val="NoSpacing"/>
      </w:pPr>
    </w:p>
    <w:p w:rsidR="00653803" w:rsidRDefault="0088761B">
      <w:pPr>
        <w:pStyle w:val="NoSpacing"/>
        <w:rPr>
          <w:b/>
        </w:rPr>
      </w:pPr>
      <w:r>
        <w:rPr>
          <w:b/>
        </w:rPr>
        <w:t>Stop Instance</w:t>
      </w:r>
      <w:r>
        <w:t xml:space="preserve"> - stop an application instance/s. Machine or pu or agent class should be given.</w:t>
      </w:r>
    </w:p>
    <w:p w:rsidR="00653803" w:rsidRDefault="0088761B">
      <w:pPr>
        <w:pStyle w:val="NoSpacing"/>
      </w:pPr>
      <w:r>
        <w:t>stop -d APPLICATIONNAME [-m MACHINE | -u PU | -a AGENTCLASS] [-i [INSTANCES [INSTANCES ...]]]</w:t>
      </w:r>
    </w:p>
    <w:p w:rsidR="00653803" w:rsidRDefault="00653803">
      <w:pPr>
        <w:pStyle w:val="NoSpacing"/>
      </w:pPr>
    </w:p>
    <w:p w:rsidR="00653803" w:rsidRDefault="0088761B">
      <w:pPr>
        <w:pStyle w:val="NoSpacing"/>
        <w:rPr>
          <w:b/>
        </w:rPr>
      </w:pPr>
      <w:r>
        <w:rPr>
          <w:b/>
        </w:rPr>
        <w:t>HotDeploy Application</w:t>
      </w:r>
      <w:r>
        <w:t xml:space="preserve"> – hot deploy an application provided by ear file.</w:t>
      </w:r>
    </w:p>
    <w:p w:rsidR="00653803" w:rsidRDefault="0088761B">
      <w:pPr>
        <w:pStyle w:val="NoSpacing"/>
      </w:pPr>
      <w:r>
        <w:t>hotdeploy -d APPLICATIONNAME -e EARFILE</w:t>
      </w:r>
    </w:p>
    <w:p w:rsidR="00653803" w:rsidRDefault="00653803">
      <w:pPr>
        <w:pStyle w:val="NoSpacing"/>
      </w:pPr>
    </w:p>
    <w:p w:rsidR="00653803" w:rsidRDefault="0088761B">
      <w:pPr>
        <w:pStyle w:val="NoSpacing"/>
      </w:pPr>
      <w:r>
        <w:rPr>
          <w:b/>
        </w:rPr>
        <w:t>Add Machine</w:t>
      </w:r>
      <w:r>
        <w:t xml:space="preserve"> – add a new machine.</w:t>
      </w:r>
    </w:p>
    <w:p w:rsidR="00653803" w:rsidRDefault="0088761B">
      <w:pPr>
        <w:pStyle w:val="NoSpacing"/>
      </w:pPr>
      <w:r>
        <w:t>addmachine -m MACHINENAME -i IPADDRESS -o {Windows,Linux} -b BEHOME –t BETRA -u USER -p PWD -s SSHPORT -f DEPLOYMENTPATH</w:t>
      </w:r>
    </w:p>
    <w:p w:rsidR="00653803" w:rsidRDefault="00653803">
      <w:pPr>
        <w:pStyle w:val="NoSpacing"/>
      </w:pPr>
    </w:p>
    <w:p w:rsidR="00653803" w:rsidRDefault="0088761B">
      <w:pPr>
        <w:pStyle w:val="NoSpacing"/>
      </w:pPr>
      <w:r>
        <w:rPr>
          <w:b/>
        </w:rPr>
        <w:t>Create Deployment</w:t>
      </w:r>
      <w:r>
        <w:t xml:space="preserve"> – create a new application provided by cdd and ear file.</w:t>
      </w:r>
    </w:p>
    <w:p w:rsidR="00653803" w:rsidRDefault="0088761B">
      <w:pPr>
        <w:pStyle w:val="NoSpacing"/>
      </w:pPr>
      <w:r>
        <w:t>createdeployment -d APPLICATIONNAME -c CDDFILE -e EARFILE</w:t>
      </w:r>
    </w:p>
    <w:p w:rsidR="00653803" w:rsidRDefault="00653803">
      <w:pPr>
        <w:pStyle w:val="NoSpacing"/>
      </w:pPr>
    </w:p>
    <w:p w:rsidR="00653803" w:rsidRDefault="0088761B">
      <w:pPr>
        <w:pStyle w:val="NoSpacing"/>
      </w:pPr>
      <w:r>
        <w:rPr>
          <w:b/>
        </w:rPr>
        <w:t>Import Deployment</w:t>
      </w:r>
      <w:r>
        <w:t xml:space="preserve"> – import an application provided by cdd, ear and st file.</w:t>
      </w:r>
    </w:p>
    <w:p w:rsidR="00653803" w:rsidRDefault="0088761B">
      <w:pPr>
        <w:pStyle w:val="NoSpacing"/>
      </w:pPr>
      <w:r>
        <w:t>importdeployment -d APPLICATIONNAME -c CDDFILE -e EARFILE -s STFILE</w:t>
      </w:r>
    </w:p>
    <w:p w:rsidR="00653803" w:rsidRDefault="00653803">
      <w:pPr>
        <w:pStyle w:val="NoSpacing"/>
      </w:pPr>
    </w:p>
    <w:p w:rsidR="00653803" w:rsidRDefault="0088761B">
      <w:pPr>
        <w:pStyle w:val="NoSpacing"/>
      </w:pPr>
      <w:r>
        <w:rPr>
          <w:b/>
        </w:rPr>
        <w:t>Create Instance</w:t>
      </w:r>
      <w:r>
        <w:t xml:space="preserve"> – create a new instance of  an application. Jmx user and password governed by policy in cdd.</w:t>
      </w:r>
    </w:p>
    <w:p w:rsidR="00653803" w:rsidRDefault="0088761B">
      <w:pPr>
        <w:pStyle w:val="NoSpacing"/>
      </w:pPr>
      <w:r>
        <w:t>createinstance -d APPLICATIONNAME -i INSTANCENAME -u PU -m MACHINENAME</w:t>
      </w:r>
    </w:p>
    <w:p w:rsidR="00653803" w:rsidRDefault="0088761B">
      <w:pPr>
        <w:pStyle w:val="NoSpacing"/>
      </w:pPr>
      <w:r>
        <w:t xml:space="preserve">                     -p JMXPORT [-f DEPLOYMENTPATH] [-ju JMXUSER] [-jp JMXPASS]</w:t>
      </w:r>
    </w:p>
    <w:p w:rsidR="00653803" w:rsidRDefault="00653803">
      <w:pPr>
        <w:pStyle w:val="NoSpacing"/>
      </w:pPr>
    </w:p>
    <w:p w:rsidR="00653803" w:rsidRDefault="0088761B">
      <w:pPr>
        <w:pStyle w:val="NoSpacing"/>
      </w:pPr>
      <w:r>
        <w:rPr>
          <w:b/>
        </w:rPr>
        <w:t>Copy Instance</w:t>
      </w:r>
      <w:r>
        <w:t xml:space="preserve"> – copy an existing instance of an application. Jmx user and password governed by policy in cdd.</w:t>
      </w:r>
    </w:p>
    <w:p w:rsidR="00653803" w:rsidRDefault="0088761B">
      <w:pPr>
        <w:pStyle w:val="NoSpacing"/>
      </w:pPr>
      <w:r>
        <w:t>copyinstance -d APPLICATIONNAME -i INSTANCENAME -n NEWINSTANCENAME -u</w:t>
      </w:r>
    </w:p>
    <w:p w:rsidR="00653803" w:rsidRDefault="0088761B">
      <w:pPr>
        <w:pStyle w:val="NoSpacing"/>
      </w:pPr>
      <w:r>
        <w:t xml:space="preserve">                   PU -m MACHINENAME -p JMXPORT -f DEPLOYMENTPATH</w:t>
      </w:r>
    </w:p>
    <w:p w:rsidR="00653803" w:rsidRDefault="0088761B">
      <w:pPr>
        <w:pStyle w:val="NoSpacing"/>
      </w:pPr>
      <w:r>
        <w:t xml:space="preserve">                   [-ju JMXUSER] [-jp JMXPASS]</w:t>
      </w:r>
    </w:p>
    <w:p w:rsidR="00653803" w:rsidRDefault="00653803">
      <w:pPr>
        <w:pStyle w:val="NoSpacing"/>
      </w:pPr>
    </w:p>
    <w:p w:rsidR="00653803" w:rsidRDefault="0088761B">
      <w:pPr>
        <w:pStyle w:val="NoSpacing"/>
      </w:pPr>
      <w:r>
        <w:rPr>
          <w:b/>
        </w:rPr>
        <w:t>Delete Instance</w:t>
      </w:r>
      <w:r>
        <w:t xml:space="preserve"> – Deletes an instance.</w:t>
      </w:r>
    </w:p>
    <w:p w:rsidR="00653803" w:rsidRDefault="0088761B">
      <w:pPr>
        <w:pStyle w:val="NoSpacing"/>
      </w:pPr>
      <w:r>
        <w:t>deleteinstance -d APPLICATIONNAME -i INSTANCENAME</w:t>
      </w:r>
    </w:p>
    <w:p w:rsidR="00653803" w:rsidRDefault="00653803">
      <w:pPr>
        <w:pStyle w:val="NoSpacing"/>
      </w:pPr>
    </w:p>
    <w:p w:rsidR="00653803" w:rsidRDefault="00653803">
      <w:pPr>
        <w:pStyle w:val="NoSpacing"/>
      </w:pPr>
    </w:p>
    <w:p w:rsidR="00653803" w:rsidRDefault="0088761B">
      <w:pPr>
        <w:pStyle w:val="NoSpacing"/>
        <w:rPr>
          <w:b/>
        </w:rPr>
      </w:pPr>
      <w:r>
        <w:rPr>
          <w:b/>
        </w:rPr>
        <w:t>Arguments Explained:</w:t>
      </w:r>
    </w:p>
    <w:p w:rsidR="00653803" w:rsidRDefault="0088761B">
      <w:pPr>
        <w:pStyle w:val="NoSpacing"/>
      </w:pPr>
      <w:r>
        <w:t>-t SERVERURL – tea server url. Though optional, has default value (http://localhost:8777) if not provided.</w:t>
      </w:r>
    </w:p>
    <w:p w:rsidR="00653803" w:rsidRDefault="0088761B">
      <w:pPr>
        <w:pStyle w:val="NoSpacing"/>
      </w:pPr>
      <w:r>
        <w:t>-u USERNAME – tea server user name.</w:t>
      </w:r>
    </w:p>
    <w:p w:rsidR="00653803" w:rsidRDefault="0088761B">
      <w:pPr>
        <w:pStyle w:val="NoSpacing"/>
      </w:pPr>
      <w:r>
        <w:t>-p USERPWD – tea server password.</w:t>
      </w:r>
    </w:p>
    <w:p w:rsidR="00653803" w:rsidRDefault="00653803">
      <w:pPr>
        <w:pStyle w:val="NoSpacing"/>
      </w:pPr>
    </w:p>
    <w:p w:rsidR="00653803" w:rsidRDefault="0088761B">
      <w:pPr>
        <w:pStyle w:val="NoSpacing"/>
      </w:pPr>
      <w:r>
        <w:t>Operation level:</w:t>
      </w:r>
    </w:p>
    <w:p w:rsidR="00653803" w:rsidRDefault="0088761B">
      <w:pPr>
        <w:pStyle w:val="NoSpacing"/>
      </w:pPr>
      <w:r>
        <w:t>-m MACHINENAME – the current machine name.</w:t>
      </w:r>
    </w:p>
    <w:p w:rsidR="00653803" w:rsidRDefault="0088761B">
      <w:pPr>
        <w:pStyle w:val="NoSpacing"/>
      </w:pPr>
      <w:r>
        <w:t>-n NEWMACHINENAME – the new machine name to be changed to.</w:t>
      </w:r>
    </w:p>
    <w:p w:rsidR="00653803" w:rsidRDefault="0088761B">
      <w:pPr>
        <w:pStyle w:val="NoSpacing"/>
      </w:pPr>
      <w:r>
        <w:t>-i IPADDRESS – the ip address of the machine.</w:t>
      </w:r>
    </w:p>
    <w:p w:rsidR="00653803" w:rsidRDefault="0088761B">
      <w:pPr>
        <w:pStyle w:val="NoSpacing"/>
      </w:pPr>
      <w:r>
        <w:t>-o {Windows,Linux} – the operating system of machine.</w:t>
      </w:r>
    </w:p>
    <w:p w:rsidR="00653803" w:rsidRDefault="0088761B">
      <w:pPr>
        <w:pStyle w:val="NoSpacing"/>
      </w:pPr>
      <w:r>
        <w:t>- b BEHOME – the behome location.</w:t>
      </w:r>
    </w:p>
    <w:p w:rsidR="00653803" w:rsidRDefault="0088761B">
      <w:pPr>
        <w:pStyle w:val="NoSpacing"/>
      </w:pPr>
      <w:r>
        <w:t>-t BETRA – the tra file location.</w:t>
      </w:r>
    </w:p>
    <w:p w:rsidR="00653803" w:rsidRDefault="0088761B">
      <w:pPr>
        <w:pStyle w:val="NoSpacing"/>
      </w:pPr>
      <w:r>
        <w:t>-u USER – the machine user name.</w:t>
      </w:r>
    </w:p>
    <w:p w:rsidR="00653803" w:rsidRDefault="0088761B">
      <w:pPr>
        <w:pStyle w:val="NoSpacing"/>
      </w:pPr>
      <w:r>
        <w:t>-p PWD –the machine user password</w:t>
      </w:r>
    </w:p>
    <w:p w:rsidR="00653803" w:rsidRDefault="0088761B">
      <w:pPr>
        <w:pStyle w:val="NoSpacing"/>
      </w:pPr>
      <w:r>
        <w:lastRenderedPageBreak/>
        <w:t>-s SSHPORT – the ssh port.</w:t>
      </w:r>
    </w:p>
    <w:p w:rsidR="00653803" w:rsidRDefault="0088761B">
      <w:pPr>
        <w:pStyle w:val="NoSpacing"/>
      </w:pPr>
      <w:r>
        <w:t>-f DEPLOYMENTPATH – the deployment path location.</w:t>
      </w:r>
    </w:p>
    <w:p w:rsidR="00653803" w:rsidRDefault="0088761B">
      <w:pPr>
        <w:pStyle w:val="NoSpacing"/>
      </w:pPr>
      <w:r>
        <w:t>-d APPLICATIONNAME – the application name</w:t>
      </w:r>
    </w:p>
    <w:p w:rsidR="00653803" w:rsidRDefault="0088761B">
      <w:pPr>
        <w:pStyle w:val="NoSpacing"/>
      </w:pPr>
      <w:r>
        <w:t>-c CDDFILE – the cdd file location of the application.</w:t>
      </w:r>
    </w:p>
    <w:p w:rsidR="00653803" w:rsidRDefault="0088761B">
      <w:pPr>
        <w:pStyle w:val="NoSpacing"/>
      </w:pPr>
      <w:r>
        <w:t>-e EARFILE - the ear file location of the application.</w:t>
      </w:r>
    </w:p>
    <w:p w:rsidR="00653803" w:rsidRDefault="0088761B">
      <w:pPr>
        <w:pStyle w:val="NoSpacing"/>
      </w:pPr>
      <w:r>
        <w:t>-i INSTANCENAME – instance name.</w:t>
      </w:r>
    </w:p>
    <w:p w:rsidR="00653803" w:rsidRDefault="0088761B">
      <w:pPr>
        <w:pStyle w:val="NoSpacing"/>
      </w:pPr>
      <w:r>
        <w:t>-u  PU – processing unit name.</w:t>
      </w:r>
    </w:p>
    <w:p w:rsidR="00653803" w:rsidRDefault="0088761B">
      <w:pPr>
        <w:pStyle w:val="NoSpacing"/>
      </w:pPr>
      <w:r>
        <w:t>-p JMXPORT – jmx port number.</w:t>
      </w:r>
    </w:p>
    <w:p w:rsidR="00653803" w:rsidRDefault="0088761B">
      <w:pPr>
        <w:pStyle w:val="NoSpacing"/>
      </w:pPr>
      <w:r>
        <w:t>-ju JMXUSER – jmx user name.</w:t>
      </w:r>
    </w:p>
    <w:p w:rsidR="00653803" w:rsidRDefault="0088761B">
      <w:pPr>
        <w:pStyle w:val="NoSpacing"/>
      </w:pPr>
      <w:r>
        <w:t>-jp JMXPASS – jmx password</w:t>
      </w:r>
    </w:p>
    <w:p w:rsidR="00653803" w:rsidRDefault="0088761B">
      <w:pPr>
        <w:pStyle w:val="NoSpacing"/>
      </w:pPr>
      <w:r>
        <w:t>-n VARNAME – global variable name.</w:t>
      </w:r>
    </w:p>
    <w:p w:rsidR="00653803" w:rsidRDefault="0088761B">
      <w:pPr>
        <w:pStyle w:val="NoSpacing"/>
      </w:pPr>
      <w:r>
        <w:t>-v VARVALUE – global variable value.</w:t>
      </w:r>
    </w:p>
    <w:p w:rsidR="00653803" w:rsidRDefault="0088761B">
      <w:pPr>
        <w:pStyle w:val="NoSpacing"/>
      </w:pPr>
      <w:r>
        <w:t>-n PROPNAME – property name(system property, jvm property)</w:t>
      </w:r>
    </w:p>
    <w:p w:rsidR="00653803" w:rsidRDefault="0088761B">
      <w:pPr>
        <w:pStyle w:val="NoSpacing"/>
      </w:pPr>
      <w:r>
        <w:t>-v PROPVALUE – property value(system property value, jvm property value)</w:t>
      </w:r>
    </w:p>
    <w:p w:rsidR="00653803" w:rsidRDefault="00653803">
      <w:pPr>
        <w:pStyle w:val="NoSpacing"/>
      </w:pPr>
    </w:p>
    <w:p w:rsidR="00653803" w:rsidRDefault="0088761B">
      <w:pPr>
        <w:pStyle w:val="NoSpacing"/>
        <w:rPr>
          <w:b/>
        </w:rPr>
      </w:pPr>
      <w:r>
        <w:rPr>
          <w:b/>
        </w:rPr>
        <w:t>Notes:</w:t>
      </w:r>
    </w:p>
    <w:p w:rsidR="00653803" w:rsidRDefault="0088761B">
      <w:pPr>
        <w:pStyle w:val="NoSpacing"/>
      </w:pPr>
      <w:r>
        <w:t>[] – identifies optional parameter</w:t>
      </w:r>
    </w:p>
    <w:p w:rsidR="00653803" w:rsidRDefault="0088761B">
      <w:pPr>
        <w:pStyle w:val="NoSpacing"/>
      </w:pPr>
      <w:r>
        <w:t xml:space="preserve">[-t SERVERURL] – If not given default value is </w:t>
      </w:r>
      <w:hyperlink r:id="rId17">
        <w:r>
          <w:rPr>
            <w:rStyle w:val="InternetLink"/>
            <w:webHidden/>
          </w:rPr>
          <w:t>http://localhost:8777</w:t>
        </w:r>
      </w:hyperlink>
    </w:p>
    <w:p w:rsidR="00653803" w:rsidRDefault="0088761B">
      <w:pPr>
        <w:pStyle w:val="NoSpacing"/>
      </w:pPr>
      <w:r>
        <w:t>[-i [INSTANCES [INSTANCES ...]]] – depicts multiple values can be given. Example –i instance1 ins2 ins3</w:t>
      </w:r>
    </w:p>
    <w:p w:rsidR="0088761B" w:rsidRDefault="0088761B">
      <w:pPr>
        <w:pStyle w:val="NoSpacing"/>
      </w:pPr>
    </w:p>
    <w:p w:rsidR="0088761B" w:rsidRDefault="0088761B" w:rsidP="0088761B">
      <w:pPr>
        <w:pStyle w:val="Heading2"/>
        <w:numPr>
          <w:ilvl w:val="1"/>
          <w:numId w:val="2"/>
        </w:numPr>
      </w:pPr>
      <w:bookmarkStart w:id="121" w:name="_Toc457555487"/>
      <w:r>
        <w:t xml:space="preserve">TEA Agent </w:t>
      </w:r>
      <w:r w:rsidR="006E65D8">
        <w:t>Self-monitoring</w:t>
      </w:r>
      <w:r w:rsidR="00221CA3">
        <w:t xml:space="preserve"> View</w:t>
      </w:r>
      <w:bookmarkEnd w:id="121"/>
    </w:p>
    <w:p w:rsidR="004D6CC6" w:rsidRDefault="0088761B" w:rsidP="0088761B">
      <w:r>
        <w:t xml:space="preserve">The TEA Agent provides a monitoring view where user can monitor and see the stats related to the TEA Agent </w:t>
      </w:r>
      <w:r w:rsidR="004D6CC6">
        <w:t>itself. The Self-monitoring view displays the following charts for both Hourly and 5 minute bucket:</w:t>
      </w:r>
    </w:p>
    <w:p w:rsidR="004D6CC6" w:rsidRDefault="004D6CC6" w:rsidP="004D6CC6">
      <w:pPr>
        <w:pStyle w:val="ListParagraph"/>
        <w:numPr>
          <w:ilvl w:val="0"/>
          <w:numId w:val="13"/>
        </w:numPr>
      </w:pPr>
      <w:r>
        <w:t>Average Memory Usage</w:t>
      </w:r>
    </w:p>
    <w:p w:rsidR="004D6CC6" w:rsidRDefault="004D6CC6" w:rsidP="004D6CC6">
      <w:pPr>
        <w:pStyle w:val="ListParagraph"/>
        <w:numPr>
          <w:ilvl w:val="0"/>
          <w:numId w:val="13"/>
        </w:numPr>
      </w:pPr>
      <w:r>
        <w:t>Average CPU Usage</w:t>
      </w:r>
    </w:p>
    <w:p w:rsidR="004D6CC6" w:rsidRDefault="004D6CC6" w:rsidP="004D6CC6">
      <w:pPr>
        <w:pStyle w:val="ListParagraph"/>
        <w:numPr>
          <w:ilvl w:val="0"/>
          <w:numId w:val="13"/>
        </w:numPr>
      </w:pPr>
      <w:r>
        <w:t>Thread Count</w:t>
      </w:r>
    </w:p>
    <w:p w:rsidR="0088761B" w:rsidRDefault="007664AF" w:rsidP="00642480">
      <w:r>
        <w:t>Note:</w:t>
      </w:r>
      <w:r w:rsidR="004D6CC6">
        <w:t xml:space="preserve"> Make sure the property :</w:t>
      </w:r>
      <w:r w:rsidR="004D6CC6" w:rsidRPr="004D6CC6">
        <w:rPr>
          <w:b/>
        </w:rPr>
        <w:t>be.tea.agent.jmx.port</w:t>
      </w:r>
      <w:r w:rsidR="004D6CC6">
        <w:rPr>
          <w:b/>
        </w:rPr>
        <w:t xml:space="preserve"> </w:t>
      </w:r>
      <w:r w:rsidR="004D6CC6" w:rsidRPr="004D6CC6">
        <w:t xml:space="preserve">is set to a unique value in the </w:t>
      </w:r>
      <w:r w:rsidR="004D6CC6" w:rsidRPr="007664AF">
        <w:rPr>
          <w:b/>
        </w:rPr>
        <w:t>be-teagent.props</w:t>
      </w:r>
      <w:r w:rsidR="004D6CC6" w:rsidRPr="004D6CC6">
        <w:t xml:space="preserve"> </w:t>
      </w:r>
      <w:r w:rsidRPr="004D6CC6">
        <w:t>file. It</w:t>
      </w:r>
      <w:r w:rsidR="004D6CC6" w:rsidRPr="004D6CC6">
        <w:t xml:space="preserve"> signifies the JMX port for the TEA Agent</w:t>
      </w:r>
      <w:r w:rsidR="004D6CC6">
        <w:rPr>
          <w:b/>
        </w:rPr>
        <w:t xml:space="preserve">. </w:t>
      </w:r>
      <w:r w:rsidR="004D6CC6" w:rsidRPr="004D6CC6">
        <w:t xml:space="preserve">It defaults to </w:t>
      </w:r>
      <w:r w:rsidR="004D6CC6" w:rsidRPr="007664AF">
        <w:rPr>
          <w:b/>
        </w:rPr>
        <w:t>5566</w:t>
      </w:r>
      <w:r w:rsidR="004D6CC6">
        <w:t>.</w:t>
      </w:r>
    </w:p>
    <w:p w:rsidR="00653803" w:rsidRDefault="0088761B" w:rsidP="0088761B">
      <w:pPr>
        <w:pStyle w:val="Heading1"/>
        <w:numPr>
          <w:ilvl w:val="0"/>
          <w:numId w:val="2"/>
        </w:numPr>
      </w:pPr>
      <w:bookmarkStart w:id="122" w:name="_Toc457555488"/>
      <w:r>
        <w:t>TEA Agent functional Specification</w:t>
      </w:r>
      <w:bookmarkEnd w:id="122"/>
    </w:p>
    <w:p w:rsidR="00653803" w:rsidRDefault="0088761B">
      <w:pPr>
        <w:pStyle w:val="NoSpacing"/>
      </w:pPr>
      <w:r>
        <w:t>The TEA Agent is the back end server process that provides management/monitoring functionality for a BE application/cluster. It communicates with the TEA Server for UI interactions and communicates with BE instances primarily using JMX. This section covers the functionality for the BE TEA Agent.</w:t>
      </w:r>
    </w:p>
    <w:p w:rsidR="00653803" w:rsidRDefault="00653803">
      <w:pPr>
        <w:pStyle w:val="NoSpacing"/>
      </w:pPr>
    </w:p>
    <w:p w:rsidR="00653803" w:rsidRDefault="0088761B" w:rsidP="0088761B">
      <w:pPr>
        <w:pStyle w:val="Heading2"/>
        <w:numPr>
          <w:ilvl w:val="1"/>
          <w:numId w:val="2"/>
        </w:numPr>
      </w:pPr>
      <w:bookmarkStart w:id="123" w:name="_Toc457555489"/>
      <w:r>
        <w:t>TEA Agent as an Installer Option</w:t>
      </w:r>
      <w:bookmarkEnd w:id="123"/>
    </w:p>
    <w:p w:rsidR="00653803" w:rsidRDefault="0088761B">
      <w:pPr>
        <w:pStyle w:val="NoSpacing"/>
      </w:pPr>
      <w:r>
        <w:t>The BE 5.3 installer will ship with an additional Installation Feature, the “Tea Agent”. A user may choose to not install this component during installation. By default, this feature shall be installed as part of the “Standard Installer”</w:t>
      </w:r>
    </w:p>
    <w:p w:rsidR="00653803" w:rsidRDefault="0088761B">
      <w:pPr>
        <w:pStyle w:val="NoSpacing"/>
      </w:pPr>
      <w:r>
        <w:t xml:space="preserve">If installed, a new folder called “teagent” shall be created in “BE_HOME”. All BE/TEA Agent related artifacts will be installed in this folder. </w:t>
      </w:r>
    </w:p>
    <w:p w:rsidR="00653803" w:rsidRDefault="00653803">
      <w:pPr>
        <w:pStyle w:val="NoSpacing"/>
      </w:pPr>
    </w:p>
    <w:p w:rsidR="00653803" w:rsidRDefault="0088761B" w:rsidP="0088761B">
      <w:pPr>
        <w:pStyle w:val="Heading2"/>
        <w:numPr>
          <w:ilvl w:val="1"/>
          <w:numId w:val="2"/>
        </w:numPr>
      </w:pPr>
      <w:bookmarkStart w:id="124" w:name="_Toc457555490"/>
      <w:r>
        <w:lastRenderedPageBreak/>
        <w:t>“Wrapper” based Command Line</w:t>
      </w:r>
      <w:bookmarkEnd w:id="124"/>
    </w:p>
    <w:p w:rsidR="00653803" w:rsidRDefault="0088761B">
      <w:pPr>
        <w:pStyle w:val="NoSpacing"/>
      </w:pPr>
      <w:r>
        <w:t>A Tibco “Wrapper” based command line utility to start the agent will be provided. It will be named be-teagent and a corresponding be-teagent.tra will be shipped with proper defaults. This file can specify additional configuration files to be read as part of its application arguments.</w:t>
      </w:r>
    </w:p>
    <w:p w:rsidR="00653803" w:rsidRDefault="00653803">
      <w:pPr>
        <w:pStyle w:val="NoSpacing"/>
      </w:pPr>
    </w:p>
    <w:p w:rsidR="00653803" w:rsidRDefault="0088761B" w:rsidP="0088761B">
      <w:pPr>
        <w:pStyle w:val="Heading2"/>
        <w:numPr>
          <w:ilvl w:val="1"/>
          <w:numId w:val="2"/>
        </w:numPr>
      </w:pPr>
      <w:bookmarkStart w:id="125" w:name="_Toc457555491"/>
      <w:r>
        <w:t>TEA Server Installation</w:t>
      </w:r>
      <w:bookmarkEnd w:id="125"/>
    </w:p>
    <w:p w:rsidR="00653803" w:rsidRDefault="0088761B">
      <w:pPr>
        <w:pStyle w:val="NoSpacing"/>
      </w:pPr>
      <w:r>
        <w:t>It would be required to separately acquire and install the TEA Server. Refer to the TEA Server documentation for details.</w:t>
      </w:r>
    </w:p>
    <w:p w:rsidR="00653803" w:rsidRDefault="00653803">
      <w:pPr>
        <w:pStyle w:val="NoSpacing"/>
      </w:pPr>
    </w:p>
    <w:p w:rsidR="00653803" w:rsidRDefault="0088761B" w:rsidP="0088761B">
      <w:pPr>
        <w:pStyle w:val="Heading2"/>
        <w:numPr>
          <w:ilvl w:val="1"/>
          <w:numId w:val="2"/>
        </w:numPr>
      </w:pPr>
      <w:bookmarkStart w:id="126" w:name="_Toc457555492"/>
      <w:r>
        <w:t>TEA Agent Configuration</w:t>
      </w:r>
      <w:bookmarkEnd w:id="126"/>
    </w:p>
    <w:p w:rsidR="00653803" w:rsidRDefault="0088761B">
      <w:pPr>
        <w:pStyle w:val="NoSpacing"/>
      </w:pPr>
      <w:r>
        <w:t>The TEA Agent configuration will be a properties file with detailed documentation of each property and default values as applicable.</w:t>
      </w:r>
    </w:p>
    <w:p w:rsidR="00653803" w:rsidRDefault="00653803">
      <w:pPr>
        <w:pStyle w:val="NoSpacing"/>
      </w:pPr>
    </w:p>
    <w:p w:rsidR="00653803" w:rsidRDefault="0088761B" w:rsidP="0088761B">
      <w:pPr>
        <w:pStyle w:val="Heading2"/>
        <w:numPr>
          <w:ilvl w:val="1"/>
          <w:numId w:val="2"/>
        </w:numPr>
      </w:pPr>
      <w:bookmarkStart w:id="127" w:name="_Toc457555493"/>
      <w:r>
        <w:t>TEA Server and TEA Agent</w:t>
      </w:r>
      <w:bookmarkEnd w:id="127"/>
    </w:p>
    <w:p w:rsidR="00653803" w:rsidRDefault="0088761B">
      <w:pPr>
        <w:pStyle w:val="NoSpacing"/>
      </w:pPr>
      <w:r>
        <w:t>It should be possible to start the TEA Agent and the TEA Server in any order. If the TEA Agent is started before starting the TEA Server, the agent should retry registration with the TEA Server at a configurable interval.</w:t>
      </w:r>
    </w:p>
    <w:p w:rsidR="00653803" w:rsidRDefault="00653803">
      <w:pPr>
        <w:pStyle w:val="NoSpacing"/>
      </w:pPr>
    </w:p>
    <w:p w:rsidR="00653803" w:rsidRDefault="0088761B" w:rsidP="0088761B">
      <w:pPr>
        <w:pStyle w:val="Heading2"/>
        <w:numPr>
          <w:ilvl w:val="1"/>
          <w:numId w:val="2"/>
        </w:numPr>
      </w:pPr>
      <w:bookmarkStart w:id="128" w:name="_Toc457555494"/>
      <w:r>
        <w:t>TEA Agent State persistence</w:t>
      </w:r>
      <w:bookmarkEnd w:id="128"/>
    </w:p>
    <w:p w:rsidR="00653803" w:rsidRDefault="0088761B">
      <w:pPr>
        <w:pStyle w:val="NoSpacing"/>
      </w:pPr>
      <w:r>
        <w:t>The TEA Agent shall provide a configurable way for saving its state. By default, it should save its state to the local file system.</w:t>
      </w:r>
    </w:p>
    <w:p w:rsidR="00653803" w:rsidRDefault="0088761B" w:rsidP="0088761B">
      <w:pPr>
        <w:pStyle w:val="Heading2"/>
        <w:numPr>
          <w:ilvl w:val="1"/>
          <w:numId w:val="2"/>
        </w:numPr>
      </w:pPr>
      <w:bookmarkStart w:id="129" w:name="_Toc457555495"/>
      <w:r>
        <w:t>TEA Agent Transport</w:t>
      </w:r>
      <w:bookmarkEnd w:id="129"/>
    </w:p>
    <w:p w:rsidR="00653803" w:rsidRDefault="0088761B">
      <w:pPr>
        <w:pStyle w:val="NoSpacing"/>
      </w:pPr>
      <w:r>
        <w:t>The agent needs to communicate with remote machines for deployments. In the initial version, only SSH shall be supported. On Windows, users would have to install an SSH Server such as OpenSSH</w:t>
      </w:r>
    </w:p>
    <w:p w:rsidR="00653803" w:rsidRDefault="0088761B">
      <w:pPr>
        <w:pStyle w:val="NoSpacing"/>
      </w:pPr>
      <w:r>
        <w:rPr>
          <w:i/>
        </w:rPr>
        <w:t>Note</w:t>
      </w:r>
      <w:r>
        <w:t>: Certificates based login can be setup such that the client (TEA Agent) need not provide a password for each time it needs to execute a remote command.</w:t>
      </w:r>
    </w:p>
    <w:p w:rsidR="00653803" w:rsidRDefault="0088761B" w:rsidP="0088761B">
      <w:pPr>
        <w:pStyle w:val="Heading2"/>
        <w:numPr>
          <w:ilvl w:val="1"/>
          <w:numId w:val="2"/>
        </w:numPr>
      </w:pPr>
      <w:bookmarkStart w:id="130" w:name="_Toc457555496"/>
      <w:r>
        <w:t>TEA Agent Fault Tolerance</w:t>
      </w:r>
      <w:bookmarkEnd w:id="130"/>
    </w:p>
    <w:p w:rsidR="00653803" w:rsidRDefault="0088761B">
      <w:pPr>
        <w:pStyle w:val="NoSpacing"/>
      </w:pPr>
      <w:r>
        <w:t>Initial Version will not support fault-tolerance of the TEA Agent</w:t>
      </w:r>
    </w:p>
    <w:p w:rsidR="00653803" w:rsidRDefault="0088761B" w:rsidP="0088761B">
      <w:pPr>
        <w:pStyle w:val="Heading1"/>
        <w:numPr>
          <w:ilvl w:val="0"/>
          <w:numId w:val="2"/>
        </w:numPr>
      </w:pPr>
      <w:bookmarkStart w:id="131" w:name="_Toc457555497"/>
      <w:r>
        <w:t>Additions</w:t>
      </w:r>
      <w:bookmarkEnd w:id="131"/>
    </w:p>
    <w:p w:rsidR="00653803" w:rsidRDefault="0088761B" w:rsidP="0088761B">
      <w:pPr>
        <w:pStyle w:val="Heading2"/>
        <w:numPr>
          <w:ilvl w:val="1"/>
          <w:numId w:val="2"/>
        </w:numPr>
      </w:pPr>
      <w:bookmarkStart w:id="132" w:name="_Toc457555498"/>
      <w:r>
        <w:t>Project specific Master TRA file</w:t>
      </w:r>
      <w:bookmarkEnd w:id="132"/>
    </w:p>
    <w:p w:rsidR="00653803" w:rsidRDefault="0088761B">
      <w:r>
        <w:t>TEA Agent by default uses the TRA file specified in the host configuration as the master TRA file to configure instance specific TRA files. Sometimes, you would like to setup a project specific TRA file and use that as a template for creating instance TRA files. TEA Agent will support this functionality.  Since the installation location of various products and thereby file system paths and classpaths referenced in the TRA are specific to a machine, it will be possible to upload a machine/project specific master TRA file to each machine that will participate in the deployment. All deployments on this machine will use this TRA file to create instance specific TRA files.</w:t>
      </w:r>
    </w:p>
    <w:p w:rsidR="00653803" w:rsidRDefault="0088761B">
      <w:r>
        <w:lastRenderedPageBreak/>
        <w:t>Alternately, it will also be possible to specify a location of the master TRA file to use on each host. This is for cases where the TRA file is already available at the specified location.</w:t>
      </w:r>
    </w:p>
    <w:p w:rsidR="00653803" w:rsidRDefault="0088761B">
      <w:r>
        <w:t>If the master TRA file is added later on after the initial creation of the deployment or if it is changed at any later point in time, all instances on that machine will be marked as “Needs Redeployment” to indicate that the master TRA file has changed.</w:t>
      </w:r>
    </w:p>
    <w:p w:rsidR="00653803" w:rsidRDefault="0088761B">
      <w:r>
        <w:t>With this feature, it would be possible to deploy out-of-box BE projects such as “RMS” via the TEA Agent interfaces.</w:t>
      </w:r>
    </w:p>
    <w:p w:rsidR="00653803" w:rsidRDefault="0088761B" w:rsidP="0088761B">
      <w:pPr>
        <w:pStyle w:val="Heading2"/>
        <w:numPr>
          <w:ilvl w:val="1"/>
          <w:numId w:val="2"/>
        </w:numPr>
      </w:pPr>
      <w:bookmarkStart w:id="133" w:name="_Toc457555499"/>
      <w:r>
        <w:t>Upload and Load - Hot-deploy Classes and Rule Template Instances</w:t>
      </w:r>
      <w:bookmarkEnd w:id="133"/>
    </w:p>
    <w:p w:rsidR="00653803" w:rsidRDefault="0088761B">
      <w:r>
        <w:t>It will be possible to hot-deploy decision table and rule template classes via the TEA Agent in addition to doing so via the WebStudio/RMS project. A facility to upload a ZIP file or a JAR file containing the hot-deployment classes will be provided. The file will be uploaded to the location as specified by the “be.engine.cluster.externalClasses.path” property in the CDD. The user can optionally invoke the “Load” function to initiate hot-deployment.</w:t>
      </w:r>
    </w:p>
    <w:p w:rsidR="00653803" w:rsidRDefault="0088761B">
      <w:r>
        <w:t>This functionality will only be enabled if the above property is found in the CDD.</w:t>
      </w:r>
    </w:p>
    <w:p w:rsidR="00653803" w:rsidRDefault="0088761B">
      <w:r>
        <w:t>The following new Permissions are added to support these additional functionalities:</w:t>
      </w:r>
    </w:p>
    <w:tbl>
      <w:tblPr>
        <w:tblW w:w="9483"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815"/>
        <w:gridCol w:w="1848"/>
        <w:gridCol w:w="1307"/>
        <w:gridCol w:w="1324"/>
        <w:gridCol w:w="1189"/>
      </w:tblGrid>
      <w:tr w:rsidR="00653803">
        <w:trPr>
          <w:trHeight w:val="315"/>
        </w:trPr>
        <w:tc>
          <w:tcPr>
            <w:tcW w:w="38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b/>
                <w:color w:val="000000"/>
              </w:rPr>
            </w:pPr>
            <w:r>
              <w:rPr>
                <w:rFonts w:eastAsia="Times New Roman" w:cs="Arial"/>
                <w:b/>
                <w:color w:val="000000"/>
              </w:rPr>
              <w:t>Role</w:t>
            </w:r>
          </w:p>
        </w:tc>
        <w:tc>
          <w:tcPr>
            <w:tcW w:w="1848" w:type="dxa"/>
            <w:tcBorders>
              <w:top w:val="single" w:sz="4" w:space="0" w:color="00000A"/>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b/>
                <w:color w:val="000000"/>
              </w:rPr>
            </w:pPr>
            <w:r>
              <w:rPr>
                <w:rFonts w:eastAsia="Times New Roman" w:cs="Arial"/>
                <w:b/>
                <w:color w:val="000000"/>
              </w:rPr>
              <w:t>APP_MANAGER</w:t>
            </w:r>
          </w:p>
        </w:tc>
        <w:tc>
          <w:tcPr>
            <w:tcW w:w="1307" w:type="dxa"/>
            <w:tcBorders>
              <w:top w:val="single" w:sz="4" w:space="0" w:color="00000A"/>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b/>
                <w:color w:val="000000"/>
              </w:rPr>
            </w:pPr>
            <w:r>
              <w:rPr>
                <w:rFonts w:eastAsia="Times New Roman" w:cs="Arial"/>
                <w:b/>
                <w:color w:val="000000"/>
              </w:rPr>
              <w:t>DEPLOYER</w:t>
            </w:r>
          </w:p>
        </w:tc>
        <w:tc>
          <w:tcPr>
            <w:tcW w:w="1324" w:type="dxa"/>
            <w:tcBorders>
              <w:top w:val="single" w:sz="4" w:space="0" w:color="00000A"/>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b/>
                <w:color w:val="000000"/>
              </w:rPr>
            </w:pPr>
            <w:r>
              <w:rPr>
                <w:rFonts w:eastAsia="Times New Roman" w:cs="Arial"/>
                <w:b/>
                <w:color w:val="000000"/>
              </w:rPr>
              <w:t>OPERATOR</w:t>
            </w:r>
          </w:p>
        </w:tc>
        <w:tc>
          <w:tcPr>
            <w:tcW w:w="1189" w:type="dxa"/>
            <w:tcBorders>
              <w:top w:val="single" w:sz="4" w:space="0" w:color="00000A"/>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b/>
                <w:color w:val="000000"/>
              </w:rPr>
            </w:pPr>
            <w:r>
              <w:rPr>
                <w:rFonts w:eastAsia="Times New Roman" w:cs="Arial"/>
                <w:b/>
                <w:color w:val="000000"/>
              </w:rPr>
              <w:t>VIEW_ALL</w:t>
            </w:r>
          </w:p>
        </w:tc>
      </w:tr>
      <w:tr w:rsidR="00653803">
        <w:trPr>
          <w:trHeight w:val="315"/>
        </w:trPr>
        <w:tc>
          <w:tcPr>
            <w:tcW w:w="38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b/>
                <w:color w:val="000000"/>
              </w:rPr>
            </w:pPr>
            <w:r>
              <w:rPr>
                <w:rFonts w:eastAsia="Times New Roman" w:cs="Arial"/>
                <w:b/>
                <w:color w:val="000000"/>
              </w:rPr>
              <w:t>Permissions</w:t>
            </w:r>
          </w:p>
        </w:tc>
        <w:tc>
          <w:tcPr>
            <w:tcW w:w="1848"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Arial" w:eastAsia="Times New Roman" w:hAnsi="Arial" w:cs="Arial"/>
                <w:color w:val="000000"/>
                <w:sz w:val="20"/>
                <w:szCs w:val="20"/>
              </w:rPr>
            </w:pPr>
            <w:r>
              <w:rPr>
                <w:rFonts w:ascii="Arial" w:eastAsia="Times New Roman" w:hAnsi="Arial" w:cs="Arial"/>
                <w:b/>
                <w:color w:val="000000"/>
                <w:sz w:val="20"/>
                <w:szCs w:val="20"/>
              </w:rPr>
              <w:t>Enabled</w:t>
            </w:r>
            <w:r>
              <w:rPr>
                <w:rFonts w:ascii="Arial" w:eastAsia="Times New Roman" w:hAnsi="Arial" w:cs="Arial"/>
                <w:color w:val="000000"/>
                <w:sz w:val="20"/>
                <w:szCs w:val="20"/>
              </w:rPr>
              <w:t>? </w:t>
            </w:r>
          </w:p>
        </w:tc>
        <w:tc>
          <w:tcPr>
            <w:tcW w:w="1307"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324"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189"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r>
      <w:tr w:rsidR="00653803">
        <w:trPr>
          <w:trHeight w:val="315"/>
        </w:trPr>
        <w:tc>
          <w:tcPr>
            <w:tcW w:w="38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UPLOAD_TRA_PERMISSION</w:t>
            </w:r>
          </w:p>
        </w:tc>
        <w:tc>
          <w:tcPr>
            <w:tcW w:w="1848"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Y</w:t>
            </w:r>
          </w:p>
        </w:tc>
        <w:tc>
          <w:tcPr>
            <w:tcW w:w="1307"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Y</w:t>
            </w:r>
          </w:p>
        </w:tc>
        <w:tc>
          <w:tcPr>
            <w:tcW w:w="1324"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N</w:t>
            </w:r>
          </w:p>
        </w:tc>
        <w:tc>
          <w:tcPr>
            <w:tcW w:w="1189"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N</w:t>
            </w:r>
          </w:p>
        </w:tc>
      </w:tr>
      <w:tr w:rsidR="00653803">
        <w:trPr>
          <w:trHeight w:val="315"/>
        </w:trPr>
        <w:tc>
          <w:tcPr>
            <w:tcW w:w="38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UPLOAD_CLASSES_PEMISSION</w:t>
            </w:r>
          </w:p>
        </w:tc>
        <w:tc>
          <w:tcPr>
            <w:tcW w:w="1848"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Y</w:t>
            </w:r>
          </w:p>
        </w:tc>
        <w:tc>
          <w:tcPr>
            <w:tcW w:w="1307"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Y</w:t>
            </w:r>
          </w:p>
        </w:tc>
        <w:tc>
          <w:tcPr>
            <w:tcW w:w="1324"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N</w:t>
            </w:r>
          </w:p>
        </w:tc>
        <w:tc>
          <w:tcPr>
            <w:tcW w:w="1189"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N</w:t>
            </w:r>
          </w:p>
        </w:tc>
      </w:tr>
      <w:tr w:rsidR="00653803">
        <w:trPr>
          <w:trHeight w:val="315"/>
        </w:trPr>
        <w:tc>
          <w:tcPr>
            <w:tcW w:w="38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UPLOAD_CLASSES_PEMISSION</w:t>
            </w:r>
          </w:p>
        </w:tc>
        <w:tc>
          <w:tcPr>
            <w:tcW w:w="1848"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Y</w:t>
            </w:r>
          </w:p>
        </w:tc>
        <w:tc>
          <w:tcPr>
            <w:tcW w:w="1307"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Y</w:t>
            </w:r>
          </w:p>
        </w:tc>
        <w:tc>
          <w:tcPr>
            <w:tcW w:w="1324"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N</w:t>
            </w:r>
          </w:p>
        </w:tc>
        <w:tc>
          <w:tcPr>
            <w:tcW w:w="1189"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N</w:t>
            </w:r>
          </w:p>
        </w:tc>
      </w:tr>
      <w:tr w:rsidR="00653803">
        <w:trPr>
          <w:trHeight w:val="315"/>
        </w:trPr>
        <w:tc>
          <w:tcPr>
            <w:tcW w:w="38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sz w:val="20"/>
                <w:szCs w:val="20"/>
              </w:rPr>
            </w:pPr>
            <w:r>
              <w:rPr>
                <w:sz w:val="20"/>
                <w:szCs w:val="20"/>
              </w:rPr>
              <w:t>UPLOAD_RULE_TEMPLATE_PERMISSION</w:t>
            </w:r>
          </w:p>
        </w:tc>
        <w:tc>
          <w:tcPr>
            <w:tcW w:w="1848"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Y</w:t>
            </w:r>
          </w:p>
        </w:tc>
        <w:tc>
          <w:tcPr>
            <w:tcW w:w="1307"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Y</w:t>
            </w:r>
          </w:p>
        </w:tc>
        <w:tc>
          <w:tcPr>
            <w:tcW w:w="1324"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N</w:t>
            </w:r>
          </w:p>
        </w:tc>
        <w:tc>
          <w:tcPr>
            <w:tcW w:w="1189"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N</w:t>
            </w:r>
          </w:p>
        </w:tc>
      </w:tr>
      <w:tr w:rsidR="00653803">
        <w:trPr>
          <w:trHeight w:val="315"/>
        </w:trPr>
        <w:tc>
          <w:tcPr>
            <w:tcW w:w="38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53803" w:rsidRDefault="0088761B">
            <w:pPr>
              <w:spacing w:after="0" w:line="240" w:lineRule="auto"/>
              <w:rPr>
                <w:rFonts w:ascii="Calibri" w:eastAsia="Times New Roman" w:hAnsi="Calibri" w:cs="Arial"/>
                <w:color w:val="000000"/>
                <w:sz w:val="20"/>
                <w:szCs w:val="20"/>
              </w:rPr>
            </w:pPr>
            <w:r>
              <w:rPr>
                <w:sz w:val="20"/>
                <w:szCs w:val="20"/>
              </w:rPr>
              <w:t>DEPLOY_RULE_TEMPLATE_PERMISSION</w:t>
            </w:r>
          </w:p>
        </w:tc>
        <w:tc>
          <w:tcPr>
            <w:tcW w:w="1848"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Y</w:t>
            </w:r>
          </w:p>
        </w:tc>
        <w:tc>
          <w:tcPr>
            <w:tcW w:w="1307"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Y</w:t>
            </w:r>
          </w:p>
        </w:tc>
        <w:tc>
          <w:tcPr>
            <w:tcW w:w="1324"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N</w:t>
            </w:r>
          </w:p>
        </w:tc>
        <w:tc>
          <w:tcPr>
            <w:tcW w:w="1189" w:type="dxa"/>
            <w:tcBorders>
              <w:bottom w:val="single" w:sz="4" w:space="0" w:color="00000A"/>
              <w:right w:val="single" w:sz="4" w:space="0" w:color="00000A"/>
            </w:tcBorders>
            <w:shd w:val="clear" w:color="auto" w:fill="auto"/>
            <w:vAlign w:val="bottom"/>
          </w:tcPr>
          <w:p w:rsidR="00653803" w:rsidRDefault="0088761B">
            <w:pPr>
              <w:spacing w:after="0" w:line="240" w:lineRule="auto"/>
              <w:rPr>
                <w:rFonts w:ascii="Calibri" w:eastAsia="Times New Roman" w:hAnsi="Calibri" w:cs="Arial"/>
                <w:color w:val="000000"/>
                <w:sz w:val="20"/>
                <w:szCs w:val="20"/>
              </w:rPr>
            </w:pPr>
            <w:r>
              <w:rPr>
                <w:rFonts w:eastAsia="Times New Roman" w:cs="Arial"/>
                <w:color w:val="000000"/>
                <w:sz w:val="20"/>
                <w:szCs w:val="20"/>
              </w:rPr>
              <w:t>N</w:t>
            </w:r>
          </w:p>
        </w:tc>
      </w:tr>
    </w:tbl>
    <w:p w:rsidR="00653803" w:rsidRDefault="00653803"/>
    <w:p w:rsidR="00653803" w:rsidRDefault="0088761B" w:rsidP="0088761B">
      <w:pPr>
        <w:pStyle w:val="Heading1"/>
        <w:numPr>
          <w:ilvl w:val="0"/>
          <w:numId w:val="2"/>
        </w:numPr>
      </w:pPr>
      <w:bookmarkStart w:id="134" w:name="_Toc457555500"/>
      <w:r>
        <w:t>Authentication and SSL Configuration</w:t>
      </w:r>
      <w:bookmarkEnd w:id="134"/>
    </w:p>
    <w:p w:rsidR="00653803" w:rsidRDefault="0088761B" w:rsidP="0088761B">
      <w:pPr>
        <w:pStyle w:val="Heading2"/>
        <w:numPr>
          <w:ilvl w:val="1"/>
          <w:numId w:val="2"/>
        </w:numPr>
      </w:pPr>
      <w:bookmarkStart w:id="135" w:name="_Toc457555501"/>
      <w:r>
        <w:t>Securing BE-TEA Agent / BE PU Instance JMX channel</w:t>
      </w:r>
      <w:bookmarkEnd w:id="135"/>
    </w:p>
    <w:p w:rsidR="00653803" w:rsidRDefault="0088761B" w:rsidP="0088761B">
      <w:pPr>
        <w:pStyle w:val="Heading3"/>
        <w:numPr>
          <w:ilvl w:val="2"/>
          <w:numId w:val="2"/>
        </w:numPr>
        <w:rPr>
          <w:rStyle w:val="Heading3Char"/>
          <w:b/>
          <w:bCs/>
        </w:rPr>
      </w:pPr>
      <w:bookmarkStart w:id="136" w:name="_Toc457555502"/>
      <w:r>
        <w:rPr>
          <w:rStyle w:val="Heading3Char"/>
          <w:b/>
          <w:bCs/>
        </w:rPr>
        <w:t>JMX Authentication</w:t>
      </w:r>
      <w:bookmarkEnd w:id="136"/>
    </w:p>
    <w:p w:rsidR="00653803" w:rsidRDefault="0088761B">
      <w:r>
        <w:t>To enable user authentication for JMX connections from the BE-TEA Agent to BE PU Instances, you need to add the following as System Properties for each PU instance via the BE-Agent UI.</w:t>
      </w:r>
    </w:p>
    <w:p w:rsidR="00653803" w:rsidRDefault="0088761B">
      <w:pPr>
        <w:spacing w:after="0"/>
      </w:pPr>
      <w:r>
        <w:t>be.engine.jmx.connector.authenticate=true</w:t>
      </w:r>
    </w:p>
    <w:p w:rsidR="00653803" w:rsidRDefault="0088761B">
      <w:pPr>
        <w:spacing w:after="0"/>
      </w:pPr>
      <w:r>
        <w:t>be.auth.type=file|ldap</w:t>
      </w:r>
    </w:p>
    <w:p w:rsidR="00653803" w:rsidRDefault="0088761B">
      <w:pPr>
        <w:spacing w:after="0"/>
      </w:pPr>
      <w:r>
        <w:t>be.auth.file.location=&lt;file that stores the users/passwords/roles&gt;</w:t>
      </w:r>
    </w:p>
    <w:p w:rsidR="00653803" w:rsidRDefault="0088761B">
      <w:pPr>
        <w:spacing w:after="0"/>
      </w:pPr>
      <w:r>
        <w:lastRenderedPageBreak/>
        <w:t>Additional configuration is required. Refer to the “User Authentication” Section of the BE Administration Guide.</w:t>
      </w:r>
    </w:p>
    <w:p w:rsidR="00653803" w:rsidRDefault="00653803">
      <w:pPr>
        <w:spacing w:after="0"/>
      </w:pPr>
    </w:p>
    <w:p w:rsidR="00653803" w:rsidRDefault="0088761B">
      <w:pPr>
        <w:spacing w:after="0"/>
      </w:pPr>
      <w:r>
        <w:t>In the Application Instance configuration, specify the JMX username and password for each PU Instance.</w:t>
      </w:r>
    </w:p>
    <w:p w:rsidR="00653803" w:rsidRDefault="0088761B" w:rsidP="0088761B">
      <w:pPr>
        <w:pStyle w:val="Heading3"/>
        <w:numPr>
          <w:ilvl w:val="2"/>
          <w:numId w:val="2"/>
        </w:numPr>
      </w:pPr>
      <w:bookmarkStart w:id="137" w:name="_Toc457555503"/>
      <w:r>
        <w:t>One way SSL between BE PU Instances (JMX Server) and BE TEA Agent (JMX client)</w:t>
      </w:r>
      <w:bookmarkEnd w:id="137"/>
      <w:r>
        <w:t xml:space="preserve"> </w:t>
      </w:r>
    </w:p>
    <w:p w:rsidR="00653803" w:rsidRDefault="0088761B">
      <w:pPr>
        <w:pStyle w:val="Heading4"/>
        <w:numPr>
          <w:ilvl w:val="0"/>
          <w:numId w:val="0"/>
        </w:numPr>
        <w:ind w:left="864" w:hanging="864"/>
      </w:pPr>
      <w:r>
        <w:t>BE-TEA Agent side configuration</w:t>
      </w:r>
    </w:p>
    <w:p w:rsidR="00653803" w:rsidRDefault="0088761B">
      <w:r>
        <w:t>Add the following properties to be-teagent.tra</w:t>
      </w:r>
    </w:p>
    <w:p w:rsidR="00653803" w:rsidRDefault="0088761B">
      <w:pPr>
        <w:spacing w:after="0"/>
      </w:pPr>
      <w:r>
        <w:t>java.property.javax.net.ssl.trustStore=&lt;location of all of BE instance certificate’s trust store&gt;</w:t>
      </w:r>
    </w:p>
    <w:p w:rsidR="00653803" w:rsidRDefault="0088761B">
      <w:r>
        <w:t>java.property.javax.net.ssl.trustStorePassword=&lt;truststore password&gt;</w:t>
      </w:r>
    </w:p>
    <w:p w:rsidR="00653803" w:rsidRDefault="0088761B">
      <w:r>
        <w:t>Note: All BE instance public certificates must be stored in a single trust store</w:t>
      </w:r>
    </w:p>
    <w:p w:rsidR="00653803" w:rsidRDefault="0088761B">
      <w:r>
        <w:t>You may do so using the keytool utility as follows:</w:t>
      </w:r>
    </w:p>
    <w:p w:rsidR="00653803" w:rsidRDefault="0088761B">
      <w:pPr>
        <w:spacing w:after="90" w:line="240" w:lineRule="atLeast"/>
        <w:textAlignment w:val="top"/>
        <w:rPr>
          <w:rFonts w:ascii="Arial" w:eastAsia="Times New Roman" w:hAnsi="Arial" w:cs="Arial"/>
          <w:i/>
          <w:color w:val="263238"/>
          <w:sz w:val="20"/>
          <w:szCs w:val="20"/>
        </w:rPr>
      </w:pPr>
      <w:r>
        <w:rPr>
          <w:rFonts w:ascii="Arial" w:eastAsia="Times New Roman" w:hAnsi="Arial" w:cs="Arial"/>
          <w:i/>
          <w:color w:val="263238"/>
          <w:sz w:val="20"/>
          <w:szCs w:val="20"/>
        </w:rPr>
        <w:t>keytool -import -alias pu1 -file &lt;pu1 certificate&gt; -keystore &lt;/path/to/mytruststore&gt;</w:t>
      </w:r>
    </w:p>
    <w:p w:rsidR="00653803" w:rsidRDefault="0088761B">
      <w:pPr>
        <w:spacing w:after="90" w:line="240" w:lineRule="atLeast"/>
        <w:textAlignment w:val="top"/>
        <w:rPr>
          <w:rFonts w:ascii="Arial" w:eastAsia="Times New Roman" w:hAnsi="Arial" w:cs="Arial"/>
          <w:color w:val="263238"/>
          <w:sz w:val="20"/>
          <w:szCs w:val="20"/>
        </w:rPr>
      </w:pPr>
      <w:r>
        <w:rPr>
          <w:rFonts w:ascii="Arial" w:eastAsia="Times New Roman" w:hAnsi="Arial" w:cs="Arial"/>
          <w:i/>
          <w:color w:val="263238"/>
          <w:sz w:val="20"/>
          <w:szCs w:val="20"/>
        </w:rPr>
        <w:t>keytool -import -alias pu2 -file &lt;pu2 certificate&gt; -keystore &lt;/path/to/mytruststore&gt;</w:t>
      </w:r>
    </w:p>
    <w:p w:rsidR="00653803" w:rsidRDefault="0088761B">
      <w:pPr>
        <w:spacing w:after="90" w:line="240" w:lineRule="atLeast"/>
        <w:textAlignment w:val="top"/>
        <w:rPr>
          <w:rFonts w:ascii="Arial" w:eastAsia="Times New Roman" w:hAnsi="Arial" w:cs="Arial"/>
          <w:color w:val="263238"/>
          <w:sz w:val="20"/>
          <w:szCs w:val="20"/>
        </w:rPr>
      </w:pPr>
      <w:r>
        <w:rPr>
          <w:rFonts w:ascii="Arial" w:eastAsia="Times New Roman" w:hAnsi="Arial" w:cs="Arial"/>
          <w:color w:val="263238"/>
          <w:sz w:val="20"/>
          <w:szCs w:val="20"/>
        </w:rPr>
        <w:t>where pu1 and pu2 represent two BE PU instances.</w:t>
      </w:r>
    </w:p>
    <w:p w:rsidR="00653803" w:rsidRDefault="00653803"/>
    <w:p w:rsidR="00653803" w:rsidRDefault="0088761B">
      <w:pPr>
        <w:pStyle w:val="Heading4"/>
        <w:numPr>
          <w:ilvl w:val="0"/>
          <w:numId w:val="0"/>
        </w:numPr>
        <w:ind w:left="864" w:hanging="864"/>
      </w:pPr>
      <w:r>
        <w:t>BE PU Instance side configuration</w:t>
      </w:r>
    </w:p>
    <w:p w:rsidR="00653803" w:rsidRDefault="0088761B">
      <w:r>
        <w:t>Add the following as System Properties for each PU instance via the BE-TEA Agent UI</w:t>
      </w:r>
    </w:p>
    <w:p w:rsidR="00653803" w:rsidRDefault="0088761B">
      <w:pPr>
        <w:spacing w:after="0"/>
      </w:pPr>
      <w:r>
        <w:t>be.engine.jmx.connector.ssl=true/false(enable ssl or not)</w:t>
      </w:r>
    </w:p>
    <w:p w:rsidR="00653803" w:rsidRDefault="0088761B">
      <w:pPr>
        <w:spacing w:after="0"/>
      </w:pPr>
      <w:r>
        <w:t>javax.net.ssl.keyStore=&lt;location of BE PU instance’s keystore file&gt;</w:t>
      </w:r>
    </w:p>
    <w:p w:rsidR="00653803" w:rsidRDefault="0088761B">
      <w:pPr>
        <w:spacing w:after="0"/>
      </w:pPr>
      <w:r>
        <w:t>javax.net.ssl.keyStorePassword=&lt;keystore password&gt;</w:t>
      </w:r>
    </w:p>
    <w:p w:rsidR="00653803" w:rsidRDefault="00653803">
      <w:pPr>
        <w:spacing w:after="0"/>
        <w:ind w:firstLine="720"/>
      </w:pPr>
    </w:p>
    <w:p w:rsidR="00653803" w:rsidRDefault="0088761B" w:rsidP="0088761B">
      <w:pPr>
        <w:pStyle w:val="Heading3"/>
        <w:numPr>
          <w:ilvl w:val="2"/>
          <w:numId w:val="2"/>
        </w:numPr>
      </w:pPr>
      <w:bookmarkStart w:id="138" w:name="_Toc457555504"/>
      <w:r>
        <w:t>Two way SSL between BE PU Instances (JMX Server) and BE TEA Agent (JMX client)</w:t>
      </w:r>
      <w:bookmarkEnd w:id="138"/>
      <w:r>
        <w:t xml:space="preserve"> </w:t>
      </w:r>
    </w:p>
    <w:p w:rsidR="00653803" w:rsidRDefault="0088761B">
      <w:r>
        <w:t>This is currently not supported.</w:t>
      </w:r>
    </w:p>
    <w:p w:rsidR="00653803" w:rsidRDefault="0088761B" w:rsidP="0088761B">
      <w:pPr>
        <w:pStyle w:val="Heading2"/>
        <w:numPr>
          <w:ilvl w:val="1"/>
          <w:numId w:val="2"/>
        </w:numPr>
      </w:pPr>
      <w:bookmarkStart w:id="139" w:name="_Toc457555505"/>
      <w:r>
        <w:t>SSL Configuration for BE TEA Agent / TEA Server connection</w:t>
      </w:r>
      <w:bookmarkEnd w:id="139"/>
    </w:p>
    <w:p w:rsidR="00653803" w:rsidRDefault="0088761B">
      <w:pPr>
        <w:spacing w:after="0"/>
      </w:pPr>
      <w:r>
        <w:t>Both one way and two way SSL is supported. Refer to the TEA product documentation for configuration details of securing the BE TEA/TEA server channel.</w:t>
      </w:r>
    </w:p>
    <w:p w:rsidR="00653803" w:rsidRDefault="00653803">
      <w:pPr>
        <w:spacing w:after="0"/>
      </w:pPr>
    </w:p>
    <w:p w:rsidR="00653803" w:rsidRDefault="0088761B">
      <w:pPr>
        <w:spacing w:after="0"/>
      </w:pPr>
      <w:r>
        <w:t>BE-Agent side properties should be added to be-teagent.tra and prefixed with “java.property.”</w:t>
      </w:r>
    </w:p>
    <w:p w:rsidR="00653803" w:rsidRDefault="0088761B" w:rsidP="0088761B">
      <w:pPr>
        <w:pStyle w:val="Heading2"/>
        <w:numPr>
          <w:ilvl w:val="1"/>
          <w:numId w:val="2"/>
        </w:numPr>
      </w:pPr>
      <w:bookmarkStart w:id="140" w:name="_Toc457555506"/>
      <w:r>
        <w:t>SSL Configuration for Browser / TEA Server connection</w:t>
      </w:r>
      <w:bookmarkEnd w:id="140"/>
    </w:p>
    <w:p w:rsidR="00653803" w:rsidRDefault="0088761B">
      <w:pPr>
        <w:spacing w:after="0"/>
      </w:pPr>
      <w:r>
        <w:t>Both one way and two way SSL is supported. Refer to the TEA product documentation for configuration details of securing the BE TEA/TEA server channel.</w:t>
      </w:r>
    </w:p>
    <w:p w:rsidR="00653803" w:rsidRDefault="00653803"/>
    <w:p w:rsidR="00653803" w:rsidRDefault="00653803">
      <w:pPr>
        <w:spacing w:after="0"/>
      </w:pPr>
    </w:p>
    <w:p w:rsidR="00653803" w:rsidRDefault="0088761B" w:rsidP="0088761B">
      <w:pPr>
        <w:pStyle w:val="Heading1"/>
        <w:numPr>
          <w:ilvl w:val="0"/>
          <w:numId w:val="2"/>
        </w:numPr>
      </w:pPr>
      <w:bookmarkStart w:id="141" w:name="_Toc457555507"/>
      <w:r>
        <w:lastRenderedPageBreak/>
        <w:t>BE Properties</w:t>
      </w:r>
      <w:bookmarkEnd w:id="141"/>
    </w:p>
    <w:p w:rsidR="00653803" w:rsidRDefault="0088761B">
      <w:pPr>
        <w:spacing w:after="0"/>
      </w:pPr>
      <w:r>
        <w:t>We have added support to manage BE properties (different from “System Properties”). In BE, properties can be specified in the following places:</w:t>
      </w:r>
    </w:p>
    <w:p w:rsidR="00653803" w:rsidRDefault="0088761B">
      <w:pPr>
        <w:spacing w:after="0"/>
      </w:pPr>
      <w:r>
        <w:t>In property groups in CDD agent sections</w:t>
      </w:r>
    </w:p>
    <w:p w:rsidR="00653803" w:rsidRDefault="0088761B">
      <w:pPr>
        <w:spacing w:after="0"/>
      </w:pPr>
      <w:r>
        <w:t>In property groups in CDD PU sections</w:t>
      </w:r>
    </w:p>
    <w:p w:rsidR="00653803" w:rsidRDefault="0088761B">
      <w:pPr>
        <w:spacing w:after="0"/>
      </w:pPr>
      <w:r>
        <w:t>In property groups at the “Cluster” (the top level) in the CDD</w:t>
      </w:r>
    </w:p>
    <w:p w:rsidR="00653803" w:rsidRDefault="00653803">
      <w:pPr>
        <w:spacing w:after="0"/>
      </w:pPr>
    </w:p>
    <w:p w:rsidR="00653803" w:rsidRDefault="0088761B">
      <w:pPr>
        <w:spacing w:after="0"/>
      </w:pPr>
      <w:r>
        <w:t>For same name properties specified in multiple places in the CDD, the PU level value overrides the Agent level value which overrides the Cluster level value.  This is called the “effective CDD value”</w:t>
      </w:r>
    </w:p>
    <w:p w:rsidR="00653803" w:rsidRDefault="0088761B">
      <w:pPr>
        <w:spacing w:after="0"/>
      </w:pPr>
      <w:r>
        <w:t>BE TEA Agent will display the “CDD Value” as computed above in the Instance level details</w:t>
      </w:r>
    </w:p>
    <w:p w:rsidR="00653803" w:rsidRDefault="00653803">
      <w:pPr>
        <w:spacing w:after="0"/>
      </w:pPr>
    </w:p>
    <w:p w:rsidR="00653803" w:rsidRDefault="0088761B" w:rsidP="0088761B">
      <w:pPr>
        <w:pStyle w:val="Heading2"/>
        <w:numPr>
          <w:ilvl w:val="1"/>
          <w:numId w:val="2"/>
        </w:numPr>
      </w:pPr>
      <w:bookmarkStart w:id="142" w:name="_Toc457555508"/>
      <w:r>
        <w:t>PU Instance configuration</w:t>
      </w:r>
      <w:bookmarkEnd w:id="142"/>
    </w:p>
    <w:p w:rsidR="00653803" w:rsidRDefault="0088761B">
      <w:pPr>
        <w:spacing w:after="0"/>
      </w:pPr>
      <w:r>
        <w:t>There will be a way for the user to override the effective CDD value via the TEA agent. When deployed, this value will be placed in the instance TRA file. The value in the instance TRA file will override the effective CDD value.</w:t>
      </w:r>
    </w:p>
    <w:p w:rsidR="00653803" w:rsidRDefault="0088761B">
      <w:pPr>
        <w:spacing w:after="0"/>
      </w:pPr>
      <w:r>
        <w:t>For CDD properties overridden this way, there will be a way for the user to delete the override.</w:t>
      </w:r>
    </w:p>
    <w:p w:rsidR="00653803" w:rsidRDefault="00653803">
      <w:pPr>
        <w:spacing w:after="0"/>
      </w:pPr>
    </w:p>
    <w:p w:rsidR="00653803" w:rsidRDefault="0088761B">
      <w:pPr>
        <w:spacing w:after="0"/>
      </w:pPr>
      <w:r>
        <w:t>There will also be a way for users to add and delete new properties from the TEA Agent (those that do not come from the CDD)</w:t>
      </w:r>
    </w:p>
    <w:p w:rsidR="00653803" w:rsidRDefault="00653803">
      <w:pPr>
        <w:spacing w:after="0"/>
      </w:pPr>
    </w:p>
    <w:p w:rsidR="00653803" w:rsidRDefault="0088761B" w:rsidP="0088761B">
      <w:pPr>
        <w:pStyle w:val="Heading2"/>
        <w:numPr>
          <w:ilvl w:val="1"/>
          <w:numId w:val="2"/>
        </w:numPr>
      </w:pPr>
      <w:bookmarkStart w:id="143" w:name="_Toc457555509"/>
      <w:r>
        <w:t>Group Operation</w:t>
      </w:r>
      <w:bookmarkEnd w:id="143"/>
    </w:p>
    <w:p w:rsidR="00653803" w:rsidRDefault="0088761B">
      <w:pPr>
        <w:spacing w:after="0"/>
      </w:pPr>
      <w:r>
        <w:t>When multiple instances are selected for overriding property values, those properties with the same “effective value” will be allowed to be modified via a group operation. The “effective value” of a property is:</w:t>
      </w:r>
    </w:p>
    <w:p w:rsidR="00653803" w:rsidRDefault="0088761B">
      <w:pPr>
        <w:pStyle w:val="ListParagraph"/>
        <w:spacing w:after="0"/>
      </w:pPr>
      <w:r>
        <w:t>If saved locally, the saved value.</w:t>
      </w:r>
    </w:p>
    <w:p w:rsidR="00653803" w:rsidRDefault="0088761B">
      <w:pPr>
        <w:pStyle w:val="ListParagraph"/>
        <w:spacing w:after="0"/>
      </w:pPr>
      <w:r>
        <w:t>Else if deployed via override, the deployed value</w:t>
      </w:r>
    </w:p>
    <w:p w:rsidR="00653803" w:rsidRDefault="0088761B">
      <w:pPr>
        <w:pStyle w:val="ListParagraph"/>
        <w:spacing w:after="0"/>
      </w:pPr>
      <w:r>
        <w:t>Else the “effective CDD” value if exists.</w:t>
      </w:r>
    </w:p>
    <w:p w:rsidR="00653803" w:rsidRDefault="00653803">
      <w:pPr>
        <w:pStyle w:val="ListParagraph"/>
        <w:spacing w:after="0"/>
      </w:pPr>
    </w:p>
    <w:p w:rsidR="00653803" w:rsidRDefault="0088761B">
      <w:pPr>
        <w:pStyle w:val="ListParagraph"/>
        <w:spacing w:after="0"/>
        <w:ind w:left="0"/>
      </w:pPr>
      <w:r>
        <w:t>There will also be a way provided to override different valued properties, or to delete properties as a group operation.</w:t>
      </w:r>
    </w:p>
    <w:p w:rsidR="00653803" w:rsidRDefault="0088761B" w:rsidP="0088761B">
      <w:pPr>
        <w:pStyle w:val="Heading1"/>
        <w:numPr>
          <w:ilvl w:val="0"/>
          <w:numId w:val="2"/>
        </w:numPr>
      </w:pPr>
      <w:bookmarkStart w:id="144" w:name="_Toc457555510"/>
      <w:r>
        <w:t>Global Variables</w:t>
      </w:r>
      <w:bookmarkEnd w:id="144"/>
    </w:p>
    <w:p w:rsidR="00653803" w:rsidRDefault="0088761B">
      <w:r>
        <w:t>Handling of Global Variables is now similar to that of BE Properties. The default effective value of a Global Variable will be the one from the CDD if present, else as defined in the project</w:t>
      </w:r>
    </w:p>
    <w:p w:rsidR="00653803" w:rsidRDefault="0088761B" w:rsidP="0088761B">
      <w:pPr>
        <w:pStyle w:val="Heading2"/>
        <w:numPr>
          <w:ilvl w:val="1"/>
          <w:numId w:val="2"/>
        </w:numPr>
      </w:pPr>
      <w:bookmarkStart w:id="145" w:name="_Toc457555511"/>
      <w:r>
        <w:t>PU Instance configuration</w:t>
      </w:r>
      <w:bookmarkEnd w:id="145"/>
    </w:p>
    <w:p w:rsidR="00653803" w:rsidRDefault="0088761B">
      <w:r>
        <w:t>There will be a way for users to override or delete the overridden value of Global Variables. If overridden and deployed</w:t>
      </w:r>
    </w:p>
    <w:p w:rsidR="00653803" w:rsidRDefault="0088761B" w:rsidP="0088761B">
      <w:pPr>
        <w:pStyle w:val="Heading2"/>
        <w:numPr>
          <w:ilvl w:val="1"/>
          <w:numId w:val="2"/>
        </w:numPr>
      </w:pPr>
      <w:bookmarkStart w:id="146" w:name="_Toc457555512"/>
      <w:r>
        <w:lastRenderedPageBreak/>
        <w:t>Group Operation</w:t>
      </w:r>
      <w:bookmarkEnd w:id="146"/>
    </w:p>
    <w:p w:rsidR="00653803" w:rsidRDefault="0088761B">
      <w:r>
        <w:t>When multiple PU instances are selected, it would be possible to override the values of the Global Variables whose “effective value” is the same for all selected instances. The effective value is:</w:t>
      </w:r>
    </w:p>
    <w:p w:rsidR="00653803" w:rsidRDefault="0088761B">
      <w:pPr>
        <w:pStyle w:val="ListParagraph"/>
        <w:spacing w:after="0"/>
      </w:pPr>
      <w:r>
        <w:t>If saved locally, the saved value.</w:t>
      </w:r>
    </w:p>
    <w:p w:rsidR="00653803" w:rsidRDefault="0088761B">
      <w:pPr>
        <w:pStyle w:val="ListParagraph"/>
        <w:spacing w:after="0"/>
      </w:pPr>
      <w:r>
        <w:t>Else if deployed via override, the deployed value</w:t>
      </w:r>
    </w:p>
    <w:p w:rsidR="00653803" w:rsidRDefault="0088761B">
      <w:pPr>
        <w:pStyle w:val="ListParagraph"/>
        <w:spacing w:after="0"/>
      </w:pPr>
      <w:r>
        <w:t>Else the “effective CDD” value if exists,</w:t>
      </w:r>
    </w:p>
    <w:p w:rsidR="00653803" w:rsidRDefault="0088761B">
      <w:pPr>
        <w:pStyle w:val="ListParagraph"/>
        <w:spacing w:after="0"/>
      </w:pPr>
      <w:r>
        <w:t>Else the default value from the project.</w:t>
      </w:r>
    </w:p>
    <w:p w:rsidR="00653803" w:rsidRDefault="00653803"/>
    <w:p w:rsidR="00653803" w:rsidRDefault="0088761B">
      <w:pPr>
        <w:pStyle w:val="ListParagraph"/>
        <w:spacing w:after="0"/>
        <w:ind w:left="0"/>
      </w:pPr>
      <w:r>
        <w:t>There will also be a way provided to override different valued properties to a common value for all selected instances.</w:t>
      </w:r>
    </w:p>
    <w:p w:rsidR="00653803" w:rsidRDefault="0088761B" w:rsidP="0088761B">
      <w:pPr>
        <w:pStyle w:val="Heading1"/>
        <w:numPr>
          <w:ilvl w:val="0"/>
          <w:numId w:val="2"/>
        </w:numPr>
      </w:pPr>
      <w:bookmarkStart w:id="147" w:name="_Toc457555513"/>
      <w:r>
        <w:t>Charts</w:t>
      </w:r>
      <w:bookmarkEnd w:id="147"/>
    </w:p>
    <w:p w:rsidR="00653803" w:rsidRDefault="0088761B">
      <w:r>
        <w:t>The following charts will be provided</w:t>
      </w:r>
    </w:p>
    <w:p w:rsidR="00653803" w:rsidRDefault="0088761B" w:rsidP="0088761B">
      <w:pPr>
        <w:pStyle w:val="Heading2"/>
        <w:numPr>
          <w:ilvl w:val="1"/>
          <w:numId w:val="2"/>
        </w:numPr>
      </w:pPr>
      <w:bookmarkStart w:id="148" w:name="_Toc457555514"/>
      <w:r>
        <w:t>Five Minute Statistics</w:t>
      </w:r>
      <w:bookmarkEnd w:id="148"/>
    </w:p>
    <w:p w:rsidR="00653803" w:rsidRDefault="0088761B">
      <w:r>
        <w:t>The following charts will be shown with an aggregation interval of five minutes</w:t>
      </w:r>
    </w:p>
    <w:p w:rsidR="00653803" w:rsidRDefault="0088761B" w:rsidP="0088761B">
      <w:pPr>
        <w:pStyle w:val="Heading3"/>
        <w:numPr>
          <w:ilvl w:val="2"/>
          <w:numId w:val="2"/>
        </w:numPr>
      </w:pPr>
      <w:bookmarkStart w:id="149" w:name="_Toc457555515"/>
      <w:r>
        <w:t>Average Used Memory</w:t>
      </w:r>
      <w:bookmarkEnd w:id="149"/>
    </w:p>
    <w:p w:rsidR="00653803" w:rsidRDefault="0088761B">
      <w:r>
        <w:t>Five minute averages of Used Memory Percentage plotted for the last few hours.</w:t>
      </w:r>
    </w:p>
    <w:p w:rsidR="00653803" w:rsidRDefault="0088761B" w:rsidP="0088761B">
      <w:pPr>
        <w:pStyle w:val="Heading3"/>
        <w:numPr>
          <w:ilvl w:val="2"/>
          <w:numId w:val="2"/>
        </w:numPr>
      </w:pPr>
      <w:bookmarkStart w:id="150" w:name="_Toc457555516"/>
      <w:r>
        <w:t>Average CPU</w:t>
      </w:r>
      <w:bookmarkEnd w:id="150"/>
      <w:r>
        <w:t xml:space="preserve"> </w:t>
      </w:r>
    </w:p>
    <w:p w:rsidR="00653803" w:rsidRDefault="0088761B">
      <w:r>
        <w:t>Five minute averages of CPU consumption plotted for the last few hours.</w:t>
      </w:r>
    </w:p>
    <w:p w:rsidR="00653803" w:rsidRDefault="0088761B" w:rsidP="0088761B">
      <w:pPr>
        <w:pStyle w:val="Heading3"/>
        <w:numPr>
          <w:ilvl w:val="2"/>
          <w:numId w:val="2"/>
        </w:numPr>
      </w:pPr>
      <w:bookmarkStart w:id="151" w:name="_Toc457555517"/>
      <w:r>
        <w:t>Average RTC Transaction Latency</w:t>
      </w:r>
      <w:bookmarkEnd w:id="151"/>
    </w:p>
    <w:p w:rsidR="00653803" w:rsidRDefault="0088761B">
      <w:r>
        <w:t>Five minute averages of RTC Transaction Latencies plotted for the last few hours.</w:t>
      </w:r>
    </w:p>
    <w:p w:rsidR="00653803" w:rsidRDefault="0088761B">
      <w:r>
        <w:t xml:space="preserve">NOTE: </w:t>
      </w:r>
      <w:r>
        <w:rPr>
          <w:i/>
        </w:rPr>
        <w:t>This is only available for “Cache” based deployments.</w:t>
      </w:r>
    </w:p>
    <w:p w:rsidR="00653803" w:rsidRDefault="0088761B" w:rsidP="0088761B">
      <w:pPr>
        <w:pStyle w:val="Heading3"/>
        <w:numPr>
          <w:ilvl w:val="2"/>
          <w:numId w:val="2"/>
        </w:numPr>
      </w:pPr>
      <w:bookmarkStart w:id="152" w:name="_Toc457555518"/>
      <w:r>
        <w:t>Average RTC Transaction Throughput</w:t>
      </w:r>
      <w:bookmarkEnd w:id="152"/>
    </w:p>
    <w:p w:rsidR="00653803" w:rsidRDefault="0088761B">
      <w:r>
        <w:t>Five minute averages of RTC Transaction throughput plotted for the last few hours.</w:t>
      </w:r>
    </w:p>
    <w:p w:rsidR="00653803" w:rsidRDefault="0088761B">
      <w:r>
        <w:t xml:space="preserve">NOTE: </w:t>
      </w:r>
      <w:r>
        <w:rPr>
          <w:i/>
        </w:rPr>
        <w:t>This is only available for “Cache” based deployments.</w:t>
      </w:r>
    </w:p>
    <w:p w:rsidR="00653803" w:rsidRDefault="0088761B" w:rsidP="0088761B">
      <w:pPr>
        <w:pStyle w:val="Heading3"/>
        <w:numPr>
          <w:ilvl w:val="2"/>
          <w:numId w:val="2"/>
        </w:numPr>
      </w:pPr>
      <w:bookmarkStart w:id="153" w:name="_Toc457555519"/>
      <w:r>
        <w:t>Total Locks Held</w:t>
      </w:r>
      <w:bookmarkEnd w:id="153"/>
    </w:p>
    <w:p w:rsidR="00653803" w:rsidRDefault="0088761B">
      <w:r>
        <w:t>Five minute totals of Local, Total and Cluster locks will be plotted for the last few hours.</w:t>
      </w:r>
    </w:p>
    <w:p w:rsidR="00653803" w:rsidRDefault="0088761B">
      <w:r>
        <w:t xml:space="preserve">NOTE: </w:t>
      </w:r>
      <w:r>
        <w:rPr>
          <w:i/>
        </w:rPr>
        <w:t>This is only available for “Cache” based deployments.</w:t>
      </w:r>
    </w:p>
    <w:p w:rsidR="00653803" w:rsidRDefault="00653803"/>
    <w:p w:rsidR="00653803" w:rsidRDefault="0088761B" w:rsidP="0088761B">
      <w:pPr>
        <w:pStyle w:val="Heading3"/>
        <w:numPr>
          <w:ilvl w:val="2"/>
          <w:numId w:val="2"/>
        </w:numPr>
      </w:pPr>
      <w:bookmarkStart w:id="154" w:name="_Toc457555520"/>
      <w:r>
        <w:lastRenderedPageBreak/>
        <w:t>Even Throughput</w:t>
      </w:r>
      <w:bookmarkEnd w:id="154"/>
    </w:p>
    <w:p w:rsidR="00653803" w:rsidRDefault="0088761B">
      <w:r>
        <w:t>This chart will allow users to track event throughput for selected Destinations. Users can specify in a configuration file, the URI of Destinations whose performance is to be tracked/charted. Total throughput for these destinations for five minute intervals would be plotted for the last few hours.</w:t>
      </w:r>
    </w:p>
    <w:p w:rsidR="00653803" w:rsidRDefault="0088761B" w:rsidP="0088761B">
      <w:pPr>
        <w:pStyle w:val="Heading3"/>
        <w:numPr>
          <w:ilvl w:val="3"/>
          <w:numId w:val="2"/>
        </w:numPr>
      </w:pPr>
      <w:r>
        <w:t xml:space="preserve"> </w:t>
      </w:r>
      <w:bookmarkStart w:id="155" w:name="_Toc457555521"/>
      <w:r>
        <w:t>Event Throughput Configuration</w:t>
      </w:r>
      <w:bookmarkEnd w:id="155"/>
    </w:p>
    <w:p w:rsidR="00653803" w:rsidRDefault="0088761B">
      <w:r>
        <w:t xml:space="preserve">To configure the destinations to be monitored event throughput , update file </w:t>
      </w:r>
      <w:r>
        <w:rPr>
          <w:i/>
          <w:iCs/>
        </w:rPr>
        <w:t>beEntityMap.xml</w:t>
      </w:r>
      <w:r>
        <w:t xml:space="preserve"> , located at the location : </w:t>
      </w:r>
      <w:r>
        <w:rPr>
          <w:i/>
          <w:iCs/>
        </w:rPr>
        <w:t>BE_HOME/teagent/config/ .</w:t>
      </w:r>
    </w:p>
    <w:p w:rsidR="00653803" w:rsidRDefault="0088761B">
      <w:r>
        <w:rPr>
          <w:i/>
          <w:iCs/>
        </w:rPr>
        <w:t>BE_HOME : The path to the BE installation (e.g. /opt/tibco/be/5.3)</w:t>
      </w:r>
    </w:p>
    <w:p w:rsidR="00653803" w:rsidRDefault="0088761B">
      <w:r>
        <w:rPr>
          <w:i/>
          <w:iCs/>
        </w:rPr>
        <w:t>This file needs to be updated with the destinations under a specific application. Create a new entry for the application in the following manner :</w:t>
      </w:r>
    </w:p>
    <w:p w:rsidR="00653803" w:rsidRDefault="0088761B">
      <w:pPr>
        <w:ind w:left="720"/>
        <w:rPr>
          <w:sz w:val="16"/>
          <w:szCs w:val="16"/>
        </w:rPr>
      </w:pPr>
      <w:r>
        <w:rPr>
          <w:rFonts w:ascii="Monospace" w:hAnsi="Monospace"/>
          <w:color w:val="3F5FBF"/>
          <w:sz w:val="16"/>
          <w:szCs w:val="16"/>
        </w:rPr>
        <w:t>&lt;app name="</w:t>
      </w:r>
      <w:r>
        <w:rPr>
          <w:rFonts w:ascii="Monospace" w:hAnsi="Monospace"/>
          <w:i/>
          <w:iCs/>
          <w:color w:val="3F5FBF"/>
          <w:sz w:val="16"/>
          <w:szCs w:val="16"/>
        </w:rPr>
        <w:t>APPLICATION_NAME</w:t>
      </w:r>
      <w:r>
        <w:rPr>
          <w:rFonts w:ascii="Monospace" w:hAnsi="Monospace"/>
          <w:color w:val="3F5FBF"/>
          <w:sz w:val="16"/>
          <w:szCs w:val="16"/>
        </w:rPr>
        <w:t>" &gt;</w:t>
      </w:r>
    </w:p>
    <w:p w:rsidR="00653803" w:rsidRDefault="0088761B">
      <w:pPr>
        <w:ind w:left="720"/>
        <w:rPr>
          <w:sz w:val="16"/>
          <w:szCs w:val="16"/>
        </w:rPr>
      </w:pPr>
      <w:r>
        <w:rPr>
          <w:rFonts w:ascii="Monospace" w:hAnsi="Monospace"/>
          <w:color w:val="3F5FBF"/>
          <w:sz w:val="16"/>
          <w:szCs w:val="16"/>
        </w:rPr>
        <w:tab/>
        <w:t>&lt;entity-group type="destination" &gt;</w:t>
      </w:r>
    </w:p>
    <w:p w:rsidR="00653803" w:rsidRDefault="0088761B">
      <w:pPr>
        <w:ind w:left="720"/>
        <w:rPr>
          <w:sz w:val="16"/>
          <w:szCs w:val="16"/>
        </w:rPr>
      </w:pPr>
      <w:r>
        <w:rPr>
          <w:rFonts w:ascii="Monospace" w:hAnsi="Monospace"/>
          <w:color w:val="3F5FBF"/>
          <w:sz w:val="16"/>
          <w:szCs w:val="16"/>
        </w:rPr>
        <w:tab/>
      </w:r>
      <w:r>
        <w:rPr>
          <w:rFonts w:ascii="Monospace" w:hAnsi="Monospace"/>
          <w:color w:val="3F5FBF"/>
          <w:sz w:val="16"/>
          <w:szCs w:val="16"/>
        </w:rPr>
        <w:tab/>
        <w:t>&lt;entity name="</w:t>
      </w:r>
      <w:r>
        <w:rPr>
          <w:rFonts w:ascii="Monospace" w:hAnsi="Monospace"/>
          <w:i/>
          <w:iCs/>
          <w:color w:val="3F5FBF"/>
          <w:sz w:val="16"/>
          <w:szCs w:val="16"/>
        </w:rPr>
        <w:t>DESTINATION_NAME</w:t>
      </w:r>
      <w:r>
        <w:rPr>
          <w:rFonts w:ascii="Monospace" w:hAnsi="Monospace"/>
          <w:color w:val="3F5FBF"/>
          <w:sz w:val="16"/>
          <w:szCs w:val="16"/>
        </w:rPr>
        <w:t>" alias="</w:t>
      </w:r>
      <w:r>
        <w:rPr>
          <w:rFonts w:ascii="Monospace" w:hAnsi="Monospace"/>
          <w:i/>
          <w:iCs/>
          <w:color w:val="3F5FBF"/>
          <w:sz w:val="16"/>
          <w:szCs w:val="16"/>
        </w:rPr>
        <w:t>DESITNATION_ALIAS</w:t>
      </w:r>
      <w:r>
        <w:rPr>
          <w:rFonts w:ascii="Monospace" w:hAnsi="Monospace"/>
          <w:color w:val="3F5FBF"/>
          <w:sz w:val="16"/>
          <w:szCs w:val="16"/>
        </w:rPr>
        <w:t xml:space="preserve">" /&gt; </w:t>
      </w:r>
    </w:p>
    <w:p w:rsidR="00653803" w:rsidRDefault="0088761B">
      <w:pPr>
        <w:ind w:left="720"/>
        <w:rPr>
          <w:sz w:val="16"/>
          <w:szCs w:val="16"/>
        </w:rPr>
      </w:pPr>
      <w:r>
        <w:rPr>
          <w:rFonts w:ascii="Monospace" w:hAnsi="Monospace"/>
          <w:color w:val="3F5FBF"/>
          <w:sz w:val="16"/>
          <w:szCs w:val="16"/>
        </w:rPr>
        <w:tab/>
        <w:t>&lt;/entity-group&gt;</w:t>
      </w:r>
    </w:p>
    <w:p w:rsidR="00653803" w:rsidRDefault="0088761B">
      <w:pPr>
        <w:ind w:left="720"/>
        <w:rPr>
          <w:sz w:val="16"/>
          <w:szCs w:val="16"/>
        </w:rPr>
      </w:pPr>
      <w:r>
        <w:rPr>
          <w:rFonts w:ascii="Monospace" w:hAnsi="Monospace"/>
          <w:i/>
          <w:iCs/>
          <w:color w:val="3F5FBF"/>
          <w:sz w:val="16"/>
          <w:szCs w:val="16"/>
          <w:u w:val="single"/>
        </w:rPr>
        <w:t>&lt;/app&gt;</w:t>
      </w:r>
    </w:p>
    <w:p w:rsidR="00653803" w:rsidRDefault="0088761B">
      <w:pPr>
        <w:rPr>
          <w:sz w:val="20"/>
          <w:szCs w:val="20"/>
        </w:rPr>
      </w:pPr>
      <w:r>
        <w:rPr>
          <w:i/>
          <w:iCs/>
          <w:sz w:val="20"/>
          <w:szCs w:val="20"/>
        </w:rPr>
        <w:t>APPLICATION_NAME : Name of the application which will holds the destinations.</w:t>
      </w:r>
    </w:p>
    <w:p w:rsidR="00653803" w:rsidRDefault="0088761B">
      <w:pPr>
        <w:rPr>
          <w:sz w:val="20"/>
          <w:szCs w:val="20"/>
        </w:rPr>
      </w:pPr>
      <w:r>
        <w:rPr>
          <w:i/>
          <w:iCs/>
          <w:sz w:val="20"/>
          <w:szCs w:val="20"/>
        </w:rPr>
        <w:t>DESTINATION_NAME: URI of the destination to be monitored</w:t>
      </w:r>
    </w:p>
    <w:p w:rsidR="00653803" w:rsidRDefault="0088761B">
      <w:r>
        <w:rPr>
          <w:i/>
          <w:iCs/>
          <w:sz w:val="20"/>
          <w:szCs w:val="20"/>
        </w:rPr>
        <w:t>DESTINATION_ALIAS : Update this attribute if an alias is to be shown in the chart for a particular destination.</w:t>
      </w:r>
    </w:p>
    <w:p w:rsidR="00653803" w:rsidRDefault="0088761B">
      <w:r>
        <w:rPr>
          <w:i/>
          <w:iCs/>
        </w:rPr>
        <w:t>NOTE: If no entry is present for an application in this file , the event throughput will display all the destinations. The property “</w:t>
      </w:r>
      <w:r>
        <w:rPr>
          <w:rFonts w:ascii="Monospace" w:hAnsi="Monospace"/>
          <w:i/>
          <w:iCs/>
          <w:color w:val="000000"/>
          <w:sz w:val="20"/>
          <w:shd w:val="clear" w:color="auto" w:fill="E8F2FE"/>
        </w:rPr>
        <w:t>max-series</w:t>
      </w:r>
      <w:r>
        <w:rPr>
          <w:i/>
          <w:iCs/>
        </w:rPr>
        <w:t>” in the file will decide the number of chart series to be shown. Update this property to limit the number of series.</w:t>
      </w:r>
    </w:p>
    <w:p w:rsidR="00653803" w:rsidRDefault="00653803">
      <w:pPr>
        <w:rPr>
          <w:i/>
          <w:iCs/>
        </w:rPr>
      </w:pPr>
    </w:p>
    <w:p w:rsidR="00653803" w:rsidRDefault="0088761B" w:rsidP="0088761B">
      <w:pPr>
        <w:pStyle w:val="Heading2"/>
        <w:numPr>
          <w:ilvl w:val="1"/>
          <w:numId w:val="2"/>
        </w:numPr>
      </w:pPr>
      <w:bookmarkStart w:id="156" w:name="_Toc457555522"/>
      <w:r>
        <w:t>Hourly Statistics</w:t>
      </w:r>
      <w:bookmarkEnd w:id="156"/>
    </w:p>
    <w:p w:rsidR="00653803" w:rsidRDefault="0088761B">
      <w:r>
        <w:t>All the above charts at five minute aggregations would also be available at hourly aggregations. The hourly charts will be plotted for until the last one day.</w:t>
      </w:r>
    </w:p>
    <w:p w:rsidR="00653803" w:rsidRDefault="0088761B" w:rsidP="0088761B">
      <w:pPr>
        <w:pStyle w:val="Heading2"/>
        <w:numPr>
          <w:ilvl w:val="1"/>
          <w:numId w:val="2"/>
        </w:numPr>
      </w:pPr>
      <w:bookmarkStart w:id="157" w:name="_Toc457555523"/>
      <w:r>
        <w:t>Rule Performance</w:t>
      </w:r>
      <w:bookmarkEnd w:id="157"/>
    </w:p>
    <w:p w:rsidR="00653803" w:rsidRDefault="0088761B">
      <w:r>
        <w:t>This chart will show best performing rules since the start of the instance. The number of rules to be shown in the chart is configurable.</w:t>
      </w:r>
    </w:p>
    <w:p w:rsidR="00653803" w:rsidRDefault="0088761B">
      <w:pPr>
        <w:rPr>
          <w:i/>
        </w:rPr>
      </w:pPr>
      <w:r>
        <w:t xml:space="preserve">NOTE: </w:t>
      </w:r>
      <w:r>
        <w:rPr>
          <w:i/>
        </w:rPr>
        <w:t>Since Rules statistics collection in itself causes performance degradation, data is not collected for this chart by default. To enable data collection to drive this chart, set the following BE properties in the BE PU instances:</w:t>
      </w:r>
    </w:p>
    <w:p w:rsidR="00653803" w:rsidRDefault="0088761B">
      <w:pPr>
        <w:rPr>
          <w:i/>
        </w:rPr>
      </w:pPr>
      <w:r>
        <w:rPr>
          <w:i/>
        </w:rPr>
        <w:t>com.tibco.be.metric.publish.enable=true</w:t>
      </w:r>
    </w:p>
    <w:p w:rsidR="00653803" w:rsidRDefault="0088761B">
      <w:pPr>
        <w:rPr>
          <w:i/>
        </w:rPr>
      </w:pPr>
      <w:r>
        <w:rPr>
          <w:i/>
        </w:rPr>
        <w:lastRenderedPageBreak/>
        <w:t>be.stats.enabled=true</w:t>
      </w:r>
    </w:p>
    <w:p w:rsidR="002758D3" w:rsidRDefault="002758D3">
      <w:pPr>
        <w:rPr>
          <w:rFonts w:ascii="Arial" w:hAnsi="Arial" w:cs="Arial"/>
          <w:bCs/>
          <w:color w:val="222222"/>
          <w:sz w:val="19"/>
          <w:szCs w:val="19"/>
          <w:shd w:val="clear" w:color="auto" w:fill="FFFFFF"/>
        </w:rPr>
      </w:pPr>
      <w:r>
        <w:rPr>
          <w:rFonts w:ascii="Arial" w:hAnsi="Arial" w:cs="Arial"/>
          <w:color w:val="222222"/>
          <w:sz w:val="19"/>
          <w:szCs w:val="19"/>
          <w:shd w:val="clear" w:color="auto" w:fill="FFFFFF"/>
        </w:rPr>
        <w:t>You can control the number of worst performing</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FF"/>
        </w:rPr>
        <w:t>rules</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to be displayed by adding a &lt;maxDataPoints&gt; setting to EntityMetricViewConfig.xml file located in the teagent/config folder</w:t>
      </w:r>
      <w:r w:rsidR="00D1730D">
        <w:rPr>
          <w:rFonts w:ascii="Arial" w:hAnsi="Arial" w:cs="Arial"/>
          <w:b/>
          <w:bCs/>
          <w:color w:val="222222"/>
          <w:sz w:val="19"/>
          <w:szCs w:val="19"/>
          <w:shd w:val="clear" w:color="auto" w:fill="FFFFFF"/>
        </w:rPr>
        <w:t xml:space="preserve"> </w:t>
      </w:r>
      <w:r w:rsidR="00D1730D">
        <w:rPr>
          <w:rFonts w:ascii="Arial" w:hAnsi="Arial" w:cs="Arial"/>
          <w:bCs/>
          <w:color w:val="222222"/>
          <w:sz w:val="19"/>
          <w:szCs w:val="19"/>
          <w:shd w:val="clear" w:color="auto" w:fill="FFFFFF"/>
        </w:rPr>
        <w:t xml:space="preserve">as shown </w:t>
      </w:r>
      <w:r w:rsidR="00AE4C03">
        <w:rPr>
          <w:rFonts w:ascii="Arial" w:hAnsi="Arial" w:cs="Arial"/>
          <w:bCs/>
          <w:color w:val="222222"/>
          <w:sz w:val="19"/>
          <w:szCs w:val="19"/>
          <w:shd w:val="clear" w:color="auto" w:fill="FFFFFF"/>
        </w:rPr>
        <w:t>below:</w:t>
      </w:r>
      <w:r w:rsidR="00D1730D">
        <w:rPr>
          <w:rFonts w:ascii="Arial" w:hAnsi="Arial" w:cs="Arial"/>
          <w:bCs/>
          <w:color w:val="222222"/>
          <w:sz w:val="19"/>
          <w:szCs w:val="19"/>
          <w:shd w:val="clear" w:color="auto" w:fill="FFFFFF"/>
        </w:rPr>
        <w:t xml:space="preserve"> </w:t>
      </w:r>
    </w:p>
    <w:p w:rsidR="00D1730D" w:rsidRPr="00D1730D" w:rsidRDefault="00D1730D" w:rsidP="00D1730D">
      <w:pPr>
        <w:shd w:val="clear" w:color="auto" w:fill="FFFFFF"/>
        <w:suppressAutoHyphens w:val="0"/>
        <w:spacing w:after="0" w:line="240" w:lineRule="auto"/>
        <w:ind w:left="720"/>
        <w:rPr>
          <w:rFonts w:ascii="Arial" w:eastAsia="Times New Roman" w:hAnsi="Arial" w:cs="Arial"/>
          <w:color w:val="222222"/>
          <w:sz w:val="19"/>
          <w:szCs w:val="19"/>
        </w:rPr>
      </w:pPr>
      <w:r w:rsidRPr="00D1730D">
        <w:rPr>
          <w:rFonts w:ascii="Arial" w:eastAsia="Times New Roman" w:hAnsi="Arial" w:cs="Arial"/>
          <w:color w:val="222222"/>
          <w:sz w:val="19"/>
          <w:szCs w:val="19"/>
        </w:rPr>
        <w:t>&lt;section sectionId="3" displayName="Rule Statistics"&gt;</w:t>
      </w:r>
    </w:p>
    <w:p w:rsidR="00D1730D" w:rsidRPr="00D1730D" w:rsidRDefault="00D1730D" w:rsidP="00D1730D">
      <w:pPr>
        <w:shd w:val="clear" w:color="auto" w:fill="FFFFFF"/>
        <w:suppressAutoHyphens w:val="0"/>
        <w:spacing w:after="0" w:line="240" w:lineRule="auto"/>
        <w:ind w:left="720"/>
        <w:rPr>
          <w:rFonts w:ascii="Arial" w:eastAsia="Times New Roman" w:hAnsi="Arial" w:cs="Arial"/>
          <w:color w:val="222222"/>
          <w:sz w:val="19"/>
          <w:szCs w:val="19"/>
        </w:rPr>
      </w:pPr>
      <w:r w:rsidRPr="00D1730D">
        <w:rPr>
          <w:rFonts w:ascii="Arial" w:eastAsia="Times New Roman" w:hAnsi="Arial" w:cs="Arial"/>
          <w:color w:val="222222"/>
          <w:sz w:val="19"/>
          <w:szCs w:val="19"/>
        </w:rPr>
        <w:t>      &lt;chart&gt;</w:t>
      </w:r>
    </w:p>
    <w:p w:rsidR="00D1730D" w:rsidRPr="00D1730D" w:rsidRDefault="00D1730D" w:rsidP="00D1730D">
      <w:pPr>
        <w:shd w:val="clear" w:color="auto" w:fill="FFFFFF"/>
        <w:suppressAutoHyphens w:val="0"/>
        <w:spacing w:after="0" w:line="240" w:lineRule="auto"/>
        <w:ind w:left="720"/>
        <w:rPr>
          <w:rFonts w:ascii="Arial" w:eastAsia="Times New Roman" w:hAnsi="Arial" w:cs="Arial"/>
          <w:color w:val="222222"/>
          <w:sz w:val="19"/>
          <w:szCs w:val="19"/>
        </w:rPr>
      </w:pPr>
      <w:r w:rsidRPr="00D1730D">
        <w:rPr>
          <w:rFonts w:ascii="Arial" w:eastAsia="Times New Roman" w:hAnsi="Arial" w:cs="Arial"/>
          <w:color w:val="222222"/>
          <w:sz w:val="19"/>
          <w:szCs w:val="19"/>
        </w:rPr>
        <w:t>         &lt;id&gt;13&lt;/id&gt;</w:t>
      </w:r>
    </w:p>
    <w:p w:rsidR="00D1730D" w:rsidRPr="00D1730D" w:rsidRDefault="00D1730D" w:rsidP="00D1730D">
      <w:pPr>
        <w:shd w:val="clear" w:color="auto" w:fill="FFFFFF"/>
        <w:suppressAutoHyphens w:val="0"/>
        <w:spacing w:after="0" w:line="240" w:lineRule="auto"/>
        <w:ind w:left="720"/>
        <w:rPr>
          <w:rFonts w:ascii="Arial" w:eastAsia="Times New Roman" w:hAnsi="Arial" w:cs="Arial"/>
          <w:color w:val="222222"/>
          <w:sz w:val="19"/>
          <w:szCs w:val="19"/>
        </w:rPr>
      </w:pPr>
      <w:r w:rsidRPr="00D1730D">
        <w:rPr>
          <w:rFonts w:ascii="Arial" w:eastAsia="Times New Roman" w:hAnsi="Arial" w:cs="Arial"/>
          <w:color w:val="222222"/>
          <w:sz w:val="19"/>
          <w:szCs w:val="19"/>
        </w:rPr>
        <w:t>         &lt;chartType&gt;column&lt;/chartType&gt;</w:t>
      </w:r>
    </w:p>
    <w:p w:rsidR="00D1730D" w:rsidRPr="00D1730D" w:rsidRDefault="00D1730D" w:rsidP="00D1730D">
      <w:pPr>
        <w:shd w:val="clear" w:color="auto" w:fill="FFFFFF"/>
        <w:suppressAutoHyphens w:val="0"/>
        <w:spacing w:after="0" w:line="240" w:lineRule="auto"/>
        <w:ind w:left="720"/>
        <w:rPr>
          <w:rFonts w:ascii="Arial" w:eastAsia="Times New Roman" w:hAnsi="Arial" w:cs="Arial"/>
          <w:color w:val="222222"/>
          <w:sz w:val="19"/>
          <w:szCs w:val="19"/>
        </w:rPr>
      </w:pPr>
      <w:r w:rsidRPr="00D1730D">
        <w:rPr>
          <w:rFonts w:ascii="Arial" w:eastAsia="Times New Roman" w:hAnsi="Arial" w:cs="Arial"/>
          <w:color w:val="222222"/>
          <w:sz w:val="19"/>
          <w:szCs w:val="19"/>
        </w:rPr>
        <w:t>         &lt;entity&gt;agent&lt;/entity&gt;</w:t>
      </w:r>
    </w:p>
    <w:p w:rsidR="00D1730D" w:rsidRPr="00D1730D" w:rsidRDefault="00D1730D" w:rsidP="00D1730D">
      <w:pPr>
        <w:shd w:val="clear" w:color="auto" w:fill="FFFFFF"/>
        <w:suppressAutoHyphens w:val="0"/>
        <w:spacing w:after="0" w:line="240" w:lineRule="auto"/>
        <w:ind w:left="720"/>
        <w:rPr>
          <w:rFonts w:ascii="Arial" w:eastAsia="Times New Roman" w:hAnsi="Arial" w:cs="Arial"/>
          <w:color w:val="222222"/>
          <w:sz w:val="19"/>
          <w:szCs w:val="19"/>
        </w:rPr>
      </w:pPr>
      <w:r w:rsidRPr="00D1730D">
        <w:rPr>
          <w:rFonts w:ascii="Arial" w:eastAsia="Times New Roman" w:hAnsi="Arial" w:cs="Arial"/>
          <w:color w:val="222222"/>
          <w:sz w:val="19"/>
          <w:szCs w:val="19"/>
        </w:rPr>
        <w:t>         &lt;name&gt;executionTimeChart&lt;/name&gt;</w:t>
      </w:r>
    </w:p>
    <w:p w:rsidR="00D1730D" w:rsidRPr="00D1730D" w:rsidRDefault="00D1730D" w:rsidP="00D1730D">
      <w:pPr>
        <w:shd w:val="clear" w:color="auto" w:fill="FFFFFF"/>
        <w:suppressAutoHyphens w:val="0"/>
        <w:spacing w:after="0" w:line="240" w:lineRule="auto"/>
        <w:ind w:left="720"/>
        <w:rPr>
          <w:rFonts w:ascii="Arial" w:eastAsia="Times New Roman" w:hAnsi="Arial" w:cs="Arial"/>
          <w:color w:val="222222"/>
          <w:sz w:val="19"/>
          <w:szCs w:val="19"/>
        </w:rPr>
      </w:pPr>
      <w:r w:rsidRPr="00D1730D">
        <w:rPr>
          <w:rFonts w:ascii="Arial" w:eastAsia="Times New Roman" w:hAnsi="Arial" w:cs="Arial"/>
          <w:color w:val="222222"/>
          <w:sz w:val="19"/>
          <w:szCs w:val="19"/>
        </w:rPr>
        <w:t>         &lt;description&gt;chart which avg rule execution time per rule&lt;/description&gt;</w:t>
      </w:r>
    </w:p>
    <w:p w:rsidR="00D1730D" w:rsidRPr="00D1730D" w:rsidRDefault="00D1730D" w:rsidP="00D1730D">
      <w:pPr>
        <w:shd w:val="clear" w:color="auto" w:fill="FFFFFF"/>
        <w:suppressAutoHyphens w:val="0"/>
        <w:spacing w:after="0" w:line="240" w:lineRule="auto"/>
        <w:ind w:left="720"/>
        <w:rPr>
          <w:rFonts w:ascii="Arial" w:eastAsia="Times New Roman" w:hAnsi="Arial" w:cs="Arial"/>
          <w:color w:val="000000" w:themeColor="text1"/>
          <w:sz w:val="19"/>
          <w:szCs w:val="19"/>
        </w:rPr>
      </w:pPr>
      <w:r w:rsidRPr="00D1730D">
        <w:rPr>
          <w:rFonts w:ascii="Arial" w:eastAsia="Times New Roman" w:hAnsi="Arial" w:cs="Arial"/>
          <w:color w:val="222222"/>
          <w:sz w:val="19"/>
          <w:szCs w:val="19"/>
        </w:rPr>
        <w:t>         </w:t>
      </w:r>
      <w:r>
        <w:rPr>
          <w:rFonts w:ascii="Arial" w:eastAsia="Times New Roman" w:hAnsi="Arial" w:cs="Arial"/>
          <w:color w:val="FF0000"/>
          <w:sz w:val="19"/>
          <w:szCs w:val="19"/>
        </w:rPr>
        <w:t xml:space="preserve"> </w:t>
      </w:r>
      <w:r w:rsidRPr="00D1730D">
        <w:rPr>
          <w:rFonts w:ascii="Arial" w:eastAsia="Times New Roman" w:hAnsi="Arial" w:cs="Arial"/>
          <w:color w:val="000000" w:themeColor="text1"/>
          <w:sz w:val="19"/>
          <w:szCs w:val="19"/>
        </w:rPr>
        <w:t>&lt;…………………&gt;</w:t>
      </w:r>
    </w:p>
    <w:p w:rsidR="00653803" w:rsidRDefault="00D1730D" w:rsidP="00D1730D">
      <w:pPr>
        <w:shd w:val="clear" w:color="auto" w:fill="FFFFFF"/>
        <w:suppressAutoHyphens w:val="0"/>
        <w:spacing w:after="0" w:line="240" w:lineRule="auto"/>
        <w:ind w:left="720"/>
        <w:rPr>
          <w:rFonts w:ascii="Arial" w:eastAsia="Times New Roman" w:hAnsi="Arial" w:cs="Arial"/>
          <w:color w:val="FF0000"/>
          <w:sz w:val="19"/>
          <w:szCs w:val="19"/>
        </w:rPr>
      </w:pPr>
      <w:r>
        <w:rPr>
          <w:rFonts w:ascii="Arial" w:eastAsia="Times New Roman" w:hAnsi="Arial" w:cs="Arial"/>
          <w:color w:val="FF0000"/>
          <w:sz w:val="19"/>
          <w:szCs w:val="19"/>
        </w:rPr>
        <w:t xml:space="preserve">          </w:t>
      </w:r>
      <w:r w:rsidRPr="00D1730D">
        <w:rPr>
          <w:rFonts w:ascii="Arial" w:eastAsia="Times New Roman" w:hAnsi="Arial" w:cs="Arial"/>
          <w:color w:val="FF0000"/>
          <w:sz w:val="19"/>
          <w:szCs w:val="19"/>
        </w:rPr>
        <w:t>&lt;maxDataPoints&gt;10&lt;/maxDataPoints&gt;</w:t>
      </w:r>
    </w:p>
    <w:p w:rsidR="00D1730D" w:rsidRPr="00D1730D" w:rsidRDefault="00D1730D" w:rsidP="00D1730D">
      <w:pPr>
        <w:shd w:val="clear" w:color="auto" w:fill="FFFFFF"/>
        <w:suppressAutoHyphens w:val="0"/>
        <w:spacing w:after="0" w:line="240" w:lineRule="auto"/>
        <w:ind w:left="720"/>
        <w:rPr>
          <w:rFonts w:ascii="Arial" w:eastAsia="Times New Roman" w:hAnsi="Arial" w:cs="Arial"/>
          <w:color w:val="222222"/>
          <w:sz w:val="19"/>
          <w:szCs w:val="19"/>
        </w:rPr>
      </w:pPr>
      <w:r>
        <w:rPr>
          <w:rFonts w:ascii="Arial" w:eastAsia="Times New Roman" w:hAnsi="Arial" w:cs="Arial"/>
          <w:color w:val="FF0000"/>
          <w:sz w:val="19"/>
          <w:szCs w:val="19"/>
        </w:rPr>
        <w:t xml:space="preserve">          </w:t>
      </w:r>
      <w:r w:rsidRPr="00D1730D">
        <w:rPr>
          <w:rFonts w:ascii="Arial" w:eastAsia="Times New Roman" w:hAnsi="Arial" w:cs="Arial"/>
          <w:color w:val="000000" w:themeColor="text1"/>
          <w:sz w:val="19"/>
          <w:szCs w:val="19"/>
        </w:rPr>
        <w:t>&lt;…………………&gt;</w:t>
      </w:r>
    </w:p>
    <w:p w:rsidR="00653803" w:rsidRDefault="00653803"/>
    <w:p w:rsidR="00653803" w:rsidRDefault="0088761B" w:rsidP="0088761B">
      <w:pPr>
        <w:pStyle w:val="Heading2"/>
        <w:numPr>
          <w:ilvl w:val="1"/>
          <w:numId w:val="2"/>
        </w:numPr>
      </w:pPr>
      <w:bookmarkStart w:id="158" w:name="_Toc457555524"/>
      <w:r>
        <w:t>Garbage Collector Details</w:t>
      </w:r>
      <w:bookmarkEnd w:id="158"/>
    </w:p>
    <w:p w:rsidR="00653803" w:rsidRDefault="0088761B">
      <w:r>
        <w:t>This chart will show the Garbage Collector details. (Whether to show it, will be configurable)</w:t>
      </w:r>
    </w:p>
    <w:p w:rsidR="00653803" w:rsidRDefault="0088761B" w:rsidP="0088761B">
      <w:pPr>
        <w:pStyle w:val="Heading2"/>
        <w:numPr>
          <w:ilvl w:val="1"/>
          <w:numId w:val="2"/>
        </w:numPr>
      </w:pPr>
      <w:bookmarkStart w:id="159" w:name="_Toc457555525"/>
      <w:r>
        <w:t>Memory Pools Details</w:t>
      </w:r>
      <w:bookmarkEnd w:id="159"/>
    </w:p>
    <w:p w:rsidR="00653803" w:rsidRDefault="0088761B">
      <w:r>
        <w:t>This chart will display the various Memory Pool usages such as PermGen/Eden Space etc. (Whether to show it, will be configurable)</w:t>
      </w:r>
    </w:p>
    <w:p w:rsidR="00653803" w:rsidRDefault="0088761B" w:rsidP="0088761B">
      <w:pPr>
        <w:pStyle w:val="Heading1"/>
        <w:numPr>
          <w:ilvl w:val="0"/>
          <w:numId w:val="2"/>
        </w:numPr>
      </w:pPr>
      <w:bookmarkStart w:id="160" w:name="_Toc457555526"/>
      <w:r>
        <w:t>Rules and Alerts</w:t>
      </w:r>
      <w:bookmarkEnd w:id="160"/>
    </w:p>
    <w:p w:rsidR="00653803" w:rsidRDefault="00653803">
      <w:pPr>
        <w:spacing w:after="0" w:line="240" w:lineRule="auto"/>
        <w:rPr>
          <w:rFonts w:ascii="Courier New" w:hAnsi="Courier New" w:cs="Courier New"/>
        </w:rPr>
      </w:pPr>
    </w:p>
    <w:p w:rsidR="00653803" w:rsidRDefault="0088761B">
      <w:pPr>
        <w:spacing w:after="0" w:line="240" w:lineRule="auto"/>
      </w:pPr>
      <w:r>
        <w:t xml:space="preserve">In BE TEA Agent, </w:t>
      </w:r>
      <w:r>
        <w:rPr>
          <w:i/>
        </w:rPr>
        <w:t>Monitored Entities</w:t>
      </w:r>
      <w:r>
        <w:t xml:space="preserve"> are those entities for which certain metrics are computed. The BE TEA Agent will allow users to write rules on these monitored entities, such that when certain metrics change, certain actions can be taken or alerts generated. An example rule could be "when the total number of running PU instances is less than 50% of the total PUs" then mark the cluster health as critical". While authoring rules, users would have to specify "Set Conditions" and "Set Actions". Set Conditions are those conditions which when satisfied would trigger "Set Actions" of the rule. Users would also have to specify "Clear Conditions" and "Clear Actions" - generally to counter the effects of the Set Condition/Set Actions. When "Clear Conditions" are met, its associated "Clear Actions" are triggered. Clear Conditions and Clear Actions only have meaning if corresponding Set Conditions have already been met.</w:t>
      </w:r>
    </w:p>
    <w:p w:rsidR="00653803" w:rsidRDefault="00653803">
      <w:pPr>
        <w:spacing w:after="0" w:line="240" w:lineRule="auto"/>
      </w:pPr>
    </w:p>
    <w:p w:rsidR="00653803" w:rsidRDefault="0088761B" w:rsidP="0088761B">
      <w:pPr>
        <w:pStyle w:val="Heading2"/>
        <w:numPr>
          <w:ilvl w:val="1"/>
          <w:numId w:val="2"/>
        </w:numPr>
      </w:pPr>
      <w:bookmarkStart w:id="161" w:name="_Toc457555527"/>
      <w:r>
        <w:t>Monitored Entities</w:t>
      </w:r>
      <w:bookmarkEnd w:id="161"/>
    </w:p>
    <w:p w:rsidR="00653803" w:rsidRDefault="0088761B">
      <w:pPr>
        <w:spacing w:after="0" w:line="240" w:lineRule="auto"/>
      </w:pPr>
      <w:r>
        <w:t>The following table shows the Monitored Entities and metrics that are available for use in rules with each of them.</w:t>
      </w:r>
    </w:p>
    <w:p w:rsidR="00653803" w:rsidRDefault="00653803">
      <w:pPr>
        <w:spacing w:after="0" w:line="240" w:lineRule="auto"/>
      </w:pPr>
    </w:p>
    <w:tbl>
      <w:tblPr>
        <w:tblStyle w:val="TableGrid"/>
        <w:tblW w:w="9575" w:type="dxa"/>
        <w:tblLook w:val="04A0" w:firstRow="1" w:lastRow="0" w:firstColumn="1" w:lastColumn="0" w:noHBand="0" w:noVBand="1"/>
      </w:tblPr>
      <w:tblGrid>
        <w:gridCol w:w="3191"/>
        <w:gridCol w:w="3192"/>
        <w:gridCol w:w="3192"/>
      </w:tblGrid>
      <w:tr w:rsidR="00653803">
        <w:tc>
          <w:tcPr>
            <w:tcW w:w="3191" w:type="dxa"/>
            <w:shd w:val="clear" w:color="auto" w:fill="auto"/>
            <w:tcMar>
              <w:left w:w="108" w:type="dxa"/>
            </w:tcMar>
          </w:tcPr>
          <w:p w:rsidR="00653803" w:rsidRDefault="0088761B">
            <w:pPr>
              <w:spacing w:after="0"/>
              <w:rPr>
                <w:b/>
              </w:rPr>
            </w:pPr>
            <w:r>
              <w:rPr>
                <w:b/>
              </w:rPr>
              <w:t>Monitored Entity</w:t>
            </w:r>
          </w:p>
        </w:tc>
        <w:tc>
          <w:tcPr>
            <w:tcW w:w="3192" w:type="dxa"/>
            <w:shd w:val="clear" w:color="auto" w:fill="auto"/>
            <w:tcMar>
              <w:left w:w="108" w:type="dxa"/>
            </w:tcMar>
          </w:tcPr>
          <w:p w:rsidR="00653803" w:rsidRDefault="0088761B">
            <w:pPr>
              <w:spacing w:after="0"/>
              <w:rPr>
                <w:b/>
              </w:rPr>
            </w:pPr>
            <w:r>
              <w:rPr>
                <w:b/>
              </w:rPr>
              <w:t>Metric</w:t>
            </w:r>
          </w:p>
        </w:tc>
        <w:tc>
          <w:tcPr>
            <w:tcW w:w="3192" w:type="dxa"/>
            <w:shd w:val="clear" w:color="auto" w:fill="auto"/>
            <w:tcMar>
              <w:left w:w="108" w:type="dxa"/>
            </w:tcMar>
          </w:tcPr>
          <w:p w:rsidR="00653803" w:rsidRDefault="0088761B">
            <w:pPr>
              <w:spacing w:after="0"/>
              <w:rPr>
                <w:b/>
              </w:rPr>
            </w:pPr>
            <w:r>
              <w:rPr>
                <w:b/>
              </w:rPr>
              <w:t>Description</w:t>
            </w:r>
          </w:p>
        </w:tc>
      </w:tr>
      <w:tr w:rsidR="00653803">
        <w:tc>
          <w:tcPr>
            <w:tcW w:w="3191" w:type="dxa"/>
            <w:shd w:val="clear" w:color="auto" w:fill="auto"/>
            <w:tcMar>
              <w:left w:w="108" w:type="dxa"/>
            </w:tcMar>
          </w:tcPr>
          <w:p w:rsidR="00653803" w:rsidRDefault="0088761B">
            <w:pPr>
              <w:spacing w:after="0"/>
            </w:pPr>
            <w:r>
              <w:t>Processing Unit</w:t>
            </w:r>
          </w:p>
        </w:tc>
        <w:tc>
          <w:tcPr>
            <w:tcW w:w="3192"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An instance of any PU</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Average CPU (%)</w:t>
            </w:r>
          </w:p>
        </w:tc>
        <w:tc>
          <w:tcPr>
            <w:tcW w:w="3192" w:type="dxa"/>
            <w:shd w:val="clear" w:color="auto" w:fill="auto"/>
            <w:tcMar>
              <w:left w:w="108" w:type="dxa"/>
            </w:tcMar>
          </w:tcPr>
          <w:p w:rsidR="00653803" w:rsidRDefault="0088761B">
            <w:pPr>
              <w:spacing w:after="0"/>
            </w:pPr>
            <w:r>
              <w:t>Average CPU usage percentage, averaged over 5 minutes.</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Average Used Memory (%)</w:t>
            </w:r>
          </w:p>
        </w:tc>
        <w:tc>
          <w:tcPr>
            <w:tcW w:w="3192" w:type="dxa"/>
            <w:shd w:val="clear" w:color="auto" w:fill="auto"/>
            <w:tcMar>
              <w:left w:w="108" w:type="dxa"/>
            </w:tcMar>
          </w:tcPr>
          <w:p w:rsidR="00653803" w:rsidRDefault="0088761B">
            <w:pPr>
              <w:spacing w:after="0"/>
            </w:pPr>
            <w:r>
              <w:t xml:space="preserve">Average Memory usage percentage (evaluated over max </w:t>
            </w:r>
            <w:r>
              <w:lastRenderedPageBreak/>
              <w:t>allocated memory), averaged over 5 minutes.</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Is Running</w:t>
            </w:r>
          </w:p>
        </w:tc>
        <w:tc>
          <w:tcPr>
            <w:tcW w:w="3192" w:type="dxa"/>
            <w:shd w:val="clear" w:color="auto" w:fill="auto"/>
            <w:tcMar>
              <w:left w:w="108" w:type="dxa"/>
            </w:tcMar>
          </w:tcPr>
          <w:p w:rsidR="00653803" w:rsidRDefault="0088761B">
            <w:pPr>
              <w:spacing w:after="0"/>
            </w:pPr>
            <w:r>
              <w:t>PU is in running or stopped state.</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Thread Count</w:t>
            </w:r>
          </w:p>
        </w:tc>
        <w:tc>
          <w:tcPr>
            <w:tcW w:w="3192" w:type="dxa"/>
            <w:shd w:val="clear" w:color="auto" w:fill="auto"/>
            <w:tcMar>
              <w:left w:w="108" w:type="dxa"/>
            </w:tcMar>
          </w:tcPr>
          <w:p w:rsidR="00653803" w:rsidRDefault="0088761B">
            <w:pPr>
              <w:spacing w:after="0"/>
            </w:pPr>
            <w:r>
              <w:t>Count of the running threads in 5 minute groupings</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Deadlocked Thread Count</w:t>
            </w:r>
          </w:p>
        </w:tc>
        <w:tc>
          <w:tcPr>
            <w:tcW w:w="3192" w:type="dxa"/>
            <w:shd w:val="clear" w:color="auto" w:fill="auto"/>
            <w:tcMar>
              <w:left w:w="108" w:type="dxa"/>
            </w:tcMar>
          </w:tcPr>
          <w:p w:rsidR="00653803" w:rsidRDefault="0088761B">
            <w:pPr>
              <w:spacing w:after="0"/>
            </w:pPr>
            <w:r>
              <w:t>Count of the deadlocked threads in 5 minute grouping</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Processing Unit</w:t>
            </w:r>
          </w:p>
        </w:tc>
        <w:tc>
          <w:tcPr>
            <w:tcW w:w="3192" w:type="dxa"/>
            <w:shd w:val="clear" w:color="auto" w:fill="auto"/>
            <w:tcMar>
              <w:left w:w="108" w:type="dxa"/>
            </w:tcMar>
          </w:tcPr>
          <w:p w:rsidR="00653803" w:rsidRDefault="0088761B">
            <w:pPr>
              <w:spacing w:after="0"/>
            </w:pPr>
            <w:r>
              <w:t>The associated PU name</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Processing Unit Name</w:t>
            </w:r>
          </w:p>
        </w:tc>
        <w:tc>
          <w:tcPr>
            <w:tcW w:w="3192" w:type="dxa"/>
            <w:shd w:val="clear" w:color="auto" w:fill="auto"/>
            <w:tcMar>
              <w:left w:w="108" w:type="dxa"/>
            </w:tcMar>
          </w:tcPr>
          <w:p w:rsidR="00653803" w:rsidRDefault="0088761B">
            <w:pPr>
              <w:spacing w:after="0"/>
            </w:pPr>
            <w:r>
              <w:t>The associated instance name.</w:t>
            </w:r>
          </w:p>
        </w:tc>
      </w:tr>
      <w:tr w:rsidR="00653803">
        <w:tc>
          <w:tcPr>
            <w:tcW w:w="3191" w:type="dxa"/>
            <w:shd w:val="clear" w:color="auto" w:fill="auto"/>
            <w:tcMar>
              <w:left w:w="108" w:type="dxa"/>
            </w:tcMar>
          </w:tcPr>
          <w:p w:rsidR="00653803" w:rsidRDefault="0088761B">
            <w:pPr>
              <w:spacing w:after="0"/>
            </w:pPr>
            <w:r>
              <w:t>RTC Transactions</w:t>
            </w:r>
          </w:p>
          <w:p w:rsidR="00653803" w:rsidRDefault="0088761B">
            <w:pPr>
              <w:spacing w:after="0"/>
              <w:rPr>
                <w:i/>
              </w:rPr>
            </w:pPr>
            <w:r>
              <w:rPr>
                <w:i/>
              </w:rPr>
              <w:t>(Available for Cache deployments only)</w:t>
            </w:r>
          </w:p>
        </w:tc>
        <w:tc>
          <w:tcPr>
            <w:tcW w:w="3192"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The RTC transactions carried out in the inference engine.</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Pending Locks</w:t>
            </w:r>
          </w:p>
        </w:tc>
        <w:tc>
          <w:tcPr>
            <w:tcW w:w="3192" w:type="dxa"/>
            <w:shd w:val="clear" w:color="auto" w:fill="auto"/>
            <w:tcMar>
              <w:left w:w="108" w:type="dxa"/>
            </w:tcMar>
          </w:tcPr>
          <w:p w:rsidR="00653803" w:rsidRDefault="0088761B">
            <w:pPr>
              <w:spacing w:after="0"/>
            </w:pPr>
            <w:r>
              <w:t>The count of pending locks to release in 5 minute grouping</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RTC Transaction Count</w:t>
            </w:r>
          </w:p>
        </w:tc>
        <w:tc>
          <w:tcPr>
            <w:tcW w:w="3192" w:type="dxa"/>
            <w:shd w:val="clear" w:color="auto" w:fill="auto"/>
            <w:tcMar>
              <w:left w:w="108" w:type="dxa"/>
            </w:tcMar>
          </w:tcPr>
          <w:p w:rsidR="00653803" w:rsidRDefault="0088761B">
            <w:pPr>
              <w:spacing w:after="0"/>
            </w:pPr>
            <w:r>
              <w:t>Number of RTC Transactions in 5 minute grouping</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Processing Unit</w:t>
            </w:r>
          </w:p>
        </w:tc>
        <w:tc>
          <w:tcPr>
            <w:tcW w:w="3192" w:type="dxa"/>
            <w:shd w:val="clear" w:color="auto" w:fill="auto"/>
            <w:tcMar>
              <w:left w:w="108" w:type="dxa"/>
            </w:tcMar>
          </w:tcPr>
          <w:p w:rsidR="00653803" w:rsidRDefault="0088761B">
            <w:pPr>
              <w:spacing w:after="0"/>
            </w:pPr>
            <w:r>
              <w:t>The associated PU name</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Processing Unit Name</w:t>
            </w:r>
          </w:p>
        </w:tc>
        <w:tc>
          <w:tcPr>
            <w:tcW w:w="3192" w:type="dxa"/>
            <w:shd w:val="clear" w:color="auto" w:fill="auto"/>
            <w:tcMar>
              <w:left w:w="108" w:type="dxa"/>
            </w:tcMar>
          </w:tcPr>
          <w:p w:rsidR="00653803" w:rsidRDefault="0088761B">
            <w:pPr>
              <w:spacing w:after="0"/>
            </w:pPr>
            <w:r>
              <w:t>The associated instance name.</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Agent Name</w:t>
            </w:r>
          </w:p>
        </w:tc>
        <w:tc>
          <w:tcPr>
            <w:tcW w:w="3192" w:type="dxa"/>
            <w:shd w:val="clear" w:color="auto" w:fill="auto"/>
            <w:tcMar>
              <w:left w:w="108" w:type="dxa"/>
            </w:tcMar>
          </w:tcPr>
          <w:p w:rsidR="00653803" w:rsidRDefault="0088761B">
            <w:pPr>
              <w:spacing w:after="0"/>
            </w:pPr>
            <w:r>
              <w:t>The name of the agent.</w:t>
            </w:r>
          </w:p>
        </w:tc>
      </w:tr>
      <w:tr w:rsidR="00653803">
        <w:tc>
          <w:tcPr>
            <w:tcW w:w="3191" w:type="dxa"/>
            <w:shd w:val="clear" w:color="auto" w:fill="auto"/>
            <w:tcMar>
              <w:left w:w="108" w:type="dxa"/>
            </w:tcMar>
          </w:tcPr>
          <w:p w:rsidR="00653803" w:rsidRDefault="0088761B">
            <w:pPr>
              <w:spacing w:after="0"/>
            </w:pPr>
            <w:r>
              <w:t>Event Throughput</w:t>
            </w:r>
          </w:p>
        </w:tc>
        <w:tc>
          <w:tcPr>
            <w:tcW w:w="3192"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The throughput of the events in the inference engine.</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Event Throughput</w:t>
            </w:r>
          </w:p>
        </w:tc>
        <w:tc>
          <w:tcPr>
            <w:tcW w:w="3192" w:type="dxa"/>
            <w:shd w:val="clear" w:color="auto" w:fill="auto"/>
            <w:tcMar>
              <w:left w:w="108" w:type="dxa"/>
            </w:tcMar>
          </w:tcPr>
          <w:p w:rsidR="00653803" w:rsidRDefault="0088761B">
            <w:pPr>
              <w:spacing w:after="0"/>
            </w:pPr>
            <w:r>
              <w:t>Throughput in Events per second in 5 minute intervals.</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Destination URI</w:t>
            </w:r>
          </w:p>
        </w:tc>
        <w:tc>
          <w:tcPr>
            <w:tcW w:w="3192" w:type="dxa"/>
            <w:shd w:val="clear" w:color="auto" w:fill="auto"/>
            <w:tcMar>
              <w:left w:w="108" w:type="dxa"/>
            </w:tcMar>
          </w:tcPr>
          <w:p w:rsidR="00653803" w:rsidRDefault="0088761B">
            <w:pPr>
              <w:spacing w:after="0"/>
            </w:pPr>
            <w:r>
              <w:t>The URI of the destination where the event was received.</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Processing Unit</w:t>
            </w:r>
          </w:p>
        </w:tc>
        <w:tc>
          <w:tcPr>
            <w:tcW w:w="3192" w:type="dxa"/>
            <w:shd w:val="clear" w:color="auto" w:fill="auto"/>
            <w:tcMar>
              <w:left w:w="108" w:type="dxa"/>
            </w:tcMar>
          </w:tcPr>
          <w:p w:rsidR="00653803" w:rsidRDefault="0088761B">
            <w:pPr>
              <w:spacing w:after="0"/>
            </w:pPr>
            <w:r>
              <w:t>The associated PU name</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Processing Unit Name</w:t>
            </w:r>
          </w:p>
        </w:tc>
        <w:tc>
          <w:tcPr>
            <w:tcW w:w="3192" w:type="dxa"/>
            <w:shd w:val="clear" w:color="auto" w:fill="auto"/>
            <w:tcMar>
              <w:left w:w="108" w:type="dxa"/>
            </w:tcMar>
          </w:tcPr>
          <w:p w:rsidR="00653803" w:rsidRDefault="0088761B">
            <w:pPr>
              <w:spacing w:after="0"/>
            </w:pPr>
            <w:r>
              <w:t>The associated instance name.</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Agent Name</w:t>
            </w:r>
          </w:p>
        </w:tc>
        <w:tc>
          <w:tcPr>
            <w:tcW w:w="3192" w:type="dxa"/>
            <w:shd w:val="clear" w:color="auto" w:fill="auto"/>
            <w:tcMar>
              <w:left w:w="108" w:type="dxa"/>
            </w:tcMar>
          </w:tcPr>
          <w:p w:rsidR="00653803" w:rsidRDefault="0088761B">
            <w:pPr>
              <w:spacing w:after="0"/>
            </w:pPr>
            <w:r>
              <w:t>The name of the agent.</w:t>
            </w:r>
          </w:p>
        </w:tc>
      </w:tr>
      <w:tr w:rsidR="00653803">
        <w:tc>
          <w:tcPr>
            <w:tcW w:w="3191" w:type="dxa"/>
            <w:shd w:val="clear" w:color="auto" w:fill="auto"/>
            <w:tcMar>
              <w:left w:w="108" w:type="dxa"/>
            </w:tcMar>
          </w:tcPr>
          <w:p w:rsidR="00653803" w:rsidRDefault="0088761B">
            <w:pPr>
              <w:spacing w:after="0"/>
            </w:pPr>
            <w:r>
              <w:t>BusinessEvents Rules</w:t>
            </w:r>
          </w:p>
          <w:p w:rsidR="00653803" w:rsidRDefault="0088761B">
            <w:pPr>
              <w:spacing w:after="0"/>
              <w:rPr>
                <w:i/>
              </w:rPr>
            </w:pPr>
            <w:r>
              <w:rPr>
                <w:i/>
              </w:rPr>
              <w:t>(Will be in effect only if properties are set in the BE instances. Ref Sec 8.3)</w:t>
            </w:r>
          </w:p>
        </w:tc>
        <w:tc>
          <w:tcPr>
            <w:tcW w:w="3192"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The Rules executed in the inference engine.</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Rule Execution Time</w:t>
            </w:r>
          </w:p>
        </w:tc>
        <w:tc>
          <w:tcPr>
            <w:tcW w:w="3192" w:type="dxa"/>
            <w:shd w:val="clear" w:color="auto" w:fill="auto"/>
            <w:tcMar>
              <w:left w:w="108" w:type="dxa"/>
            </w:tcMar>
          </w:tcPr>
          <w:p w:rsidR="00653803" w:rsidRDefault="0088761B">
            <w:pPr>
              <w:spacing w:after="0"/>
            </w:pPr>
            <w:r>
              <w:t>The average rule execution time in milliseconds.</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Rule Name</w:t>
            </w:r>
          </w:p>
        </w:tc>
        <w:tc>
          <w:tcPr>
            <w:tcW w:w="3192" w:type="dxa"/>
            <w:shd w:val="clear" w:color="auto" w:fill="auto"/>
            <w:tcMar>
              <w:left w:w="108" w:type="dxa"/>
            </w:tcMar>
          </w:tcPr>
          <w:p w:rsidR="00653803" w:rsidRDefault="0088761B">
            <w:pPr>
              <w:spacing w:after="0"/>
            </w:pPr>
            <w:r>
              <w:t xml:space="preserve">The rule URI </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Processing Unit</w:t>
            </w:r>
          </w:p>
        </w:tc>
        <w:tc>
          <w:tcPr>
            <w:tcW w:w="3192" w:type="dxa"/>
            <w:shd w:val="clear" w:color="auto" w:fill="auto"/>
            <w:tcMar>
              <w:left w:w="108" w:type="dxa"/>
            </w:tcMar>
          </w:tcPr>
          <w:p w:rsidR="00653803" w:rsidRDefault="0088761B">
            <w:pPr>
              <w:spacing w:after="0"/>
            </w:pPr>
            <w:r>
              <w:t>The associated PU name</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Processing Unit Name</w:t>
            </w:r>
          </w:p>
        </w:tc>
        <w:tc>
          <w:tcPr>
            <w:tcW w:w="3192" w:type="dxa"/>
            <w:shd w:val="clear" w:color="auto" w:fill="auto"/>
            <w:tcMar>
              <w:left w:w="108" w:type="dxa"/>
            </w:tcMar>
          </w:tcPr>
          <w:p w:rsidR="00653803" w:rsidRDefault="0088761B">
            <w:pPr>
              <w:spacing w:after="0"/>
            </w:pPr>
            <w:r>
              <w:t>The associated instance name.</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Agent Name</w:t>
            </w:r>
          </w:p>
        </w:tc>
        <w:tc>
          <w:tcPr>
            <w:tcW w:w="3192" w:type="dxa"/>
            <w:shd w:val="clear" w:color="auto" w:fill="auto"/>
            <w:tcMar>
              <w:left w:w="108" w:type="dxa"/>
            </w:tcMar>
          </w:tcPr>
          <w:p w:rsidR="00653803" w:rsidRDefault="0088761B">
            <w:pPr>
              <w:spacing w:after="0"/>
            </w:pPr>
            <w:r>
              <w:t>The name of the agent.</w:t>
            </w:r>
          </w:p>
        </w:tc>
      </w:tr>
      <w:tr w:rsidR="00653803">
        <w:tc>
          <w:tcPr>
            <w:tcW w:w="3191" w:type="dxa"/>
            <w:shd w:val="clear" w:color="auto" w:fill="auto"/>
            <w:tcMar>
              <w:left w:w="108" w:type="dxa"/>
            </w:tcMar>
          </w:tcPr>
          <w:p w:rsidR="00653803" w:rsidRDefault="0088761B">
            <w:pPr>
              <w:spacing w:after="0"/>
            </w:pPr>
            <w:r>
              <w:t>Cluster</w:t>
            </w:r>
          </w:p>
        </w:tc>
        <w:tc>
          <w:tcPr>
            <w:tcW w:w="3192"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The cluster or application as a whole.</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Processing Units in Running (%)</w:t>
            </w:r>
          </w:p>
        </w:tc>
        <w:tc>
          <w:tcPr>
            <w:tcW w:w="3192" w:type="dxa"/>
            <w:shd w:val="clear" w:color="auto" w:fill="auto"/>
            <w:tcMar>
              <w:left w:w="108" w:type="dxa"/>
            </w:tcMar>
          </w:tcPr>
          <w:p w:rsidR="00653803" w:rsidRDefault="0088761B">
            <w:pPr>
              <w:spacing w:after="0"/>
            </w:pPr>
            <w:r>
              <w:t>The percentage of PUs in Running state (of the total deployed PUs in the cluster.)</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pPr>
            <w:r>
              <w:t>Processing Units in</w:t>
            </w:r>
            <w:r>
              <w:rPr>
                <w:iCs/>
              </w:rPr>
              <w:t xml:space="preserve"> Normal (%)</w:t>
            </w:r>
          </w:p>
        </w:tc>
        <w:tc>
          <w:tcPr>
            <w:tcW w:w="3192" w:type="dxa"/>
            <w:shd w:val="clear" w:color="auto" w:fill="auto"/>
            <w:tcMar>
              <w:left w:w="108" w:type="dxa"/>
            </w:tcMar>
          </w:tcPr>
          <w:p w:rsidR="00653803" w:rsidRDefault="0088761B">
            <w:pPr>
              <w:spacing w:after="0"/>
            </w:pPr>
            <w:r>
              <w:t>The percentage of PUs in Normal state (of the total deployed PUs in the cluster.)</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rPr>
                <w:iCs/>
              </w:rPr>
            </w:pPr>
            <w:r>
              <w:t>Processing Units in</w:t>
            </w:r>
            <w:r>
              <w:rPr>
                <w:iCs/>
              </w:rPr>
              <w:t xml:space="preserve"> in Warning (%)</w:t>
            </w:r>
          </w:p>
        </w:tc>
        <w:tc>
          <w:tcPr>
            <w:tcW w:w="3192" w:type="dxa"/>
            <w:shd w:val="clear" w:color="auto" w:fill="auto"/>
            <w:tcMar>
              <w:left w:w="108" w:type="dxa"/>
            </w:tcMar>
          </w:tcPr>
          <w:p w:rsidR="00653803" w:rsidRDefault="0088761B">
            <w:pPr>
              <w:spacing w:after="0"/>
            </w:pPr>
            <w:r>
              <w:t>The percentage of PUs in Warning state (of the total deployed PUs in the cluster.)</w:t>
            </w:r>
          </w:p>
        </w:tc>
      </w:tr>
      <w:tr w:rsidR="00653803">
        <w:tc>
          <w:tcPr>
            <w:tcW w:w="3191" w:type="dxa"/>
            <w:shd w:val="clear" w:color="auto" w:fill="auto"/>
            <w:tcMar>
              <w:left w:w="108" w:type="dxa"/>
            </w:tcMar>
          </w:tcPr>
          <w:p w:rsidR="00653803" w:rsidRDefault="00653803">
            <w:pPr>
              <w:spacing w:after="0"/>
            </w:pPr>
          </w:p>
        </w:tc>
        <w:tc>
          <w:tcPr>
            <w:tcW w:w="3192" w:type="dxa"/>
            <w:shd w:val="clear" w:color="auto" w:fill="auto"/>
            <w:tcMar>
              <w:left w:w="108" w:type="dxa"/>
            </w:tcMar>
          </w:tcPr>
          <w:p w:rsidR="00653803" w:rsidRDefault="0088761B">
            <w:pPr>
              <w:spacing w:after="0"/>
              <w:rPr>
                <w:iCs/>
              </w:rPr>
            </w:pPr>
            <w:r>
              <w:t>Processing Units in</w:t>
            </w:r>
            <w:r>
              <w:rPr>
                <w:iCs/>
              </w:rPr>
              <w:t xml:space="preserve"> in Critical (%)</w:t>
            </w:r>
          </w:p>
        </w:tc>
        <w:tc>
          <w:tcPr>
            <w:tcW w:w="3192" w:type="dxa"/>
            <w:shd w:val="clear" w:color="auto" w:fill="auto"/>
            <w:tcMar>
              <w:left w:w="108" w:type="dxa"/>
            </w:tcMar>
          </w:tcPr>
          <w:p w:rsidR="00653803" w:rsidRDefault="0088761B">
            <w:pPr>
              <w:spacing w:after="0"/>
            </w:pPr>
            <w:r>
              <w:t>The percentage of PUs in Critical state (of the total deployed PUs in the cluster.)</w:t>
            </w:r>
          </w:p>
        </w:tc>
      </w:tr>
    </w:tbl>
    <w:p w:rsidR="00653803" w:rsidRDefault="00653803">
      <w:pPr>
        <w:spacing w:after="0" w:line="240" w:lineRule="auto"/>
      </w:pPr>
    </w:p>
    <w:p w:rsidR="00653803" w:rsidRDefault="00653803">
      <w:pPr>
        <w:spacing w:after="0" w:line="240" w:lineRule="auto"/>
      </w:pPr>
    </w:p>
    <w:p w:rsidR="00653803" w:rsidRDefault="00653803">
      <w:pPr>
        <w:spacing w:after="0" w:line="240" w:lineRule="auto"/>
      </w:pPr>
    </w:p>
    <w:p w:rsidR="00653803" w:rsidRDefault="0088761B" w:rsidP="0088761B">
      <w:pPr>
        <w:pStyle w:val="Heading2"/>
        <w:numPr>
          <w:ilvl w:val="1"/>
          <w:numId w:val="2"/>
        </w:numPr>
        <w:rPr>
          <w:rFonts w:asciiTheme="minorHAnsi" w:hAnsiTheme="minorHAnsi" w:cstheme="minorBidi"/>
        </w:rPr>
      </w:pPr>
      <w:bookmarkStart w:id="162" w:name="_Toc457555528"/>
      <w:r>
        <w:t>Set Actions and Clear Actions</w:t>
      </w:r>
      <w:bookmarkEnd w:id="162"/>
    </w:p>
    <w:p w:rsidR="00653803" w:rsidRDefault="0088761B">
      <w:pPr>
        <w:spacing w:after="0" w:line="240" w:lineRule="auto"/>
      </w:pPr>
      <w:r>
        <w:t>The following Actions are supported as part of the Set and Clear Actions.</w:t>
      </w:r>
    </w:p>
    <w:p w:rsidR="00653803" w:rsidRDefault="0088761B" w:rsidP="0088761B">
      <w:pPr>
        <w:pStyle w:val="Heading3"/>
        <w:numPr>
          <w:ilvl w:val="2"/>
          <w:numId w:val="2"/>
        </w:numPr>
      </w:pPr>
      <w:bookmarkStart w:id="163" w:name="_Toc457555529"/>
      <w:r>
        <w:t>Set the Health of the Monitored Entity</w:t>
      </w:r>
      <w:bookmarkEnd w:id="163"/>
    </w:p>
    <w:p w:rsidR="00653803" w:rsidRDefault="0088761B">
      <w:pPr>
        <w:spacing w:after="0" w:line="240" w:lineRule="auto"/>
      </w:pPr>
      <w:r>
        <w:t>This sets the health of the metric in one of “Normal”, “Warning” or “Critical”. These actions can only be used with users with a different privilege. (See section 9.4)</w:t>
      </w:r>
    </w:p>
    <w:p w:rsidR="00653803" w:rsidRDefault="0088761B" w:rsidP="0088761B">
      <w:pPr>
        <w:pStyle w:val="Heading3"/>
        <w:numPr>
          <w:ilvl w:val="2"/>
          <w:numId w:val="2"/>
        </w:numPr>
      </w:pPr>
      <w:bookmarkStart w:id="164" w:name="_Toc457555530"/>
      <w:r>
        <w:t>Send an Email</w:t>
      </w:r>
      <w:bookmarkEnd w:id="164"/>
    </w:p>
    <w:p w:rsidR="00653803" w:rsidRDefault="0088761B">
      <w:r>
        <w:t>This action allows users to send emails. (SMTP server connection parameters need to be configured in the BE TEA Agent configuration)</w:t>
      </w:r>
    </w:p>
    <w:p w:rsidR="00653803" w:rsidRDefault="0088761B" w:rsidP="0088761B">
      <w:pPr>
        <w:pStyle w:val="Heading3"/>
        <w:numPr>
          <w:ilvl w:val="2"/>
          <w:numId w:val="2"/>
        </w:numPr>
      </w:pPr>
      <w:bookmarkStart w:id="165" w:name="_Toc457555531"/>
      <w:r>
        <w:t>Write to a log file</w:t>
      </w:r>
      <w:bookmarkEnd w:id="165"/>
    </w:p>
    <w:p w:rsidR="00653803" w:rsidRDefault="0088761B">
      <w:r>
        <w:t>This action allows users to write the set and clear conditions to a log file.</w:t>
      </w:r>
    </w:p>
    <w:p w:rsidR="00653803" w:rsidRDefault="0088761B" w:rsidP="0088761B">
      <w:pPr>
        <w:pStyle w:val="Heading3"/>
        <w:numPr>
          <w:ilvl w:val="2"/>
          <w:numId w:val="2"/>
        </w:numPr>
      </w:pPr>
      <w:bookmarkStart w:id="166" w:name="_Toc457555532"/>
      <w:r>
        <w:t>Alert Only</w:t>
      </w:r>
      <w:bookmarkEnd w:id="166"/>
    </w:p>
    <w:p w:rsidR="00653803" w:rsidRDefault="0088761B">
      <w:pPr>
        <w:spacing w:after="0" w:line="240" w:lineRule="auto"/>
      </w:pPr>
      <w:r>
        <w:t>Each of these actions is associated with an "Alert Text" and "Alert Details". Users will also be able to specify a Severity for the Alert: Low, Medium, High. There is also a “Normal” Severity. This can be used to set the Alert state of a Monitored Entity as “Normal”</w:t>
      </w:r>
    </w:p>
    <w:p w:rsidR="00653803" w:rsidRDefault="00653803">
      <w:pPr>
        <w:spacing w:after="0" w:line="240" w:lineRule="auto"/>
      </w:pPr>
    </w:p>
    <w:p w:rsidR="00653803" w:rsidRDefault="0088761B" w:rsidP="0088761B">
      <w:pPr>
        <w:pStyle w:val="Heading2"/>
        <w:numPr>
          <w:ilvl w:val="1"/>
          <w:numId w:val="2"/>
        </w:numPr>
        <w:rPr>
          <w:rFonts w:asciiTheme="minorHAnsi" w:hAnsiTheme="minorHAnsi" w:cstheme="minorBidi"/>
        </w:rPr>
      </w:pPr>
      <w:bookmarkStart w:id="167" w:name="_Toc457555533"/>
      <w:r>
        <w:t>Placeholders in Alert Text</w:t>
      </w:r>
      <w:bookmarkEnd w:id="167"/>
    </w:p>
    <w:p w:rsidR="00653803" w:rsidRDefault="0088761B">
      <w:pPr>
        <w:spacing w:after="0" w:line="240" w:lineRule="auto"/>
      </w:pPr>
      <w:r>
        <w:t>While setting the Alert Text, users can use certain tokens as placeholders for dynamic values. These placeholders will be substituted with actual values that triggered the rule at runtime.</w:t>
      </w:r>
    </w:p>
    <w:p w:rsidR="00653803" w:rsidRDefault="0088761B">
      <w:pPr>
        <w:spacing w:after="0" w:line="240" w:lineRule="auto"/>
      </w:pPr>
      <w:r>
        <w:t>The following placeholders or tokens are available for use in various actions.</w:t>
      </w:r>
    </w:p>
    <w:p w:rsidR="00653803" w:rsidRDefault="00653803">
      <w:pPr>
        <w:spacing w:after="0" w:line="240" w:lineRule="auto"/>
      </w:pPr>
    </w:p>
    <w:p w:rsidR="00653803" w:rsidRDefault="00653803">
      <w:pPr>
        <w:spacing w:after="0" w:line="240" w:lineRule="auto"/>
      </w:pPr>
    </w:p>
    <w:p w:rsidR="00653803" w:rsidRDefault="00653803">
      <w:pPr>
        <w:spacing w:after="0" w:line="240" w:lineRule="auto"/>
      </w:pPr>
    </w:p>
    <w:tbl>
      <w:tblPr>
        <w:tblStyle w:val="TableGrid"/>
        <w:tblW w:w="9575" w:type="dxa"/>
        <w:tblLook w:val="04A0" w:firstRow="1" w:lastRow="0" w:firstColumn="1" w:lastColumn="0" w:noHBand="0" w:noVBand="1"/>
      </w:tblPr>
      <w:tblGrid>
        <w:gridCol w:w="2234"/>
        <w:gridCol w:w="2304"/>
        <w:gridCol w:w="2663"/>
        <w:gridCol w:w="2374"/>
      </w:tblGrid>
      <w:tr w:rsidR="00653803">
        <w:tc>
          <w:tcPr>
            <w:tcW w:w="2234" w:type="dxa"/>
            <w:shd w:val="clear" w:color="auto" w:fill="auto"/>
            <w:tcMar>
              <w:left w:w="108" w:type="dxa"/>
            </w:tcMar>
          </w:tcPr>
          <w:p w:rsidR="00653803" w:rsidRDefault="0088761B">
            <w:pPr>
              <w:spacing w:after="0"/>
              <w:rPr>
                <w:b/>
              </w:rPr>
            </w:pPr>
            <w:r>
              <w:rPr>
                <w:b/>
              </w:rPr>
              <w:t>Monitored Entity</w:t>
            </w:r>
          </w:p>
        </w:tc>
        <w:tc>
          <w:tcPr>
            <w:tcW w:w="2304" w:type="dxa"/>
            <w:shd w:val="clear" w:color="auto" w:fill="auto"/>
            <w:tcMar>
              <w:left w:w="108" w:type="dxa"/>
            </w:tcMar>
          </w:tcPr>
          <w:p w:rsidR="00653803" w:rsidRDefault="0088761B">
            <w:pPr>
              <w:spacing w:after="0"/>
              <w:rPr>
                <w:b/>
              </w:rPr>
            </w:pPr>
            <w:r>
              <w:rPr>
                <w:b/>
              </w:rPr>
              <w:t>Metric</w:t>
            </w:r>
          </w:p>
        </w:tc>
        <w:tc>
          <w:tcPr>
            <w:tcW w:w="2663" w:type="dxa"/>
            <w:shd w:val="clear" w:color="auto" w:fill="auto"/>
            <w:tcMar>
              <w:left w:w="108" w:type="dxa"/>
            </w:tcMar>
          </w:tcPr>
          <w:p w:rsidR="00653803" w:rsidRDefault="0088761B">
            <w:pPr>
              <w:spacing w:after="0"/>
              <w:rPr>
                <w:b/>
              </w:rPr>
            </w:pPr>
            <w:r>
              <w:rPr>
                <w:b/>
              </w:rPr>
              <w:t>Alert Token</w:t>
            </w:r>
          </w:p>
        </w:tc>
        <w:tc>
          <w:tcPr>
            <w:tcW w:w="2373" w:type="dxa"/>
            <w:shd w:val="clear" w:color="auto" w:fill="auto"/>
            <w:tcMar>
              <w:left w:w="108" w:type="dxa"/>
            </w:tcMar>
          </w:tcPr>
          <w:p w:rsidR="00653803" w:rsidRDefault="0088761B">
            <w:pPr>
              <w:spacing w:after="0"/>
              <w:rPr>
                <w:b/>
              </w:rPr>
            </w:pPr>
            <w:r>
              <w:rPr>
                <w:b/>
              </w:rPr>
              <w:t>Description</w:t>
            </w:r>
          </w:p>
        </w:tc>
      </w:tr>
      <w:tr w:rsidR="00653803">
        <w:tc>
          <w:tcPr>
            <w:tcW w:w="2234" w:type="dxa"/>
            <w:shd w:val="clear" w:color="auto" w:fill="auto"/>
            <w:tcMar>
              <w:left w:w="108" w:type="dxa"/>
            </w:tcMar>
          </w:tcPr>
          <w:p w:rsidR="00653803" w:rsidRDefault="0088761B">
            <w:pPr>
              <w:spacing w:after="0"/>
            </w:pPr>
            <w:r>
              <w:t>Processing Unit</w:t>
            </w:r>
          </w:p>
        </w:tc>
        <w:tc>
          <w:tcPr>
            <w:tcW w:w="2304" w:type="dxa"/>
            <w:shd w:val="clear" w:color="auto" w:fill="auto"/>
            <w:tcMar>
              <w:left w:w="108" w:type="dxa"/>
            </w:tcMar>
          </w:tcPr>
          <w:p w:rsidR="00653803" w:rsidRDefault="00653803">
            <w:pPr>
              <w:spacing w:after="0"/>
            </w:pPr>
          </w:p>
        </w:tc>
        <w:tc>
          <w:tcPr>
            <w:tcW w:w="2663" w:type="dxa"/>
            <w:shd w:val="clear" w:color="auto" w:fill="auto"/>
            <w:tcMar>
              <w:left w:w="108" w:type="dxa"/>
            </w:tcMar>
          </w:tcPr>
          <w:p w:rsidR="00653803" w:rsidRDefault="00653803">
            <w:pPr>
              <w:spacing w:after="0"/>
            </w:pPr>
          </w:p>
        </w:tc>
        <w:tc>
          <w:tcPr>
            <w:tcW w:w="2373" w:type="dxa"/>
            <w:shd w:val="clear" w:color="auto" w:fill="auto"/>
            <w:tcMar>
              <w:left w:w="108" w:type="dxa"/>
            </w:tcMar>
          </w:tcPr>
          <w:p w:rsidR="00653803" w:rsidRDefault="0088761B">
            <w:pPr>
              <w:spacing w:after="0"/>
            </w:pPr>
            <w:r>
              <w:t>An instance of any PU</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Average CPU (%)</w:t>
            </w:r>
          </w:p>
        </w:tc>
        <w:tc>
          <w:tcPr>
            <w:tcW w:w="2663" w:type="dxa"/>
            <w:shd w:val="clear" w:color="auto" w:fill="auto"/>
            <w:tcMar>
              <w:left w:w="108" w:type="dxa"/>
            </w:tcMar>
          </w:tcPr>
          <w:p w:rsidR="00653803" w:rsidRDefault="0088761B">
            <w:pPr>
              <w:spacing w:after="0"/>
            </w:pPr>
            <w:r>
              <w:t>${average.cpu.usage}</w:t>
            </w:r>
          </w:p>
        </w:tc>
        <w:tc>
          <w:tcPr>
            <w:tcW w:w="2373" w:type="dxa"/>
            <w:shd w:val="clear" w:color="auto" w:fill="auto"/>
            <w:tcMar>
              <w:left w:w="108" w:type="dxa"/>
            </w:tcMar>
          </w:tcPr>
          <w:p w:rsidR="00653803" w:rsidRDefault="0088761B">
            <w:pPr>
              <w:spacing w:after="0"/>
            </w:pPr>
            <w:r>
              <w:t>Average CPU usage percentage, averaged over 5 minutes.</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Average Used Memory (%)</w:t>
            </w:r>
          </w:p>
        </w:tc>
        <w:tc>
          <w:tcPr>
            <w:tcW w:w="2663" w:type="dxa"/>
            <w:shd w:val="clear" w:color="auto" w:fill="auto"/>
            <w:tcMar>
              <w:left w:w="108" w:type="dxa"/>
            </w:tcMar>
          </w:tcPr>
          <w:p w:rsidR="00653803" w:rsidRDefault="0088761B">
            <w:pPr>
              <w:spacing w:after="0"/>
            </w:pPr>
            <w:r>
              <w:t>${average.memory.usage}</w:t>
            </w:r>
          </w:p>
        </w:tc>
        <w:tc>
          <w:tcPr>
            <w:tcW w:w="2373" w:type="dxa"/>
            <w:shd w:val="clear" w:color="auto" w:fill="auto"/>
            <w:tcMar>
              <w:left w:w="108" w:type="dxa"/>
            </w:tcMar>
          </w:tcPr>
          <w:p w:rsidR="00653803" w:rsidRDefault="0088761B">
            <w:pPr>
              <w:spacing w:after="0"/>
            </w:pPr>
            <w:r>
              <w:t>Average Memory usage percentage (evaluated over max allocated memory), averaged over 5 minutes.</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Is Running</w:t>
            </w:r>
          </w:p>
        </w:tc>
        <w:tc>
          <w:tcPr>
            <w:tcW w:w="2663" w:type="dxa"/>
            <w:shd w:val="clear" w:color="auto" w:fill="auto"/>
            <w:tcMar>
              <w:left w:w="108" w:type="dxa"/>
            </w:tcMar>
          </w:tcPr>
          <w:p w:rsidR="00653803" w:rsidRDefault="0088761B">
            <w:pPr>
              <w:spacing w:after="0"/>
            </w:pPr>
            <w:r>
              <w:t>${isrunning}</w:t>
            </w:r>
          </w:p>
        </w:tc>
        <w:tc>
          <w:tcPr>
            <w:tcW w:w="2373" w:type="dxa"/>
            <w:shd w:val="clear" w:color="auto" w:fill="auto"/>
            <w:tcMar>
              <w:left w:w="108" w:type="dxa"/>
            </w:tcMar>
          </w:tcPr>
          <w:p w:rsidR="00653803" w:rsidRDefault="0088761B">
            <w:pPr>
              <w:spacing w:after="0"/>
            </w:pPr>
            <w:r>
              <w:t>PU is in running or stopped state.(0/1)</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Thread Count</w:t>
            </w:r>
          </w:p>
        </w:tc>
        <w:tc>
          <w:tcPr>
            <w:tcW w:w="2663" w:type="dxa"/>
            <w:shd w:val="clear" w:color="auto" w:fill="auto"/>
            <w:tcMar>
              <w:left w:w="108" w:type="dxa"/>
            </w:tcMar>
          </w:tcPr>
          <w:p w:rsidR="00653803" w:rsidRDefault="0088761B">
            <w:pPr>
              <w:spacing w:after="0"/>
            </w:pPr>
            <w:r>
              <w:t>${total.threadcount}</w:t>
            </w:r>
          </w:p>
        </w:tc>
        <w:tc>
          <w:tcPr>
            <w:tcW w:w="2373" w:type="dxa"/>
            <w:shd w:val="clear" w:color="auto" w:fill="auto"/>
            <w:tcMar>
              <w:left w:w="108" w:type="dxa"/>
            </w:tcMar>
          </w:tcPr>
          <w:p w:rsidR="00653803" w:rsidRDefault="0088761B">
            <w:pPr>
              <w:spacing w:after="0"/>
            </w:pPr>
            <w:r>
              <w:t>Count of the running threads in 5 minute groupings</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Deadlocked Thread Count</w:t>
            </w:r>
          </w:p>
        </w:tc>
        <w:tc>
          <w:tcPr>
            <w:tcW w:w="2663" w:type="dxa"/>
            <w:shd w:val="clear" w:color="auto" w:fill="auto"/>
            <w:tcMar>
              <w:left w:w="108" w:type="dxa"/>
            </w:tcMar>
          </w:tcPr>
          <w:p w:rsidR="00653803" w:rsidRDefault="0088761B">
            <w:pPr>
              <w:spacing w:after="0"/>
            </w:pPr>
            <w:r>
              <w:t>${deadlocked.threadcount}</w:t>
            </w:r>
          </w:p>
        </w:tc>
        <w:tc>
          <w:tcPr>
            <w:tcW w:w="2373" w:type="dxa"/>
            <w:shd w:val="clear" w:color="auto" w:fill="auto"/>
            <w:tcMar>
              <w:left w:w="108" w:type="dxa"/>
            </w:tcMar>
          </w:tcPr>
          <w:p w:rsidR="00653803" w:rsidRDefault="0088761B">
            <w:pPr>
              <w:spacing w:after="0"/>
            </w:pPr>
            <w:r>
              <w:t>Count of the deadlocked threads in 5  minute grouping</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Processing Unit</w:t>
            </w:r>
          </w:p>
        </w:tc>
        <w:tc>
          <w:tcPr>
            <w:tcW w:w="2663" w:type="dxa"/>
            <w:shd w:val="clear" w:color="auto" w:fill="auto"/>
            <w:tcMar>
              <w:left w:w="108" w:type="dxa"/>
            </w:tcMar>
          </w:tcPr>
          <w:p w:rsidR="00653803" w:rsidRDefault="0088761B">
            <w:pPr>
              <w:spacing w:after="0"/>
            </w:pPr>
            <w:r>
              <w:t>${</w:t>
            </w:r>
            <w:r>
              <w:rPr>
                <w:color w:val="222222"/>
                <w:shd w:val="clear" w:color="auto" w:fill="FFFFFF"/>
              </w:rPr>
              <w:t>processing.unit.name</w:t>
            </w:r>
            <w:r>
              <w:t>}</w:t>
            </w:r>
          </w:p>
        </w:tc>
        <w:tc>
          <w:tcPr>
            <w:tcW w:w="2373" w:type="dxa"/>
            <w:shd w:val="clear" w:color="auto" w:fill="auto"/>
            <w:tcMar>
              <w:left w:w="108" w:type="dxa"/>
            </w:tcMar>
          </w:tcPr>
          <w:p w:rsidR="00653803" w:rsidRDefault="0088761B">
            <w:pPr>
              <w:spacing w:after="0"/>
            </w:pPr>
            <w:r>
              <w:t>The associated PU name</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Processing Unit Name</w:t>
            </w:r>
          </w:p>
        </w:tc>
        <w:tc>
          <w:tcPr>
            <w:tcW w:w="2663" w:type="dxa"/>
            <w:shd w:val="clear" w:color="auto" w:fill="auto"/>
            <w:tcMar>
              <w:left w:w="108" w:type="dxa"/>
            </w:tcMar>
          </w:tcPr>
          <w:p w:rsidR="00653803" w:rsidRDefault="0088761B">
            <w:pPr>
              <w:spacing w:after="0"/>
            </w:pPr>
            <w:r>
              <w:t>${instance.name}</w:t>
            </w:r>
          </w:p>
        </w:tc>
        <w:tc>
          <w:tcPr>
            <w:tcW w:w="2373" w:type="dxa"/>
            <w:shd w:val="clear" w:color="auto" w:fill="auto"/>
            <w:tcMar>
              <w:left w:w="108" w:type="dxa"/>
            </w:tcMar>
          </w:tcPr>
          <w:p w:rsidR="00653803" w:rsidRDefault="0088761B">
            <w:pPr>
              <w:spacing w:after="0"/>
            </w:pPr>
            <w:r>
              <w:t>The associated instance name.</w:t>
            </w:r>
          </w:p>
        </w:tc>
      </w:tr>
      <w:tr w:rsidR="00653803">
        <w:tc>
          <w:tcPr>
            <w:tcW w:w="2234" w:type="dxa"/>
            <w:shd w:val="clear" w:color="auto" w:fill="auto"/>
            <w:tcMar>
              <w:left w:w="108" w:type="dxa"/>
            </w:tcMar>
          </w:tcPr>
          <w:p w:rsidR="00653803" w:rsidRDefault="0088761B">
            <w:pPr>
              <w:spacing w:after="0"/>
            </w:pPr>
            <w:r>
              <w:t>RTC Transactions</w:t>
            </w:r>
          </w:p>
        </w:tc>
        <w:tc>
          <w:tcPr>
            <w:tcW w:w="2304" w:type="dxa"/>
            <w:shd w:val="clear" w:color="auto" w:fill="auto"/>
            <w:tcMar>
              <w:left w:w="108" w:type="dxa"/>
            </w:tcMar>
          </w:tcPr>
          <w:p w:rsidR="00653803" w:rsidRDefault="00653803">
            <w:pPr>
              <w:spacing w:after="0"/>
            </w:pPr>
          </w:p>
        </w:tc>
        <w:tc>
          <w:tcPr>
            <w:tcW w:w="2663" w:type="dxa"/>
            <w:shd w:val="clear" w:color="auto" w:fill="auto"/>
            <w:tcMar>
              <w:left w:w="108" w:type="dxa"/>
            </w:tcMar>
          </w:tcPr>
          <w:p w:rsidR="00653803" w:rsidRDefault="00653803">
            <w:pPr>
              <w:spacing w:after="0"/>
            </w:pPr>
          </w:p>
        </w:tc>
        <w:tc>
          <w:tcPr>
            <w:tcW w:w="2373" w:type="dxa"/>
            <w:shd w:val="clear" w:color="auto" w:fill="auto"/>
            <w:tcMar>
              <w:left w:w="108" w:type="dxa"/>
            </w:tcMar>
          </w:tcPr>
          <w:p w:rsidR="00653803" w:rsidRDefault="0088761B">
            <w:pPr>
              <w:spacing w:after="0"/>
            </w:pPr>
            <w:r>
              <w:t>Instances of PUs of type Inference Agent.</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Pending Locks</w:t>
            </w:r>
          </w:p>
        </w:tc>
        <w:tc>
          <w:tcPr>
            <w:tcW w:w="2663" w:type="dxa"/>
            <w:shd w:val="clear" w:color="auto" w:fill="auto"/>
            <w:tcMar>
              <w:left w:w="108" w:type="dxa"/>
            </w:tcMar>
          </w:tcPr>
          <w:p w:rsidR="00653803" w:rsidRDefault="0088761B">
            <w:pPr>
              <w:spacing w:after="0"/>
            </w:pPr>
            <w:r>
              <w:t>${pending.locks}</w:t>
            </w:r>
          </w:p>
        </w:tc>
        <w:tc>
          <w:tcPr>
            <w:tcW w:w="2373" w:type="dxa"/>
            <w:shd w:val="clear" w:color="auto" w:fill="auto"/>
            <w:tcMar>
              <w:left w:w="108" w:type="dxa"/>
            </w:tcMar>
          </w:tcPr>
          <w:p w:rsidR="00653803" w:rsidRDefault="0088761B">
            <w:pPr>
              <w:spacing w:after="0"/>
            </w:pPr>
            <w:r>
              <w:t>The count of pending locks to release in 5 minute grouping</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RTC Transactions</w:t>
            </w:r>
          </w:p>
        </w:tc>
        <w:tc>
          <w:tcPr>
            <w:tcW w:w="2663" w:type="dxa"/>
            <w:shd w:val="clear" w:color="auto" w:fill="auto"/>
            <w:tcMar>
              <w:left w:w="108" w:type="dxa"/>
            </w:tcMar>
          </w:tcPr>
          <w:p w:rsidR="00653803" w:rsidRDefault="0088761B">
            <w:pPr>
              <w:spacing w:after="0"/>
            </w:pPr>
            <w:r>
              <w:t>${transaction.rate}</w:t>
            </w:r>
          </w:p>
        </w:tc>
        <w:tc>
          <w:tcPr>
            <w:tcW w:w="2373" w:type="dxa"/>
            <w:shd w:val="clear" w:color="auto" w:fill="auto"/>
            <w:tcMar>
              <w:left w:w="108" w:type="dxa"/>
            </w:tcMar>
          </w:tcPr>
          <w:p w:rsidR="00653803" w:rsidRDefault="0088761B">
            <w:pPr>
              <w:spacing w:after="0"/>
            </w:pPr>
            <w:r>
              <w:t>Number of RTC Transactions in 5 minute grouping</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Processing Unit</w:t>
            </w:r>
          </w:p>
        </w:tc>
        <w:tc>
          <w:tcPr>
            <w:tcW w:w="2663" w:type="dxa"/>
            <w:shd w:val="clear" w:color="auto" w:fill="auto"/>
            <w:tcMar>
              <w:left w:w="108" w:type="dxa"/>
            </w:tcMar>
          </w:tcPr>
          <w:p w:rsidR="00653803" w:rsidRDefault="0088761B">
            <w:pPr>
              <w:spacing w:after="0"/>
            </w:pPr>
            <w:r>
              <w:t>${</w:t>
            </w:r>
            <w:r>
              <w:rPr>
                <w:color w:val="222222"/>
                <w:shd w:val="clear" w:color="auto" w:fill="FFFFFF"/>
              </w:rPr>
              <w:t>processing.unit.name</w:t>
            </w:r>
            <w:r>
              <w:t>}</w:t>
            </w:r>
          </w:p>
        </w:tc>
        <w:tc>
          <w:tcPr>
            <w:tcW w:w="2373" w:type="dxa"/>
            <w:shd w:val="clear" w:color="auto" w:fill="auto"/>
            <w:tcMar>
              <w:left w:w="108" w:type="dxa"/>
            </w:tcMar>
          </w:tcPr>
          <w:p w:rsidR="00653803" w:rsidRDefault="0088761B">
            <w:pPr>
              <w:tabs>
                <w:tab w:val="right" w:pos="2158"/>
              </w:tabs>
              <w:spacing w:after="0"/>
            </w:pPr>
            <w:r>
              <w:t>The</w:t>
            </w:r>
            <w:r>
              <w:tab/>
              <w:t xml:space="preserve"> associated PU name</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Processing Unit Name</w:t>
            </w:r>
          </w:p>
        </w:tc>
        <w:tc>
          <w:tcPr>
            <w:tcW w:w="2663" w:type="dxa"/>
            <w:shd w:val="clear" w:color="auto" w:fill="auto"/>
            <w:tcMar>
              <w:left w:w="108" w:type="dxa"/>
            </w:tcMar>
          </w:tcPr>
          <w:p w:rsidR="00653803" w:rsidRDefault="0088761B">
            <w:pPr>
              <w:spacing w:after="0"/>
            </w:pPr>
            <w:r>
              <w:t>${instance.name}</w:t>
            </w:r>
          </w:p>
        </w:tc>
        <w:tc>
          <w:tcPr>
            <w:tcW w:w="2373" w:type="dxa"/>
            <w:shd w:val="clear" w:color="auto" w:fill="auto"/>
            <w:tcMar>
              <w:left w:w="108" w:type="dxa"/>
            </w:tcMar>
          </w:tcPr>
          <w:p w:rsidR="00653803" w:rsidRDefault="0088761B">
            <w:pPr>
              <w:spacing w:after="0"/>
            </w:pPr>
            <w:r>
              <w:t>The associated instance.</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Agent Name</w:t>
            </w:r>
          </w:p>
        </w:tc>
        <w:tc>
          <w:tcPr>
            <w:tcW w:w="2663" w:type="dxa"/>
            <w:shd w:val="clear" w:color="auto" w:fill="auto"/>
            <w:tcMar>
              <w:left w:w="108" w:type="dxa"/>
            </w:tcMar>
          </w:tcPr>
          <w:p w:rsidR="00653803" w:rsidRDefault="0088761B">
            <w:pPr>
              <w:spacing w:after="0"/>
            </w:pPr>
            <w:r>
              <w:t>${agent.name}</w:t>
            </w:r>
          </w:p>
        </w:tc>
        <w:tc>
          <w:tcPr>
            <w:tcW w:w="2373" w:type="dxa"/>
            <w:shd w:val="clear" w:color="auto" w:fill="auto"/>
            <w:tcMar>
              <w:left w:w="108" w:type="dxa"/>
            </w:tcMar>
          </w:tcPr>
          <w:p w:rsidR="00653803" w:rsidRDefault="0088761B">
            <w:pPr>
              <w:spacing w:after="0"/>
            </w:pPr>
            <w:r>
              <w:t>The name of the agent.</w:t>
            </w:r>
          </w:p>
        </w:tc>
      </w:tr>
      <w:tr w:rsidR="00653803">
        <w:tc>
          <w:tcPr>
            <w:tcW w:w="2234" w:type="dxa"/>
            <w:shd w:val="clear" w:color="auto" w:fill="auto"/>
            <w:tcMar>
              <w:left w:w="108" w:type="dxa"/>
            </w:tcMar>
          </w:tcPr>
          <w:p w:rsidR="00653803" w:rsidRDefault="0088761B">
            <w:pPr>
              <w:spacing w:after="0"/>
            </w:pPr>
            <w:r>
              <w:t>Event Throughput</w:t>
            </w:r>
          </w:p>
        </w:tc>
        <w:tc>
          <w:tcPr>
            <w:tcW w:w="2304" w:type="dxa"/>
            <w:shd w:val="clear" w:color="auto" w:fill="auto"/>
            <w:tcMar>
              <w:left w:w="108" w:type="dxa"/>
            </w:tcMar>
          </w:tcPr>
          <w:p w:rsidR="00653803" w:rsidRDefault="00653803">
            <w:pPr>
              <w:spacing w:after="0"/>
            </w:pPr>
          </w:p>
        </w:tc>
        <w:tc>
          <w:tcPr>
            <w:tcW w:w="2663" w:type="dxa"/>
            <w:shd w:val="clear" w:color="auto" w:fill="auto"/>
            <w:tcMar>
              <w:left w:w="108" w:type="dxa"/>
            </w:tcMar>
          </w:tcPr>
          <w:p w:rsidR="00653803" w:rsidRDefault="00653803">
            <w:pPr>
              <w:spacing w:after="0"/>
            </w:pPr>
          </w:p>
        </w:tc>
        <w:tc>
          <w:tcPr>
            <w:tcW w:w="2373" w:type="dxa"/>
            <w:shd w:val="clear" w:color="auto" w:fill="auto"/>
            <w:tcMar>
              <w:left w:w="108" w:type="dxa"/>
            </w:tcMar>
          </w:tcPr>
          <w:p w:rsidR="00653803" w:rsidRDefault="0088761B">
            <w:pPr>
              <w:spacing w:after="0"/>
            </w:pPr>
            <w:r>
              <w:t>The throughput of the events in the inference engine.</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Event Throughput</w:t>
            </w:r>
          </w:p>
        </w:tc>
        <w:tc>
          <w:tcPr>
            <w:tcW w:w="2663" w:type="dxa"/>
            <w:shd w:val="clear" w:color="auto" w:fill="auto"/>
            <w:tcMar>
              <w:left w:w="108" w:type="dxa"/>
            </w:tcMar>
          </w:tcPr>
          <w:p w:rsidR="00653803" w:rsidRDefault="0088761B">
            <w:pPr>
              <w:spacing w:after="0"/>
            </w:pPr>
            <w:r>
              <w:t>${event.throughput}</w:t>
            </w:r>
          </w:p>
        </w:tc>
        <w:tc>
          <w:tcPr>
            <w:tcW w:w="2373" w:type="dxa"/>
            <w:shd w:val="clear" w:color="auto" w:fill="auto"/>
            <w:tcMar>
              <w:left w:w="108" w:type="dxa"/>
            </w:tcMar>
          </w:tcPr>
          <w:p w:rsidR="00653803" w:rsidRDefault="0088761B">
            <w:pPr>
              <w:spacing w:after="0"/>
            </w:pPr>
            <w:r>
              <w:t>The value of the event throughput in millis.</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Destination URI</w:t>
            </w:r>
          </w:p>
        </w:tc>
        <w:tc>
          <w:tcPr>
            <w:tcW w:w="2663" w:type="dxa"/>
            <w:shd w:val="clear" w:color="auto" w:fill="auto"/>
            <w:tcMar>
              <w:left w:w="108" w:type="dxa"/>
            </w:tcMar>
          </w:tcPr>
          <w:p w:rsidR="00653803" w:rsidRDefault="0088761B">
            <w:pPr>
              <w:spacing w:after="0"/>
            </w:pPr>
            <w:r>
              <w:t>${destination}</w:t>
            </w:r>
          </w:p>
        </w:tc>
        <w:tc>
          <w:tcPr>
            <w:tcW w:w="2373" w:type="dxa"/>
            <w:shd w:val="clear" w:color="auto" w:fill="auto"/>
            <w:tcMar>
              <w:left w:w="108" w:type="dxa"/>
            </w:tcMar>
          </w:tcPr>
          <w:p w:rsidR="00653803" w:rsidRDefault="0088761B">
            <w:pPr>
              <w:spacing w:after="0"/>
            </w:pPr>
            <w:r>
              <w:t>The URI of the destination where the event was received.</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Processing Unit</w:t>
            </w:r>
          </w:p>
        </w:tc>
        <w:tc>
          <w:tcPr>
            <w:tcW w:w="2663" w:type="dxa"/>
            <w:shd w:val="clear" w:color="auto" w:fill="auto"/>
            <w:tcMar>
              <w:left w:w="108" w:type="dxa"/>
            </w:tcMar>
          </w:tcPr>
          <w:p w:rsidR="00653803" w:rsidRDefault="0088761B">
            <w:pPr>
              <w:spacing w:after="0"/>
            </w:pPr>
            <w:r>
              <w:t>${</w:t>
            </w:r>
            <w:r>
              <w:rPr>
                <w:color w:val="222222"/>
                <w:shd w:val="clear" w:color="auto" w:fill="FFFFFF"/>
              </w:rPr>
              <w:t>processing.unit.name</w:t>
            </w:r>
            <w:r>
              <w:t>}</w:t>
            </w:r>
          </w:p>
        </w:tc>
        <w:tc>
          <w:tcPr>
            <w:tcW w:w="2373" w:type="dxa"/>
            <w:shd w:val="clear" w:color="auto" w:fill="auto"/>
            <w:tcMar>
              <w:left w:w="108" w:type="dxa"/>
            </w:tcMar>
          </w:tcPr>
          <w:p w:rsidR="00653803" w:rsidRDefault="0088761B">
            <w:pPr>
              <w:spacing w:after="0"/>
            </w:pPr>
            <w:r>
              <w:t>The associated PU name</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Processing Unit Name</w:t>
            </w:r>
          </w:p>
        </w:tc>
        <w:tc>
          <w:tcPr>
            <w:tcW w:w="2663" w:type="dxa"/>
            <w:shd w:val="clear" w:color="auto" w:fill="auto"/>
            <w:tcMar>
              <w:left w:w="108" w:type="dxa"/>
            </w:tcMar>
          </w:tcPr>
          <w:p w:rsidR="00653803" w:rsidRDefault="0088761B">
            <w:pPr>
              <w:spacing w:after="0"/>
            </w:pPr>
            <w:r>
              <w:t>${instance.name}</w:t>
            </w:r>
          </w:p>
        </w:tc>
        <w:tc>
          <w:tcPr>
            <w:tcW w:w="2373" w:type="dxa"/>
            <w:shd w:val="clear" w:color="auto" w:fill="auto"/>
            <w:tcMar>
              <w:left w:w="108" w:type="dxa"/>
            </w:tcMar>
          </w:tcPr>
          <w:p w:rsidR="00653803" w:rsidRDefault="0088761B">
            <w:pPr>
              <w:spacing w:after="0"/>
            </w:pPr>
            <w:r>
              <w:t>The associated instance name.</w:t>
            </w:r>
          </w:p>
        </w:tc>
      </w:tr>
      <w:tr w:rsidR="00653803">
        <w:trPr>
          <w:trHeight w:val="260"/>
        </w:trPr>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Agent Name</w:t>
            </w:r>
          </w:p>
        </w:tc>
        <w:tc>
          <w:tcPr>
            <w:tcW w:w="2663" w:type="dxa"/>
            <w:shd w:val="clear" w:color="auto" w:fill="auto"/>
            <w:tcMar>
              <w:left w:w="108" w:type="dxa"/>
            </w:tcMar>
          </w:tcPr>
          <w:p w:rsidR="00653803" w:rsidRDefault="0088761B">
            <w:pPr>
              <w:spacing w:after="0"/>
            </w:pPr>
            <w:r>
              <w:t>${agent.name}</w:t>
            </w:r>
          </w:p>
        </w:tc>
        <w:tc>
          <w:tcPr>
            <w:tcW w:w="2373" w:type="dxa"/>
            <w:shd w:val="clear" w:color="auto" w:fill="auto"/>
            <w:tcMar>
              <w:left w:w="108" w:type="dxa"/>
            </w:tcMar>
          </w:tcPr>
          <w:p w:rsidR="00653803" w:rsidRDefault="0088761B">
            <w:pPr>
              <w:spacing w:after="0"/>
            </w:pPr>
            <w:r>
              <w:t>The name of the agent.</w:t>
            </w:r>
          </w:p>
        </w:tc>
      </w:tr>
      <w:tr w:rsidR="00653803">
        <w:trPr>
          <w:trHeight w:val="260"/>
        </w:trPr>
        <w:tc>
          <w:tcPr>
            <w:tcW w:w="2234" w:type="dxa"/>
            <w:shd w:val="clear" w:color="auto" w:fill="auto"/>
            <w:tcMar>
              <w:left w:w="108" w:type="dxa"/>
            </w:tcMar>
          </w:tcPr>
          <w:p w:rsidR="00653803" w:rsidRDefault="0088761B">
            <w:pPr>
              <w:spacing w:after="0"/>
            </w:pPr>
            <w:r>
              <w:t>BusinessEvents Rules</w:t>
            </w:r>
          </w:p>
        </w:tc>
        <w:tc>
          <w:tcPr>
            <w:tcW w:w="2304" w:type="dxa"/>
            <w:shd w:val="clear" w:color="auto" w:fill="auto"/>
            <w:tcMar>
              <w:left w:w="108" w:type="dxa"/>
            </w:tcMar>
          </w:tcPr>
          <w:p w:rsidR="00653803" w:rsidRDefault="00653803">
            <w:pPr>
              <w:spacing w:after="0"/>
            </w:pPr>
          </w:p>
        </w:tc>
        <w:tc>
          <w:tcPr>
            <w:tcW w:w="2663" w:type="dxa"/>
            <w:shd w:val="clear" w:color="auto" w:fill="auto"/>
            <w:tcMar>
              <w:left w:w="108" w:type="dxa"/>
            </w:tcMar>
          </w:tcPr>
          <w:p w:rsidR="00653803" w:rsidRDefault="00653803">
            <w:pPr>
              <w:spacing w:after="0"/>
            </w:pPr>
          </w:p>
        </w:tc>
        <w:tc>
          <w:tcPr>
            <w:tcW w:w="2373" w:type="dxa"/>
            <w:shd w:val="clear" w:color="auto" w:fill="auto"/>
            <w:tcMar>
              <w:left w:w="108" w:type="dxa"/>
            </w:tcMar>
          </w:tcPr>
          <w:p w:rsidR="00653803" w:rsidRDefault="0088761B">
            <w:pPr>
              <w:spacing w:after="0"/>
            </w:pPr>
            <w:r>
              <w:t>The Rules executed in the inference engine.</w:t>
            </w:r>
          </w:p>
        </w:tc>
      </w:tr>
      <w:tr w:rsidR="00653803">
        <w:trPr>
          <w:trHeight w:val="332"/>
        </w:trPr>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Rule Execution Time</w:t>
            </w:r>
          </w:p>
        </w:tc>
        <w:tc>
          <w:tcPr>
            <w:tcW w:w="2663" w:type="dxa"/>
            <w:shd w:val="clear" w:color="auto" w:fill="auto"/>
            <w:tcMar>
              <w:left w:w="108" w:type="dxa"/>
            </w:tcMar>
          </w:tcPr>
          <w:p w:rsidR="00653803" w:rsidRDefault="0088761B">
            <w:pPr>
              <w:spacing w:after="0"/>
            </w:pPr>
            <w:r>
              <w:t>${berule.exec.time}</w:t>
            </w:r>
          </w:p>
        </w:tc>
        <w:tc>
          <w:tcPr>
            <w:tcW w:w="2373" w:type="dxa"/>
            <w:shd w:val="clear" w:color="auto" w:fill="auto"/>
            <w:tcMar>
              <w:left w:w="108" w:type="dxa"/>
            </w:tcMar>
          </w:tcPr>
          <w:p w:rsidR="00653803" w:rsidRDefault="0088761B">
            <w:pPr>
              <w:spacing w:after="0"/>
            </w:pPr>
            <w:r>
              <w:t>The average rule execution time in milliseconds.</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Rule Name</w:t>
            </w:r>
          </w:p>
        </w:tc>
        <w:tc>
          <w:tcPr>
            <w:tcW w:w="2663" w:type="dxa"/>
            <w:shd w:val="clear" w:color="auto" w:fill="auto"/>
            <w:tcMar>
              <w:left w:w="108" w:type="dxa"/>
            </w:tcMar>
          </w:tcPr>
          <w:p w:rsidR="00653803" w:rsidRDefault="0088761B">
            <w:pPr>
              <w:spacing w:after="0"/>
            </w:pPr>
            <w:r>
              <w:t>${berule.name}</w:t>
            </w:r>
          </w:p>
        </w:tc>
        <w:tc>
          <w:tcPr>
            <w:tcW w:w="2373" w:type="dxa"/>
            <w:shd w:val="clear" w:color="auto" w:fill="auto"/>
            <w:tcMar>
              <w:left w:w="108" w:type="dxa"/>
            </w:tcMar>
          </w:tcPr>
          <w:p w:rsidR="00653803" w:rsidRDefault="0088761B">
            <w:pPr>
              <w:spacing w:after="0"/>
            </w:pPr>
            <w:r>
              <w:t xml:space="preserve">The rule URI </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Processing Unit</w:t>
            </w:r>
          </w:p>
        </w:tc>
        <w:tc>
          <w:tcPr>
            <w:tcW w:w="2663" w:type="dxa"/>
            <w:shd w:val="clear" w:color="auto" w:fill="auto"/>
            <w:tcMar>
              <w:left w:w="108" w:type="dxa"/>
            </w:tcMar>
          </w:tcPr>
          <w:p w:rsidR="00653803" w:rsidRDefault="0088761B">
            <w:pPr>
              <w:spacing w:after="0"/>
            </w:pPr>
            <w:r>
              <w:t>${</w:t>
            </w:r>
            <w:r>
              <w:rPr>
                <w:color w:val="222222"/>
                <w:shd w:val="clear" w:color="auto" w:fill="FFFFFF"/>
              </w:rPr>
              <w:t>processing.unit.name</w:t>
            </w:r>
            <w:r>
              <w:t>}</w:t>
            </w:r>
          </w:p>
        </w:tc>
        <w:tc>
          <w:tcPr>
            <w:tcW w:w="2373" w:type="dxa"/>
            <w:shd w:val="clear" w:color="auto" w:fill="auto"/>
            <w:tcMar>
              <w:left w:w="108" w:type="dxa"/>
            </w:tcMar>
          </w:tcPr>
          <w:p w:rsidR="00653803" w:rsidRDefault="0088761B">
            <w:pPr>
              <w:spacing w:after="0"/>
            </w:pPr>
            <w:r>
              <w:t>The associated PU name</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Processing Unit Name</w:t>
            </w:r>
          </w:p>
        </w:tc>
        <w:tc>
          <w:tcPr>
            <w:tcW w:w="2663" w:type="dxa"/>
            <w:shd w:val="clear" w:color="auto" w:fill="auto"/>
            <w:tcMar>
              <w:left w:w="108" w:type="dxa"/>
            </w:tcMar>
          </w:tcPr>
          <w:p w:rsidR="00653803" w:rsidRDefault="0088761B">
            <w:pPr>
              <w:spacing w:after="0"/>
            </w:pPr>
            <w:r>
              <w:t>${instance.name}</w:t>
            </w:r>
          </w:p>
        </w:tc>
        <w:tc>
          <w:tcPr>
            <w:tcW w:w="2373" w:type="dxa"/>
            <w:shd w:val="clear" w:color="auto" w:fill="auto"/>
            <w:tcMar>
              <w:left w:w="108" w:type="dxa"/>
            </w:tcMar>
          </w:tcPr>
          <w:p w:rsidR="00653803" w:rsidRDefault="0088761B">
            <w:pPr>
              <w:spacing w:after="0"/>
            </w:pPr>
            <w:r>
              <w:t>The associated instance name.</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Agent Name</w:t>
            </w:r>
          </w:p>
        </w:tc>
        <w:tc>
          <w:tcPr>
            <w:tcW w:w="2663" w:type="dxa"/>
            <w:shd w:val="clear" w:color="auto" w:fill="auto"/>
            <w:tcMar>
              <w:left w:w="108" w:type="dxa"/>
            </w:tcMar>
          </w:tcPr>
          <w:p w:rsidR="00653803" w:rsidRDefault="0088761B">
            <w:pPr>
              <w:spacing w:after="0"/>
            </w:pPr>
            <w:r>
              <w:t>${agent.name}</w:t>
            </w:r>
          </w:p>
        </w:tc>
        <w:tc>
          <w:tcPr>
            <w:tcW w:w="2373" w:type="dxa"/>
            <w:shd w:val="clear" w:color="auto" w:fill="auto"/>
            <w:tcMar>
              <w:left w:w="108" w:type="dxa"/>
            </w:tcMar>
          </w:tcPr>
          <w:p w:rsidR="00653803" w:rsidRDefault="0088761B">
            <w:pPr>
              <w:spacing w:after="0"/>
            </w:pPr>
            <w:r>
              <w:t>The name of the agent.</w:t>
            </w:r>
          </w:p>
        </w:tc>
      </w:tr>
      <w:tr w:rsidR="00653803">
        <w:tc>
          <w:tcPr>
            <w:tcW w:w="2234" w:type="dxa"/>
            <w:shd w:val="clear" w:color="auto" w:fill="auto"/>
            <w:tcMar>
              <w:left w:w="108" w:type="dxa"/>
            </w:tcMar>
          </w:tcPr>
          <w:p w:rsidR="00653803" w:rsidRDefault="0088761B">
            <w:pPr>
              <w:spacing w:after="0"/>
            </w:pPr>
            <w:r>
              <w:t>Cluster</w:t>
            </w:r>
          </w:p>
        </w:tc>
        <w:tc>
          <w:tcPr>
            <w:tcW w:w="2304" w:type="dxa"/>
            <w:shd w:val="clear" w:color="auto" w:fill="auto"/>
            <w:tcMar>
              <w:left w:w="108" w:type="dxa"/>
            </w:tcMar>
          </w:tcPr>
          <w:p w:rsidR="00653803" w:rsidRDefault="00653803">
            <w:pPr>
              <w:spacing w:after="0"/>
            </w:pPr>
          </w:p>
        </w:tc>
        <w:tc>
          <w:tcPr>
            <w:tcW w:w="2663" w:type="dxa"/>
            <w:shd w:val="clear" w:color="auto" w:fill="auto"/>
            <w:tcMar>
              <w:left w:w="108" w:type="dxa"/>
            </w:tcMar>
          </w:tcPr>
          <w:p w:rsidR="00653803" w:rsidRDefault="00653803">
            <w:pPr>
              <w:spacing w:after="0"/>
            </w:pPr>
          </w:p>
        </w:tc>
        <w:tc>
          <w:tcPr>
            <w:tcW w:w="2373" w:type="dxa"/>
            <w:shd w:val="clear" w:color="auto" w:fill="auto"/>
            <w:tcMar>
              <w:left w:w="108" w:type="dxa"/>
            </w:tcMar>
          </w:tcPr>
          <w:p w:rsidR="00653803" w:rsidRDefault="0088761B">
            <w:pPr>
              <w:spacing w:after="0"/>
            </w:pPr>
            <w:r>
              <w:t>The cluster or application as a whole.</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Processing Units Running (%)</w:t>
            </w:r>
          </w:p>
        </w:tc>
        <w:tc>
          <w:tcPr>
            <w:tcW w:w="2663" w:type="dxa"/>
            <w:shd w:val="clear" w:color="auto" w:fill="auto"/>
            <w:tcMar>
              <w:left w:w="108" w:type="dxa"/>
            </w:tcMar>
          </w:tcPr>
          <w:p w:rsidR="00653803" w:rsidRDefault="0088761B">
            <w:pPr>
              <w:spacing w:after="0"/>
            </w:pPr>
            <w:r>
              <w:t>${percent.running}</w:t>
            </w:r>
          </w:p>
        </w:tc>
        <w:tc>
          <w:tcPr>
            <w:tcW w:w="2373" w:type="dxa"/>
            <w:shd w:val="clear" w:color="auto" w:fill="auto"/>
            <w:tcMar>
              <w:left w:w="108" w:type="dxa"/>
            </w:tcMar>
          </w:tcPr>
          <w:p w:rsidR="00653803" w:rsidRDefault="0088761B">
            <w:pPr>
              <w:spacing w:after="0"/>
            </w:pPr>
            <w:r>
              <w:t>The percentage of PUs in Running state (of the total deployed PUs in the cluster.)</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pPr>
            <w:r>
              <w:t>Processing Units in</w:t>
            </w:r>
            <w:r>
              <w:rPr>
                <w:iCs/>
              </w:rPr>
              <w:t xml:space="preserve"> Normal (%)</w:t>
            </w:r>
          </w:p>
        </w:tc>
        <w:tc>
          <w:tcPr>
            <w:tcW w:w="2663" w:type="dxa"/>
            <w:shd w:val="clear" w:color="auto" w:fill="auto"/>
            <w:tcMar>
              <w:left w:w="108" w:type="dxa"/>
            </w:tcMar>
          </w:tcPr>
          <w:p w:rsidR="00653803" w:rsidRDefault="0088761B">
            <w:pPr>
              <w:spacing w:after="0"/>
            </w:pPr>
            <w:r>
              <w:t>${percent.normal}</w:t>
            </w:r>
          </w:p>
        </w:tc>
        <w:tc>
          <w:tcPr>
            <w:tcW w:w="2373" w:type="dxa"/>
            <w:shd w:val="clear" w:color="auto" w:fill="auto"/>
            <w:tcMar>
              <w:left w:w="108" w:type="dxa"/>
            </w:tcMar>
          </w:tcPr>
          <w:p w:rsidR="00653803" w:rsidRDefault="0088761B">
            <w:pPr>
              <w:spacing w:after="0"/>
            </w:pPr>
            <w:r>
              <w:t>The percentage of PUs in Normal state (of the total deployed PUs in the cluster.)</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rPr>
                <w:iCs/>
              </w:rPr>
            </w:pPr>
            <w:r>
              <w:t xml:space="preserve">Processing Units </w:t>
            </w:r>
            <w:r>
              <w:rPr>
                <w:iCs/>
              </w:rPr>
              <w:t>in Warning (%)</w:t>
            </w:r>
          </w:p>
        </w:tc>
        <w:tc>
          <w:tcPr>
            <w:tcW w:w="2663" w:type="dxa"/>
            <w:shd w:val="clear" w:color="auto" w:fill="auto"/>
            <w:tcMar>
              <w:left w:w="108" w:type="dxa"/>
            </w:tcMar>
          </w:tcPr>
          <w:p w:rsidR="00653803" w:rsidRDefault="0088761B">
            <w:pPr>
              <w:spacing w:after="0"/>
            </w:pPr>
            <w:r>
              <w:t>${percent.warning}</w:t>
            </w:r>
          </w:p>
        </w:tc>
        <w:tc>
          <w:tcPr>
            <w:tcW w:w="2373" w:type="dxa"/>
            <w:shd w:val="clear" w:color="auto" w:fill="auto"/>
            <w:tcMar>
              <w:left w:w="108" w:type="dxa"/>
            </w:tcMar>
          </w:tcPr>
          <w:p w:rsidR="00653803" w:rsidRDefault="0088761B">
            <w:pPr>
              <w:spacing w:after="0"/>
            </w:pPr>
            <w:r>
              <w:t>The percentage of PUs in Warning state (of the total deployed PUs in the cluster.)</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rPr>
                <w:iCs/>
              </w:rPr>
            </w:pPr>
            <w:r>
              <w:t xml:space="preserve">Processing Units </w:t>
            </w:r>
            <w:r>
              <w:rPr>
                <w:iCs/>
              </w:rPr>
              <w:t>in Critical (%)</w:t>
            </w:r>
          </w:p>
        </w:tc>
        <w:tc>
          <w:tcPr>
            <w:tcW w:w="2663" w:type="dxa"/>
            <w:shd w:val="clear" w:color="auto" w:fill="auto"/>
            <w:tcMar>
              <w:left w:w="108" w:type="dxa"/>
            </w:tcMar>
          </w:tcPr>
          <w:p w:rsidR="00653803" w:rsidRDefault="0088761B">
            <w:pPr>
              <w:spacing w:after="0"/>
            </w:pPr>
            <w:r>
              <w:t>${percent.critical}</w:t>
            </w:r>
          </w:p>
        </w:tc>
        <w:tc>
          <w:tcPr>
            <w:tcW w:w="2373" w:type="dxa"/>
            <w:shd w:val="clear" w:color="auto" w:fill="auto"/>
            <w:tcMar>
              <w:left w:w="108" w:type="dxa"/>
            </w:tcMar>
          </w:tcPr>
          <w:p w:rsidR="00653803" w:rsidRDefault="0088761B">
            <w:pPr>
              <w:spacing w:after="0"/>
            </w:pPr>
            <w:r>
              <w:t>The percentage of PUs in Critical state (of the total deployed PUs in the cluster.)</w:t>
            </w:r>
          </w:p>
        </w:tc>
      </w:tr>
      <w:tr w:rsidR="00653803">
        <w:tc>
          <w:tcPr>
            <w:tcW w:w="2234" w:type="dxa"/>
            <w:shd w:val="clear" w:color="auto" w:fill="auto"/>
            <w:tcMar>
              <w:left w:w="108" w:type="dxa"/>
            </w:tcMar>
          </w:tcPr>
          <w:p w:rsidR="00653803" w:rsidRDefault="0088761B">
            <w:pPr>
              <w:spacing w:after="0"/>
            </w:pPr>
            <w:r>
              <w:t>All</w:t>
            </w:r>
          </w:p>
        </w:tc>
        <w:tc>
          <w:tcPr>
            <w:tcW w:w="2304" w:type="dxa"/>
            <w:shd w:val="clear" w:color="auto" w:fill="auto"/>
            <w:tcMar>
              <w:left w:w="108" w:type="dxa"/>
            </w:tcMar>
          </w:tcPr>
          <w:p w:rsidR="00653803" w:rsidRDefault="00653803">
            <w:pPr>
              <w:spacing w:after="0"/>
              <w:jc w:val="center"/>
              <w:rPr>
                <w:iCs/>
              </w:rPr>
            </w:pPr>
          </w:p>
        </w:tc>
        <w:tc>
          <w:tcPr>
            <w:tcW w:w="2663" w:type="dxa"/>
            <w:shd w:val="clear" w:color="auto" w:fill="auto"/>
            <w:tcMar>
              <w:left w:w="108" w:type="dxa"/>
            </w:tcMar>
          </w:tcPr>
          <w:p w:rsidR="00653803" w:rsidRDefault="00653803">
            <w:pPr>
              <w:spacing w:after="0"/>
            </w:pPr>
          </w:p>
        </w:tc>
        <w:tc>
          <w:tcPr>
            <w:tcW w:w="2373" w:type="dxa"/>
            <w:shd w:val="clear" w:color="auto" w:fill="auto"/>
            <w:tcMar>
              <w:left w:w="108" w:type="dxa"/>
            </w:tcMar>
          </w:tcPr>
          <w:p w:rsidR="00653803" w:rsidRDefault="00653803">
            <w:pPr>
              <w:spacing w:after="0"/>
            </w:pP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jc w:val="center"/>
              <w:rPr>
                <w:iCs/>
              </w:rPr>
            </w:pPr>
            <w:r>
              <w:rPr>
                <w:iCs/>
              </w:rPr>
              <w:t>-</w:t>
            </w:r>
          </w:p>
        </w:tc>
        <w:tc>
          <w:tcPr>
            <w:tcW w:w="2663" w:type="dxa"/>
            <w:shd w:val="clear" w:color="auto" w:fill="auto"/>
            <w:tcMar>
              <w:left w:w="108" w:type="dxa"/>
            </w:tcMar>
          </w:tcPr>
          <w:p w:rsidR="00653803" w:rsidRDefault="0088761B">
            <w:pPr>
              <w:spacing w:after="0"/>
            </w:pPr>
            <w:r>
              <w:t>${entity.health}</w:t>
            </w:r>
          </w:p>
        </w:tc>
        <w:tc>
          <w:tcPr>
            <w:tcW w:w="2373" w:type="dxa"/>
            <w:shd w:val="clear" w:color="auto" w:fill="auto"/>
            <w:tcMar>
              <w:left w:w="108" w:type="dxa"/>
            </w:tcMar>
          </w:tcPr>
          <w:p w:rsidR="00653803" w:rsidRDefault="0088761B">
            <w:pPr>
              <w:spacing w:after="0"/>
            </w:pPr>
            <w:r>
              <w:t>The health set to the rule entity at the Set/Clear action of the Rule(Only applicable for Set Health Action)</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jc w:val="center"/>
              <w:rPr>
                <w:iCs/>
              </w:rPr>
            </w:pPr>
            <w:r>
              <w:rPr>
                <w:iCs/>
              </w:rPr>
              <w:t>-</w:t>
            </w:r>
          </w:p>
        </w:tc>
        <w:tc>
          <w:tcPr>
            <w:tcW w:w="2663" w:type="dxa"/>
            <w:shd w:val="clear" w:color="auto" w:fill="auto"/>
            <w:tcMar>
              <w:left w:w="108" w:type="dxa"/>
            </w:tcMar>
          </w:tcPr>
          <w:p w:rsidR="00653803" w:rsidRDefault="0088761B">
            <w:pPr>
              <w:spacing w:after="0"/>
            </w:pPr>
            <w:r>
              <w:t>${alert.timestamp}</w:t>
            </w:r>
          </w:p>
        </w:tc>
        <w:tc>
          <w:tcPr>
            <w:tcW w:w="2373" w:type="dxa"/>
            <w:shd w:val="clear" w:color="auto" w:fill="auto"/>
            <w:tcMar>
              <w:left w:w="108" w:type="dxa"/>
            </w:tcMar>
          </w:tcPr>
          <w:p w:rsidR="00653803" w:rsidRDefault="0088761B">
            <w:pPr>
              <w:spacing w:after="0"/>
            </w:pPr>
            <w:r>
              <w:t>The time at which the action was triggered.</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jc w:val="center"/>
              <w:rPr>
                <w:iCs/>
              </w:rPr>
            </w:pPr>
            <w:r>
              <w:rPr>
                <w:iCs/>
              </w:rPr>
              <w:t>-</w:t>
            </w:r>
          </w:p>
        </w:tc>
        <w:tc>
          <w:tcPr>
            <w:tcW w:w="2663" w:type="dxa"/>
            <w:shd w:val="clear" w:color="auto" w:fill="auto"/>
            <w:tcMar>
              <w:left w:w="108" w:type="dxa"/>
            </w:tcMar>
          </w:tcPr>
          <w:p w:rsidR="00653803" w:rsidRDefault="0088761B">
            <w:pPr>
              <w:spacing w:after="0"/>
            </w:pPr>
            <w:r>
              <w:t>${alert.priority}</w:t>
            </w:r>
          </w:p>
        </w:tc>
        <w:tc>
          <w:tcPr>
            <w:tcW w:w="2373" w:type="dxa"/>
            <w:shd w:val="clear" w:color="auto" w:fill="auto"/>
            <w:tcMar>
              <w:left w:w="108" w:type="dxa"/>
            </w:tcMar>
          </w:tcPr>
          <w:p w:rsidR="00653803" w:rsidRDefault="0088761B">
            <w:pPr>
              <w:spacing w:after="0"/>
            </w:pPr>
            <w:r>
              <w:t>The priority of the alert created by the associated action.</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653803">
            <w:pPr>
              <w:spacing w:after="0"/>
              <w:jc w:val="center"/>
              <w:rPr>
                <w:iCs/>
              </w:rPr>
            </w:pPr>
          </w:p>
          <w:p w:rsidR="00653803" w:rsidRDefault="00653803">
            <w:pPr>
              <w:spacing w:after="0"/>
              <w:jc w:val="center"/>
            </w:pPr>
          </w:p>
          <w:p w:rsidR="00653803" w:rsidRDefault="0088761B">
            <w:pPr>
              <w:spacing w:after="0"/>
              <w:jc w:val="center"/>
            </w:pPr>
            <w:r>
              <w:t>-</w:t>
            </w:r>
          </w:p>
        </w:tc>
        <w:tc>
          <w:tcPr>
            <w:tcW w:w="2663" w:type="dxa"/>
            <w:shd w:val="clear" w:color="auto" w:fill="auto"/>
            <w:tcMar>
              <w:left w:w="108" w:type="dxa"/>
            </w:tcMar>
          </w:tcPr>
          <w:p w:rsidR="00653803" w:rsidRDefault="0088761B">
            <w:pPr>
              <w:spacing w:after="0"/>
            </w:pPr>
            <w:r>
              <w:t>${alert.type}</w:t>
            </w:r>
          </w:p>
        </w:tc>
        <w:tc>
          <w:tcPr>
            <w:tcW w:w="2373" w:type="dxa"/>
            <w:shd w:val="clear" w:color="auto" w:fill="auto"/>
            <w:tcMar>
              <w:left w:w="108" w:type="dxa"/>
            </w:tcMar>
          </w:tcPr>
          <w:p w:rsidR="00653803" w:rsidRDefault="0088761B">
            <w:pPr>
              <w:spacing w:after="0"/>
            </w:pPr>
            <w:r>
              <w:t>The value signifying action was triggered as part of the trigger of the Set or Clear condition.</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jc w:val="center"/>
              <w:rPr>
                <w:iCs/>
              </w:rPr>
            </w:pPr>
            <w:r>
              <w:rPr>
                <w:iCs/>
              </w:rPr>
              <w:t>-</w:t>
            </w:r>
          </w:p>
        </w:tc>
        <w:tc>
          <w:tcPr>
            <w:tcW w:w="2663" w:type="dxa"/>
            <w:shd w:val="clear" w:color="auto" w:fill="auto"/>
            <w:tcMar>
              <w:left w:w="108" w:type="dxa"/>
            </w:tcMar>
          </w:tcPr>
          <w:p w:rsidR="00653803" w:rsidRDefault="0088761B">
            <w:pPr>
              <w:spacing w:after="0"/>
            </w:pPr>
            <w:r>
              <w:t>${rule.owner.name}</w:t>
            </w:r>
          </w:p>
        </w:tc>
        <w:tc>
          <w:tcPr>
            <w:tcW w:w="2373" w:type="dxa"/>
            <w:shd w:val="clear" w:color="auto" w:fill="auto"/>
            <w:tcMar>
              <w:left w:w="108" w:type="dxa"/>
            </w:tcMar>
          </w:tcPr>
          <w:p w:rsidR="00653803" w:rsidRDefault="0088761B">
            <w:pPr>
              <w:spacing w:after="0"/>
            </w:pPr>
            <w:r>
              <w:t>The name of the rule owner</w:t>
            </w:r>
          </w:p>
        </w:tc>
      </w:tr>
      <w:tr w:rsidR="00653803">
        <w:tc>
          <w:tcPr>
            <w:tcW w:w="2234" w:type="dxa"/>
            <w:shd w:val="clear" w:color="auto" w:fill="auto"/>
            <w:tcMar>
              <w:left w:w="108" w:type="dxa"/>
            </w:tcMar>
          </w:tcPr>
          <w:p w:rsidR="00653803" w:rsidRDefault="00653803">
            <w:pPr>
              <w:spacing w:after="0"/>
            </w:pPr>
          </w:p>
        </w:tc>
        <w:tc>
          <w:tcPr>
            <w:tcW w:w="2304" w:type="dxa"/>
            <w:shd w:val="clear" w:color="auto" w:fill="auto"/>
            <w:tcMar>
              <w:left w:w="108" w:type="dxa"/>
            </w:tcMar>
          </w:tcPr>
          <w:p w:rsidR="00653803" w:rsidRDefault="0088761B">
            <w:pPr>
              <w:spacing w:after="0"/>
              <w:jc w:val="center"/>
              <w:rPr>
                <w:iCs/>
              </w:rPr>
            </w:pPr>
            <w:r>
              <w:rPr>
                <w:iCs/>
              </w:rPr>
              <w:t>-</w:t>
            </w:r>
          </w:p>
        </w:tc>
        <w:tc>
          <w:tcPr>
            <w:tcW w:w="2663" w:type="dxa"/>
            <w:shd w:val="clear" w:color="auto" w:fill="auto"/>
            <w:tcMar>
              <w:left w:w="108" w:type="dxa"/>
            </w:tcMar>
          </w:tcPr>
          <w:p w:rsidR="00653803" w:rsidRDefault="0088761B">
            <w:pPr>
              <w:spacing w:after="0"/>
            </w:pPr>
            <w:r>
              <w:t>${application.name}</w:t>
            </w:r>
          </w:p>
        </w:tc>
        <w:tc>
          <w:tcPr>
            <w:tcW w:w="2373" w:type="dxa"/>
            <w:shd w:val="clear" w:color="auto" w:fill="auto"/>
            <w:tcMar>
              <w:left w:w="108" w:type="dxa"/>
            </w:tcMar>
          </w:tcPr>
          <w:p w:rsidR="00653803" w:rsidRDefault="0088761B">
            <w:pPr>
              <w:spacing w:after="0"/>
            </w:pPr>
            <w:r>
              <w:t>The application/deployment name.</w:t>
            </w:r>
          </w:p>
        </w:tc>
      </w:tr>
    </w:tbl>
    <w:p w:rsidR="00653803" w:rsidRDefault="00653803">
      <w:pPr>
        <w:spacing w:after="0" w:line="240" w:lineRule="auto"/>
      </w:pPr>
    </w:p>
    <w:p w:rsidR="00653803" w:rsidRDefault="00653803">
      <w:pPr>
        <w:spacing w:after="0" w:line="240" w:lineRule="auto"/>
      </w:pPr>
    </w:p>
    <w:p w:rsidR="00653803" w:rsidRDefault="00653803">
      <w:pPr>
        <w:spacing w:after="0" w:line="240" w:lineRule="auto"/>
      </w:pPr>
    </w:p>
    <w:p w:rsidR="00653803" w:rsidRDefault="00653803">
      <w:pPr>
        <w:spacing w:after="0" w:line="240" w:lineRule="auto"/>
      </w:pPr>
    </w:p>
    <w:p w:rsidR="00653803" w:rsidRDefault="00653803">
      <w:pPr>
        <w:spacing w:after="0" w:line="240" w:lineRule="auto"/>
      </w:pPr>
    </w:p>
    <w:p w:rsidR="00653803" w:rsidRDefault="0088761B" w:rsidP="0088761B">
      <w:pPr>
        <w:pStyle w:val="Heading2"/>
        <w:numPr>
          <w:ilvl w:val="1"/>
          <w:numId w:val="2"/>
        </w:numPr>
      </w:pPr>
      <w:bookmarkStart w:id="168" w:name="_Toc457555534"/>
      <w:r>
        <w:lastRenderedPageBreak/>
        <w:t>Specifying Set and Clear Conditions</w:t>
      </w:r>
      <w:bookmarkEnd w:id="168"/>
    </w:p>
    <w:p w:rsidR="00653803" w:rsidRDefault="0088761B">
      <w:pPr>
        <w:spacing w:after="0" w:line="240" w:lineRule="auto"/>
      </w:pPr>
      <w:r>
        <w:t>The BE TEA Agent will provide a UI to specify Set and Clear conditions. Users will be able to build a nested expression with "AND" and "OR" operators to represent the set/clear condition.</w:t>
      </w:r>
    </w:p>
    <w:p w:rsidR="00653803" w:rsidRDefault="00653803">
      <w:pPr>
        <w:spacing w:after="0" w:line="240" w:lineRule="auto"/>
      </w:pPr>
    </w:p>
    <w:p w:rsidR="00653803" w:rsidRDefault="0088761B" w:rsidP="0088761B">
      <w:pPr>
        <w:pStyle w:val="Heading2"/>
        <w:numPr>
          <w:ilvl w:val="1"/>
          <w:numId w:val="2"/>
        </w:numPr>
      </w:pPr>
      <w:bookmarkStart w:id="169" w:name="_Toc457555535"/>
      <w:r>
        <w:t>Health Rules</w:t>
      </w:r>
      <w:bookmarkEnd w:id="169"/>
    </w:p>
    <w:p w:rsidR="00653803" w:rsidRDefault="0088761B">
      <w:pPr>
        <w:spacing w:after="0" w:line="240" w:lineRule="auto"/>
      </w:pPr>
      <w:r>
        <w:t>Health Rules are those rules which determine the health of a Monitored Entity. Since the health of a system cannot be different as seen by different users, only certain users with RULE_ADMIN Role will be able to author "Health Rules". These are to be considered as "Global Rules" spanning across the user base. Health rules should be authored judiciously so as not to create conflicting rules that would confuse operators.</w:t>
      </w:r>
    </w:p>
    <w:p w:rsidR="00653803" w:rsidRDefault="0088761B">
      <w:pPr>
        <w:spacing w:after="0" w:line="240" w:lineRule="auto"/>
      </w:pPr>
      <w:r>
        <w:t>Additionally, users with the RULE_AUTHOR_ADMIN Role will also be able to modify/see all other rules created by non RULE_AUTHOR_ADMIN privileged users. If an rules admin user edits a non-admin rule and introduces a Health Action, the rule ownership will be transferred to the rule admin user.</w:t>
      </w:r>
    </w:p>
    <w:p w:rsidR="00653803" w:rsidRDefault="0088761B" w:rsidP="0088761B">
      <w:pPr>
        <w:pStyle w:val="Heading2"/>
        <w:numPr>
          <w:ilvl w:val="1"/>
          <w:numId w:val="2"/>
        </w:numPr>
      </w:pPr>
      <w:bookmarkStart w:id="170" w:name="_Toc457555536"/>
      <w:r>
        <w:t>Alerts</w:t>
      </w:r>
      <w:bookmarkEnd w:id="170"/>
    </w:p>
    <w:p w:rsidR="00653803" w:rsidRDefault="0088761B">
      <w:pPr>
        <w:spacing w:after="0" w:line="240" w:lineRule="auto"/>
      </w:pPr>
      <w:r>
        <w:t>Each rule action generates an Alert. The BE TEA Agent will provide a UI for Alert Management. It will allow users to query for alerts and to clear alerts. Users can view alerts generated by their own rules or generated by RULE_ADMIN users’ rules. Users will only be able to clear alerts generated by their own rules. RULE_ADMIN users will be able to view and clear all users’ alerts.</w:t>
      </w:r>
    </w:p>
    <w:p w:rsidR="00D20557" w:rsidRDefault="0088761B" w:rsidP="00D20557">
      <w:pPr>
        <w:pStyle w:val="Heading1"/>
        <w:numPr>
          <w:ilvl w:val="0"/>
          <w:numId w:val="2"/>
        </w:numPr>
      </w:pPr>
      <w:r>
        <w:tab/>
      </w:r>
      <w:bookmarkStart w:id="171" w:name="_Toc457555537"/>
      <w:r w:rsidR="00D20557">
        <w:t>Export /Import</w:t>
      </w:r>
      <w:r w:rsidR="00EC54F9">
        <w:t xml:space="preserve"> of Application</w:t>
      </w:r>
      <w:bookmarkEnd w:id="171"/>
    </w:p>
    <w:p w:rsidR="00EC54F9" w:rsidRDefault="00EC54F9" w:rsidP="00EC54F9">
      <w:pPr>
        <w:pStyle w:val="Heading2"/>
        <w:numPr>
          <w:ilvl w:val="1"/>
          <w:numId w:val="2"/>
        </w:numPr>
        <w:ind w:left="1080"/>
      </w:pPr>
      <w:bookmarkStart w:id="172" w:name="_Toc457555538"/>
      <w:r w:rsidRPr="00EC54F9">
        <w:t>Export from TEA</w:t>
      </w:r>
      <w:bookmarkEnd w:id="172"/>
    </w:p>
    <w:p w:rsidR="009D7B60" w:rsidRDefault="00EC54F9" w:rsidP="009D7B60">
      <w:pPr>
        <w:pStyle w:val="ListParagraph"/>
        <w:numPr>
          <w:ilvl w:val="0"/>
          <w:numId w:val="20"/>
        </w:numPr>
      </w:pPr>
      <w:r>
        <w:t>Users are allowed to export the application from TEA</w:t>
      </w:r>
      <w:r w:rsidR="005953A4">
        <w:t xml:space="preserve"> UI</w:t>
      </w:r>
      <w:r>
        <w:t>.From application level menu on click of ‘Export Deployment’ zip file is download to default download location of browser.</w:t>
      </w:r>
    </w:p>
    <w:p w:rsidR="00EC54F9" w:rsidRPr="00EC54F9" w:rsidRDefault="00EC54F9" w:rsidP="009D7B60">
      <w:pPr>
        <w:pStyle w:val="ListParagraph"/>
        <w:numPr>
          <w:ilvl w:val="0"/>
          <w:numId w:val="20"/>
        </w:numPr>
      </w:pPr>
      <w:r>
        <w:t>The zip file contains application cdd,application ear and xml file which has instance details like name,jmx port,host,behome ,GV,system properties .</w:t>
      </w:r>
    </w:p>
    <w:p w:rsidR="00EC54F9" w:rsidRDefault="00EC54F9" w:rsidP="00EC54F9">
      <w:pPr>
        <w:pStyle w:val="Heading2"/>
        <w:numPr>
          <w:ilvl w:val="1"/>
          <w:numId w:val="2"/>
        </w:numPr>
        <w:ind w:left="1080"/>
      </w:pPr>
      <w:bookmarkStart w:id="173" w:name="_Toc457555539"/>
      <w:r w:rsidRPr="00EC54F9">
        <w:t>Import to TEA</w:t>
      </w:r>
      <w:bookmarkEnd w:id="173"/>
      <w:r>
        <w:t xml:space="preserve"> </w:t>
      </w:r>
    </w:p>
    <w:p w:rsidR="00181208" w:rsidRDefault="005953A4" w:rsidP="009D7B60">
      <w:pPr>
        <w:pStyle w:val="ListParagraph"/>
        <w:numPr>
          <w:ilvl w:val="0"/>
          <w:numId w:val="21"/>
        </w:numPr>
      </w:pPr>
      <w:r>
        <w:t xml:space="preserve">The application exported from TEA is allowed to import in TEA from UI.From Import Deployment dropdown on click of BE TEA Agent Deployment </w:t>
      </w:r>
      <w:r w:rsidR="009D7B60">
        <w:t>,path of exported application zip is asked, on click of save application is created .</w:t>
      </w:r>
    </w:p>
    <w:p w:rsidR="009D7B60" w:rsidRPr="00EC54F9" w:rsidRDefault="009D7B60" w:rsidP="009D7B60">
      <w:pPr>
        <w:pStyle w:val="ListParagraph"/>
        <w:numPr>
          <w:ilvl w:val="0"/>
          <w:numId w:val="21"/>
        </w:numPr>
      </w:pPr>
      <w:r>
        <w:t>While importing the application the application with same name must not be exit in TEA.</w:t>
      </w:r>
    </w:p>
    <w:p w:rsidR="00EC54F9" w:rsidRDefault="00EC54F9" w:rsidP="00EC54F9">
      <w:pPr>
        <w:pStyle w:val="Heading2"/>
        <w:numPr>
          <w:ilvl w:val="1"/>
          <w:numId w:val="2"/>
        </w:numPr>
        <w:ind w:left="1080"/>
      </w:pPr>
      <w:bookmarkStart w:id="174" w:name="_Toc457555540"/>
      <w:r>
        <w:t>Export from TIBCO Administrator</w:t>
      </w:r>
      <w:bookmarkEnd w:id="174"/>
    </w:p>
    <w:p w:rsidR="00FB44EA" w:rsidRDefault="00FB44EA" w:rsidP="00FB44EA">
      <w:pPr>
        <w:pStyle w:val="ListParagraph"/>
        <w:ind w:left="432"/>
      </w:pPr>
    </w:p>
    <w:p w:rsidR="00932DBF" w:rsidRDefault="00FB44EA" w:rsidP="00932DBF">
      <w:pPr>
        <w:pStyle w:val="ListParagraph"/>
        <w:ind w:left="1080" w:firstLine="720"/>
      </w:pPr>
      <w:r>
        <w:t>Many customers use Tibco Administrator (Tra based), to manage BE applications. For those customers who want to migrate to BE Agent, need to follow below steps for migration.</w:t>
      </w:r>
    </w:p>
    <w:p w:rsidR="00875B75" w:rsidRDefault="00875B75" w:rsidP="00932DBF">
      <w:pPr>
        <w:pStyle w:val="ListParagraph"/>
        <w:ind w:left="1080" w:firstLine="720"/>
      </w:pPr>
    </w:p>
    <w:p w:rsidR="00875B75" w:rsidRDefault="00875B75" w:rsidP="00932DBF">
      <w:pPr>
        <w:pStyle w:val="ListParagraph"/>
        <w:ind w:left="1080" w:firstLine="720"/>
      </w:pPr>
    </w:p>
    <w:p w:rsidR="00932DBF" w:rsidRDefault="00932DBF" w:rsidP="00932DBF">
      <w:pPr>
        <w:pStyle w:val="ListParagraph"/>
        <w:numPr>
          <w:ilvl w:val="0"/>
          <w:numId w:val="22"/>
        </w:numPr>
      </w:pPr>
      <w:r>
        <w:lastRenderedPageBreak/>
        <w:t>Run below command to export data from Tibco Administrator.</w:t>
      </w:r>
    </w:p>
    <w:p w:rsidR="00932DBF" w:rsidRPr="00932DBF" w:rsidRDefault="00932DBF" w:rsidP="00D84348">
      <w:pPr>
        <w:ind w:left="1440" w:firstLine="720"/>
        <w:rPr>
          <w:b/>
        </w:rPr>
      </w:pPr>
      <w:r w:rsidRPr="00932DBF">
        <w:rPr>
          <w:b/>
        </w:rPr>
        <w:t>./AppManage -batchExport -domain domain_name -user username -pw password -exportDeployed -dir path_to_store_exported_data</w:t>
      </w:r>
    </w:p>
    <w:p w:rsidR="00932DBF" w:rsidRDefault="00932DBF" w:rsidP="00D84348">
      <w:pPr>
        <w:ind w:left="720" w:firstLine="720"/>
      </w:pPr>
      <w:r>
        <w:t>As an outcome of above export we get below files:</w:t>
      </w:r>
    </w:p>
    <w:p w:rsidR="00932DBF" w:rsidRDefault="00932DBF" w:rsidP="00932DBF">
      <w:pPr>
        <w:spacing w:after="0"/>
        <w:ind w:left="1440"/>
      </w:pPr>
      <w:r>
        <w:t>AppManage.batch – contains name of applications, and their respective ear and xml file names,Application Ear file,Application export config file(xml)</w:t>
      </w:r>
    </w:p>
    <w:p w:rsidR="00932DBF" w:rsidRDefault="00932DBF" w:rsidP="00932DBF"/>
    <w:p w:rsidR="00932DBF" w:rsidRDefault="00932DBF" w:rsidP="00C342A8">
      <w:pPr>
        <w:pStyle w:val="ListParagraph"/>
        <w:numPr>
          <w:ilvl w:val="0"/>
          <w:numId w:val="22"/>
        </w:numPr>
      </w:pPr>
      <w:r>
        <w:t>In order to migrate below activities need to done.</w:t>
      </w:r>
    </w:p>
    <w:p w:rsidR="00932DBF" w:rsidRDefault="00932DBF" w:rsidP="00932DBF">
      <w:pPr>
        <w:pStyle w:val="ListParagraph"/>
        <w:numPr>
          <w:ilvl w:val="0"/>
          <w:numId w:val="15"/>
        </w:numPr>
      </w:pPr>
      <w:r>
        <w:t>Along with the above files, add .cdd files of applications to the same folder manually. The name of the .cdd file should match name of application as per .batch file.</w:t>
      </w:r>
    </w:p>
    <w:p w:rsidR="00BB1BA7" w:rsidRDefault="00932DBF" w:rsidP="00BB1BA7">
      <w:pPr>
        <w:pStyle w:val="ListParagraph"/>
        <w:numPr>
          <w:ilvl w:val="0"/>
          <w:numId w:val="15"/>
        </w:numPr>
      </w:pPr>
      <w:r>
        <w:t>Add a csv file to give machine auths and some other details. This will be discussed in details further. A sample config.csv file is provided.</w:t>
      </w:r>
    </w:p>
    <w:p w:rsidR="00932DBF" w:rsidRDefault="00932DBF" w:rsidP="00BB1BA7">
      <w:pPr>
        <w:pStyle w:val="ListParagraph"/>
        <w:numPr>
          <w:ilvl w:val="0"/>
          <w:numId w:val="15"/>
        </w:numPr>
      </w:pPr>
      <w:r>
        <w:t>Pack all the above files into a single zip file.</w:t>
      </w:r>
    </w:p>
    <w:p w:rsidR="00047DAB" w:rsidRPr="004E52D0" w:rsidRDefault="00047DAB" w:rsidP="00047DAB">
      <w:pPr>
        <w:pStyle w:val="ListParagraph"/>
        <w:ind w:left="1800"/>
      </w:pPr>
    </w:p>
    <w:p w:rsidR="00FB44EA" w:rsidRPr="00FB44EA" w:rsidRDefault="00FB44EA" w:rsidP="00FB44EA"/>
    <w:p w:rsidR="00EC54F9" w:rsidRPr="00EC54F9" w:rsidRDefault="00EC54F9" w:rsidP="00EC54F9">
      <w:pPr>
        <w:pStyle w:val="Heading2"/>
        <w:numPr>
          <w:ilvl w:val="1"/>
          <w:numId w:val="2"/>
        </w:numPr>
        <w:ind w:left="1080"/>
      </w:pPr>
      <w:r>
        <w:t xml:space="preserve"> </w:t>
      </w:r>
      <w:bookmarkStart w:id="175" w:name="_Toc457555541"/>
      <w:r>
        <w:t>Import TIBCO Administrator Application</w:t>
      </w:r>
      <w:bookmarkEnd w:id="175"/>
    </w:p>
    <w:p w:rsidR="00D20557" w:rsidRDefault="00D20557" w:rsidP="00D20557"/>
    <w:p w:rsidR="00D20557" w:rsidRDefault="00D20557" w:rsidP="000E669D">
      <w:pPr>
        <w:ind w:firstLine="720"/>
      </w:pPr>
      <w:r>
        <w:t>There are two ways the above exported data can be imported in BE Agent.</w:t>
      </w:r>
    </w:p>
    <w:p w:rsidR="00D20557" w:rsidRDefault="00D20557" w:rsidP="00D06C6B">
      <w:pPr>
        <w:pStyle w:val="Heading2"/>
        <w:numPr>
          <w:ilvl w:val="2"/>
          <w:numId w:val="2"/>
        </w:numPr>
      </w:pPr>
      <w:bookmarkStart w:id="176" w:name="_Toc457471184"/>
      <w:bookmarkStart w:id="177" w:name="_Toc457555542"/>
      <w:r>
        <w:t>GUI Approach -:</w:t>
      </w:r>
      <w:bookmarkEnd w:id="176"/>
      <w:bookmarkEnd w:id="177"/>
    </w:p>
    <w:p w:rsidR="00D20557" w:rsidRDefault="00D20557" w:rsidP="00D20557">
      <w:pPr>
        <w:pStyle w:val="ListParagraph"/>
        <w:numPr>
          <w:ilvl w:val="0"/>
          <w:numId w:val="16"/>
        </w:numPr>
      </w:pPr>
      <w:r>
        <w:t>Keep zip file from above process in place.</w:t>
      </w:r>
    </w:p>
    <w:p w:rsidR="00D20557" w:rsidRDefault="00D20557" w:rsidP="00D20557">
      <w:pPr>
        <w:pStyle w:val="ListParagraph"/>
        <w:numPr>
          <w:ilvl w:val="0"/>
          <w:numId w:val="16"/>
        </w:numPr>
      </w:pPr>
      <w:r>
        <w:t xml:space="preserve">Go to Tea and browse to BE Agent. </w:t>
      </w:r>
    </w:p>
    <w:p w:rsidR="00D20557" w:rsidRDefault="00FF4806" w:rsidP="00D20557">
      <w:pPr>
        <w:pStyle w:val="ListParagraph"/>
        <w:numPr>
          <w:ilvl w:val="0"/>
          <w:numId w:val="16"/>
        </w:numPr>
      </w:pPr>
      <w:r>
        <w:t>From Import Deployment dropdown click on TIBCO Administrator Deployment.</w:t>
      </w:r>
    </w:p>
    <w:p w:rsidR="00D20557" w:rsidRDefault="00D20557" w:rsidP="00D20557">
      <w:pPr>
        <w:pStyle w:val="ListParagraph"/>
        <w:numPr>
          <w:ilvl w:val="0"/>
          <w:numId w:val="16"/>
        </w:numPr>
      </w:pPr>
      <w:r>
        <w:t>Provide zip file as said above and click migrate.</w:t>
      </w:r>
    </w:p>
    <w:p w:rsidR="00D20557" w:rsidRDefault="00D20557" w:rsidP="00D20557">
      <w:pPr>
        <w:pStyle w:val="ListParagraph"/>
        <w:numPr>
          <w:ilvl w:val="0"/>
          <w:numId w:val="16"/>
        </w:numPr>
      </w:pPr>
      <w:r>
        <w:t>On the first page select the applications you want to migrate and proceed.</w:t>
      </w:r>
    </w:p>
    <w:p w:rsidR="00D20557" w:rsidRDefault="00D20557" w:rsidP="00D20557">
      <w:pPr>
        <w:pStyle w:val="ListParagraph"/>
        <w:numPr>
          <w:ilvl w:val="0"/>
          <w:numId w:val="16"/>
        </w:numPr>
      </w:pPr>
      <w:r>
        <w:t>Check machines and application details and fill the missing data. Alternatively the missing data can be provided in config.csv file as mentioned above. CSV is though non mandatory in case of GUI approach (config.csv file explained in detail below, a sample file is also provided).</w:t>
      </w:r>
    </w:p>
    <w:p w:rsidR="00D20557" w:rsidRDefault="00D20557" w:rsidP="00D20557">
      <w:pPr>
        <w:pStyle w:val="ListParagraph"/>
        <w:numPr>
          <w:ilvl w:val="0"/>
          <w:numId w:val="16"/>
        </w:numPr>
      </w:pPr>
      <w:r>
        <w:t>After everything verified, click create. Note that create button will not be enable unless all the mandatory data is provided.</w:t>
      </w:r>
    </w:p>
    <w:p w:rsidR="00D20557" w:rsidRDefault="00D20557" w:rsidP="00D20557">
      <w:pPr>
        <w:pStyle w:val="ListParagraph"/>
        <w:numPr>
          <w:ilvl w:val="0"/>
          <w:numId w:val="16"/>
        </w:numPr>
      </w:pPr>
      <w:r>
        <w:t>Verify the created machines, applications, instances, Gv properties e.t.c</w:t>
      </w:r>
    </w:p>
    <w:p w:rsidR="00DF0BD0" w:rsidRDefault="00DF0BD0" w:rsidP="00DF0BD0"/>
    <w:p w:rsidR="00DF0BD0" w:rsidRDefault="00DF0BD0" w:rsidP="00DF0BD0"/>
    <w:p w:rsidR="00D20557" w:rsidRDefault="00D20557" w:rsidP="00D20557">
      <w:pPr>
        <w:pStyle w:val="Heading2"/>
        <w:numPr>
          <w:ilvl w:val="2"/>
          <w:numId w:val="2"/>
        </w:numPr>
      </w:pPr>
      <w:bookmarkStart w:id="178" w:name="_Toc457471185"/>
      <w:bookmarkStart w:id="179" w:name="_Toc457555543"/>
      <w:r>
        <w:lastRenderedPageBreak/>
        <w:t>CLI approach -:</w:t>
      </w:r>
      <w:bookmarkEnd w:id="178"/>
      <w:bookmarkEnd w:id="179"/>
    </w:p>
    <w:p w:rsidR="00D20557" w:rsidRDefault="00D20557" w:rsidP="0018246F">
      <w:pPr>
        <w:ind w:left="720" w:firstLine="720"/>
      </w:pPr>
      <w:r>
        <w:t>Migration can also be done via command line interface.</w:t>
      </w:r>
    </w:p>
    <w:p w:rsidR="00D20557" w:rsidRDefault="00D20557" w:rsidP="00D20557">
      <w:pPr>
        <w:pStyle w:val="ListParagraph"/>
        <w:numPr>
          <w:ilvl w:val="0"/>
          <w:numId w:val="17"/>
        </w:numPr>
      </w:pPr>
      <w:r>
        <w:t>For this approach, it is mandatory to have config.csv file for the missing data. Pack the config.csv file along with other files in a zip as explained above.</w:t>
      </w:r>
    </w:p>
    <w:p w:rsidR="00D20557" w:rsidRDefault="00D20557" w:rsidP="00D20557">
      <w:pPr>
        <w:pStyle w:val="ListParagraph"/>
        <w:numPr>
          <w:ilvl w:val="0"/>
          <w:numId w:val="17"/>
        </w:numPr>
      </w:pPr>
      <w:r>
        <w:t>Set the python and other paths as explained in the section 2.6.</w:t>
      </w:r>
    </w:p>
    <w:p w:rsidR="00D20557" w:rsidRDefault="00D20557" w:rsidP="00D20557">
      <w:pPr>
        <w:pStyle w:val="ListParagraph"/>
        <w:numPr>
          <w:ilvl w:val="0"/>
          <w:numId w:val="17"/>
        </w:numPr>
      </w:pPr>
      <w:r>
        <w:t>Run the below sample command to migrate application.</w:t>
      </w:r>
    </w:p>
    <w:p w:rsidR="00D20557" w:rsidRDefault="00D20557" w:rsidP="001A5809">
      <w:pPr>
        <w:ind w:left="1440" w:firstLine="720"/>
      </w:pPr>
      <w:r w:rsidRPr="009B7CD6">
        <w:t>pyth</w:t>
      </w:r>
      <w:r>
        <w:t xml:space="preserve">on adminToAgentMigration.py  -t </w:t>
      </w:r>
      <w:r w:rsidRPr="009B7CD6">
        <w:t>"</w:t>
      </w:r>
      <w:r>
        <w:t>Tea_Server_Url" -u admin -p admin migrate -z Zipfile_P</w:t>
      </w:r>
      <w:r w:rsidRPr="009B7CD6">
        <w:t>ath</w:t>
      </w:r>
    </w:p>
    <w:p w:rsidR="00E02ED6" w:rsidRDefault="00E02ED6" w:rsidP="00E02ED6">
      <w:pPr>
        <w:pStyle w:val="Heading2"/>
        <w:numPr>
          <w:ilvl w:val="2"/>
          <w:numId w:val="2"/>
        </w:numPr>
      </w:pPr>
      <w:bookmarkStart w:id="180" w:name="_Toc457555544"/>
      <w:r>
        <w:t>Sample CSV File -:</w:t>
      </w:r>
      <w:bookmarkEnd w:id="180"/>
    </w:p>
    <w:p w:rsidR="00D20557" w:rsidRDefault="00D20557" w:rsidP="00D20557"/>
    <w:p w:rsidR="005723F2" w:rsidRDefault="00E02ED6" w:rsidP="00D20557">
      <w:pPr>
        <w:pStyle w:val="ListParagraph"/>
        <w:numPr>
          <w:ilvl w:val="0"/>
          <w:numId w:val="25"/>
        </w:numPr>
        <w:spacing w:after="120"/>
      </w:pPr>
      <w:r>
        <w:t>A</w:t>
      </w:r>
      <w:r w:rsidR="00D20557">
        <w:t xml:space="preserve"> sample config.csv file is attached in python scripts folder.</w:t>
      </w:r>
    </w:p>
    <w:p w:rsidR="005723F2" w:rsidRDefault="00D20557" w:rsidP="005723F2">
      <w:pPr>
        <w:pStyle w:val="ListParagraph"/>
        <w:numPr>
          <w:ilvl w:val="0"/>
          <w:numId w:val="25"/>
        </w:numPr>
        <w:spacing w:after="120"/>
      </w:pPr>
      <w:r>
        <w:t>The name of the csv file should be config.csv</w:t>
      </w:r>
    </w:p>
    <w:p w:rsidR="005723F2" w:rsidRDefault="00D20557" w:rsidP="005723F2">
      <w:pPr>
        <w:pStyle w:val="ListParagraph"/>
        <w:numPr>
          <w:ilvl w:val="0"/>
          <w:numId w:val="25"/>
        </w:numPr>
        <w:spacing w:after="120"/>
      </w:pPr>
      <w:r>
        <w:t>The configuration data, like name of application and instance names should match the application and instance names as in exported data from administrator.</w:t>
      </w:r>
      <w:bookmarkStart w:id="181" w:name="_Toc457471187"/>
    </w:p>
    <w:p w:rsidR="00D20557" w:rsidRDefault="00D20557" w:rsidP="005723F2">
      <w:pPr>
        <w:pStyle w:val="ListParagraph"/>
        <w:numPr>
          <w:ilvl w:val="0"/>
          <w:numId w:val="25"/>
        </w:numPr>
        <w:spacing w:after="120"/>
      </w:pPr>
      <w:r>
        <w:t>Format of csv file data</w:t>
      </w:r>
      <w:bookmarkEnd w:id="181"/>
    </w:p>
    <w:p w:rsidR="00D20557" w:rsidRDefault="00D20557" w:rsidP="001F5389">
      <w:pPr>
        <w:ind w:left="1080" w:firstLine="720"/>
      </w:pPr>
      <w:r>
        <w:t>APPLICATIONNAME,INSTANCENAME,IP,JMXPORT</w:t>
      </w:r>
    </w:p>
    <w:p w:rsidR="00D20557" w:rsidRDefault="00D20557" w:rsidP="001F5389">
      <w:pPr>
        <w:ind w:left="1080" w:firstLine="720"/>
      </w:pPr>
      <w:r>
        <w:t>APPLICATIONNAME – Name of application</w:t>
      </w:r>
    </w:p>
    <w:p w:rsidR="00D20557" w:rsidRDefault="00D20557" w:rsidP="001F5389">
      <w:pPr>
        <w:ind w:left="1080" w:firstLine="720"/>
      </w:pPr>
      <w:r>
        <w:t>INSTANCENAME – Name of instance related to Application in first column.</w:t>
      </w:r>
    </w:p>
    <w:p w:rsidR="00D20557" w:rsidRDefault="00D20557" w:rsidP="00D04AF7">
      <w:pPr>
        <w:ind w:left="1080" w:firstLine="720"/>
      </w:pPr>
      <w:r>
        <w:t>IP – IP address</w:t>
      </w:r>
    </w:p>
    <w:p w:rsidR="00D20557" w:rsidRDefault="00D20557" w:rsidP="00D04AF7">
      <w:pPr>
        <w:ind w:left="1440" w:firstLine="360"/>
      </w:pPr>
      <w:r>
        <w:t>JMXPORT – Jmx Port of the instance</w:t>
      </w:r>
    </w:p>
    <w:p w:rsidR="00D20557" w:rsidRDefault="00D20557" w:rsidP="00D04AF7">
      <w:pPr>
        <w:ind w:left="1080" w:firstLine="720"/>
      </w:pPr>
      <w:r>
        <w:t>IP,OS,DEPLOYMENTPATH,SYSUSER,SYSPASS,SSHPORT</w:t>
      </w:r>
    </w:p>
    <w:p w:rsidR="00D20557" w:rsidRDefault="00D20557" w:rsidP="00D04AF7">
      <w:pPr>
        <w:ind w:left="1080" w:firstLine="720"/>
      </w:pPr>
      <w:r>
        <w:t>IP – IP address</w:t>
      </w:r>
    </w:p>
    <w:p w:rsidR="00D20557" w:rsidRDefault="00D20557" w:rsidP="00D04AF7">
      <w:pPr>
        <w:ind w:left="1080" w:firstLine="720"/>
      </w:pPr>
      <w:r>
        <w:t>OS – unix, windows</w:t>
      </w:r>
    </w:p>
    <w:p w:rsidR="00D20557" w:rsidRDefault="00D20557" w:rsidP="00D04AF7">
      <w:pPr>
        <w:ind w:left="1080" w:firstLine="720"/>
      </w:pPr>
      <w:r>
        <w:t>DEPLOYMENTPATH – deployment Path</w:t>
      </w:r>
    </w:p>
    <w:p w:rsidR="00D20557" w:rsidRDefault="00D20557" w:rsidP="001F5389">
      <w:pPr>
        <w:ind w:left="720" w:firstLine="720"/>
      </w:pPr>
      <w:r>
        <w:t>SYSUSER – Machine user name</w:t>
      </w:r>
    </w:p>
    <w:p w:rsidR="00D20557" w:rsidRDefault="00D20557" w:rsidP="001F5389">
      <w:pPr>
        <w:ind w:left="720" w:firstLine="720"/>
      </w:pPr>
      <w:r>
        <w:t>SYSPASS – Machine user password</w:t>
      </w:r>
    </w:p>
    <w:p w:rsidR="00D20557" w:rsidRDefault="00D20557" w:rsidP="001F5389">
      <w:pPr>
        <w:ind w:left="720" w:firstLine="720"/>
      </w:pPr>
      <w:r>
        <w:t>SSHPORT – SSH Port(default 22)</w:t>
      </w:r>
    </w:p>
    <w:p w:rsidR="00C84490" w:rsidRDefault="00C84490" w:rsidP="00C84490">
      <w:pPr>
        <w:pStyle w:val="Heading1"/>
        <w:numPr>
          <w:ilvl w:val="0"/>
          <w:numId w:val="2"/>
        </w:numPr>
      </w:pPr>
      <w:bookmarkStart w:id="182" w:name="_Toc456712120"/>
      <w:bookmarkStart w:id="183" w:name="_Toc457555545"/>
      <w:r>
        <w:lastRenderedPageBreak/>
        <w:t>Deployment Profiles</w:t>
      </w:r>
      <w:bookmarkEnd w:id="182"/>
      <w:bookmarkEnd w:id="183"/>
    </w:p>
    <w:p w:rsidR="00C84490" w:rsidRDefault="00C84490" w:rsidP="00C84490">
      <w:pPr>
        <w:ind w:left="432" w:firstLine="288"/>
      </w:pPr>
      <w:r>
        <w:t>As user might want to deploy the application in different environment using set of properties.To do that user need to create profile for specific environment. A profile is associated with application where user can  add/override Global variables, System properties and BE properties.An application can have multiple</w:t>
      </w:r>
      <w:r w:rsidR="00C16A12">
        <w:t xml:space="preserve"> profiles</w:t>
      </w:r>
      <w:r>
        <w:t xml:space="preserve"> .</w:t>
      </w:r>
    </w:p>
    <w:p w:rsidR="00C84490" w:rsidRDefault="007E6768" w:rsidP="00C84490">
      <w:pPr>
        <w:ind w:firstLine="720"/>
      </w:pPr>
      <w:r>
        <w:t>Application profiles are listed under Profiles Tab pn application instances page.</w:t>
      </w:r>
      <w:r w:rsidR="00C84490">
        <w:t xml:space="preserve">From </w:t>
      </w:r>
      <w:r>
        <w:t>profiles</w:t>
      </w:r>
      <w:r w:rsidR="00C84490">
        <w:t xml:space="preserve"> page user can select the default profile of the application which is used by instances. When default profile is selected then application instances status becomes ‘Needs Deployment’. When instance/s deployed  </w:t>
      </w:r>
      <w:r w:rsidR="00C84490" w:rsidRPr="0034701B">
        <w:rPr>
          <w:b/>
        </w:rPr>
        <w:t>–p parameter with &lt;default_profile&gt;.properties</w:t>
      </w:r>
      <w:r w:rsidR="00C84490">
        <w:t xml:space="preserve"> added in &lt;application_name&gt; .sh file of application. At the time of instance deployment all profile files are copied to deployment location.</w:t>
      </w:r>
    </w:p>
    <w:p w:rsidR="00C84490" w:rsidRDefault="00C84490" w:rsidP="00C84490">
      <w:pPr>
        <w:ind w:left="432" w:firstLine="288"/>
      </w:pPr>
    </w:p>
    <w:p w:rsidR="00C84490" w:rsidRDefault="00C84490" w:rsidP="00C84490">
      <w:pPr>
        <w:pStyle w:val="Heading2"/>
        <w:numPr>
          <w:ilvl w:val="1"/>
          <w:numId w:val="2"/>
        </w:numPr>
      </w:pPr>
      <w:bookmarkStart w:id="184" w:name="_Toc456712121"/>
      <w:bookmarkStart w:id="185" w:name="_Toc457555546"/>
      <w:r>
        <w:t>Add Profile:</w:t>
      </w:r>
      <w:bookmarkEnd w:id="184"/>
      <w:bookmarkEnd w:id="185"/>
    </w:p>
    <w:p w:rsidR="00C84490" w:rsidRDefault="00C84490" w:rsidP="00C84490">
      <w:pPr>
        <w:ind w:left="1566"/>
      </w:pPr>
      <w:r>
        <w:t xml:space="preserve">From </w:t>
      </w:r>
      <w:r w:rsidR="007E6768">
        <w:t xml:space="preserve">profiles page </w:t>
      </w:r>
      <w:r>
        <w:t>user can add new profile where he can give the profile name and  Global variables/System properties / BE properties.Save button is enabled only on change the any property</w:t>
      </w:r>
      <w:r w:rsidR="007E6768">
        <w:t>(GV,System propertyP,BE Property)</w:t>
      </w:r>
      <w:r>
        <w:t>.</w:t>
      </w:r>
    </w:p>
    <w:p w:rsidR="00C84490" w:rsidRDefault="00C84490" w:rsidP="00C84490">
      <w:pPr>
        <w:pStyle w:val="Heading2"/>
        <w:numPr>
          <w:ilvl w:val="1"/>
          <w:numId w:val="2"/>
        </w:numPr>
      </w:pPr>
      <w:bookmarkStart w:id="186" w:name="_Toc456712122"/>
      <w:bookmarkStart w:id="187" w:name="_Toc457555547"/>
      <w:r>
        <w:t>Edit Profile:</w:t>
      </w:r>
      <w:bookmarkEnd w:id="186"/>
      <w:bookmarkEnd w:id="187"/>
    </w:p>
    <w:p w:rsidR="00C84490" w:rsidRDefault="004E16B0" w:rsidP="00C84490">
      <w:pPr>
        <w:ind w:left="1566"/>
      </w:pPr>
      <w:r>
        <w:t xml:space="preserve">From profiles page </w:t>
      </w:r>
      <w:r w:rsidR="00C84490">
        <w:t xml:space="preserve">user can update the profile </w:t>
      </w:r>
      <w:r>
        <w:t>by clicking edit icon.</w:t>
      </w:r>
      <w:r w:rsidR="00C84490">
        <w:t xml:space="preserve"> </w:t>
      </w:r>
      <w:r>
        <w:t xml:space="preserve">Popup is shown with existing properties when user </w:t>
      </w:r>
      <w:r w:rsidR="00C84490">
        <w:t>can update Global variables/System properties / BE properties.Save button is enabled only on change the any property.If selected profile is default profile then instance status is changed to ‘Needs Deployment’</w:t>
      </w:r>
    </w:p>
    <w:p w:rsidR="00C84490" w:rsidRDefault="00C84490" w:rsidP="00C84490">
      <w:pPr>
        <w:pStyle w:val="Heading2"/>
        <w:numPr>
          <w:ilvl w:val="1"/>
          <w:numId w:val="2"/>
        </w:numPr>
      </w:pPr>
      <w:bookmarkStart w:id="188" w:name="_Toc456712123"/>
      <w:bookmarkStart w:id="189" w:name="_Toc457555548"/>
      <w:r>
        <w:t>Delete Profile:</w:t>
      </w:r>
      <w:bookmarkEnd w:id="188"/>
      <w:bookmarkEnd w:id="189"/>
    </w:p>
    <w:p w:rsidR="00C84490" w:rsidRDefault="00C84490" w:rsidP="00C84490">
      <w:pPr>
        <w:ind w:left="1566"/>
      </w:pPr>
      <w:r>
        <w:t xml:space="preserve">From </w:t>
      </w:r>
      <w:r w:rsidR="004E16B0">
        <w:t xml:space="preserve">profiles page </w:t>
      </w:r>
      <w:r>
        <w:t xml:space="preserve">user can delete the profile </w:t>
      </w:r>
      <w:r w:rsidR="004E16B0">
        <w:t xml:space="preserve">by clicking the Delete icon </w:t>
      </w:r>
      <w:r>
        <w:t xml:space="preserve"> If </w:t>
      </w:r>
      <w:r w:rsidR="007E0996">
        <w:t>deleted pr</w:t>
      </w:r>
      <w:r>
        <w:t xml:space="preserve"> profile is default profile then instance status is changed to ‘Needs Deployment’</w:t>
      </w:r>
    </w:p>
    <w:p w:rsidR="00C84490" w:rsidRDefault="00C84490" w:rsidP="00C84490">
      <w:pPr>
        <w:pStyle w:val="Heading1"/>
        <w:numPr>
          <w:ilvl w:val="0"/>
          <w:numId w:val="2"/>
        </w:numPr>
      </w:pPr>
      <w:bookmarkStart w:id="190" w:name="_Toc456712124"/>
      <w:bookmarkStart w:id="191" w:name="_Toc457555549"/>
      <w:r>
        <w:t>Upload External Jars</w:t>
      </w:r>
      <w:bookmarkEnd w:id="190"/>
      <w:bookmarkEnd w:id="191"/>
    </w:p>
    <w:p w:rsidR="00C84490" w:rsidRDefault="00C84490" w:rsidP="00C84490">
      <w:pPr>
        <w:ind w:left="720"/>
      </w:pPr>
      <w:r>
        <w:t>User might have external jars which he/she wants to use in his application. Usually those jars are kept in %BE_HOME%</w:t>
      </w:r>
      <w:r w:rsidRPr="00B00A9A">
        <w:t xml:space="preserve"> /lib/ext/tpcl</w:t>
      </w:r>
      <w:r>
        <w:t xml:space="preserve"> folder. From BE-TEA agent user can upload external jars on selected BE Home.</w:t>
      </w:r>
    </w:p>
    <w:p w:rsidR="00C84490" w:rsidRDefault="00C84490" w:rsidP="00C84490">
      <w:pPr>
        <w:pStyle w:val="ListParagraph"/>
        <w:numPr>
          <w:ilvl w:val="0"/>
          <w:numId w:val="28"/>
        </w:numPr>
      </w:pPr>
      <w:r>
        <w:t>From Master host page select the BE home and jar/zip of jars and click Finish.</w:t>
      </w:r>
      <w:r w:rsidRPr="00803A39">
        <w:t xml:space="preserve"> </w:t>
      </w:r>
    </w:p>
    <w:p w:rsidR="00C84490" w:rsidRDefault="00C84490" w:rsidP="00C84490">
      <w:pPr>
        <w:pStyle w:val="ListParagraph"/>
        <w:numPr>
          <w:ilvl w:val="0"/>
          <w:numId w:val="28"/>
        </w:numPr>
      </w:pPr>
      <w:r>
        <w:t xml:space="preserve">Files are uploaded to </w:t>
      </w:r>
      <w:r w:rsidRPr="00803A39">
        <w:t>%BE_HOME%/lib/ext/tpcl/beTeagentUpload</w:t>
      </w:r>
      <w:r>
        <w:t xml:space="preserve"> folder.</w:t>
      </w:r>
    </w:p>
    <w:p w:rsidR="00C84490" w:rsidRDefault="00C84490" w:rsidP="00C84490">
      <w:pPr>
        <w:pStyle w:val="ListParagraph"/>
        <w:numPr>
          <w:ilvl w:val="0"/>
          <w:numId w:val="28"/>
        </w:numPr>
      </w:pPr>
      <w:r>
        <w:t>To upload multiple jars user need to create zip of jar and then upload a zip</w:t>
      </w:r>
    </w:p>
    <w:p w:rsidR="00C84490" w:rsidRDefault="00C84490" w:rsidP="00C84490">
      <w:pPr>
        <w:pStyle w:val="ListParagraph"/>
        <w:numPr>
          <w:ilvl w:val="0"/>
          <w:numId w:val="28"/>
        </w:numPr>
      </w:pPr>
      <w:r>
        <w:t xml:space="preserve">When user deploy the instances following entry is appended to TRA file which gets deployed </w:t>
      </w:r>
    </w:p>
    <w:p w:rsidR="00C84490" w:rsidRPr="00803A39" w:rsidRDefault="00C84490" w:rsidP="00C84490">
      <w:pPr>
        <w:pStyle w:val="ListParagraph"/>
        <w:ind w:left="1440"/>
        <w:rPr>
          <w:i/>
        </w:rPr>
      </w:pPr>
      <w:r w:rsidRPr="00803A39">
        <w:rPr>
          <w:i/>
        </w:rPr>
        <w:t>tibco.class.path.extended %BE_HOME%/lib/ext/tpcl/beTeagentUpload%PSP%%tibco.class.path.extended%</w:t>
      </w:r>
    </w:p>
    <w:p w:rsidR="00C84490" w:rsidRDefault="00C84490" w:rsidP="00C84490">
      <w:pPr>
        <w:ind w:left="720"/>
      </w:pPr>
    </w:p>
    <w:p w:rsidR="004934AA" w:rsidRDefault="004934AA" w:rsidP="004934AA">
      <w:pPr>
        <w:pStyle w:val="Heading1"/>
        <w:numPr>
          <w:ilvl w:val="0"/>
          <w:numId w:val="2"/>
        </w:numPr>
      </w:pPr>
      <w:r>
        <w:lastRenderedPageBreak/>
        <w:t>i18</w:t>
      </w:r>
      <w:r w:rsidR="008E5DC4">
        <w:t>n</w:t>
      </w:r>
      <w:r>
        <w:t xml:space="preserve"> Support</w:t>
      </w:r>
    </w:p>
    <w:p w:rsidR="00DE3746" w:rsidRDefault="00AD395E" w:rsidP="00DE3746">
      <w:r>
        <w:t xml:space="preserve">         </w:t>
      </w:r>
      <w:r w:rsidR="00853372">
        <w:t xml:space="preserve"> </w:t>
      </w:r>
      <w:r w:rsidR="008E0C5A">
        <w:t xml:space="preserve">User may want to use multi byte characters as </w:t>
      </w:r>
      <w:r w:rsidR="009E7820">
        <w:t>application/instance/machine name</w:t>
      </w:r>
      <w:r w:rsidR="008E0C5A">
        <w:t>. To support multi byte characters user must have to</w:t>
      </w:r>
      <w:r w:rsidR="0007632F">
        <w:t xml:space="preserve"> add</w:t>
      </w:r>
      <w:r w:rsidR="008E0C5A">
        <w:t xml:space="preserve"> </w:t>
      </w:r>
      <w:r w:rsidR="008E0C5A" w:rsidRPr="00723F53">
        <w:rPr>
          <w:b/>
        </w:rPr>
        <w:t>java.property.file.encoding=UTF-8</w:t>
      </w:r>
      <w:r w:rsidR="008E0C5A">
        <w:t xml:space="preserve"> property to </w:t>
      </w:r>
      <w:r w:rsidR="003420E2">
        <w:t xml:space="preserve">TEA Server TRA </w:t>
      </w:r>
      <w:r w:rsidR="008E0C5A">
        <w:t>file. After adding this property user can use the</w:t>
      </w:r>
      <w:r w:rsidR="004A33BF">
        <w:t xml:space="preserve"> multi </w:t>
      </w:r>
      <w:r w:rsidR="008E0C5A">
        <w:t>byte characters</w:t>
      </w:r>
      <w:r w:rsidR="00DA43F6">
        <w:t xml:space="preserve"> in application/</w:t>
      </w:r>
      <w:r w:rsidR="008E0C5A">
        <w:t>in</w:t>
      </w:r>
      <w:r w:rsidR="00DA43F6">
        <w:t>stance/</w:t>
      </w:r>
      <w:r w:rsidR="00DE3746">
        <w:t>machine name.</w:t>
      </w:r>
    </w:p>
    <w:p w:rsidR="00D06099" w:rsidRPr="00247030" w:rsidRDefault="00E54352" w:rsidP="00DE3746">
      <w:r>
        <w:t xml:space="preserve">          M</w:t>
      </w:r>
      <w:r w:rsidR="00247030">
        <w:t>essages_&lt;locale&gt;</w:t>
      </w:r>
      <w:r w:rsidR="00D06099">
        <w:t>.</w:t>
      </w:r>
      <w:r w:rsidR="004C1613">
        <w:t>properties file contains all key value pairs of messages</w:t>
      </w:r>
      <w:r w:rsidR="00D06099">
        <w:t xml:space="preserve"> used in </w:t>
      </w:r>
      <w:r w:rsidR="004C1613">
        <w:t>BE-TEA agent.</w:t>
      </w:r>
      <w:r w:rsidR="00D06099">
        <w:t xml:space="preserve"> </w:t>
      </w:r>
      <w:r w:rsidR="004C1613">
        <w:rPr>
          <w:iCs/>
        </w:rPr>
        <w:t xml:space="preserve">The default messages_en_US.properties file is located in </w:t>
      </w:r>
      <w:r w:rsidR="007A2139" w:rsidRPr="00594B4C">
        <w:rPr>
          <w:b/>
          <w:i/>
          <w:iCs/>
        </w:rPr>
        <w:t>BE_HOME/teagent/config/</w:t>
      </w:r>
      <w:r w:rsidR="00247030" w:rsidRPr="00594B4C">
        <w:rPr>
          <w:b/>
          <w:i/>
          <w:iCs/>
        </w:rPr>
        <w:t>messages/</w:t>
      </w:r>
      <w:r w:rsidR="004C1613" w:rsidRPr="00160580">
        <w:rPr>
          <w:iCs/>
        </w:rPr>
        <w:t xml:space="preserve"> f</w:t>
      </w:r>
      <w:r w:rsidR="004C1613">
        <w:rPr>
          <w:iCs/>
        </w:rPr>
        <w:t>older.</w:t>
      </w:r>
      <w:r w:rsidR="00EA4610">
        <w:rPr>
          <w:iCs/>
        </w:rPr>
        <w:t xml:space="preserve"> </w:t>
      </w:r>
      <w:r w:rsidR="006C3B1D">
        <w:rPr>
          <w:iCs/>
        </w:rPr>
        <w:t>If user wants to gi</w:t>
      </w:r>
      <w:r w:rsidR="00DC42C5">
        <w:rPr>
          <w:iCs/>
        </w:rPr>
        <w:t>ve another messages_&lt;locale&gt;.properties file path</w:t>
      </w:r>
      <w:r w:rsidR="006C3B1D">
        <w:rPr>
          <w:iCs/>
        </w:rPr>
        <w:t xml:space="preserve">, </w:t>
      </w:r>
      <w:r w:rsidR="00DC42C5">
        <w:rPr>
          <w:iCs/>
        </w:rPr>
        <w:t>then</w:t>
      </w:r>
      <w:r w:rsidR="006C3B1D">
        <w:rPr>
          <w:iCs/>
        </w:rPr>
        <w:t xml:space="preserve"> user can </w:t>
      </w:r>
      <w:r w:rsidR="00B713CB">
        <w:rPr>
          <w:iCs/>
        </w:rPr>
        <w:t>set</w:t>
      </w:r>
      <w:r w:rsidR="006C3B1D">
        <w:rPr>
          <w:iCs/>
        </w:rPr>
        <w:t xml:space="preserve"> the new</w:t>
      </w:r>
      <w:r w:rsidR="0024584D">
        <w:rPr>
          <w:iCs/>
        </w:rPr>
        <w:t xml:space="preserve"> locale messages_&lt;locale&gt;.properties</w:t>
      </w:r>
      <w:r w:rsidR="006C3B1D">
        <w:rPr>
          <w:iCs/>
        </w:rPr>
        <w:t xml:space="preserve"> file</w:t>
      </w:r>
      <w:r w:rsidR="00FF20B3">
        <w:rPr>
          <w:iCs/>
        </w:rPr>
        <w:t xml:space="preserve"> path </w:t>
      </w:r>
      <w:r w:rsidR="00B713CB">
        <w:rPr>
          <w:iCs/>
        </w:rPr>
        <w:t>against</w:t>
      </w:r>
      <w:r w:rsidR="0024584D">
        <w:rPr>
          <w:iCs/>
        </w:rPr>
        <w:t xml:space="preserve"> </w:t>
      </w:r>
      <w:r w:rsidR="0024584D" w:rsidRPr="00B713CB">
        <w:rPr>
          <w:b/>
          <w:iCs/>
        </w:rPr>
        <w:t>be.tea.agent.message.file</w:t>
      </w:r>
      <w:r w:rsidR="00FF20B3" w:rsidRPr="00B713CB">
        <w:rPr>
          <w:b/>
          <w:iCs/>
        </w:rPr>
        <w:t xml:space="preserve"> </w:t>
      </w:r>
      <w:r w:rsidR="00FF20B3">
        <w:rPr>
          <w:iCs/>
        </w:rPr>
        <w:t>property</w:t>
      </w:r>
      <w:r w:rsidR="0024584D">
        <w:rPr>
          <w:iCs/>
        </w:rPr>
        <w:t xml:space="preserve">  in be-teagent.props</w:t>
      </w:r>
      <w:r w:rsidR="00B713CB">
        <w:rPr>
          <w:iCs/>
        </w:rPr>
        <w:t xml:space="preserve"> file</w:t>
      </w:r>
      <w:r w:rsidR="0024584D">
        <w:rPr>
          <w:iCs/>
        </w:rPr>
        <w:t>.</w:t>
      </w:r>
    </w:p>
    <w:p w:rsidR="00DE3746" w:rsidRDefault="000E3E01" w:rsidP="00DE3746">
      <w:pPr>
        <w:pStyle w:val="Heading1"/>
        <w:numPr>
          <w:ilvl w:val="0"/>
          <w:numId w:val="2"/>
        </w:numPr>
      </w:pPr>
      <w:r>
        <w:t xml:space="preserve"> Alert Notifications</w:t>
      </w:r>
    </w:p>
    <w:p w:rsidR="004E54B5" w:rsidRPr="00DE3746" w:rsidRDefault="00DE3746" w:rsidP="00DB2786">
      <w:pPr>
        <w:jc w:val="both"/>
      </w:pPr>
      <w:r>
        <w:t xml:space="preserve">       Every rule action generates an Alert. All the alerts a</w:t>
      </w:r>
      <w:r w:rsidR="004E54B5">
        <w:t>re listed on Alert tab. User can see all the alerts af</w:t>
      </w:r>
      <w:r w:rsidR="00B96EA4">
        <w:t>ter clicking on Alert tab. Ale</w:t>
      </w:r>
      <w:r w:rsidR="004E54B5">
        <w:t>rt</w:t>
      </w:r>
      <w:r w:rsidR="00B96EA4">
        <w:t xml:space="preserve"> notifications </w:t>
      </w:r>
      <w:r w:rsidR="004E54B5">
        <w:t xml:space="preserve"> provide the notification of new alert generation on alert tab. It displays the number alerts generated count on</w:t>
      </w:r>
      <w:r w:rsidR="00B876BD">
        <w:t xml:space="preserve"> the</w:t>
      </w:r>
      <w:r w:rsidR="004E54B5">
        <w:t xml:space="preserve"> upper right side</w:t>
      </w:r>
      <w:r w:rsidR="002768F7">
        <w:t xml:space="preserve"> corner</w:t>
      </w:r>
      <w:r w:rsidR="004E54B5">
        <w:t xml:space="preserve"> of</w:t>
      </w:r>
      <w:r w:rsidR="002768F7">
        <w:t xml:space="preserve"> the</w:t>
      </w:r>
      <w:r w:rsidR="004E54B5">
        <w:t xml:space="preserve"> alert tab</w:t>
      </w:r>
      <w:r w:rsidR="004C3A46">
        <w:t>. When User click</w:t>
      </w:r>
      <w:r w:rsidR="003C1700">
        <w:t>s</w:t>
      </w:r>
      <w:r w:rsidR="004C3A46">
        <w:t xml:space="preserve"> on alert tab, </w:t>
      </w:r>
      <w:r w:rsidR="001374FD">
        <w:t xml:space="preserve">he </w:t>
      </w:r>
      <w:r w:rsidR="004E54B5">
        <w:t>will see newly generated alerts in bold font. After clicking refresh or tab change</w:t>
      </w:r>
      <w:r w:rsidR="00B876BD">
        <w:t>,</w:t>
      </w:r>
      <w:r w:rsidR="004E54B5">
        <w:t xml:space="preserve"> font of new alert changes </w:t>
      </w:r>
      <w:r w:rsidR="003C1700">
        <w:t>in</w:t>
      </w:r>
      <w:r w:rsidR="004E54B5">
        <w:t>to normal.</w:t>
      </w:r>
    </w:p>
    <w:p w:rsidR="00DE3746" w:rsidRPr="008E0C5A" w:rsidRDefault="00DE3746" w:rsidP="00DE3746"/>
    <w:p w:rsidR="004934AA" w:rsidRDefault="004934AA" w:rsidP="00C84490">
      <w:pPr>
        <w:ind w:left="720"/>
      </w:pPr>
    </w:p>
    <w:p w:rsidR="00D20557" w:rsidRDefault="00D20557" w:rsidP="00D20557">
      <w:pPr>
        <w:pStyle w:val="ListParagraph"/>
        <w:ind w:left="1566"/>
      </w:pPr>
    </w:p>
    <w:p w:rsidR="00D20557" w:rsidRDefault="00D20557" w:rsidP="00D20557"/>
    <w:p w:rsidR="00653803" w:rsidRDefault="00653803"/>
    <w:sectPr w:rsidR="00653803">
      <w:footerReference w:type="default" r:id="rId18"/>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51F" w:rsidRDefault="00C3451F">
      <w:pPr>
        <w:spacing w:after="0" w:line="240" w:lineRule="auto"/>
      </w:pPr>
      <w:r>
        <w:separator/>
      </w:r>
    </w:p>
  </w:endnote>
  <w:endnote w:type="continuationSeparator" w:id="0">
    <w:p w:rsidR="00C3451F" w:rsidRDefault="00C3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onospace">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C35" w:rsidRDefault="00A05C35">
    <w:pPr>
      <w:pStyle w:val="Footer"/>
      <w:pBdr>
        <w:top w:val="thinThickSmallGap" w:sz="24" w:space="1" w:color="622423"/>
      </w:pBdr>
    </w:pPr>
    <w:r>
      <w:rPr>
        <w:rFonts w:asciiTheme="majorHAnsi" w:eastAsiaTheme="majorEastAsia" w:hAnsiTheme="majorHAnsi" w:cstheme="majorBidi"/>
      </w:rPr>
      <w:t>Tibco Software Inc.</w:t>
    </w:r>
    <w:r>
      <w:rPr>
        <w:rFonts w:asciiTheme="majorHAnsi" w:eastAsiaTheme="majorEastAsia" w:hAnsiTheme="majorHAnsi" w:cstheme="majorBidi"/>
      </w:rPr>
      <w:tab/>
      <w:t xml:space="preserve">Page </w:t>
    </w:r>
    <w:r>
      <w:rPr>
        <w:rFonts w:asciiTheme="majorHAnsi" w:eastAsiaTheme="majorEastAsia" w:hAnsiTheme="majorHAnsi" w:cstheme="majorBidi"/>
      </w:rPr>
      <w:fldChar w:fldCharType="begin"/>
    </w:r>
    <w:r>
      <w:instrText>PAGE</w:instrText>
    </w:r>
    <w:r>
      <w:fldChar w:fldCharType="separate"/>
    </w:r>
    <w:r w:rsidR="00F144C0">
      <w:rPr>
        <w:noProof/>
      </w:rPr>
      <w:t>9</w:t>
    </w:r>
    <w:r>
      <w:fldChar w:fldCharType="end"/>
    </w:r>
  </w:p>
  <w:p w:rsidR="00A05C35" w:rsidRDefault="00A05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51F" w:rsidRDefault="00C3451F">
      <w:pPr>
        <w:spacing w:after="0" w:line="240" w:lineRule="auto"/>
      </w:pPr>
      <w:r>
        <w:separator/>
      </w:r>
    </w:p>
  </w:footnote>
  <w:footnote w:type="continuationSeparator" w:id="0">
    <w:p w:rsidR="00C3451F" w:rsidRDefault="00C345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6C9E"/>
    <w:multiLevelType w:val="hybridMultilevel"/>
    <w:tmpl w:val="66CE6FA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29082D"/>
    <w:multiLevelType w:val="hybridMultilevel"/>
    <w:tmpl w:val="A292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45283"/>
    <w:multiLevelType w:val="multilevel"/>
    <w:tmpl w:val="5D920D8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D86726"/>
    <w:multiLevelType w:val="hybridMultilevel"/>
    <w:tmpl w:val="B0009CB2"/>
    <w:lvl w:ilvl="0" w:tplc="37ECAE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6B05BC"/>
    <w:multiLevelType w:val="multilevel"/>
    <w:tmpl w:val="44F61CAC"/>
    <w:lvl w:ilvl="0">
      <w:start w:val="1"/>
      <w:numFmt w:val="decimal"/>
      <w:lvlText w:val="%1"/>
      <w:lvlJc w:val="left"/>
      <w:pPr>
        <w:ind w:left="432" w:hanging="432"/>
      </w:pPr>
    </w:lvl>
    <w:lvl w:ilvl="1">
      <w:start w:val="1"/>
      <w:numFmt w:val="decimal"/>
      <w:lvlText w:val="%1.%2"/>
      <w:lvlJc w:val="left"/>
      <w:pPr>
        <w:ind w:left="1566" w:hanging="576"/>
      </w:pPr>
    </w:lvl>
    <w:lvl w:ilvl="2">
      <w:start w:val="1"/>
      <w:numFmt w:val="decimal"/>
      <w:lvlText w:val="%1.%2.%3"/>
      <w:lvlJc w:val="left"/>
      <w:pPr>
        <w:ind w:left="720" w:hanging="720"/>
      </w:pPr>
    </w:lvl>
    <w:lvl w:ilvl="3">
      <w:start w:val="1"/>
      <w:numFmt w:val="decimal"/>
      <w:lvlText w:val="%1.%2.%3.%4"/>
      <w:lvlJc w:val="left"/>
      <w:pPr>
        <w:ind w:left="9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293318"/>
    <w:multiLevelType w:val="multilevel"/>
    <w:tmpl w:val="A704DDA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28F7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F056FF"/>
    <w:multiLevelType w:val="multilevel"/>
    <w:tmpl w:val="8AFC7A8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4B97A0F"/>
    <w:multiLevelType w:val="multilevel"/>
    <w:tmpl w:val="44F61CAC"/>
    <w:lvl w:ilvl="0">
      <w:start w:val="1"/>
      <w:numFmt w:val="decimal"/>
      <w:lvlText w:val="%1"/>
      <w:lvlJc w:val="left"/>
      <w:pPr>
        <w:ind w:left="432" w:hanging="432"/>
      </w:pPr>
    </w:lvl>
    <w:lvl w:ilvl="1">
      <w:start w:val="1"/>
      <w:numFmt w:val="decimal"/>
      <w:lvlText w:val="%1.%2"/>
      <w:lvlJc w:val="left"/>
      <w:pPr>
        <w:ind w:left="1566" w:hanging="576"/>
      </w:pPr>
    </w:lvl>
    <w:lvl w:ilvl="2">
      <w:start w:val="1"/>
      <w:numFmt w:val="decimal"/>
      <w:lvlText w:val="%1.%2.%3"/>
      <w:lvlJc w:val="left"/>
      <w:pPr>
        <w:ind w:left="720" w:hanging="720"/>
      </w:pPr>
    </w:lvl>
    <w:lvl w:ilvl="3">
      <w:start w:val="1"/>
      <w:numFmt w:val="decimal"/>
      <w:lvlText w:val="%1.%2.%3.%4"/>
      <w:lvlJc w:val="left"/>
      <w:pPr>
        <w:ind w:left="9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AD26BD2"/>
    <w:multiLevelType w:val="hybridMultilevel"/>
    <w:tmpl w:val="CEF07AF0"/>
    <w:lvl w:ilvl="0" w:tplc="8C064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B21091"/>
    <w:multiLevelType w:val="multilevel"/>
    <w:tmpl w:val="7F8E0A5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E896E80"/>
    <w:multiLevelType w:val="hybridMultilevel"/>
    <w:tmpl w:val="745A3AA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47C38E7"/>
    <w:multiLevelType w:val="multilevel"/>
    <w:tmpl w:val="7A822CF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6A17B8F"/>
    <w:multiLevelType w:val="multilevel"/>
    <w:tmpl w:val="CAA812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7A6264E"/>
    <w:multiLevelType w:val="multilevel"/>
    <w:tmpl w:val="8E2211B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D1177BD"/>
    <w:multiLevelType w:val="hybridMultilevel"/>
    <w:tmpl w:val="DA5C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5637F"/>
    <w:multiLevelType w:val="multilevel"/>
    <w:tmpl w:val="88824D6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5B56E03"/>
    <w:multiLevelType w:val="multilevel"/>
    <w:tmpl w:val="74E874F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BF653D8"/>
    <w:multiLevelType w:val="hybridMultilevel"/>
    <w:tmpl w:val="BCA8310E"/>
    <w:lvl w:ilvl="0" w:tplc="768421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E40306E"/>
    <w:multiLevelType w:val="hybridMultilevel"/>
    <w:tmpl w:val="6EB82B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C7275C"/>
    <w:multiLevelType w:val="hybridMultilevel"/>
    <w:tmpl w:val="0C8CDA84"/>
    <w:lvl w:ilvl="0" w:tplc="4CC224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87A01CC"/>
    <w:multiLevelType w:val="multilevel"/>
    <w:tmpl w:val="16ECBD0C"/>
    <w:lvl w:ilvl="0">
      <w:start w:val="1"/>
      <w:numFmt w:val="decimal"/>
      <w:pStyle w:val="Heading1"/>
      <w:lvlText w:val="%1"/>
      <w:lvlJc w:val="left"/>
      <w:pPr>
        <w:ind w:left="432" w:hanging="432"/>
      </w:pPr>
    </w:lvl>
    <w:lvl w:ilvl="1">
      <w:start w:val="1"/>
      <w:numFmt w:val="decimal"/>
      <w:pStyle w:val="Heading2"/>
      <w:lvlText w:val="%1.%2"/>
      <w:lvlJc w:val="left"/>
      <w:pPr>
        <w:ind w:left="15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2A2707"/>
    <w:multiLevelType w:val="multilevel"/>
    <w:tmpl w:val="D6ECC64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60E73AB8"/>
    <w:multiLevelType w:val="hybridMultilevel"/>
    <w:tmpl w:val="61DCCAD0"/>
    <w:lvl w:ilvl="0" w:tplc="FB3A8D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CF95167"/>
    <w:multiLevelType w:val="multilevel"/>
    <w:tmpl w:val="275E975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2A211A8"/>
    <w:multiLevelType w:val="hybridMultilevel"/>
    <w:tmpl w:val="97C26BB4"/>
    <w:lvl w:ilvl="0" w:tplc="6B0ACD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7762A6E"/>
    <w:multiLevelType w:val="multilevel"/>
    <w:tmpl w:val="12EAD6E0"/>
    <w:lvl w:ilvl="0">
      <w:start w:val="1"/>
      <w:numFmt w:val="decimal"/>
      <w:lvlText w:val="%1"/>
      <w:lvlJc w:val="left"/>
      <w:pPr>
        <w:ind w:left="432" w:hanging="432"/>
      </w:pPr>
    </w:lvl>
    <w:lvl w:ilvl="1">
      <w:start w:val="1"/>
      <w:numFmt w:val="decimal"/>
      <w:lvlText w:val="%1.%2"/>
      <w:lvlJc w:val="left"/>
      <w:pPr>
        <w:ind w:left="1566" w:hanging="576"/>
      </w:pPr>
    </w:lvl>
    <w:lvl w:ilvl="2">
      <w:start w:val="1"/>
      <w:numFmt w:val="decimal"/>
      <w:lvlText w:val="%1.%2.%3"/>
      <w:lvlJc w:val="left"/>
      <w:pPr>
        <w:ind w:left="720" w:hanging="720"/>
      </w:pPr>
    </w:lvl>
    <w:lvl w:ilvl="3">
      <w:start w:val="1"/>
      <w:numFmt w:val="decimal"/>
      <w:lvlText w:val="%1.%2.%3.%4"/>
      <w:lvlJc w:val="left"/>
      <w:pPr>
        <w:ind w:left="9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7B65B55"/>
    <w:multiLevelType w:val="hybridMultilevel"/>
    <w:tmpl w:val="F71C809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AC81202"/>
    <w:multiLevelType w:val="hybridMultilevel"/>
    <w:tmpl w:val="00422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
  </w:num>
  <w:num w:numId="3">
    <w:abstractNumId w:val="12"/>
  </w:num>
  <w:num w:numId="4">
    <w:abstractNumId w:val="22"/>
  </w:num>
  <w:num w:numId="5">
    <w:abstractNumId w:val="14"/>
  </w:num>
  <w:num w:numId="6">
    <w:abstractNumId w:val="13"/>
  </w:num>
  <w:num w:numId="7">
    <w:abstractNumId w:val="17"/>
  </w:num>
  <w:num w:numId="8">
    <w:abstractNumId w:val="16"/>
  </w:num>
  <w:num w:numId="9">
    <w:abstractNumId w:val="10"/>
  </w:num>
  <w:num w:numId="10">
    <w:abstractNumId w:val="5"/>
  </w:num>
  <w:num w:numId="11">
    <w:abstractNumId w:val="7"/>
  </w:num>
  <w:num w:numId="12">
    <w:abstractNumId w:val="8"/>
  </w:num>
  <w:num w:numId="13">
    <w:abstractNumId w:val="15"/>
  </w:num>
  <w:num w:numId="14">
    <w:abstractNumId w:val="28"/>
  </w:num>
  <w:num w:numId="15">
    <w:abstractNumId w:val="27"/>
  </w:num>
  <w:num w:numId="16">
    <w:abstractNumId w:val="11"/>
  </w:num>
  <w:num w:numId="17">
    <w:abstractNumId w:val="0"/>
  </w:num>
  <w:num w:numId="18">
    <w:abstractNumId w:val="9"/>
  </w:num>
  <w:num w:numId="19">
    <w:abstractNumId w:val="21"/>
  </w:num>
  <w:num w:numId="20">
    <w:abstractNumId w:val="23"/>
  </w:num>
  <w:num w:numId="21">
    <w:abstractNumId w:val="3"/>
  </w:num>
  <w:num w:numId="22">
    <w:abstractNumId w:val="20"/>
  </w:num>
  <w:num w:numId="23">
    <w:abstractNumId w:val="6"/>
  </w:num>
  <w:num w:numId="24">
    <w:abstractNumId w:val="18"/>
  </w:num>
  <w:num w:numId="25">
    <w:abstractNumId w:val="25"/>
  </w:num>
  <w:num w:numId="26">
    <w:abstractNumId w:val="21"/>
  </w:num>
  <w:num w:numId="27">
    <w:abstractNumId w:val="26"/>
  </w:num>
  <w:num w:numId="28">
    <w:abstractNumId w:val="19"/>
  </w:num>
  <w:num w:numId="29">
    <w:abstractNumId w:val="2"/>
  </w:num>
  <w:num w:numId="30">
    <w:abstractNumId w:val="24"/>
  </w:num>
  <w:num w:numId="31">
    <w:abstractNumId w:val="21"/>
  </w:num>
  <w:num w:numId="32">
    <w:abstractNumId w:val="21"/>
  </w:num>
  <w:num w:numId="33">
    <w:abstractNumId w:val="21"/>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803"/>
    <w:rsid w:val="00002617"/>
    <w:rsid w:val="0003023A"/>
    <w:rsid w:val="00047DAB"/>
    <w:rsid w:val="0007632F"/>
    <w:rsid w:val="000A2B42"/>
    <w:rsid w:val="000E3E01"/>
    <w:rsid w:val="000E669D"/>
    <w:rsid w:val="001168A0"/>
    <w:rsid w:val="001374FD"/>
    <w:rsid w:val="001547D9"/>
    <w:rsid w:val="00160580"/>
    <w:rsid w:val="00181208"/>
    <w:rsid w:val="0018246F"/>
    <w:rsid w:val="001A5809"/>
    <w:rsid w:val="001F34D6"/>
    <w:rsid w:val="001F5389"/>
    <w:rsid w:val="00221CA3"/>
    <w:rsid w:val="002262C4"/>
    <w:rsid w:val="00233B9C"/>
    <w:rsid w:val="0024584D"/>
    <w:rsid w:val="00246D6A"/>
    <w:rsid w:val="00247030"/>
    <w:rsid w:val="002758D3"/>
    <w:rsid w:val="002768F7"/>
    <w:rsid w:val="002A534B"/>
    <w:rsid w:val="002A5BD3"/>
    <w:rsid w:val="002B2601"/>
    <w:rsid w:val="003420E2"/>
    <w:rsid w:val="003A5A67"/>
    <w:rsid w:val="003C1700"/>
    <w:rsid w:val="003D3CD5"/>
    <w:rsid w:val="00435E46"/>
    <w:rsid w:val="00465BE9"/>
    <w:rsid w:val="00477CBF"/>
    <w:rsid w:val="004934AA"/>
    <w:rsid w:val="004A33BF"/>
    <w:rsid w:val="004B0FAE"/>
    <w:rsid w:val="004C1613"/>
    <w:rsid w:val="004C3A46"/>
    <w:rsid w:val="004D6CC6"/>
    <w:rsid w:val="004E16B0"/>
    <w:rsid w:val="004E54B5"/>
    <w:rsid w:val="0050180B"/>
    <w:rsid w:val="0053087B"/>
    <w:rsid w:val="005352EC"/>
    <w:rsid w:val="00537613"/>
    <w:rsid w:val="005723F2"/>
    <w:rsid w:val="00594B4C"/>
    <w:rsid w:val="005953A4"/>
    <w:rsid w:val="005D0786"/>
    <w:rsid w:val="005E42D2"/>
    <w:rsid w:val="00603CCB"/>
    <w:rsid w:val="0063064C"/>
    <w:rsid w:val="00642480"/>
    <w:rsid w:val="00642EDD"/>
    <w:rsid w:val="00651A76"/>
    <w:rsid w:val="00653803"/>
    <w:rsid w:val="00662B40"/>
    <w:rsid w:val="00663A89"/>
    <w:rsid w:val="0067180E"/>
    <w:rsid w:val="006A264F"/>
    <w:rsid w:val="006C3B1D"/>
    <w:rsid w:val="006E65D8"/>
    <w:rsid w:val="007051F4"/>
    <w:rsid w:val="00723F53"/>
    <w:rsid w:val="00750291"/>
    <w:rsid w:val="007664AF"/>
    <w:rsid w:val="007849F6"/>
    <w:rsid w:val="007A2139"/>
    <w:rsid w:val="007D7660"/>
    <w:rsid w:val="007E0996"/>
    <w:rsid w:val="007E5E5C"/>
    <w:rsid w:val="007E6768"/>
    <w:rsid w:val="00840DFA"/>
    <w:rsid w:val="00845A82"/>
    <w:rsid w:val="00853372"/>
    <w:rsid w:val="00875B75"/>
    <w:rsid w:val="00881ABC"/>
    <w:rsid w:val="0088761B"/>
    <w:rsid w:val="008E0C5A"/>
    <w:rsid w:val="008E212F"/>
    <w:rsid w:val="008E5DC4"/>
    <w:rsid w:val="00932DBF"/>
    <w:rsid w:val="00971253"/>
    <w:rsid w:val="00973D71"/>
    <w:rsid w:val="00990D34"/>
    <w:rsid w:val="009D7B60"/>
    <w:rsid w:val="009E30BE"/>
    <w:rsid w:val="009E7820"/>
    <w:rsid w:val="00A05C35"/>
    <w:rsid w:val="00A22A1A"/>
    <w:rsid w:val="00A33727"/>
    <w:rsid w:val="00AC3B86"/>
    <w:rsid w:val="00AD395E"/>
    <w:rsid w:val="00AE22CC"/>
    <w:rsid w:val="00AE4C03"/>
    <w:rsid w:val="00AE6C95"/>
    <w:rsid w:val="00AF2639"/>
    <w:rsid w:val="00B0017B"/>
    <w:rsid w:val="00B223DD"/>
    <w:rsid w:val="00B36093"/>
    <w:rsid w:val="00B713CB"/>
    <w:rsid w:val="00B876BD"/>
    <w:rsid w:val="00B96EA4"/>
    <w:rsid w:val="00BB1BA7"/>
    <w:rsid w:val="00BD548C"/>
    <w:rsid w:val="00C13322"/>
    <w:rsid w:val="00C16A12"/>
    <w:rsid w:val="00C342A8"/>
    <w:rsid w:val="00C3451F"/>
    <w:rsid w:val="00C37B89"/>
    <w:rsid w:val="00C54073"/>
    <w:rsid w:val="00C84490"/>
    <w:rsid w:val="00CC7493"/>
    <w:rsid w:val="00D04AF7"/>
    <w:rsid w:val="00D06099"/>
    <w:rsid w:val="00D06C6B"/>
    <w:rsid w:val="00D1730D"/>
    <w:rsid w:val="00D20557"/>
    <w:rsid w:val="00D267FA"/>
    <w:rsid w:val="00D42046"/>
    <w:rsid w:val="00D50116"/>
    <w:rsid w:val="00D5040C"/>
    <w:rsid w:val="00D60A36"/>
    <w:rsid w:val="00D65A1D"/>
    <w:rsid w:val="00D84348"/>
    <w:rsid w:val="00D94419"/>
    <w:rsid w:val="00DA43F6"/>
    <w:rsid w:val="00DB2786"/>
    <w:rsid w:val="00DC42C5"/>
    <w:rsid w:val="00DE3746"/>
    <w:rsid w:val="00DF0BD0"/>
    <w:rsid w:val="00E02ED6"/>
    <w:rsid w:val="00E54352"/>
    <w:rsid w:val="00E559AD"/>
    <w:rsid w:val="00E654D9"/>
    <w:rsid w:val="00E679A9"/>
    <w:rsid w:val="00EA4610"/>
    <w:rsid w:val="00EC54F9"/>
    <w:rsid w:val="00F03FDE"/>
    <w:rsid w:val="00F144C0"/>
    <w:rsid w:val="00F144F0"/>
    <w:rsid w:val="00F4548E"/>
    <w:rsid w:val="00F725CE"/>
    <w:rsid w:val="00F96C75"/>
    <w:rsid w:val="00FB44EA"/>
    <w:rsid w:val="00FC73FF"/>
    <w:rsid w:val="00FF20B3"/>
    <w:rsid w:val="00FF480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BDD4D5-BCC4-46C4-82EB-101DD8E8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452D8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D8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3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958"/>
    <w:pPr>
      <w:keepNext/>
      <w:keepLines/>
      <w:numPr>
        <w:ilvl w:val="3"/>
        <w:numId w:val="1"/>
      </w:numPr>
      <w:spacing w:before="200" w:after="0"/>
      <w:ind w:left="864" w:firstLine="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59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59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59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59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59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52D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452D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8B73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BB59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BB59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BB5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BB5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BB5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BB5958"/>
    <w:rPr>
      <w:rFonts w:asciiTheme="majorHAnsi" w:eastAsiaTheme="majorEastAsia" w:hAnsiTheme="majorHAnsi" w:cstheme="majorBidi"/>
      <w:i/>
      <w:iCs/>
      <w:color w:val="404040" w:themeColor="text1" w:themeTint="BF"/>
      <w:sz w:val="20"/>
      <w:szCs w:val="20"/>
    </w:rPr>
  </w:style>
  <w:style w:type="character" w:customStyle="1" w:styleId="InternetLink">
    <w:name w:val="Internet Link"/>
    <w:basedOn w:val="DefaultParagraphFont"/>
    <w:uiPriority w:val="99"/>
    <w:unhideWhenUsed/>
    <w:rsid w:val="00CA7780"/>
    <w:rPr>
      <w:color w:val="0000FF"/>
      <w:u w:val="single"/>
    </w:rPr>
  </w:style>
  <w:style w:type="character" w:customStyle="1" w:styleId="BalloonTextChar">
    <w:name w:val="Balloon Text Char"/>
    <w:basedOn w:val="DefaultParagraphFont"/>
    <w:link w:val="BalloonText"/>
    <w:uiPriority w:val="99"/>
    <w:semiHidden/>
    <w:qFormat/>
    <w:rsid w:val="00436536"/>
    <w:rPr>
      <w:rFonts w:ascii="Tahoma" w:hAnsi="Tahoma" w:cs="Tahoma"/>
      <w:sz w:val="16"/>
      <w:szCs w:val="16"/>
    </w:rPr>
  </w:style>
  <w:style w:type="paragraph" w:styleId="BalloonText">
    <w:name w:val="Balloon Text"/>
    <w:basedOn w:val="Normal"/>
    <w:link w:val="BalloonTextChar"/>
    <w:uiPriority w:val="99"/>
    <w:semiHidden/>
    <w:unhideWhenUsed/>
    <w:qFormat/>
    <w:rsid w:val="00436536"/>
    <w:pPr>
      <w:spacing w:after="0" w:line="240" w:lineRule="auto"/>
    </w:pPr>
    <w:rPr>
      <w:rFonts w:ascii="Tahoma" w:hAnsi="Tahoma" w:cs="Tahoma"/>
      <w:sz w:val="16"/>
      <w:szCs w:val="16"/>
    </w:rPr>
  </w:style>
  <w:style w:type="character" w:customStyle="1" w:styleId="NoSpacingChar">
    <w:name w:val="No Spacing Char"/>
    <w:basedOn w:val="DefaultParagraphFont"/>
    <w:link w:val="NoSpacing"/>
    <w:uiPriority w:val="1"/>
    <w:qFormat/>
    <w:rsid w:val="00155C4D"/>
  </w:style>
  <w:style w:type="paragraph" w:styleId="NoSpacing">
    <w:name w:val="No Spacing"/>
    <w:link w:val="NoSpacingChar"/>
    <w:uiPriority w:val="1"/>
    <w:qFormat/>
    <w:rsid w:val="00CA7780"/>
    <w:pPr>
      <w:suppressAutoHyphens/>
      <w:spacing w:line="240" w:lineRule="auto"/>
    </w:pPr>
  </w:style>
  <w:style w:type="character" w:customStyle="1" w:styleId="HeaderChar">
    <w:name w:val="Header Char"/>
    <w:basedOn w:val="DefaultParagraphFont"/>
    <w:link w:val="Header"/>
    <w:uiPriority w:val="99"/>
    <w:qFormat/>
    <w:rsid w:val="00FD41CC"/>
  </w:style>
  <w:style w:type="paragraph" w:styleId="Header">
    <w:name w:val="header"/>
    <w:basedOn w:val="Normal"/>
    <w:link w:val="HeaderChar"/>
    <w:uiPriority w:val="99"/>
    <w:unhideWhenUsed/>
    <w:rsid w:val="00FD41CC"/>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FD41CC"/>
  </w:style>
  <w:style w:type="paragraph" w:styleId="Footer">
    <w:name w:val="footer"/>
    <w:basedOn w:val="Normal"/>
    <w:link w:val="FooterChar"/>
    <w:uiPriority w:val="99"/>
    <w:unhideWhenUsed/>
    <w:rsid w:val="00FD41CC"/>
    <w:pPr>
      <w:tabs>
        <w:tab w:val="center" w:pos="4680"/>
        <w:tab w:val="right" w:pos="9360"/>
      </w:tabs>
      <w:spacing w:after="0" w:line="240" w:lineRule="auto"/>
    </w:pPr>
  </w:style>
  <w:style w:type="character" w:styleId="CommentReference">
    <w:name w:val="annotation reference"/>
    <w:basedOn w:val="DefaultParagraphFont"/>
    <w:uiPriority w:val="99"/>
    <w:semiHidden/>
    <w:unhideWhenUsed/>
    <w:qFormat/>
    <w:rsid w:val="000B33D0"/>
    <w:rPr>
      <w:sz w:val="16"/>
      <w:szCs w:val="16"/>
    </w:rPr>
  </w:style>
  <w:style w:type="character" w:customStyle="1" w:styleId="CommentTextChar">
    <w:name w:val="Comment Text Char"/>
    <w:basedOn w:val="DefaultParagraphFont"/>
    <w:link w:val="CommentText"/>
    <w:uiPriority w:val="99"/>
    <w:semiHidden/>
    <w:qFormat/>
    <w:rsid w:val="000B33D0"/>
    <w:rPr>
      <w:sz w:val="20"/>
      <w:szCs w:val="20"/>
    </w:rPr>
  </w:style>
  <w:style w:type="paragraph" w:styleId="CommentText">
    <w:name w:val="annotation text"/>
    <w:basedOn w:val="Normal"/>
    <w:link w:val="CommentTextChar"/>
    <w:uiPriority w:val="99"/>
    <w:semiHidden/>
    <w:unhideWhenUsed/>
    <w:qFormat/>
    <w:rsid w:val="000B33D0"/>
    <w:pPr>
      <w:spacing w:line="240" w:lineRule="auto"/>
    </w:pPr>
    <w:rPr>
      <w:sz w:val="20"/>
      <w:szCs w:val="20"/>
    </w:rPr>
  </w:style>
  <w:style w:type="character" w:customStyle="1" w:styleId="CommentSubjectChar">
    <w:name w:val="Comment Subject Char"/>
    <w:basedOn w:val="CommentTextChar"/>
    <w:link w:val="CommentSubject"/>
    <w:uiPriority w:val="99"/>
    <w:semiHidden/>
    <w:qFormat/>
    <w:rsid w:val="000B33D0"/>
    <w:rPr>
      <w:b/>
      <w:bCs/>
      <w:sz w:val="20"/>
      <w:szCs w:val="20"/>
    </w:rPr>
  </w:style>
  <w:style w:type="paragraph" w:styleId="CommentSubject">
    <w:name w:val="annotation subject"/>
    <w:basedOn w:val="CommentText"/>
    <w:link w:val="CommentSubjectChar"/>
    <w:uiPriority w:val="99"/>
    <w:semiHidden/>
    <w:unhideWhenUsed/>
    <w:qFormat/>
    <w:rsid w:val="000B33D0"/>
    <w:rPr>
      <w:b/>
      <w:bCs/>
    </w:rPr>
  </w:style>
  <w:style w:type="character" w:styleId="FollowedHyperlink">
    <w:name w:val="FollowedHyperlink"/>
    <w:basedOn w:val="DefaultParagraphFont"/>
    <w:uiPriority w:val="99"/>
    <w:semiHidden/>
    <w:unhideWhenUsed/>
    <w:qFormat/>
    <w:rsid w:val="009312B9"/>
    <w:rPr>
      <w:color w:val="800080" w:themeColor="followedHyperlink"/>
      <w:u w:val="single"/>
    </w:rPr>
  </w:style>
  <w:style w:type="character" w:customStyle="1" w:styleId="tl8wme">
    <w:name w:val="tl8wme"/>
    <w:basedOn w:val="DefaultParagraphFont"/>
    <w:qFormat/>
    <w:rsid w:val="007B6523"/>
  </w:style>
  <w:style w:type="character" w:customStyle="1" w:styleId="lwfe2d">
    <w:name w:val="lwfe2d"/>
    <w:basedOn w:val="DefaultParagraphFont"/>
    <w:qFormat/>
    <w:rsid w:val="007B6523"/>
  </w:style>
  <w:style w:type="character" w:customStyle="1" w:styleId="sv">
    <w:name w:val="sv"/>
    <w:basedOn w:val="DefaultParagraphFont"/>
    <w:qFormat/>
    <w:rsid w:val="007B6523"/>
  </w:style>
  <w:style w:type="character" w:customStyle="1" w:styleId="apple-converted-space">
    <w:name w:val="apple-converted-space"/>
    <w:basedOn w:val="DefaultParagraphFont"/>
    <w:qFormat/>
    <w:rsid w:val="00193EA1"/>
  </w:style>
  <w:style w:type="character" w:customStyle="1" w:styleId="ListLabel1">
    <w:name w:val="ListLabel 1"/>
    <w:qFormat/>
    <w:rPr>
      <w:rFonts w:cs="Courier New"/>
    </w:rPr>
  </w:style>
  <w:style w:type="character" w:customStyle="1" w:styleId="ListLabel2">
    <w:name w:val="ListLabel 2"/>
    <w:qFormat/>
    <w:rPr>
      <w:rFonts w:eastAsia="Calibri"/>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ontents1">
    <w:name w:val="Contents 1"/>
    <w:basedOn w:val="Normal"/>
    <w:next w:val="Normal"/>
    <w:autoRedefine/>
    <w:uiPriority w:val="39"/>
    <w:unhideWhenUsed/>
    <w:rsid w:val="00436536"/>
    <w:pPr>
      <w:spacing w:before="120" w:after="120"/>
    </w:pPr>
    <w:rPr>
      <w:b/>
      <w:bCs/>
      <w:caps/>
      <w:sz w:val="20"/>
      <w:szCs w:val="20"/>
    </w:rPr>
  </w:style>
  <w:style w:type="paragraph" w:customStyle="1" w:styleId="Contents2">
    <w:name w:val="Contents 2"/>
    <w:basedOn w:val="Normal"/>
    <w:next w:val="Normal"/>
    <w:autoRedefine/>
    <w:uiPriority w:val="39"/>
    <w:unhideWhenUsed/>
    <w:rsid w:val="00436536"/>
    <w:pPr>
      <w:spacing w:after="0"/>
      <w:ind w:left="220"/>
    </w:pPr>
    <w:rPr>
      <w:smallCaps/>
      <w:sz w:val="20"/>
      <w:szCs w:val="20"/>
    </w:rPr>
  </w:style>
  <w:style w:type="paragraph" w:customStyle="1" w:styleId="Contents3">
    <w:name w:val="Contents 3"/>
    <w:basedOn w:val="Normal"/>
    <w:next w:val="Normal"/>
    <w:autoRedefine/>
    <w:uiPriority w:val="39"/>
    <w:unhideWhenUsed/>
    <w:rsid w:val="00436536"/>
    <w:pPr>
      <w:spacing w:after="0"/>
      <w:ind w:left="440"/>
    </w:pPr>
    <w:rPr>
      <w:i/>
      <w:iCs/>
      <w:sz w:val="20"/>
      <w:szCs w:val="20"/>
    </w:rPr>
  </w:style>
  <w:style w:type="paragraph" w:customStyle="1" w:styleId="Contents4">
    <w:name w:val="Contents 4"/>
    <w:basedOn w:val="Normal"/>
    <w:next w:val="Normal"/>
    <w:autoRedefine/>
    <w:uiPriority w:val="39"/>
    <w:unhideWhenUsed/>
    <w:rsid w:val="00436536"/>
    <w:pPr>
      <w:spacing w:after="0"/>
      <w:ind w:left="660"/>
    </w:pPr>
    <w:rPr>
      <w:sz w:val="18"/>
      <w:szCs w:val="18"/>
    </w:rPr>
  </w:style>
  <w:style w:type="paragraph" w:customStyle="1" w:styleId="Contents5">
    <w:name w:val="Contents 5"/>
    <w:basedOn w:val="Normal"/>
    <w:next w:val="Normal"/>
    <w:autoRedefine/>
    <w:uiPriority w:val="39"/>
    <w:unhideWhenUsed/>
    <w:rsid w:val="00436536"/>
    <w:pPr>
      <w:spacing w:after="0"/>
      <w:ind w:left="880"/>
    </w:pPr>
    <w:rPr>
      <w:sz w:val="18"/>
      <w:szCs w:val="18"/>
    </w:rPr>
  </w:style>
  <w:style w:type="paragraph" w:customStyle="1" w:styleId="Contents6">
    <w:name w:val="Contents 6"/>
    <w:basedOn w:val="Normal"/>
    <w:next w:val="Normal"/>
    <w:autoRedefine/>
    <w:uiPriority w:val="39"/>
    <w:unhideWhenUsed/>
    <w:rsid w:val="00436536"/>
    <w:pPr>
      <w:spacing w:after="0"/>
      <w:ind w:left="1100"/>
    </w:pPr>
    <w:rPr>
      <w:sz w:val="18"/>
      <w:szCs w:val="18"/>
    </w:rPr>
  </w:style>
  <w:style w:type="paragraph" w:customStyle="1" w:styleId="Contents7">
    <w:name w:val="Contents 7"/>
    <w:basedOn w:val="Normal"/>
    <w:next w:val="Normal"/>
    <w:autoRedefine/>
    <w:uiPriority w:val="39"/>
    <w:unhideWhenUsed/>
    <w:rsid w:val="00436536"/>
    <w:pPr>
      <w:spacing w:after="0"/>
      <w:ind w:left="1320"/>
    </w:pPr>
    <w:rPr>
      <w:sz w:val="18"/>
      <w:szCs w:val="18"/>
    </w:rPr>
  </w:style>
  <w:style w:type="paragraph" w:customStyle="1" w:styleId="Contents8">
    <w:name w:val="Contents 8"/>
    <w:basedOn w:val="Normal"/>
    <w:next w:val="Normal"/>
    <w:autoRedefine/>
    <w:uiPriority w:val="39"/>
    <w:unhideWhenUsed/>
    <w:rsid w:val="00436536"/>
    <w:pPr>
      <w:spacing w:after="0"/>
      <w:ind w:left="1540"/>
    </w:pPr>
    <w:rPr>
      <w:sz w:val="18"/>
      <w:szCs w:val="18"/>
    </w:rPr>
  </w:style>
  <w:style w:type="paragraph" w:customStyle="1" w:styleId="Contents9">
    <w:name w:val="Contents 9"/>
    <w:basedOn w:val="Normal"/>
    <w:next w:val="Normal"/>
    <w:autoRedefine/>
    <w:uiPriority w:val="39"/>
    <w:unhideWhenUsed/>
    <w:rsid w:val="00436536"/>
    <w:pPr>
      <w:spacing w:after="0"/>
      <w:ind w:left="1760"/>
    </w:pPr>
    <w:rPr>
      <w:sz w:val="18"/>
      <w:szCs w:val="18"/>
    </w:rPr>
  </w:style>
  <w:style w:type="paragraph" w:customStyle="1" w:styleId="ContentsHeading">
    <w:name w:val="Contents Heading"/>
    <w:basedOn w:val="Heading1"/>
    <w:next w:val="Normal"/>
    <w:uiPriority w:val="39"/>
    <w:unhideWhenUsed/>
    <w:qFormat/>
    <w:rsid w:val="00436536"/>
    <w:pPr>
      <w:numPr>
        <w:numId w:val="0"/>
      </w:numPr>
    </w:pPr>
    <w:rPr>
      <w:lang w:eastAsia="ja-JP"/>
    </w:rPr>
  </w:style>
  <w:style w:type="paragraph" w:styleId="ListParagraph">
    <w:name w:val="List Paragraph"/>
    <w:basedOn w:val="Normal"/>
    <w:uiPriority w:val="34"/>
    <w:qFormat/>
    <w:rsid w:val="00E669D5"/>
    <w:pPr>
      <w:ind w:left="720"/>
      <w:contextualSpacing/>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2835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58D3"/>
    <w:pPr>
      <w:spacing w:after="100"/>
    </w:pPr>
  </w:style>
  <w:style w:type="paragraph" w:styleId="TOC2">
    <w:name w:val="toc 2"/>
    <w:basedOn w:val="Normal"/>
    <w:next w:val="Normal"/>
    <w:autoRedefine/>
    <w:uiPriority w:val="39"/>
    <w:unhideWhenUsed/>
    <w:rsid w:val="002758D3"/>
    <w:pPr>
      <w:spacing w:after="100"/>
      <w:ind w:left="220"/>
    </w:pPr>
  </w:style>
  <w:style w:type="paragraph" w:styleId="TOC3">
    <w:name w:val="toc 3"/>
    <w:basedOn w:val="Normal"/>
    <w:next w:val="Normal"/>
    <w:autoRedefine/>
    <w:uiPriority w:val="39"/>
    <w:unhideWhenUsed/>
    <w:rsid w:val="002758D3"/>
    <w:pPr>
      <w:spacing w:after="100"/>
      <w:ind w:left="440"/>
    </w:pPr>
  </w:style>
  <w:style w:type="character" w:customStyle="1" w:styleId="il">
    <w:name w:val="il"/>
    <w:basedOn w:val="DefaultParagraphFont"/>
    <w:rsid w:val="002758D3"/>
  </w:style>
  <w:style w:type="character" w:styleId="Hyperlink">
    <w:name w:val="Hyperlink"/>
    <w:basedOn w:val="DefaultParagraphFont"/>
    <w:uiPriority w:val="99"/>
    <w:unhideWhenUsed/>
    <w:rsid w:val="002758D3"/>
    <w:rPr>
      <w:color w:val="0000FF" w:themeColor="hyperlink"/>
      <w:u w:val="single"/>
    </w:rPr>
  </w:style>
  <w:style w:type="paragraph" w:styleId="TOC4">
    <w:name w:val="toc 4"/>
    <w:basedOn w:val="Normal"/>
    <w:next w:val="Normal"/>
    <w:autoRedefine/>
    <w:uiPriority w:val="39"/>
    <w:unhideWhenUsed/>
    <w:rsid w:val="002A534B"/>
    <w:pPr>
      <w:suppressAutoHyphens w:val="0"/>
      <w:spacing w:after="100"/>
      <w:ind w:left="660"/>
    </w:pPr>
    <w:rPr>
      <w:rFonts w:eastAsiaTheme="minorEastAsia"/>
    </w:rPr>
  </w:style>
  <w:style w:type="paragraph" w:styleId="TOC5">
    <w:name w:val="toc 5"/>
    <w:basedOn w:val="Normal"/>
    <w:next w:val="Normal"/>
    <w:autoRedefine/>
    <w:uiPriority w:val="39"/>
    <w:unhideWhenUsed/>
    <w:rsid w:val="002A534B"/>
    <w:pPr>
      <w:suppressAutoHyphens w:val="0"/>
      <w:spacing w:after="100"/>
      <w:ind w:left="880"/>
    </w:pPr>
    <w:rPr>
      <w:rFonts w:eastAsiaTheme="minorEastAsia"/>
    </w:rPr>
  </w:style>
  <w:style w:type="paragraph" w:styleId="TOC6">
    <w:name w:val="toc 6"/>
    <w:basedOn w:val="Normal"/>
    <w:next w:val="Normal"/>
    <w:autoRedefine/>
    <w:uiPriority w:val="39"/>
    <w:unhideWhenUsed/>
    <w:rsid w:val="002A534B"/>
    <w:pPr>
      <w:suppressAutoHyphens w:val="0"/>
      <w:spacing w:after="100"/>
      <w:ind w:left="1100"/>
    </w:pPr>
    <w:rPr>
      <w:rFonts w:eastAsiaTheme="minorEastAsia"/>
    </w:rPr>
  </w:style>
  <w:style w:type="paragraph" w:styleId="TOC7">
    <w:name w:val="toc 7"/>
    <w:basedOn w:val="Normal"/>
    <w:next w:val="Normal"/>
    <w:autoRedefine/>
    <w:uiPriority w:val="39"/>
    <w:unhideWhenUsed/>
    <w:rsid w:val="002A534B"/>
    <w:pPr>
      <w:suppressAutoHyphens w:val="0"/>
      <w:spacing w:after="100"/>
      <w:ind w:left="1320"/>
    </w:pPr>
    <w:rPr>
      <w:rFonts w:eastAsiaTheme="minorEastAsia"/>
    </w:rPr>
  </w:style>
  <w:style w:type="paragraph" w:styleId="TOC8">
    <w:name w:val="toc 8"/>
    <w:basedOn w:val="Normal"/>
    <w:next w:val="Normal"/>
    <w:autoRedefine/>
    <w:uiPriority w:val="39"/>
    <w:unhideWhenUsed/>
    <w:rsid w:val="002A534B"/>
    <w:pPr>
      <w:suppressAutoHyphens w:val="0"/>
      <w:spacing w:after="100"/>
      <w:ind w:left="1540"/>
    </w:pPr>
    <w:rPr>
      <w:rFonts w:eastAsiaTheme="minorEastAsia"/>
    </w:rPr>
  </w:style>
  <w:style w:type="paragraph" w:styleId="TOC9">
    <w:name w:val="toc 9"/>
    <w:basedOn w:val="Normal"/>
    <w:next w:val="Normal"/>
    <w:autoRedefine/>
    <w:uiPriority w:val="39"/>
    <w:unhideWhenUsed/>
    <w:rsid w:val="002A534B"/>
    <w:pPr>
      <w:suppressAutoHyphens w:val="0"/>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79892">
      <w:bodyDiv w:val="1"/>
      <w:marLeft w:val="0"/>
      <w:marRight w:val="0"/>
      <w:marTop w:val="0"/>
      <w:marBottom w:val="0"/>
      <w:divBdr>
        <w:top w:val="none" w:sz="0" w:space="0" w:color="auto"/>
        <w:left w:val="none" w:sz="0" w:space="0" w:color="auto"/>
        <w:bottom w:val="none" w:sz="0" w:space="0" w:color="auto"/>
        <w:right w:val="none" w:sz="0" w:space="0" w:color="auto"/>
      </w:divBdr>
      <w:divsChild>
        <w:div w:id="1804152596">
          <w:marLeft w:val="0"/>
          <w:marRight w:val="0"/>
          <w:marTop w:val="0"/>
          <w:marBottom w:val="0"/>
          <w:divBdr>
            <w:top w:val="none" w:sz="0" w:space="0" w:color="auto"/>
            <w:left w:val="none" w:sz="0" w:space="0" w:color="auto"/>
            <w:bottom w:val="none" w:sz="0" w:space="0" w:color="auto"/>
            <w:right w:val="none" w:sz="0" w:space="0" w:color="auto"/>
          </w:divBdr>
        </w:div>
        <w:div w:id="428476721">
          <w:marLeft w:val="0"/>
          <w:marRight w:val="0"/>
          <w:marTop w:val="0"/>
          <w:marBottom w:val="0"/>
          <w:divBdr>
            <w:top w:val="none" w:sz="0" w:space="0" w:color="auto"/>
            <w:left w:val="none" w:sz="0" w:space="0" w:color="auto"/>
            <w:bottom w:val="none" w:sz="0" w:space="0" w:color="auto"/>
            <w:right w:val="none" w:sz="0" w:space="0" w:color="auto"/>
          </w:divBdr>
        </w:div>
        <w:div w:id="867641851">
          <w:marLeft w:val="0"/>
          <w:marRight w:val="0"/>
          <w:marTop w:val="0"/>
          <w:marBottom w:val="0"/>
          <w:divBdr>
            <w:top w:val="none" w:sz="0" w:space="0" w:color="auto"/>
            <w:left w:val="none" w:sz="0" w:space="0" w:color="auto"/>
            <w:bottom w:val="none" w:sz="0" w:space="0" w:color="auto"/>
            <w:right w:val="none" w:sz="0" w:space="0" w:color="auto"/>
          </w:divBdr>
        </w:div>
        <w:div w:id="140972878">
          <w:marLeft w:val="0"/>
          <w:marRight w:val="0"/>
          <w:marTop w:val="0"/>
          <w:marBottom w:val="0"/>
          <w:divBdr>
            <w:top w:val="none" w:sz="0" w:space="0" w:color="auto"/>
            <w:left w:val="none" w:sz="0" w:space="0" w:color="auto"/>
            <w:bottom w:val="none" w:sz="0" w:space="0" w:color="auto"/>
            <w:right w:val="none" w:sz="0" w:space="0" w:color="auto"/>
          </w:divBdr>
        </w:div>
        <w:div w:id="760758455">
          <w:marLeft w:val="0"/>
          <w:marRight w:val="0"/>
          <w:marTop w:val="0"/>
          <w:marBottom w:val="0"/>
          <w:divBdr>
            <w:top w:val="none" w:sz="0" w:space="0" w:color="auto"/>
            <w:left w:val="none" w:sz="0" w:space="0" w:color="auto"/>
            <w:bottom w:val="none" w:sz="0" w:space="0" w:color="auto"/>
            <w:right w:val="none" w:sz="0" w:space="0" w:color="auto"/>
          </w:divBdr>
        </w:div>
        <w:div w:id="1413549251">
          <w:marLeft w:val="0"/>
          <w:marRight w:val="0"/>
          <w:marTop w:val="0"/>
          <w:marBottom w:val="0"/>
          <w:divBdr>
            <w:top w:val="none" w:sz="0" w:space="0" w:color="auto"/>
            <w:left w:val="none" w:sz="0" w:space="0" w:color="auto"/>
            <w:bottom w:val="none" w:sz="0" w:space="0" w:color="auto"/>
            <w:right w:val="none" w:sz="0" w:space="0" w:color="auto"/>
          </w:divBdr>
        </w:div>
        <w:div w:id="405881543">
          <w:marLeft w:val="0"/>
          <w:marRight w:val="0"/>
          <w:marTop w:val="0"/>
          <w:marBottom w:val="0"/>
          <w:divBdr>
            <w:top w:val="none" w:sz="0" w:space="0" w:color="auto"/>
            <w:left w:val="none" w:sz="0" w:space="0" w:color="auto"/>
            <w:bottom w:val="none" w:sz="0" w:space="0" w:color="auto"/>
            <w:right w:val="none" w:sz="0" w:space="0" w:color="auto"/>
          </w:divBdr>
        </w:div>
        <w:div w:id="1991203818">
          <w:marLeft w:val="0"/>
          <w:marRight w:val="0"/>
          <w:marTop w:val="0"/>
          <w:marBottom w:val="0"/>
          <w:divBdr>
            <w:top w:val="none" w:sz="0" w:space="0" w:color="auto"/>
            <w:left w:val="none" w:sz="0" w:space="0" w:color="auto"/>
            <w:bottom w:val="none" w:sz="0" w:space="0" w:color="auto"/>
            <w:right w:val="none" w:sz="0" w:space="0" w:color="auto"/>
          </w:divBdr>
        </w:div>
        <w:div w:id="843860411">
          <w:marLeft w:val="0"/>
          <w:marRight w:val="0"/>
          <w:marTop w:val="0"/>
          <w:marBottom w:val="0"/>
          <w:divBdr>
            <w:top w:val="none" w:sz="0" w:space="0" w:color="auto"/>
            <w:left w:val="none" w:sz="0" w:space="0" w:color="auto"/>
            <w:bottom w:val="none" w:sz="0" w:space="0" w:color="auto"/>
            <w:right w:val="none" w:sz="0" w:space="0" w:color="auto"/>
          </w:divBdr>
        </w:div>
        <w:div w:id="658189578">
          <w:marLeft w:val="0"/>
          <w:marRight w:val="0"/>
          <w:marTop w:val="0"/>
          <w:marBottom w:val="0"/>
          <w:divBdr>
            <w:top w:val="none" w:sz="0" w:space="0" w:color="auto"/>
            <w:left w:val="none" w:sz="0" w:space="0" w:color="auto"/>
            <w:bottom w:val="none" w:sz="0" w:space="0" w:color="auto"/>
            <w:right w:val="none" w:sz="0" w:space="0" w:color="auto"/>
          </w:divBdr>
        </w:div>
        <w:div w:id="1664431559">
          <w:marLeft w:val="0"/>
          <w:marRight w:val="0"/>
          <w:marTop w:val="0"/>
          <w:marBottom w:val="0"/>
          <w:divBdr>
            <w:top w:val="none" w:sz="0" w:space="0" w:color="auto"/>
            <w:left w:val="none" w:sz="0" w:space="0" w:color="auto"/>
            <w:bottom w:val="none" w:sz="0" w:space="0" w:color="auto"/>
            <w:right w:val="none" w:sz="0" w:space="0" w:color="auto"/>
          </w:divBdr>
        </w:div>
      </w:divsChild>
    </w:div>
    <w:div w:id="1009984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nfluence.tibco.com/pages/viewpage.action?title=StreamBase+Channel+in+BE&amp;spaceKey=be"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onfluence.tibco.com/pages/viewpage.action?title=StreamBase+Channel+in+BE&amp;spaceKey=be" TargetMode="External"/><Relationship Id="rId17" Type="http://schemas.openxmlformats.org/officeDocument/2006/relationships/hyperlink" Target="http://localhost:8777/" TargetMode="External"/><Relationship Id="rId2" Type="http://schemas.openxmlformats.org/officeDocument/2006/relationships/customXml" Target="../customXml/item2.xml"/><Relationship Id="rId16" Type="http://schemas.openxmlformats.org/officeDocument/2006/relationships/hyperlink" Target="http://confluence.tibco.com/pages/viewpage.action?title=StreamBase+Channel+in+BE&amp;spaceKey=b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nfluence.tibco.com/pages/viewpage.action?title=StreamBase+Channel+in+BE&amp;spaceKey=be"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confluence.tibco.com/pages/viewpage.action?title=StreamBase+Channel+in+BE&amp;spaceKey=b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confluence.tibco.com/pages/viewpage.action?title=StreamBase+Channel+in+BE&amp;spaceKey=be" TargetMode="External"/><Relationship Id="rId14" Type="http://schemas.openxmlformats.org/officeDocument/2006/relationships/hyperlink" Target="http://confluence.tibco.com/pages/viewpage.action?title=StreamBase+Channel+in+BE&amp;spaceKey=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E1533F-8B1C-4D77-8F07-E0FF2A60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Pages>
  <Words>9885</Words>
  <Characters>56349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BusinessEvents TEA Agent</vt:lpstr>
    </vt:vector>
  </TitlesOfParts>
  <Company>Tibco Software Inc</Company>
  <LinksUpToDate>false</LinksUpToDate>
  <CharactersWithSpaces>66102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BusinessEvents TEA Agent</dc:title>
  <dc:subject>Functional Specifications Document</dc:subject>
  <dc:creator>Bhalchandra Gokhale</dc:creator>
  <cp:lastModifiedBy>Aishwarya Adavikolanu</cp:lastModifiedBy>
  <cp:revision>1504</cp:revision>
  <dcterms:created xsi:type="dcterms:W3CDTF">2015-11-02T04:05:00Z</dcterms:created>
  <dcterms:modified xsi:type="dcterms:W3CDTF">2016-11-16T06:13:00Z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Tibco Software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