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113E8" w14:textId="77777777" w:rsidR="008B10A3" w:rsidRPr="00757924" w:rsidRDefault="008B10A3" w:rsidP="00D5573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5792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Antibodies to leptospirosis and reproductive parameters in cows</w:t>
      </w:r>
    </w:p>
    <w:p w14:paraId="78A3A0AB" w14:textId="3857AD5E" w:rsidR="00391834" w:rsidRPr="00757924" w:rsidRDefault="00391834" w:rsidP="0081371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6E5050F" w14:textId="0D3E7792" w:rsidR="00391834" w:rsidRPr="008B10A3" w:rsidRDefault="00391834" w:rsidP="003918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es-MX"/>
        </w:rPr>
      </w:pPr>
      <w:r w:rsidRPr="008B10A3">
        <w:rPr>
          <w:rFonts w:ascii="Times New Roman" w:hAnsi="Times New Roman" w:cs="Times New Roman"/>
          <w:sz w:val="24"/>
          <w:szCs w:val="24"/>
        </w:rPr>
        <w:t>Alejandro Córdova</w:t>
      </w:r>
      <w:r w:rsidR="00757924">
        <w:rPr>
          <w:rFonts w:ascii="Times New Roman" w:hAnsi="Times New Roman" w:cs="Times New Roman"/>
          <w:sz w:val="24"/>
          <w:szCs w:val="24"/>
        </w:rPr>
        <w:t>*</w:t>
      </w:r>
      <w:r w:rsidRPr="008B10A3">
        <w:rPr>
          <w:rFonts w:ascii="Times New Roman" w:hAnsi="Times New Roman" w:cs="Times New Roman"/>
          <w:sz w:val="24"/>
          <w:szCs w:val="24"/>
        </w:rPr>
        <w:t xml:space="preserve">, Jorge Saltijeral y Claudio Ruiz </w:t>
      </w:r>
    </w:p>
    <w:p w14:paraId="6AFFD874" w14:textId="29250BB2" w:rsidR="00391834" w:rsidRPr="008B10A3" w:rsidRDefault="00391834" w:rsidP="003918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0A3">
        <w:rPr>
          <w:rFonts w:ascii="Times New Roman" w:hAnsi="Times New Roman" w:cs="Times New Roman"/>
          <w:sz w:val="24"/>
          <w:szCs w:val="24"/>
        </w:rPr>
        <w:t>Universidad Autónoma Metropolitana</w:t>
      </w:r>
      <w:r w:rsidR="00757924">
        <w:rPr>
          <w:rFonts w:ascii="Times New Roman" w:hAnsi="Times New Roman" w:cs="Times New Roman"/>
          <w:sz w:val="24"/>
          <w:szCs w:val="24"/>
        </w:rPr>
        <w:t>.</w:t>
      </w:r>
      <w:r w:rsidRPr="008B10A3">
        <w:rPr>
          <w:rFonts w:ascii="Times New Roman" w:hAnsi="Times New Roman" w:cs="Times New Roman"/>
          <w:sz w:val="24"/>
          <w:szCs w:val="24"/>
        </w:rPr>
        <w:t xml:space="preserve"> México. </w:t>
      </w:r>
      <w:hyperlink r:id="rId8" w:history="1">
        <w:r w:rsidRPr="008B10A3">
          <w:rPr>
            <w:rStyle w:val="Hipervnculo"/>
            <w:rFonts w:ascii="Times New Roman" w:hAnsi="Times New Roman" w:cs="Times New Roman"/>
            <w:sz w:val="24"/>
            <w:szCs w:val="24"/>
          </w:rPr>
          <w:t>acordova@correo.xoc.uam.mx</w:t>
        </w:r>
      </w:hyperlink>
      <w:r w:rsidRPr="008B10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CB9AE2" w14:textId="77777777" w:rsidR="00813713" w:rsidRPr="008B10A3" w:rsidRDefault="00813713" w:rsidP="00D96B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14:paraId="6301602C" w14:textId="0149E878" w:rsidR="004C6F11" w:rsidRPr="008B10A3" w:rsidRDefault="00230BE4" w:rsidP="00D96B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B10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Resumen</w:t>
      </w:r>
    </w:p>
    <w:p w14:paraId="46D353D9" w14:textId="56B487ED" w:rsidR="004C6F11" w:rsidRPr="008B10A3" w:rsidRDefault="00914383" w:rsidP="00D96B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B10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The appearance of reproductive problems is a limitation in cattle production. Abortion affects the productive unit economically, abortion can be caused by several factors, in this research the existence </w:t>
      </w:r>
      <w:r w:rsidRPr="008B10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MX"/>
        </w:rPr>
        <w:t xml:space="preserve">of Leptospira spp. </w:t>
      </w:r>
      <w:r w:rsidRPr="008B10A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es-MX"/>
        </w:rPr>
        <w:t xml:space="preserve">The </w:t>
      </w:r>
      <w:r w:rsidRPr="008B10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aim of this study was to determine the presence of antibodies against Leptospirosis in dairy cows and their relationship between calving intervals, open </w:t>
      </w:r>
      <w:proofErr w:type="gramStart"/>
      <w:r w:rsidRPr="008B10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days</w:t>
      </w:r>
      <w:proofErr w:type="gramEnd"/>
      <w:r w:rsidRPr="008B10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and services per conception. Blood samples were taken from 30 cows with the presence of abortion, mummified </w:t>
      </w:r>
      <w:proofErr w:type="gramStart"/>
      <w:r w:rsidRPr="008B10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fetuses</w:t>
      </w:r>
      <w:proofErr w:type="gramEnd"/>
      <w:r w:rsidRPr="008B10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and embryo resorption. Positive results were obtained in 73% of the cases analyzed, finding three serotypes</w:t>
      </w:r>
      <w:r w:rsidRPr="008B10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MX"/>
        </w:rPr>
        <w:t xml:space="preserve">: </w:t>
      </w:r>
      <w:proofErr w:type="spellStart"/>
      <w:r w:rsidRPr="008B10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MX"/>
        </w:rPr>
        <w:t>Hardjio</w:t>
      </w:r>
      <w:proofErr w:type="spellEnd"/>
      <w:r w:rsidRPr="008B10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MX"/>
        </w:rPr>
        <w:t xml:space="preserve">, </w:t>
      </w:r>
      <w:proofErr w:type="spellStart"/>
      <w:r w:rsidRPr="008B10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MX"/>
        </w:rPr>
        <w:t>Tarassovi</w:t>
      </w:r>
      <w:proofErr w:type="spellEnd"/>
      <w:r w:rsidRPr="008B10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MX"/>
        </w:rPr>
        <w:t xml:space="preserve"> and </w:t>
      </w:r>
      <w:proofErr w:type="spellStart"/>
      <w:r w:rsidRPr="008B10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MX"/>
        </w:rPr>
        <w:t>Hardjio</w:t>
      </w:r>
      <w:proofErr w:type="spellEnd"/>
      <w:r w:rsidRPr="008B10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MX"/>
        </w:rPr>
        <w:t xml:space="preserve"> H</w:t>
      </w:r>
      <w:proofErr w:type="gramStart"/>
      <w:r w:rsidRPr="008B10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MX"/>
        </w:rPr>
        <w:t xml:space="preserve">89, </w:t>
      </w:r>
      <w:r w:rsidRPr="008B10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and</w:t>
      </w:r>
      <w:proofErr w:type="gramEnd"/>
      <w:r w:rsidRPr="008B10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it was determined that the presence of </w:t>
      </w:r>
      <w:r w:rsidRPr="008B10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MX"/>
        </w:rPr>
        <w:t>Leptospira</w:t>
      </w:r>
      <w:r w:rsidRPr="008B10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negatively influences reproductive parameters. The impact on reproduction is analyzed, demonstrating the economic losses it causes, highlighting the importance of prevention.</w:t>
      </w:r>
    </w:p>
    <w:p w14:paraId="03F59581" w14:textId="3BCBD600" w:rsidR="008B10A3" w:rsidRPr="00757924" w:rsidRDefault="00757924" w:rsidP="005B5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79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</w:rPr>
        <w:t>Ke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</w:rPr>
        <w:t>ywords</w:t>
      </w:r>
      <w:r w:rsidR="004C6F11" w:rsidRPr="007579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</w:rPr>
        <w:t xml:space="preserve">: </w:t>
      </w:r>
      <w:r w:rsidR="008B10A3" w:rsidRPr="007579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Seroprevalence, Leptospirosis, reproductive parameters, cattle.</w:t>
      </w:r>
    </w:p>
    <w:p w14:paraId="7F753A92" w14:textId="77777777" w:rsidR="008B10A3" w:rsidRPr="00757924" w:rsidRDefault="008B10A3" w:rsidP="005B59E6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</w:pPr>
    </w:p>
    <w:p w14:paraId="4202BD97" w14:textId="4F54E288" w:rsidR="005C22D0" w:rsidRPr="008B10A3" w:rsidRDefault="005C22D0" w:rsidP="00D96B95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</w:pPr>
    </w:p>
    <w:sectPr w:rsidR="005C22D0" w:rsidRPr="008B10A3" w:rsidSect="00D870D6">
      <w:footerReference w:type="default" r:id="rId9"/>
      <w:pgSz w:w="12240" w:h="15840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01AB7" w14:textId="77777777" w:rsidR="00D870D6" w:rsidRDefault="00D870D6" w:rsidP="00E03469">
      <w:pPr>
        <w:spacing w:after="0" w:line="240" w:lineRule="auto"/>
      </w:pPr>
      <w:r>
        <w:separator/>
      </w:r>
    </w:p>
  </w:endnote>
  <w:endnote w:type="continuationSeparator" w:id="0">
    <w:p w14:paraId="704A72E2" w14:textId="77777777" w:rsidR="00D870D6" w:rsidRDefault="00D870D6" w:rsidP="00E0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6640877"/>
      <w:docPartObj>
        <w:docPartGallery w:val="Page Numbers (Bottom of Page)"/>
        <w:docPartUnique/>
      </w:docPartObj>
    </w:sdtPr>
    <w:sdtContent>
      <w:p w14:paraId="77AAF105" w14:textId="77777777" w:rsidR="00582744" w:rsidRDefault="005827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2D0" w:rsidRPr="005C22D0">
          <w:rPr>
            <w:noProof/>
            <w:lang w:val="es-ES"/>
          </w:rPr>
          <w:t>5</w:t>
        </w:r>
        <w:r>
          <w:fldChar w:fldCharType="end"/>
        </w:r>
      </w:p>
    </w:sdtContent>
  </w:sdt>
  <w:p w14:paraId="73ED5482" w14:textId="77777777" w:rsidR="00582744" w:rsidRDefault="005827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FCFB0" w14:textId="77777777" w:rsidR="00D870D6" w:rsidRDefault="00D870D6" w:rsidP="00E03469">
      <w:pPr>
        <w:spacing w:after="0" w:line="240" w:lineRule="auto"/>
      </w:pPr>
      <w:r>
        <w:separator/>
      </w:r>
    </w:p>
  </w:footnote>
  <w:footnote w:type="continuationSeparator" w:id="0">
    <w:p w14:paraId="7D6BAD0A" w14:textId="77777777" w:rsidR="00D870D6" w:rsidRDefault="00D870D6" w:rsidP="00E03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0FF5"/>
    <w:multiLevelType w:val="hybridMultilevel"/>
    <w:tmpl w:val="FB6C0C1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652A08"/>
    <w:multiLevelType w:val="multilevel"/>
    <w:tmpl w:val="59D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D5E3C"/>
    <w:multiLevelType w:val="hybridMultilevel"/>
    <w:tmpl w:val="C8C2504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3821BE"/>
    <w:multiLevelType w:val="multilevel"/>
    <w:tmpl w:val="470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C693D"/>
    <w:multiLevelType w:val="multilevel"/>
    <w:tmpl w:val="52F0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75E30"/>
    <w:multiLevelType w:val="multilevel"/>
    <w:tmpl w:val="358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C5C8A"/>
    <w:multiLevelType w:val="multilevel"/>
    <w:tmpl w:val="E2AA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77744"/>
    <w:multiLevelType w:val="multilevel"/>
    <w:tmpl w:val="5D4A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67369"/>
    <w:multiLevelType w:val="multilevel"/>
    <w:tmpl w:val="C11E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91678"/>
    <w:multiLevelType w:val="multilevel"/>
    <w:tmpl w:val="452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A4ED3"/>
    <w:multiLevelType w:val="multilevel"/>
    <w:tmpl w:val="4F06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E18F5"/>
    <w:multiLevelType w:val="multilevel"/>
    <w:tmpl w:val="5C3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8404F"/>
    <w:multiLevelType w:val="multilevel"/>
    <w:tmpl w:val="920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74771"/>
    <w:multiLevelType w:val="multilevel"/>
    <w:tmpl w:val="0DD87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32865"/>
    <w:multiLevelType w:val="multilevel"/>
    <w:tmpl w:val="E02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17595"/>
    <w:multiLevelType w:val="multilevel"/>
    <w:tmpl w:val="3CEE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76689F"/>
    <w:multiLevelType w:val="hybridMultilevel"/>
    <w:tmpl w:val="1304BDFA"/>
    <w:lvl w:ilvl="0" w:tplc="7B481F10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1780488">
    <w:abstractNumId w:val="1"/>
  </w:num>
  <w:num w:numId="2" w16cid:durableId="568543279">
    <w:abstractNumId w:val="10"/>
  </w:num>
  <w:num w:numId="3" w16cid:durableId="566109943">
    <w:abstractNumId w:val="11"/>
  </w:num>
  <w:num w:numId="4" w16cid:durableId="2030180714">
    <w:abstractNumId w:val="14"/>
  </w:num>
  <w:num w:numId="5" w16cid:durableId="1566256779">
    <w:abstractNumId w:val="15"/>
  </w:num>
  <w:num w:numId="6" w16cid:durableId="1032652790">
    <w:abstractNumId w:val="8"/>
  </w:num>
  <w:num w:numId="7" w16cid:durableId="36970902">
    <w:abstractNumId w:val="7"/>
  </w:num>
  <w:num w:numId="8" w16cid:durableId="722949887">
    <w:abstractNumId w:val="6"/>
  </w:num>
  <w:num w:numId="9" w16cid:durableId="1528131431">
    <w:abstractNumId w:val="2"/>
  </w:num>
  <w:num w:numId="10" w16cid:durableId="1358431176">
    <w:abstractNumId w:val="16"/>
  </w:num>
  <w:num w:numId="11" w16cid:durableId="737754070">
    <w:abstractNumId w:val="0"/>
  </w:num>
  <w:num w:numId="12" w16cid:durableId="1704670962">
    <w:abstractNumId w:val="4"/>
  </w:num>
  <w:num w:numId="13" w16cid:durableId="1990790302">
    <w:abstractNumId w:val="3"/>
  </w:num>
  <w:num w:numId="14" w16cid:durableId="1624994839">
    <w:abstractNumId w:val="5"/>
  </w:num>
  <w:num w:numId="15" w16cid:durableId="1168979963">
    <w:abstractNumId w:val="9"/>
  </w:num>
  <w:num w:numId="16" w16cid:durableId="1902710053">
    <w:abstractNumId w:val="13"/>
  </w:num>
  <w:num w:numId="17" w16cid:durableId="744685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CB"/>
    <w:rsid w:val="0000331B"/>
    <w:rsid w:val="0001220C"/>
    <w:rsid w:val="00016CBD"/>
    <w:rsid w:val="00026708"/>
    <w:rsid w:val="0003650D"/>
    <w:rsid w:val="000A4194"/>
    <w:rsid w:val="000C70BA"/>
    <w:rsid w:val="000D0BE6"/>
    <w:rsid w:val="000D6467"/>
    <w:rsid w:val="000E2641"/>
    <w:rsid w:val="001107CA"/>
    <w:rsid w:val="00133FAE"/>
    <w:rsid w:val="001340DB"/>
    <w:rsid w:val="00160C9F"/>
    <w:rsid w:val="0016400E"/>
    <w:rsid w:val="001808AF"/>
    <w:rsid w:val="001B535F"/>
    <w:rsid w:val="001C241D"/>
    <w:rsid w:val="001E18EB"/>
    <w:rsid w:val="001E7B57"/>
    <w:rsid w:val="001F427E"/>
    <w:rsid w:val="001F7F25"/>
    <w:rsid w:val="00230BE4"/>
    <w:rsid w:val="00252641"/>
    <w:rsid w:val="00252669"/>
    <w:rsid w:val="00260F11"/>
    <w:rsid w:val="002874CB"/>
    <w:rsid w:val="002B7E48"/>
    <w:rsid w:val="002D2EB2"/>
    <w:rsid w:val="002F7192"/>
    <w:rsid w:val="00303F80"/>
    <w:rsid w:val="00333390"/>
    <w:rsid w:val="003630D6"/>
    <w:rsid w:val="00371BF7"/>
    <w:rsid w:val="00386205"/>
    <w:rsid w:val="00391834"/>
    <w:rsid w:val="003B72CB"/>
    <w:rsid w:val="00473DA2"/>
    <w:rsid w:val="004A4152"/>
    <w:rsid w:val="004A4288"/>
    <w:rsid w:val="004C6F11"/>
    <w:rsid w:val="00523954"/>
    <w:rsid w:val="00551D28"/>
    <w:rsid w:val="00582744"/>
    <w:rsid w:val="005834D9"/>
    <w:rsid w:val="005A3814"/>
    <w:rsid w:val="005C22D0"/>
    <w:rsid w:val="005F6306"/>
    <w:rsid w:val="00604E7C"/>
    <w:rsid w:val="006120BF"/>
    <w:rsid w:val="00615E19"/>
    <w:rsid w:val="00663343"/>
    <w:rsid w:val="006A07BE"/>
    <w:rsid w:val="006B318A"/>
    <w:rsid w:val="006E2E52"/>
    <w:rsid w:val="00757924"/>
    <w:rsid w:val="0077721D"/>
    <w:rsid w:val="0079685A"/>
    <w:rsid w:val="007E78C4"/>
    <w:rsid w:val="007F7418"/>
    <w:rsid w:val="00801551"/>
    <w:rsid w:val="0080253B"/>
    <w:rsid w:val="00813713"/>
    <w:rsid w:val="008174B2"/>
    <w:rsid w:val="00830D17"/>
    <w:rsid w:val="00845256"/>
    <w:rsid w:val="00880DEF"/>
    <w:rsid w:val="0088144C"/>
    <w:rsid w:val="008B10A3"/>
    <w:rsid w:val="008D276A"/>
    <w:rsid w:val="008D3F71"/>
    <w:rsid w:val="008F50A5"/>
    <w:rsid w:val="009062FA"/>
    <w:rsid w:val="00914383"/>
    <w:rsid w:val="00920038"/>
    <w:rsid w:val="009717C4"/>
    <w:rsid w:val="009A2E24"/>
    <w:rsid w:val="009B1890"/>
    <w:rsid w:val="009E6331"/>
    <w:rsid w:val="00A162A3"/>
    <w:rsid w:val="00A5004F"/>
    <w:rsid w:val="00A668D4"/>
    <w:rsid w:val="00A75700"/>
    <w:rsid w:val="00A87C56"/>
    <w:rsid w:val="00AB22EE"/>
    <w:rsid w:val="00AE72A8"/>
    <w:rsid w:val="00B00E95"/>
    <w:rsid w:val="00B24D46"/>
    <w:rsid w:val="00B34189"/>
    <w:rsid w:val="00B922D6"/>
    <w:rsid w:val="00B94D62"/>
    <w:rsid w:val="00B95FC3"/>
    <w:rsid w:val="00BA4E01"/>
    <w:rsid w:val="00BB6481"/>
    <w:rsid w:val="00BC2EB1"/>
    <w:rsid w:val="00BE2AE3"/>
    <w:rsid w:val="00C50912"/>
    <w:rsid w:val="00C84DA0"/>
    <w:rsid w:val="00CE55C1"/>
    <w:rsid w:val="00CF2DFB"/>
    <w:rsid w:val="00D44BA7"/>
    <w:rsid w:val="00D835C8"/>
    <w:rsid w:val="00D870D6"/>
    <w:rsid w:val="00D905DD"/>
    <w:rsid w:val="00D96B95"/>
    <w:rsid w:val="00DC2258"/>
    <w:rsid w:val="00DC4356"/>
    <w:rsid w:val="00DF1D71"/>
    <w:rsid w:val="00DF5485"/>
    <w:rsid w:val="00E03469"/>
    <w:rsid w:val="00E53D4D"/>
    <w:rsid w:val="00E56C0C"/>
    <w:rsid w:val="00EC3209"/>
    <w:rsid w:val="00ED2181"/>
    <w:rsid w:val="00ED4B0F"/>
    <w:rsid w:val="00EF6E3F"/>
    <w:rsid w:val="00EF752A"/>
    <w:rsid w:val="00F03F3F"/>
    <w:rsid w:val="00F05A75"/>
    <w:rsid w:val="00F209AB"/>
    <w:rsid w:val="00F608D3"/>
    <w:rsid w:val="00FA1E39"/>
    <w:rsid w:val="00FB682A"/>
    <w:rsid w:val="00FD57C2"/>
    <w:rsid w:val="00FE0F6E"/>
    <w:rsid w:val="00FF1D61"/>
    <w:rsid w:val="00FF4AC7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6EDA4"/>
  <w15:docId w15:val="{ABB244DC-E5F4-426C-B144-21B1E2AC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B72CB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F05A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5A75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03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469"/>
  </w:style>
  <w:style w:type="paragraph" w:styleId="Piedepgina">
    <w:name w:val="footer"/>
    <w:basedOn w:val="Normal"/>
    <w:link w:val="PiedepginaCar"/>
    <w:uiPriority w:val="99"/>
    <w:unhideWhenUsed/>
    <w:rsid w:val="00E03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469"/>
  </w:style>
  <w:style w:type="character" w:customStyle="1" w:styleId="apple-tab-span">
    <w:name w:val="apple-tab-span"/>
    <w:basedOn w:val="Fuentedeprrafopredeter"/>
    <w:rsid w:val="00D835C8"/>
  </w:style>
  <w:style w:type="paragraph" w:styleId="Prrafodelista">
    <w:name w:val="List Paragraph"/>
    <w:basedOn w:val="Normal"/>
    <w:uiPriority w:val="34"/>
    <w:qFormat/>
    <w:rsid w:val="007968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1107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Normal"/>
    <w:rsid w:val="004C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2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ordova@correo.xoc.ua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4C100-ECAF-46F6-99F7-FB8667CA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Jorge Saltijeral</cp:lastModifiedBy>
  <cp:revision>3</cp:revision>
  <cp:lastPrinted>2018-07-23T07:09:00Z</cp:lastPrinted>
  <dcterms:created xsi:type="dcterms:W3CDTF">2024-04-14T22:46:00Z</dcterms:created>
  <dcterms:modified xsi:type="dcterms:W3CDTF">2024-04-14T23:23:00Z</dcterms:modified>
</cp:coreProperties>
</file>