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line="276" w:lineRule="auto"/>
        <w:jc w:val="left"/>
      </w:pPr>
      <w:r>
        <w:t xml:space="preserve">I prefer: </w:t>
      </w:r>
    </w:p>
    <w:p>
      <w:pPr>
        <w:pStyle w:val="3"/>
        <w:spacing w:line="276" w:lineRule="auto"/>
        <w:jc w:val="left"/>
      </w:pPr>
      <w:r>
        <w:tab/>
      </w:r>
      <w:r>
        <w:rPr/>
        <w:sym w:font="Wingdings 2" w:char="F0A3"/>
      </w:r>
      <w:r>
        <w:t xml:space="preserve"> ORAL presentation</w:t>
      </w:r>
    </w:p>
    <w:p>
      <w:pPr>
        <w:pStyle w:val="3"/>
        <w:pBdr>
          <w:bottom w:val="single" w:color="auto" w:sz="6" w:space="1"/>
        </w:pBdr>
        <w:spacing w:line="276" w:lineRule="auto"/>
        <w:jc w:val="left"/>
      </w:pPr>
      <w:r>
        <w:tab/>
      </w:r>
      <w:r>
        <w:rPr/>
        <w:sym w:font="Wingdings 2" w:char="F0A3"/>
      </w:r>
      <w:r>
        <w:t xml:space="preserve"> POSTER presentation</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黑体" w:cs="Times New Roman"/>
          <w:b/>
          <w:bCs/>
          <w:sz w:val="28"/>
          <w:szCs w:val="28"/>
        </w:rPr>
      </w:pPr>
      <w:r>
        <w:rPr>
          <w:rFonts w:hint="default" w:ascii="Times New Roman" w:hAnsi="Times New Roman" w:eastAsia="黑体" w:cs="Times New Roman"/>
          <w:b/>
          <w:bCs/>
          <w:sz w:val="28"/>
          <w:szCs w:val="28"/>
        </w:rPr>
        <w:t>Optimization of the Preparation Process of Angelica</w:t>
      </w:r>
      <w:r>
        <w:rPr>
          <w:rFonts w:hint="eastAsia" w:ascii="Times New Roman" w:hAnsi="Times New Roman" w:eastAsia="黑体" w:cs="Times New Roman"/>
          <w:b/>
          <w:bCs/>
          <w:sz w:val="28"/>
          <w:szCs w:val="28"/>
          <w:lang w:val="en-US" w:eastAsia="zh-CN"/>
        </w:rPr>
        <w:t xml:space="preserve"> </w:t>
      </w:r>
      <w:r>
        <w:rPr>
          <w:rFonts w:hint="default" w:ascii="Times New Roman" w:hAnsi="Times New Roman" w:eastAsia="黑体" w:cs="Times New Roman"/>
          <w:b/>
          <w:bCs/>
          <w:sz w:val="28"/>
          <w:szCs w:val="28"/>
        </w:rPr>
        <w:t>Polysaccharide Iron by Orthogonal Design</w:t>
      </w:r>
    </w:p>
    <w:p>
      <w:pPr>
        <w:keepNext w:val="0"/>
        <w:keepLines w:val="0"/>
        <w:widowControl/>
        <w:suppressLineNumbers w:val="0"/>
        <w:jc w:val="left"/>
        <w:rPr>
          <w:color w:val="000000"/>
          <w:sz w:val="28"/>
          <w:szCs w:val="28"/>
        </w:rPr>
      </w:pPr>
      <w:r>
        <w:rPr>
          <w:rFonts w:hint="eastAsia" w:eastAsia="宋体"/>
          <w:color w:val="000000"/>
          <w:sz w:val="28"/>
          <w:szCs w:val="28"/>
          <w:lang w:val="en-US" w:eastAsia="zh-CN"/>
        </w:rPr>
        <w:t>Zhao Zihan</w:t>
      </w:r>
      <w:r>
        <w:rPr>
          <w:rFonts w:hint="eastAsia" w:eastAsia="宋体"/>
          <w:color w:val="000000"/>
          <w:sz w:val="28"/>
          <w:szCs w:val="28"/>
          <w:vertAlign w:val="superscript"/>
          <w:lang w:val="en-US" w:eastAsia="zh-CN"/>
        </w:rPr>
        <w:t>1</w:t>
      </w:r>
      <w:r>
        <w:rPr>
          <w:rFonts w:hint="eastAsia" w:eastAsia="宋体"/>
          <w:color w:val="000000"/>
          <w:sz w:val="28"/>
          <w:szCs w:val="28"/>
          <w:lang w:val="en-US" w:eastAsia="zh-CN"/>
        </w:rPr>
        <w:t>*</w:t>
      </w:r>
      <w:r>
        <w:rPr>
          <w:color w:val="000000"/>
          <w:sz w:val="28"/>
          <w:szCs w:val="28"/>
        </w:rPr>
        <w:t xml:space="preserve">, </w:t>
      </w:r>
      <w:r>
        <w:rPr>
          <w:rFonts w:hint="eastAsia" w:eastAsia="宋体"/>
          <w:color w:val="000000"/>
          <w:sz w:val="28"/>
          <w:szCs w:val="28"/>
          <w:lang w:val="en-US" w:eastAsia="zh-CN"/>
        </w:rPr>
        <w:t>Su Jianqing</w:t>
      </w:r>
      <w:r>
        <w:rPr>
          <w:color w:val="000000"/>
          <w:sz w:val="28"/>
          <w:szCs w:val="28"/>
          <w:vertAlign w:val="superscript"/>
        </w:rPr>
        <w:t>2</w:t>
      </w:r>
    </w:p>
    <w:p>
      <w:pPr>
        <w:rPr>
          <w:color w:val="000000"/>
        </w:rPr>
      </w:pPr>
      <w:r>
        <w:rPr>
          <w:color w:val="000000"/>
        </w:rPr>
        <w:t>*lead presenter</w:t>
      </w:r>
    </w:p>
    <w:p>
      <w:pPr>
        <w:rPr>
          <w:rFonts w:hint="default" w:eastAsia="宋体"/>
          <w:color w:val="000000"/>
          <w:lang w:val="en-US" w:eastAsia="zh-CN"/>
        </w:rPr>
      </w:pPr>
      <w:r>
        <w:rPr>
          <w:rFonts w:hint="eastAsia" w:eastAsia="宋体"/>
          <w:color w:val="000000"/>
          <w:vertAlign w:val="superscript"/>
          <w:lang w:val="en-US" w:eastAsia="zh-CN"/>
        </w:rPr>
        <w:t>1</w:t>
      </w:r>
      <w:r>
        <w:rPr>
          <w:rFonts w:hint="eastAsia" w:eastAsia="宋体"/>
          <w:color w:val="000000"/>
          <w:lang w:val="en-US" w:eastAsia="zh-CN"/>
        </w:rPr>
        <w:t>3525462421@qq.com</w:t>
      </w:r>
      <w:r>
        <w:rPr>
          <w:color w:val="000000"/>
        </w:rPr>
        <w:t xml:space="preserve">, </w:t>
      </w:r>
      <w:bookmarkStart w:id="0" w:name="OLE_LINK1"/>
      <w:r>
        <w:rPr>
          <w:rFonts w:hint="eastAsia"/>
          <w:color w:val="000000"/>
        </w:rPr>
        <w:t>College of Agronomy and Agricultural Engineering, Liaocheng University,</w:t>
      </w:r>
      <w:r>
        <w:rPr>
          <w:rFonts w:hint="eastAsia" w:eastAsia="宋体"/>
          <w:color w:val="000000"/>
          <w:lang w:val="en-US" w:eastAsia="zh-CN"/>
        </w:rPr>
        <w:t>China</w:t>
      </w:r>
    </w:p>
    <w:bookmarkEnd w:id="0"/>
    <w:p>
      <w:pPr>
        <w:rPr>
          <w:color w:val="000000"/>
        </w:rPr>
      </w:pPr>
      <w:r>
        <w:rPr>
          <w:color w:val="000000"/>
          <w:vertAlign w:val="superscript"/>
        </w:rPr>
        <w:t>2</w:t>
      </w:r>
      <w:r>
        <w:rPr>
          <w:color w:val="000000"/>
        </w:rPr>
        <w:t xml:space="preserve"> </w:t>
      </w:r>
      <w:r>
        <w:rPr>
          <w:rFonts w:hint="eastAsia"/>
          <w:color w:val="000000"/>
        </w:rPr>
        <w:t>College of Agronomy and Agricultural Engineering, Liaocheng University,</w:t>
      </w:r>
      <w:r>
        <w:rPr>
          <w:rFonts w:hint="eastAsia" w:eastAsia="宋体"/>
          <w:color w:val="000000"/>
          <w:lang w:val="en-US" w:eastAsia="zh-CN"/>
        </w:rPr>
        <w:t>China</w:t>
      </w:r>
    </w:p>
    <w:p>
      <w:pPr>
        <w:rPr>
          <w:color w:val="000000"/>
        </w:rPr>
      </w:pPr>
      <w:bookmarkStart w:id="1" w:name="_GoBack"/>
      <w:bookmarkEnd w:id="1"/>
    </w:p>
    <w:p>
      <w:pPr>
        <w:rPr>
          <w:b/>
          <w:bCs/>
          <w:color w:val="000000"/>
        </w:rPr>
      </w:pPr>
      <w:r>
        <w:rPr>
          <w:b/>
          <w:bCs/>
          <w:color w:val="000000"/>
        </w:rPr>
        <w:t>Abstract:</w:t>
      </w:r>
    </w:p>
    <w:p>
      <w:pPr>
        <w:rPr>
          <w:color w:val="000000"/>
        </w:rPr>
      </w:pPr>
    </w:p>
    <w:p>
      <w:pPr>
        <w:jc w:val="both"/>
        <w:rPr>
          <w:color w:val="000000"/>
        </w:rPr>
      </w:pPr>
      <w:r>
        <w:rPr>
          <w:b/>
          <w:bCs/>
          <w:color w:val="000000"/>
        </w:rPr>
        <w:t>Background/Objective:</w:t>
      </w:r>
      <w:r>
        <w:rPr>
          <w:color w:val="000000"/>
        </w:rPr>
        <w:t xml:space="preserve"> [</w:t>
      </w:r>
      <w:r>
        <w:rPr>
          <w:rFonts w:hint="default" w:ascii="Times New Roman" w:hAnsi="Times New Roman" w:eastAsia="宋体" w:cs="Times New Roman"/>
          <w:b w:val="0"/>
          <w:bCs/>
          <w:color w:val="000000"/>
          <w:sz w:val="24"/>
          <w:szCs w:val="24"/>
          <w:lang w:val="en-US"/>
        </w:rPr>
        <w:t>T</w:t>
      </w:r>
      <w:r>
        <w:rPr>
          <w:rFonts w:hint="eastAsia" w:ascii="Times New Roman" w:hAnsi="Times New Roman" w:eastAsia="宋体" w:cs="Times New Roman"/>
          <w:b w:val="0"/>
          <w:bCs/>
          <w:color w:val="000000"/>
          <w:sz w:val="24"/>
          <w:szCs w:val="24"/>
        </w:rPr>
        <w:t>o explore</w:t>
      </w:r>
      <w:r>
        <w:rPr>
          <w:rFonts w:hint="default" w:ascii="Times New Roman" w:hAnsi="Times New Roman" w:eastAsia="宋体" w:cs="Times New Roman"/>
          <w:b w:val="0"/>
          <w:bCs/>
          <w:color w:val="000000"/>
          <w:sz w:val="24"/>
          <w:szCs w:val="24"/>
          <w:lang w:val="en-US"/>
        </w:rPr>
        <w:t xml:space="preserve"> </w:t>
      </w:r>
      <w:r>
        <w:rPr>
          <w:rFonts w:hint="eastAsia" w:ascii="Times New Roman" w:hAnsi="Times New Roman" w:eastAsia="宋体" w:cs="Times New Roman"/>
          <w:b w:val="0"/>
          <w:bCs/>
          <w:color w:val="000000"/>
          <w:sz w:val="24"/>
          <w:szCs w:val="24"/>
        </w:rPr>
        <w:t>the nature of yam polysaccharides and the bioactivity of their carboxymethylated derivatives</w:t>
      </w:r>
      <w:r>
        <w:rPr>
          <w:rFonts w:hint="default" w:ascii="Times New Roman" w:hAnsi="Times New Roman" w:eastAsia="宋体" w:cs="Times New Roman"/>
          <w:b w:val="0"/>
          <w:bCs/>
          <w:color w:val="000000"/>
          <w:sz w:val="24"/>
          <w:szCs w:val="24"/>
          <w:lang w:val="en-US"/>
        </w:rPr>
        <w:t xml:space="preserve"> in depth</w:t>
      </w:r>
      <w:r>
        <w:rPr>
          <w:color w:val="000000"/>
        </w:rPr>
        <w:t>]</w:t>
      </w:r>
    </w:p>
    <w:p>
      <w:pPr>
        <w:jc w:val="both"/>
        <w:rPr>
          <w:color w:val="000000"/>
        </w:rPr>
      </w:pPr>
    </w:p>
    <w:p>
      <w:pPr>
        <w:jc w:val="both"/>
        <w:rPr>
          <w:color w:val="000000"/>
        </w:rPr>
      </w:pPr>
      <w:r>
        <w:rPr>
          <w:b/>
          <w:bCs/>
          <w:color w:val="000000"/>
        </w:rPr>
        <w:t>Methods:</w:t>
      </w:r>
      <w:r>
        <w:rPr>
          <w:color w:val="000000"/>
        </w:rPr>
        <w:t xml:space="preserve"> [</w:t>
      </w:r>
      <w:r>
        <w:rPr>
          <w:rFonts w:hint="eastAsia" w:eastAsia="宋体"/>
          <w:color w:val="000000"/>
          <w:lang w:val="en-US" w:eastAsia="zh-CN"/>
        </w:rPr>
        <w:t>W</w:t>
      </w:r>
      <w:r>
        <w:rPr>
          <w:rFonts w:hint="eastAsia" w:ascii="Times New Roman" w:hAnsi="Times New Roman" w:eastAsia="宋体" w:cs="Times New Roman"/>
          <w:b w:val="0"/>
          <w:bCs/>
          <w:color w:val="000000"/>
          <w:sz w:val="24"/>
          <w:szCs w:val="24"/>
        </w:rPr>
        <w:t>e employed an ultrasound-assisted method to extract polysaccharides from yam</w:t>
      </w:r>
      <w:r>
        <w:rPr>
          <w:rFonts w:hint="default" w:ascii="Times New Roman" w:hAnsi="Times New Roman" w:eastAsia="宋体" w:cs="Times New Roman"/>
          <w:b w:val="0"/>
          <w:bCs/>
          <w:color w:val="000000"/>
          <w:sz w:val="24"/>
          <w:szCs w:val="24"/>
          <w:lang w:val="en-US"/>
        </w:rPr>
        <w:t xml:space="preserve"> </w:t>
      </w:r>
      <w:r>
        <w:rPr>
          <w:rFonts w:hint="eastAsia" w:ascii="Times New Roman" w:hAnsi="Times New Roman" w:eastAsia="宋体" w:cs="Times New Roman"/>
          <w:b w:val="0"/>
          <w:bCs/>
          <w:color w:val="000000"/>
          <w:sz w:val="24"/>
          <w:szCs w:val="24"/>
        </w:rPr>
        <w:t>in this experiment. This extraction method is not only highly efficient but also environmentally friendly,</w:t>
      </w:r>
      <w:r>
        <w:rPr>
          <w:rFonts w:hint="default" w:ascii="Times New Roman" w:hAnsi="Times New Roman" w:eastAsia="宋体" w:cs="Times New Roman"/>
          <w:b w:val="0"/>
          <w:bCs/>
          <w:color w:val="000000"/>
          <w:sz w:val="24"/>
          <w:szCs w:val="24"/>
          <w:lang w:val="en-US"/>
        </w:rPr>
        <w:t xml:space="preserve"> as</w:t>
      </w:r>
      <w:r>
        <w:rPr>
          <w:rFonts w:hint="eastAsia" w:ascii="Times New Roman" w:hAnsi="Times New Roman" w:eastAsia="宋体" w:cs="Times New Roman"/>
          <w:b w:val="0"/>
          <w:bCs/>
          <w:color w:val="000000"/>
          <w:sz w:val="24"/>
          <w:szCs w:val="24"/>
        </w:rPr>
        <w:t xml:space="preserve"> it does not damage the integrity of plant cells and active components, ensuring that the obtained</w:t>
      </w:r>
      <w:r>
        <w:rPr>
          <w:rFonts w:hint="default" w:ascii="Times New Roman" w:hAnsi="Times New Roman" w:eastAsia="宋体" w:cs="Times New Roman"/>
          <w:b w:val="0"/>
          <w:bCs/>
          <w:color w:val="000000"/>
          <w:sz w:val="24"/>
          <w:szCs w:val="24"/>
          <w:lang w:val="en-US"/>
        </w:rPr>
        <w:t xml:space="preserve"> </w:t>
      </w:r>
      <w:r>
        <w:rPr>
          <w:rFonts w:hint="eastAsia" w:ascii="Times New Roman" w:hAnsi="Times New Roman" w:eastAsia="宋体" w:cs="Times New Roman"/>
          <w:b w:val="0"/>
          <w:bCs/>
          <w:color w:val="000000"/>
          <w:sz w:val="24"/>
          <w:szCs w:val="24"/>
        </w:rPr>
        <w:t>polysaccharides contain a high concentration of active substances. Meanwhile, we further modified the extracted yam polysaccharides with carboxymethylation through alkalinization with organic solvents to enhance their physicochemical properties and biological activities.</w:t>
      </w:r>
      <w:r>
        <w:rPr>
          <w:rFonts w:hint="default" w:ascii="Times New Roman" w:hAnsi="Times New Roman" w:eastAsia="宋体" w:cs="Times New Roman"/>
          <w:b w:val="0"/>
          <w:bCs/>
          <w:color w:val="000000"/>
          <w:sz w:val="24"/>
          <w:szCs w:val="24"/>
          <w:lang w:val="en-US"/>
        </w:rPr>
        <w:t xml:space="preserve"> Us</w:t>
      </w:r>
      <w:r>
        <w:rPr>
          <w:rFonts w:hint="eastAsia" w:ascii="Times New Roman" w:hAnsi="Times New Roman" w:eastAsia="宋体" w:cs="Times New Roman"/>
          <w:b w:val="0"/>
          <w:bCs/>
          <w:color w:val="000000"/>
          <w:sz w:val="24"/>
          <w:szCs w:val="24"/>
        </w:rPr>
        <w:t>ing the degree of carboxymethyl substitution as the index, the structure of yam polysaccharides before and after modification was characterized by ultraviolet spectroscopy, and the antioxidant properties of yam polysaccharides before and after modification were compared</w:t>
      </w:r>
      <w:r>
        <w:rPr>
          <w:color w:val="000000"/>
        </w:rPr>
        <w:t>.]</w:t>
      </w:r>
    </w:p>
    <w:p>
      <w:pPr>
        <w:jc w:val="both"/>
        <w:rPr>
          <w:color w:val="000000"/>
        </w:rPr>
      </w:pPr>
    </w:p>
    <w:p>
      <w:pPr>
        <w:jc w:val="both"/>
        <w:rPr>
          <w:color w:val="000000"/>
        </w:rPr>
      </w:pPr>
      <w:r>
        <w:rPr>
          <w:b/>
          <w:bCs/>
          <w:color w:val="000000"/>
        </w:rPr>
        <w:t>Results:</w:t>
      </w:r>
      <w:r>
        <w:rPr>
          <w:color w:val="000000"/>
        </w:rPr>
        <w:t xml:space="preserve"> [</w:t>
      </w:r>
      <w:r>
        <w:rPr>
          <w:rFonts w:hint="eastAsia" w:ascii="Times New Roman" w:hAnsi="Times New Roman" w:eastAsia="宋体" w:cs="Times New Roman"/>
          <w:b w:val="0"/>
          <w:bCs/>
          <w:color w:val="000000"/>
          <w:sz w:val="24"/>
          <w:szCs w:val="24"/>
        </w:rPr>
        <w:t>The experimental results showed that the extraction rate of yam polysaccharide reached 4.08%, the degree of substitution</w:t>
      </w:r>
      <w:r>
        <w:rPr>
          <w:rFonts w:hint="default" w:ascii="Times New Roman" w:hAnsi="Times New Roman" w:eastAsia="宋体" w:cs="Times New Roman"/>
          <w:b w:val="0"/>
          <w:bCs/>
          <w:color w:val="000000"/>
          <w:sz w:val="24"/>
          <w:szCs w:val="24"/>
          <w:lang w:val="en-US"/>
        </w:rPr>
        <w:t xml:space="preserve"> of</w:t>
      </w:r>
      <w:r>
        <w:rPr>
          <w:rFonts w:hint="eastAsia" w:ascii="Times New Roman" w:hAnsi="Times New Roman" w:eastAsia="宋体" w:cs="Times New Roman"/>
          <w:b w:val="0"/>
          <w:bCs/>
          <w:color w:val="000000"/>
          <w:sz w:val="24"/>
          <w:szCs w:val="24"/>
        </w:rPr>
        <w:t xml:space="preserve"> carboxymethylated yam polysaccharide was 0.367, and the DPPH radical scavenging rate was as high as 73.6% at a mass concentration of 5 mg/mL.</w:t>
      </w:r>
      <w:r>
        <w:rPr>
          <w:color w:val="000000"/>
        </w:rPr>
        <w:t>]</w:t>
      </w:r>
    </w:p>
    <w:p>
      <w:pPr>
        <w:jc w:val="both"/>
        <w:rPr>
          <w:color w:val="000000"/>
        </w:rPr>
      </w:pPr>
    </w:p>
    <w:p>
      <w:pPr>
        <w:spacing w:line="360" w:lineRule="auto"/>
        <w:rPr>
          <w:color w:val="000000"/>
        </w:rPr>
      </w:pPr>
      <w:r>
        <w:rPr>
          <w:b/>
          <w:bCs/>
          <w:color w:val="000000"/>
        </w:rPr>
        <w:t>Conclusion:</w:t>
      </w:r>
      <w:r>
        <w:rPr>
          <w:color w:val="000000"/>
        </w:rPr>
        <w:t xml:space="preserve"> [</w:t>
      </w:r>
      <w:r>
        <w:rPr>
          <w:rFonts w:hint="eastAsia" w:ascii="Times New Roman" w:hAnsi="Times New Roman" w:eastAsia="宋体" w:cs="Times New Roman"/>
          <w:b w:val="0"/>
          <w:bCs/>
          <w:color w:val="000000"/>
          <w:sz w:val="24"/>
          <w:szCs w:val="24"/>
        </w:rPr>
        <w:t xml:space="preserve">These data clearly indicate that carboxymethylation modification of yam polysaccharide can enhance </w:t>
      </w:r>
      <w:r>
        <w:rPr>
          <w:rFonts w:hint="default" w:ascii="Times New Roman" w:hAnsi="Times New Roman" w:eastAsia="宋体" w:cs="Times New Roman"/>
          <w:b w:val="0"/>
          <w:bCs/>
          <w:color w:val="000000"/>
          <w:sz w:val="24"/>
          <w:szCs w:val="24"/>
          <w:lang w:val="en-US"/>
        </w:rPr>
        <w:t xml:space="preserve">their </w:t>
      </w:r>
      <w:r>
        <w:rPr>
          <w:rFonts w:hint="eastAsia" w:ascii="Times New Roman" w:hAnsi="Times New Roman" w:eastAsia="宋体" w:cs="Times New Roman"/>
          <w:b w:val="0"/>
          <w:bCs/>
          <w:color w:val="000000"/>
          <w:sz w:val="24"/>
          <w:szCs w:val="24"/>
        </w:rPr>
        <w:t>antioxidant activity, mak</w:t>
      </w:r>
      <w:r>
        <w:rPr>
          <w:rFonts w:hint="default" w:ascii="Times New Roman" w:hAnsi="Times New Roman" w:eastAsia="宋体" w:cs="Times New Roman"/>
          <w:b w:val="0"/>
          <w:bCs/>
          <w:color w:val="000000"/>
          <w:sz w:val="24"/>
          <w:szCs w:val="24"/>
          <w:lang w:val="en-US"/>
        </w:rPr>
        <w:t xml:space="preserve">ing them </w:t>
      </w:r>
      <w:r>
        <w:rPr>
          <w:rFonts w:hint="eastAsia" w:ascii="Times New Roman" w:hAnsi="Times New Roman" w:eastAsia="宋体" w:cs="Times New Roman"/>
          <w:b w:val="0"/>
          <w:bCs/>
          <w:color w:val="000000"/>
          <w:sz w:val="24"/>
          <w:szCs w:val="24"/>
        </w:rPr>
        <w:t>more effective in resisting free radical-induced oxidative damage.</w:t>
      </w:r>
      <w:r>
        <w:rPr>
          <w:color w:val="000000"/>
        </w:rPr>
        <w:t>]</w:t>
      </w:r>
    </w:p>
    <w:p>
      <w:pPr>
        <w:jc w:val="both"/>
        <w:rPr>
          <w:color w:val="000000"/>
        </w:rPr>
      </w:pPr>
      <w:r>
        <w:rPr>
          <w:color w:val="000000"/>
        </w:rPr>
        <w:t xml:space="preserve">  </w:t>
      </w:r>
    </w:p>
    <w:p>
      <w:pPr>
        <w:widowControl/>
        <w:spacing w:line="360" w:lineRule="auto"/>
        <w:jc w:val="left"/>
        <w:rPr>
          <w:color w:val="000000"/>
        </w:rPr>
      </w:pPr>
      <w:r>
        <w:rPr>
          <w:b/>
          <w:bCs/>
          <w:color w:val="000000"/>
        </w:rPr>
        <w:t>Keywords:</w:t>
      </w:r>
      <w:r>
        <w:rPr>
          <w:color w:val="000000"/>
        </w:rPr>
        <w:t xml:space="preserve"> [</w:t>
      </w:r>
      <w:r>
        <w:rPr>
          <w:rFonts w:hint="default" w:ascii="Times New Roman" w:hAnsi="Times New Roman" w:eastAsia="宋体" w:cs="Times New Roman"/>
          <w:sz w:val="24"/>
          <w:szCs w:val="24"/>
          <w:shd w:val="clear" w:color="auto" w:fill="FFFFFF"/>
          <w:lang w:val="en-US"/>
        </w:rPr>
        <w:t>Y</w:t>
      </w:r>
      <w:r>
        <w:rPr>
          <w:rFonts w:hint="eastAsia" w:ascii="Times New Roman" w:hAnsi="Times New Roman" w:eastAsia="宋体" w:cs="Times New Roman"/>
          <w:sz w:val="24"/>
          <w:szCs w:val="24"/>
          <w:shd w:val="clear" w:color="auto" w:fill="FFFFFF"/>
        </w:rPr>
        <w:t xml:space="preserve">am </w:t>
      </w:r>
      <w:r>
        <w:rPr>
          <w:rFonts w:hint="default" w:ascii="Times New Roman" w:hAnsi="Times New Roman" w:eastAsia="宋体" w:cs="Times New Roman"/>
          <w:sz w:val="24"/>
          <w:szCs w:val="24"/>
          <w:shd w:val="clear" w:color="auto" w:fill="FFFFFF"/>
          <w:lang w:val="en-US"/>
        </w:rPr>
        <w:t>P</w:t>
      </w:r>
      <w:r>
        <w:rPr>
          <w:rFonts w:hint="eastAsia" w:ascii="Times New Roman" w:hAnsi="Times New Roman" w:eastAsia="宋体" w:cs="Times New Roman"/>
          <w:sz w:val="24"/>
          <w:szCs w:val="24"/>
          <w:shd w:val="clear" w:color="auto" w:fill="FFFFFF"/>
        </w:rPr>
        <w:t xml:space="preserve">olysaccharides; </w:t>
      </w:r>
      <w:r>
        <w:rPr>
          <w:rFonts w:hint="default" w:ascii="Times New Roman" w:hAnsi="Times New Roman" w:eastAsia="宋体" w:cs="Times New Roman"/>
          <w:sz w:val="24"/>
          <w:szCs w:val="24"/>
          <w:shd w:val="clear" w:color="auto" w:fill="FFFFFF"/>
          <w:lang w:val="en-US"/>
        </w:rPr>
        <w:t>C</w:t>
      </w:r>
      <w:r>
        <w:rPr>
          <w:rFonts w:hint="eastAsia" w:ascii="Times New Roman" w:hAnsi="Times New Roman" w:eastAsia="宋体" w:cs="Times New Roman"/>
          <w:sz w:val="24"/>
          <w:szCs w:val="24"/>
          <w:shd w:val="clear" w:color="auto" w:fill="FFFFFF"/>
        </w:rPr>
        <w:t xml:space="preserve">arboxymethylation; </w:t>
      </w:r>
      <w:r>
        <w:rPr>
          <w:rFonts w:hint="default" w:ascii="Times New Roman" w:hAnsi="Times New Roman" w:eastAsia="宋体" w:cs="Times New Roman"/>
          <w:sz w:val="24"/>
          <w:szCs w:val="24"/>
          <w:shd w:val="clear" w:color="auto" w:fill="FFFFFF"/>
          <w:lang w:val="en-US"/>
        </w:rPr>
        <w:t>D</w:t>
      </w:r>
      <w:r>
        <w:rPr>
          <w:rFonts w:hint="eastAsia" w:ascii="Times New Roman" w:hAnsi="Times New Roman" w:eastAsia="宋体" w:cs="Times New Roman"/>
          <w:sz w:val="24"/>
          <w:szCs w:val="24"/>
          <w:shd w:val="clear" w:color="auto" w:fill="FFFFFF"/>
        </w:rPr>
        <w:t xml:space="preserve">egree of substitution; </w:t>
      </w:r>
      <w:r>
        <w:rPr>
          <w:rFonts w:hint="default" w:ascii="Times New Roman" w:hAnsi="Times New Roman" w:eastAsia="宋体" w:cs="Times New Roman"/>
          <w:sz w:val="24"/>
          <w:szCs w:val="24"/>
          <w:shd w:val="clear" w:color="auto" w:fill="FFFFFF"/>
          <w:lang w:val="en-US"/>
        </w:rPr>
        <w:t>A</w:t>
      </w:r>
      <w:r>
        <w:rPr>
          <w:rFonts w:hint="eastAsia" w:ascii="Times New Roman" w:hAnsi="Times New Roman" w:eastAsia="宋体" w:cs="Times New Roman"/>
          <w:sz w:val="24"/>
          <w:szCs w:val="24"/>
          <w:shd w:val="clear" w:color="auto" w:fill="FFFFFF"/>
        </w:rPr>
        <w:t>ntioxidant properties</w:t>
      </w:r>
      <w:r>
        <w:rPr>
          <w:color w:val="000000"/>
        </w:rPr>
        <w:t>]</w:t>
      </w:r>
    </w:p>
    <w:sectPr>
      <w:pgSz w:w="11909" w:h="16834"/>
      <w:pgMar w:top="1418" w:right="1418" w:bottom="1418" w:left="1418"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2">
    <w:panose1 w:val="050201020105070707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Cordia New">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120"/>
  <w:displayHorizontalDrawingGridEvery w:val="2"/>
  <w:noPunctuationKerning w:val="1"/>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Q3NjQxYmZmN2ZkODIxYWNiNTEzMzQyMTZmNzQ1MmMifQ=="/>
  </w:docVars>
  <w:rsids>
    <w:rsidRoot w:val="0057539E"/>
    <w:rsid w:val="00275FCC"/>
    <w:rsid w:val="00380081"/>
    <w:rsid w:val="003E7C21"/>
    <w:rsid w:val="004A3688"/>
    <w:rsid w:val="0054438F"/>
    <w:rsid w:val="0057539E"/>
    <w:rsid w:val="00687CC2"/>
    <w:rsid w:val="007F6889"/>
    <w:rsid w:val="00857999"/>
    <w:rsid w:val="00A8666D"/>
    <w:rsid w:val="00DB5C59"/>
    <w:rsid w:val="00F96649"/>
    <w:rsid w:val="6EA54C8F"/>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nhideWhenUsed="0"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nhideWhenUsed="0" w:uiPriority="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keepNext/>
      <w:outlineLvl w:val="0"/>
    </w:pPr>
    <w:rPr>
      <w:b/>
      <w:color w:val="000000"/>
    </w:rPr>
  </w:style>
  <w:style w:type="character" w:default="1" w:styleId="5">
    <w:name w:val="Default Paragraph Font"/>
    <w:semiHidden/>
    <w:uiPriority w:val="0"/>
  </w:style>
  <w:style w:type="table" w:default="1" w:styleId="4">
    <w:name w:val="Normal Table"/>
    <w:autoRedefine/>
    <w:semiHidden/>
    <w:uiPriority w:val="0"/>
    <w:tblPr>
      <w:tblCellMar>
        <w:top w:w="0" w:type="dxa"/>
        <w:left w:w="108" w:type="dxa"/>
        <w:bottom w:w="0" w:type="dxa"/>
        <w:right w:w="108" w:type="dxa"/>
      </w:tblCellMar>
    </w:tblPr>
  </w:style>
  <w:style w:type="paragraph" w:styleId="3">
    <w:name w:val="Title"/>
    <w:basedOn w:val="1"/>
    <w:qFormat/>
    <w:uiPriority w:val="0"/>
    <w:pPr>
      <w:jc w:val="center"/>
    </w:pPr>
    <w:rPr>
      <w:b/>
      <w:sz w:val="28"/>
    </w:rPr>
  </w:style>
  <w:style w:type="character" w:styleId="6">
    <w:name w:val="FollowedHyperlink"/>
    <w:basedOn w:val="5"/>
    <w:uiPriority w:val="0"/>
    <w:rPr>
      <w:color w:val="800080"/>
      <w:u w:val="single"/>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Copernicus Gesellschaft e.V.</Company>
  <Pages>1</Pages>
  <Words>172</Words>
  <Characters>981</Characters>
  <Lines>8</Lines>
  <Paragraphs>2</Paragraphs>
  <TotalTime>0</TotalTime>
  <ScaleCrop>false</ScaleCrop>
  <LinksUpToDate>false</LinksUpToDate>
  <CharactersWithSpaces>1151</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2024-01-05T02:35:00Z</dcterms:created>
  <dc:creator>Sergey Malugin</dc:creator>
  <dc:description>(c) Copernicus Gesellschaft e.V. 2004</dc:description>
  <cp:lastModifiedBy>侯明昊Neo</cp:lastModifiedBy>
  <dcterms:modified xsi:type="dcterms:W3CDTF">2024-05-15T12:16:59Z</dcterms:modified>
  <dc:title>Abstract Template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BCF2715336B243AD90F148CE84185CCE_12</vt:lpwstr>
  </property>
</Properties>
</file>