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ytu"/>
        <w:spacing w:line="276" w:lineRule="auto"/>
        <w:jc w:val="left"/>
      </w:pPr>
      <w:r>
        <w:t>I prefer</w:t>
      </w:r>
      <w:r w:rsidR="00687CC2">
        <w:t xml:space="preserve">: </w:t>
      </w:r>
    </w:p>
    <w:p w14:paraId="240824C5" w14:textId="4CAEE2E2" w:rsidR="00275FCC" w:rsidRDefault="00275FCC" w:rsidP="00275FCC">
      <w:pPr>
        <w:pStyle w:val="Tytu"/>
        <w:spacing w:line="276" w:lineRule="auto"/>
        <w:jc w:val="left"/>
      </w:pPr>
      <w:r>
        <w:tab/>
      </w:r>
      <w:r w:rsidR="00E33F1A">
        <w:sym w:font="Wingdings 2" w:char="F053"/>
      </w:r>
      <w:r>
        <w:t xml:space="preserve"> </w:t>
      </w:r>
      <w:r w:rsidR="00687CC2">
        <w:t xml:space="preserve">ORAL </w:t>
      </w:r>
      <w:r>
        <w:t>presentation</w:t>
      </w:r>
    </w:p>
    <w:p w14:paraId="0B4F13E4" w14:textId="205CE963" w:rsidR="0057539E" w:rsidRDefault="00275FCC" w:rsidP="00275FCC">
      <w:pPr>
        <w:pStyle w:val="Tytu"/>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ytu"/>
        <w:spacing w:line="276" w:lineRule="auto"/>
        <w:jc w:val="left"/>
        <w:rPr>
          <w:sz w:val="18"/>
          <w:szCs w:val="18"/>
        </w:rPr>
      </w:pPr>
    </w:p>
    <w:p w14:paraId="73BAD38A" w14:textId="77777777" w:rsidR="0057539E" w:rsidRPr="007F6889" w:rsidRDefault="0057539E">
      <w:pPr>
        <w:rPr>
          <w:sz w:val="18"/>
          <w:szCs w:val="18"/>
        </w:rPr>
      </w:pPr>
    </w:p>
    <w:p w14:paraId="61523A6F" w14:textId="517A1E17" w:rsidR="0057539E" w:rsidRDefault="00C0540B" w:rsidP="00275FCC">
      <w:pPr>
        <w:jc w:val="center"/>
        <w:rPr>
          <w:rFonts w:ascii="Arial" w:hAnsi="Arial" w:cs="Arial"/>
          <w:b/>
          <w:color w:val="000000"/>
          <w:sz w:val="28"/>
          <w:szCs w:val="28"/>
        </w:rPr>
      </w:pPr>
      <w:r>
        <w:rPr>
          <w:rFonts w:ascii="Arial" w:hAnsi="Arial" w:cs="Arial"/>
          <w:b/>
          <w:color w:val="000000"/>
          <w:sz w:val="28"/>
          <w:szCs w:val="28"/>
        </w:rPr>
        <w:t>E</w:t>
      </w:r>
      <w:r w:rsidR="00BA47A3" w:rsidRPr="00BA47A3">
        <w:rPr>
          <w:rFonts w:ascii="Arial" w:hAnsi="Arial" w:cs="Arial"/>
          <w:b/>
          <w:color w:val="000000"/>
          <w:sz w:val="28"/>
          <w:szCs w:val="28"/>
        </w:rPr>
        <w:t>ffect of peripartum dietary supplementation with different oils on ewes and their lambs</w:t>
      </w:r>
    </w:p>
    <w:p w14:paraId="2A98A458" w14:textId="77777777" w:rsidR="00687CC2" w:rsidRDefault="00687CC2">
      <w:pPr>
        <w:rPr>
          <w:rFonts w:ascii="Arial" w:hAnsi="Arial" w:cs="Arial"/>
          <w:b/>
          <w:color w:val="000000"/>
          <w:sz w:val="28"/>
          <w:szCs w:val="28"/>
        </w:rPr>
      </w:pPr>
    </w:p>
    <w:p w14:paraId="3CE58CA6" w14:textId="0327D1A2" w:rsidR="00687CC2" w:rsidRPr="00175802" w:rsidRDefault="00E33F1A">
      <w:pPr>
        <w:rPr>
          <w:color w:val="000000"/>
          <w:sz w:val="28"/>
          <w:szCs w:val="28"/>
          <w:lang w:val="pl-PL"/>
        </w:rPr>
      </w:pPr>
      <w:r w:rsidRPr="00175802">
        <w:rPr>
          <w:color w:val="000000"/>
          <w:sz w:val="28"/>
          <w:szCs w:val="28"/>
          <w:lang w:val="pl-PL"/>
        </w:rPr>
        <w:t>Kamila Lewandowska</w:t>
      </w:r>
      <w:r w:rsidR="00687CC2" w:rsidRPr="00175802">
        <w:rPr>
          <w:color w:val="000000"/>
          <w:sz w:val="28"/>
          <w:szCs w:val="28"/>
          <w:vertAlign w:val="superscript"/>
          <w:lang w:val="pl-PL"/>
        </w:rPr>
        <w:t>1</w:t>
      </w:r>
      <w:r w:rsidR="00687CC2" w:rsidRPr="00175802">
        <w:rPr>
          <w:color w:val="000000"/>
          <w:sz w:val="28"/>
          <w:szCs w:val="28"/>
          <w:lang w:val="pl-PL"/>
        </w:rPr>
        <w:t>*</w:t>
      </w:r>
      <w:r w:rsidR="00275FCC" w:rsidRPr="00175802">
        <w:rPr>
          <w:color w:val="000000"/>
          <w:sz w:val="28"/>
          <w:szCs w:val="28"/>
          <w:lang w:val="pl-PL"/>
        </w:rPr>
        <w:t xml:space="preserve">, </w:t>
      </w:r>
      <w:r w:rsidR="005357DC" w:rsidRPr="00175802">
        <w:rPr>
          <w:color w:val="000000"/>
          <w:sz w:val="28"/>
          <w:szCs w:val="28"/>
          <w:lang w:val="pl-PL"/>
        </w:rPr>
        <w:t>Robert Kupczyński</w:t>
      </w:r>
      <w:r w:rsidR="005357DC" w:rsidRPr="00175802">
        <w:rPr>
          <w:color w:val="000000"/>
          <w:sz w:val="28"/>
          <w:szCs w:val="28"/>
          <w:vertAlign w:val="superscript"/>
          <w:lang w:val="pl-PL"/>
        </w:rPr>
        <w:t>1</w:t>
      </w:r>
      <w:r w:rsidR="005357DC" w:rsidRPr="00175802">
        <w:rPr>
          <w:color w:val="000000"/>
          <w:sz w:val="28"/>
          <w:szCs w:val="28"/>
          <w:lang w:val="pl-PL"/>
        </w:rPr>
        <w:t xml:space="preserve">, </w:t>
      </w:r>
      <w:r w:rsidR="00175802" w:rsidRPr="00175802">
        <w:rPr>
          <w:color w:val="000000"/>
          <w:sz w:val="28"/>
          <w:szCs w:val="28"/>
          <w:lang w:val="pl-PL"/>
        </w:rPr>
        <w:t>J</w:t>
      </w:r>
      <w:r w:rsidR="00175802">
        <w:rPr>
          <w:color w:val="000000"/>
          <w:sz w:val="28"/>
          <w:szCs w:val="28"/>
          <w:lang w:val="pl-PL"/>
        </w:rPr>
        <w:t>acek Łyczko</w:t>
      </w:r>
      <w:r w:rsidR="00175802" w:rsidRPr="00175802">
        <w:rPr>
          <w:color w:val="000000"/>
          <w:sz w:val="28"/>
          <w:szCs w:val="28"/>
          <w:vertAlign w:val="superscript"/>
          <w:lang w:val="pl-PL"/>
        </w:rPr>
        <w:t>2</w:t>
      </w:r>
    </w:p>
    <w:p w14:paraId="4F138E70" w14:textId="5889CDD9" w:rsidR="00687CC2" w:rsidRDefault="00687CC2">
      <w:pPr>
        <w:rPr>
          <w:color w:val="000000"/>
        </w:rPr>
      </w:pPr>
      <w:r w:rsidRPr="00687CC2">
        <w:rPr>
          <w:color w:val="000000"/>
          <w:vertAlign w:val="superscript"/>
        </w:rPr>
        <w:t>1</w:t>
      </w:r>
      <w:r w:rsidR="00E33F1A">
        <w:rPr>
          <w:color w:val="000000"/>
        </w:rPr>
        <w:t>kamila.lewandowska@upwr.edu.pl</w:t>
      </w:r>
      <w:r w:rsidRPr="00687CC2">
        <w:rPr>
          <w:color w:val="000000"/>
        </w:rPr>
        <w:t xml:space="preserve">, </w:t>
      </w:r>
      <w:r w:rsidR="00E33F1A">
        <w:rPr>
          <w:color w:val="000000"/>
        </w:rPr>
        <w:t>Department of Environmental Hygiene and Animal Welfare</w:t>
      </w:r>
      <w:r w:rsidRPr="00687CC2">
        <w:rPr>
          <w:color w:val="000000"/>
        </w:rPr>
        <w:t xml:space="preserve">, </w:t>
      </w:r>
      <w:r w:rsidR="00E33F1A">
        <w:rPr>
          <w:color w:val="000000"/>
        </w:rPr>
        <w:t>Wroclaw University of Environmental and Life Sciences, Poland</w:t>
      </w:r>
    </w:p>
    <w:p w14:paraId="40ECCD71" w14:textId="552B76F3" w:rsidR="00175802" w:rsidRPr="00175802" w:rsidRDefault="00175802">
      <w:pPr>
        <w:rPr>
          <w:color w:val="000000"/>
        </w:rPr>
      </w:pPr>
      <w:r>
        <w:rPr>
          <w:color w:val="000000"/>
          <w:vertAlign w:val="superscript"/>
        </w:rPr>
        <w:t>2</w:t>
      </w:r>
      <w:r>
        <w:rPr>
          <w:color w:val="000000"/>
        </w:rPr>
        <w:t xml:space="preserve">Department </w:t>
      </w:r>
      <w:r w:rsidRPr="00175802">
        <w:rPr>
          <w:color w:val="000000"/>
        </w:rPr>
        <w:t xml:space="preserve">of </w:t>
      </w:r>
      <w:r w:rsidR="006550F8" w:rsidRPr="00175802">
        <w:rPr>
          <w:color w:val="000000"/>
        </w:rPr>
        <w:t>Food Chemistry</w:t>
      </w:r>
      <w:r w:rsidR="006550F8" w:rsidRPr="006550F8">
        <w:rPr>
          <w:color w:val="000000"/>
        </w:rPr>
        <w:t xml:space="preserve"> </w:t>
      </w:r>
      <w:r w:rsidRPr="00175802">
        <w:rPr>
          <w:color w:val="000000"/>
        </w:rPr>
        <w:t xml:space="preserve">and </w:t>
      </w:r>
      <w:r w:rsidR="006550F8" w:rsidRPr="00175802">
        <w:rPr>
          <w:color w:val="000000"/>
        </w:rPr>
        <w:t>Biocatalysis</w:t>
      </w:r>
      <w:r w:rsidR="00296B23">
        <w:rPr>
          <w:color w:val="000000"/>
        </w:rPr>
        <w:t>,</w:t>
      </w:r>
      <w:r w:rsidR="00296B23" w:rsidRPr="00296B23">
        <w:rPr>
          <w:color w:val="000000"/>
        </w:rPr>
        <w:t xml:space="preserve"> </w:t>
      </w:r>
      <w:r w:rsidR="00296B23">
        <w:rPr>
          <w:color w:val="000000"/>
        </w:rPr>
        <w:t>Wroclaw University of Environmental and Life Sciences, Poland</w:t>
      </w:r>
    </w:p>
    <w:p w14:paraId="4FA219B4" w14:textId="77777777" w:rsidR="00275FCC" w:rsidRDefault="00275FCC">
      <w:pPr>
        <w:rPr>
          <w:color w:val="000000"/>
        </w:rPr>
      </w:pPr>
    </w:p>
    <w:p w14:paraId="6D01742E" w14:textId="77777777" w:rsidR="00275FCC" w:rsidRDefault="00275FCC">
      <w:pPr>
        <w:rPr>
          <w:b/>
          <w:bCs/>
          <w:color w:val="000000"/>
        </w:rPr>
      </w:pPr>
    </w:p>
    <w:p w14:paraId="205833A3" w14:textId="77777777" w:rsidR="00BA47A3" w:rsidRDefault="00BA47A3">
      <w:pPr>
        <w:rPr>
          <w:color w:val="000000"/>
        </w:rPr>
      </w:pPr>
    </w:p>
    <w:p w14:paraId="59EDA93D" w14:textId="67C60035" w:rsidR="00275FCC" w:rsidRPr="005C2288" w:rsidRDefault="00275FCC" w:rsidP="0054438F">
      <w:pPr>
        <w:jc w:val="both"/>
        <w:rPr>
          <w:color w:val="000000"/>
          <w:lang w:val="en-GB"/>
        </w:rPr>
      </w:pPr>
      <w:r w:rsidRPr="00275FCC">
        <w:rPr>
          <w:b/>
          <w:bCs/>
          <w:color w:val="000000"/>
        </w:rPr>
        <w:t>Background/Objective:</w:t>
      </w:r>
      <w:r w:rsidRPr="00275FCC">
        <w:rPr>
          <w:color w:val="000000"/>
        </w:rPr>
        <w:t xml:space="preserve"> </w:t>
      </w:r>
      <w:r w:rsidR="00BA47A3">
        <w:rPr>
          <w:color w:val="000000"/>
        </w:rPr>
        <w:br/>
      </w:r>
      <w:r w:rsidR="00B64151">
        <w:rPr>
          <w:color w:val="000000"/>
        </w:rPr>
        <w:t>This study aimed to</w:t>
      </w:r>
      <w:r w:rsidR="00B166C8" w:rsidRPr="00B166C8">
        <w:rPr>
          <w:color w:val="000000"/>
        </w:rPr>
        <w:t xml:space="preserve"> investigate the effects of dietary supplementation on ewes and their lambs during the peripartum period, focusing on selected physiological and biochemical blood parameters. Given the unique structure of the ovine placenta, which limits </w:t>
      </w:r>
      <w:r w:rsidR="00B64151">
        <w:rPr>
          <w:color w:val="000000"/>
        </w:rPr>
        <w:t xml:space="preserve">substance transfer </w:t>
      </w:r>
      <w:r w:rsidR="00B166C8" w:rsidRPr="00B166C8">
        <w:rPr>
          <w:color w:val="000000"/>
        </w:rPr>
        <w:t xml:space="preserve"> from mother to lamb</w:t>
      </w:r>
      <w:r w:rsidR="00B166C8">
        <w:rPr>
          <w:color w:val="000000"/>
        </w:rPr>
        <w:t>s</w:t>
      </w:r>
      <w:r w:rsidR="00B166C8" w:rsidRPr="00B166C8">
        <w:rPr>
          <w:color w:val="000000"/>
        </w:rPr>
        <w:t xml:space="preserve">, it was </w:t>
      </w:r>
      <w:proofErr w:type="spellStart"/>
      <w:r w:rsidR="00B166C8" w:rsidRPr="00B166C8">
        <w:rPr>
          <w:color w:val="000000"/>
        </w:rPr>
        <w:t>hypothesi</w:t>
      </w:r>
      <w:r w:rsidR="00B64151">
        <w:rPr>
          <w:color w:val="000000"/>
        </w:rPr>
        <w:t>s</w:t>
      </w:r>
      <w:r w:rsidR="00B166C8" w:rsidRPr="00B166C8">
        <w:rPr>
          <w:color w:val="000000"/>
        </w:rPr>
        <w:t>ed</w:t>
      </w:r>
      <w:proofErr w:type="spellEnd"/>
      <w:r w:rsidR="00B166C8" w:rsidRPr="00B166C8">
        <w:rPr>
          <w:color w:val="000000"/>
        </w:rPr>
        <w:t xml:space="preserve"> that increased supplementation prior to parturition would have a beneficial effect on </w:t>
      </w:r>
      <w:r w:rsidR="00B166C8">
        <w:rPr>
          <w:color w:val="000000"/>
        </w:rPr>
        <w:t>their</w:t>
      </w:r>
      <w:r w:rsidR="00B166C8" w:rsidRPr="00B166C8">
        <w:rPr>
          <w:color w:val="000000"/>
        </w:rPr>
        <w:t xml:space="preserve"> health outcomes.</w:t>
      </w:r>
    </w:p>
    <w:p w14:paraId="0572BE18" w14:textId="77777777" w:rsidR="0054438F" w:rsidRDefault="0054438F" w:rsidP="0054438F">
      <w:pPr>
        <w:jc w:val="both"/>
        <w:rPr>
          <w:color w:val="000000"/>
        </w:rPr>
      </w:pPr>
    </w:p>
    <w:p w14:paraId="1A771BE8" w14:textId="6ABAD7B4" w:rsidR="0054438F" w:rsidRDefault="00275FCC" w:rsidP="0054438F">
      <w:pPr>
        <w:jc w:val="both"/>
        <w:rPr>
          <w:color w:val="000000"/>
        </w:rPr>
      </w:pPr>
      <w:r w:rsidRPr="00275FCC">
        <w:rPr>
          <w:b/>
          <w:bCs/>
          <w:color w:val="000000"/>
        </w:rPr>
        <w:t>Methods:</w:t>
      </w:r>
      <w:r w:rsidRPr="00275FCC">
        <w:rPr>
          <w:color w:val="000000"/>
        </w:rPr>
        <w:t xml:space="preserve"> </w:t>
      </w:r>
      <w:r w:rsidR="00BA47A3">
        <w:rPr>
          <w:color w:val="000000"/>
        </w:rPr>
        <w:br/>
      </w:r>
      <w:r w:rsidR="008A5650">
        <w:rPr>
          <w:color w:val="000000"/>
        </w:rPr>
        <w:t>32 ewes were randomly assigned to four equal dietary</w:t>
      </w:r>
      <w:r w:rsidR="00191CC7">
        <w:rPr>
          <w:color w:val="000000"/>
        </w:rPr>
        <w:t xml:space="preserve"> </w:t>
      </w:r>
      <w:r w:rsidR="008A5650">
        <w:rPr>
          <w:color w:val="000000"/>
        </w:rPr>
        <w:t xml:space="preserve">groups: linseed oil, insect oil, composition of linseed and insect oil and a control group. The supplements were integrated into the concentrate feed </w:t>
      </w:r>
      <w:r w:rsidR="00380D61" w:rsidRPr="00380D61">
        <w:rPr>
          <w:color w:val="000000"/>
        </w:rPr>
        <w:t>for three weeks prior to lambing</w:t>
      </w:r>
      <w:r w:rsidR="008A5650">
        <w:rPr>
          <w:color w:val="000000"/>
        </w:rPr>
        <w:t xml:space="preserve">. Blood samples were </w:t>
      </w:r>
      <w:r w:rsidR="00380D61">
        <w:rPr>
          <w:color w:val="000000"/>
        </w:rPr>
        <w:t>taken</w:t>
      </w:r>
      <w:r w:rsidR="008A5650">
        <w:rPr>
          <w:color w:val="000000"/>
        </w:rPr>
        <w:t xml:space="preserve"> from</w:t>
      </w:r>
      <w:r w:rsidR="00463426">
        <w:rPr>
          <w:color w:val="000000"/>
        </w:rPr>
        <w:t xml:space="preserve"> the</w:t>
      </w:r>
      <w:r w:rsidR="008A5650">
        <w:rPr>
          <w:color w:val="000000"/>
        </w:rPr>
        <w:t xml:space="preserve"> mothers before </w:t>
      </w:r>
      <w:r w:rsidR="008A5650" w:rsidRPr="008A5650">
        <w:rPr>
          <w:color w:val="000000"/>
        </w:rPr>
        <w:t xml:space="preserve">the experiment and after </w:t>
      </w:r>
      <w:r w:rsidR="00463426">
        <w:rPr>
          <w:color w:val="000000"/>
        </w:rPr>
        <w:t>lambing</w:t>
      </w:r>
      <w:r w:rsidR="008A5650" w:rsidRPr="008A5650">
        <w:rPr>
          <w:color w:val="000000"/>
        </w:rPr>
        <w:t>.</w:t>
      </w:r>
      <w:r w:rsidR="008A5650">
        <w:rPr>
          <w:color w:val="000000"/>
        </w:rPr>
        <w:t xml:space="preserve"> </w:t>
      </w:r>
      <w:r w:rsidR="005C2288" w:rsidRPr="005C2288">
        <w:rPr>
          <w:color w:val="000000"/>
        </w:rPr>
        <w:t>Lambs were sampled for blood on days 2 and 21 of life</w:t>
      </w:r>
      <w:r w:rsidR="00380D61">
        <w:rPr>
          <w:color w:val="000000"/>
        </w:rPr>
        <w:t xml:space="preserve"> </w:t>
      </w:r>
      <w:r w:rsidR="005C2288" w:rsidRPr="005C2288">
        <w:rPr>
          <w:color w:val="000000"/>
        </w:rPr>
        <w:t>and their body weights were recorded on the day of birth and on days 7 and 21.</w:t>
      </w:r>
    </w:p>
    <w:p w14:paraId="465EEC35" w14:textId="77777777" w:rsidR="005C2288" w:rsidRDefault="005C2288" w:rsidP="0054438F">
      <w:pPr>
        <w:jc w:val="both"/>
        <w:rPr>
          <w:color w:val="000000"/>
        </w:rPr>
      </w:pPr>
    </w:p>
    <w:p w14:paraId="579124DB" w14:textId="36B9E05F" w:rsidR="00380D61" w:rsidRDefault="00275FCC" w:rsidP="0054438F">
      <w:pPr>
        <w:jc w:val="both"/>
        <w:rPr>
          <w:color w:val="000000"/>
        </w:rPr>
      </w:pPr>
      <w:r w:rsidRPr="00275FCC">
        <w:rPr>
          <w:b/>
          <w:bCs/>
          <w:color w:val="000000"/>
        </w:rPr>
        <w:t>Results:</w:t>
      </w:r>
      <w:r w:rsidRPr="00275FCC">
        <w:rPr>
          <w:color w:val="000000"/>
        </w:rPr>
        <w:t xml:space="preserve"> </w:t>
      </w:r>
      <w:r w:rsidR="00BA47A3">
        <w:rPr>
          <w:color w:val="000000"/>
        </w:rPr>
        <w:br/>
      </w:r>
      <w:r w:rsidR="00456933" w:rsidRPr="00456933">
        <w:rPr>
          <w:color w:val="000000"/>
        </w:rPr>
        <w:t>The results indicated that the experimental groups supplemented with linseed oil and insect oil</w:t>
      </w:r>
      <w:r w:rsidR="00380D61">
        <w:rPr>
          <w:color w:val="000000"/>
        </w:rPr>
        <w:t xml:space="preserve"> had </w:t>
      </w:r>
      <w:r w:rsidR="00456933" w:rsidRPr="00456933">
        <w:rPr>
          <w:color w:val="000000"/>
        </w:rPr>
        <w:t xml:space="preserve">higher mean birth weights of lambs </w:t>
      </w:r>
      <w:r w:rsidR="00380D61">
        <w:rPr>
          <w:color w:val="000000"/>
        </w:rPr>
        <w:t>than</w:t>
      </w:r>
      <w:r w:rsidR="00456933" w:rsidRPr="00456933">
        <w:rPr>
          <w:color w:val="000000"/>
        </w:rPr>
        <w:t xml:space="preserve"> the control group. </w:t>
      </w:r>
      <w:r w:rsidR="00380D61" w:rsidRPr="00380D61">
        <w:rPr>
          <w:color w:val="000000"/>
        </w:rPr>
        <w:t xml:space="preserve">Despite the higher birth weights, the mean relative weight gains observed in the supplemented groups were significantly lower than in the control group. </w:t>
      </w:r>
      <w:r w:rsidR="00BA47A3" w:rsidRPr="00BA47A3">
        <w:rPr>
          <w:color w:val="000000"/>
        </w:rPr>
        <w:t>Blood analyses showed no negative influence on biochemical and hematological parameters.</w:t>
      </w:r>
    </w:p>
    <w:p w14:paraId="050015C7" w14:textId="77777777" w:rsidR="00BA47A3" w:rsidRDefault="00BA47A3" w:rsidP="0054438F">
      <w:pPr>
        <w:jc w:val="both"/>
        <w:rPr>
          <w:color w:val="000000"/>
        </w:rPr>
      </w:pPr>
    </w:p>
    <w:p w14:paraId="519396CA" w14:textId="560E7659" w:rsidR="00380081" w:rsidRDefault="00275FCC" w:rsidP="00380081">
      <w:pPr>
        <w:jc w:val="both"/>
        <w:rPr>
          <w:color w:val="000000"/>
        </w:rPr>
      </w:pPr>
      <w:r w:rsidRPr="00275FCC">
        <w:rPr>
          <w:b/>
          <w:bCs/>
          <w:color w:val="000000"/>
        </w:rPr>
        <w:t>Conclusion:</w:t>
      </w:r>
      <w:r w:rsidRPr="00275FCC">
        <w:rPr>
          <w:color w:val="000000"/>
        </w:rPr>
        <w:t xml:space="preserve"> </w:t>
      </w:r>
      <w:r w:rsidR="00BA47A3">
        <w:rPr>
          <w:color w:val="000000"/>
        </w:rPr>
        <w:br/>
      </w:r>
      <w:r w:rsidR="00380D61" w:rsidRPr="00380D61">
        <w:rPr>
          <w:color w:val="000000"/>
        </w:rPr>
        <w:t xml:space="preserve">The results suggest that dietary supplementation with linseed oil, insect oil or a combination of both may influence certain physiological parameters in ewes and their offspring. These results increase our understanding of the potential effects of dietary supplements on the health of ewes and lambs during the perinatal period, including multiple pregnancies. </w:t>
      </w:r>
      <w:r w:rsidR="00247CFF" w:rsidRPr="00247CFF">
        <w:rPr>
          <w:color w:val="000000"/>
        </w:rPr>
        <w:t xml:space="preserve">The research could help develop future feeding practices to </w:t>
      </w:r>
      <w:proofErr w:type="spellStart"/>
      <w:r w:rsidR="00247CFF" w:rsidRPr="00247CFF">
        <w:rPr>
          <w:color w:val="000000"/>
        </w:rPr>
        <w:t>optimise</w:t>
      </w:r>
      <w:proofErr w:type="spellEnd"/>
      <w:r w:rsidR="00247CFF" w:rsidRPr="00247CFF">
        <w:rPr>
          <w:color w:val="000000"/>
        </w:rPr>
        <w:t xml:space="preserve"> animal welfare and productivity.</w:t>
      </w:r>
      <w:r w:rsidR="009362D0">
        <w:rPr>
          <w:color w:val="000000"/>
        </w:rPr>
        <w:t xml:space="preserve"> </w:t>
      </w:r>
      <w:r w:rsidR="009362D0">
        <w:t xml:space="preserve">This work was supported by the </w:t>
      </w:r>
      <w:proofErr w:type="spellStart"/>
      <w:r w:rsidR="009362D0">
        <w:t>Wrocław</w:t>
      </w:r>
      <w:proofErr w:type="spellEnd"/>
      <w:r w:rsidR="009362D0">
        <w:t xml:space="preserve"> University of Environmental and Life Sciences (Poland) as part of the research project no</w:t>
      </w:r>
      <w:r w:rsidR="00175802">
        <w:t xml:space="preserve"> </w:t>
      </w:r>
      <w:r w:rsidR="009362D0">
        <w:rPr>
          <w:color w:val="000000"/>
        </w:rPr>
        <w:t>N070/0009/23.</w:t>
      </w:r>
    </w:p>
    <w:p w14:paraId="0EEAC6D2" w14:textId="77777777" w:rsidR="00380D61" w:rsidRDefault="00380D61" w:rsidP="00380081">
      <w:pPr>
        <w:jc w:val="both"/>
        <w:rPr>
          <w:color w:val="000000"/>
        </w:rPr>
      </w:pPr>
    </w:p>
    <w:p w14:paraId="2CFF491B" w14:textId="4A35DB7F" w:rsidR="00F96649" w:rsidRDefault="00275FCC" w:rsidP="0054438F">
      <w:pPr>
        <w:jc w:val="both"/>
        <w:rPr>
          <w:color w:val="000000"/>
        </w:rPr>
      </w:pPr>
      <w:r w:rsidRPr="00275FCC">
        <w:rPr>
          <w:b/>
          <w:bCs/>
          <w:color w:val="000000"/>
        </w:rPr>
        <w:t>Keywords:</w:t>
      </w:r>
      <w:r w:rsidRPr="00275FCC">
        <w:rPr>
          <w:color w:val="000000"/>
        </w:rPr>
        <w:t xml:space="preserve"> </w:t>
      </w:r>
      <w:r w:rsidR="00E33F1A">
        <w:rPr>
          <w:color w:val="000000"/>
        </w:rPr>
        <w:t xml:space="preserve">insect oil, </w:t>
      </w:r>
      <w:r w:rsidR="00FA3F4B">
        <w:rPr>
          <w:color w:val="000000"/>
        </w:rPr>
        <w:t>linseed oil, multi</w:t>
      </w:r>
      <w:r w:rsidR="00B134E8">
        <w:rPr>
          <w:color w:val="000000"/>
        </w:rPr>
        <w:t>ple pregnancies</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EE"/>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9764C"/>
    <w:rsid w:val="00175802"/>
    <w:rsid w:val="00191CC7"/>
    <w:rsid w:val="00247CFF"/>
    <w:rsid w:val="00275FCC"/>
    <w:rsid w:val="00296B23"/>
    <w:rsid w:val="00380081"/>
    <w:rsid w:val="00380D61"/>
    <w:rsid w:val="003E7C21"/>
    <w:rsid w:val="00406742"/>
    <w:rsid w:val="00456933"/>
    <w:rsid w:val="00463426"/>
    <w:rsid w:val="004A3688"/>
    <w:rsid w:val="005357DC"/>
    <w:rsid w:val="0054438F"/>
    <w:rsid w:val="0057539E"/>
    <w:rsid w:val="005C2288"/>
    <w:rsid w:val="006550F8"/>
    <w:rsid w:val="00687CC2"/>
    <w:rsid w:val="007F6889"/>
    <w:rsid w:val="00855EA8"/>
    <w:rsid w:val="00857999"/>
    <w:rsid w:val="008A5650"/>
    <w:rsid w:val="009362D0"/>
    <w:rsid w:val="00A8666D"/>
    <w:rsid w:val="00B134E8"/>
    <w:rsid w:val="00B166C8"/>
    <w:rsid w:val="00B64151"/>
    <w:rsid w:val="00BA47A3"/>
    <w:rsid w:val="00C041A1"/>
    <w:rsid w:val="00C0540B"/>
    <w:rsid w:val="00DB5C59"/>
    <w:rsid w:val="00E33F1A"/>
    <w:rsid w:val="00F66998"/>
    <w:rsid w:val="00F96649"/>
    <w:rsid w:val="00FA3F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bidi="ar-SA"/>
    </w:rPr>
  </w:style>
  <w:style w:type="paragraph" w:styleId="Nagwek1">
    <w:name w:val="heading 1"/>
    <w:basedOn w:val="Normalny"/>
    <w:next w:val="Normalny"/>
    <w:qFormat/>
    <w:pPr>
      <w:keepNext/>
      <w:outlineLvl w:val="0"/>
    </w:pPr>
    <w:rPr>
      <w:b/>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pPr>
      <w:jc w:val="center"/>
    </w:pPr>
    <w:rPr>
      <w:b/>
      <w:sz w:val="28"/>
    </w:rPr>
  </w:style>
  <w:style w:type="character" w:styleId="Hipercze">
    <w:name w:val="Hyperlink"/>
    <w:basedOn w:val="Domylnaczcionkaakapitu"/>
    <w:rPr>
      <w:color w:val="0000FF"/>
      <w:u w:val="single"/>
    </w:rPr>
  </w:style>
  <w:style w:type="character" w:styleId="UyteHipercze">
    <w:name w:val="FollowedHyperlink"/>
    <w:basedOn w:val="Domylnaczcionkaakapitu"/>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3F854-74F1-4C03-81D8-6482E9D8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2103</Characters>
  <Application>Microsoft Office Word</Application>
  <DocSecurity>0</DocSecurity>
  <Lines>17</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Kamila Lewandowska</cp:lastModifiedBy>
  <cp:revision>2</cp:revision>
  <dcterms:created xsi:type="dcterms:W3CDTF">2024-05-14T12:01:00Z</dcterms:created>
  <dcterms:modified xsi:type="dcterms:W3CDTF">2024-05-14T12:01:00Z</dcterms:modified>
</cp:coreProperties>
</file>