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10B2" w14:textId="2689DCF1" w:rsidR="00475450" w:rsidRDefault="00475450" w:rsidP="00475450">
      <w:pPr>
        <w:pBdr>
          <w:bottom w:val="single" w:sz="4" w:space="1" w:color="auto"/>
        </w:pBdr>
        <w:spacing w:after="0" w:line="360" w:lineRule="auto"/>
        <w:rPr>
          <w:rStyle w:val="markedcontent"/>
          <w:rFonts w:ascii="Arial" w:hAnsi="Arial" w:cs="Arial"/>
          <w:b/>
          <w:bCs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28"/>
          <w:szCs w:val="28"/>
        </w:rPr>
        <w:t>Oral Presentation</w:t>
      </w:r>
    </w:p>
    <w:p w14:paraId="6E058753" w14:textId="77777777" w:rsidR="00475450" w:rsidRDefault="00475450" w:rsidP="00281732">
      <w:pPr>
        <w:spacing w:after="0" w:line="360" w:lineRule="auto"/>
        <w:jc w:val="center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66A4DA59" w14:textId="11EDE20B" w:rsidR="007E4144" w:rsidRPr="002A019D" w:rsidRDefault="007E4144" w:rsidP="00281732">
      <w:pPr>
        <w:spacing w:after="0" w:line="360" w:lineRule="auto"/>
        <w:jc w:val="center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2A019D">
        <w:rPr>
          <w:rStyle w:val="markedcontent"/>
          <w:rFonts w:ascii="Arial" w:hAnsi="Arial" w:cs="Arial"/>
          <w:b/>
          <w:bCs/>
          <w:sz w:val="28"/>
          <w:szCs w:val="28"/>
        </w:rPr>
        <w:t>Management of Cloacal Prolapse of Mugger Crocodile</w:t>
      </w:r>
      <w:r w:rsidRPr="002A019D">
        <w:rPr>
          <w:rFonts w:ascii="Arial" w:hAnsi="Arial" w:cs="Arial"/>
          <w:b/>
          <w:bCs/>
          <w:sz w:val="28"/>
          <w:szCs w:val="28"/>
        </w:rPr>
        <w:br/>
      </w:r>
      <w:r w:rsidRPr="002A019D">
        <w:rPr>
          <w:rStyle w:val="markedcontent"/>
          <w:rFonts w:ascii="Arial" w:hAnsi="Arial" w:cs="Arial"/>
          <w:b/>
          <w:bCs/>
          <w:sz w:val="28"/>
          <w:szCs w:val="28"/>
        </w:rPr>
        <w:t>(</w:t>
      </w:r>
      <w:r w:rsidRPr="002A019D">
        <w:rPr>
          <w:rStyle w:val="binomial"/>
          <w:rFonts w:ascii="Arial" w:hAnsi="Arial" w:cs="Arial"/>
          <w:b/>
          <w:bCs/>
          <w:i/>
          <w:iCs/>
          <w:sz w:val="28"/>
          <w:szCs w:val="28"/>
        </w:rPr>
        <w:t>Crocodylus palustris</w:t>
      </w:r>
      <w:r w:rsidRPr="002A019D">
        <w:rPr>
          <w:rStyle w:val="markedcontent"/>
          <w:rFonts w:ascii="Arial" w:hAnsi="Arial" w:cs="Arial"/>
          <w:b/>
          <w:bCs/>
          <w:sz w:val="28"/>
          <w:szCs w:val="28"/>
        </w:rPr>
        <w:t xml:space="preserve">) </w:t>
      </w:r>
      <w:bookmarkStart w:id="0" w:name="_Hlk135758390"/>
      <w:r w:rsidRPr="002A019D">
        <w:rPr>
          <w:rStyle w:val="markedcontent"/>
          <w:rFonts w:ascii="Arial" w:hAnsi="Arial" w:cs="Arial"/>
          <w:b/>
          <w:bCs/>
          <w:sz w:val="28"/>
          <w:szCs w:val="28"/>
        </w:rPr>
        <w:t xml:space="preserve">at </w:t>
      </w:r>
      <w:bookmarkStart w:id="1" w:name="_Hlk135761434"/>
      <w:r w:rsidRPr="002A019D">
        <w:rPr>
          <w:rStyle w:val="markedcontent"/>
          <w:rFonts w:ascii="Arial" w:hAnsi="Arial" w:cs="Arial"/>
          <w:b/>
          <w:bCs/>
          <w:sz w:val="28"/>
          <w:szCs w:val="28"/>
        </w:rPr>
        <w:t xml:space="preserve">Chittagong Zoo </w:t>
      </w:r>
      <w:bookmarkEnd w:id="0"/>
      <w:r w:rsidR="001924FD" w:rsidRPr="002A019D">
        <w:rPr>
          <w:rStyle w:val="markedcontent"/>
          <w:rFonts w:ascii="Arial" w:hAnsi="Arial" w:cs="Arial"/>
          <w:b/>
          <w:bCs/>
          <w:sz w:val="28"/>
          <w:szCs w:val="28"/>
        </w:rPr>
        <w:t>in</w:t>
      </w:r>
      <w:r w:rsidRPr="002A019D">
        <w:rPr>
          <w:rStyle w:val="markedcontent"/>
          <w:rFonts w:ascii="Arial" w:hAnsi="Arial" w:cs="Arial"/>
          <w:b/>
          <w:bCs/>
          <w:sz w:val="28"/>
          <w:szCs w:val="28"/>
        </w:rPr>
        <w:t xml:space="preserve"> Bangladesh.</w:t>
      </w:r>
      <w:bookmarkEnd w:id="1"/>
    </w:p>
    <w:p w14:paraId="56C9E2C9" w14:textId="77777777" w:rsidR="00583B81" w:rsidRDefault="00583B81" w:rsidP="00E9402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A21D2" w14:textId="64E0B942" w:rsidR="00583B81" w:rsidRPr="002A019D" w:rsidRDefault="00583B81" w:rsidP="002A019D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2A019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DR. MD. SHAHADAT HOSSAIN SUVO</w:t>
      </w:r>
      <w:r w:rsidRPr="002A019D">
        <w:rPr>
          <w:rFonts w:ascii="Times New Roman" w:hAnsi="Times New Roman" w:cs="Times New Roman"/>
          <w:kern w:val="0"/>
          <w:sz w:val="24"/>
          <w:szCs w:val="24"/>
          <w:vertAlign w:val="superscript"/>
          <w:lang w:val="en-US"/>
          <w14:ligatures w14:val="none"/>
        </w:rPr>
        <w:t>1*</w:t>
      </w:r>
      <w:r w:rsidRPr="002A019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; </w:t>
      </w:r>
      <w:r w:rsidRPr="002A019D">
        <w:rPr>
          <w:rStyle w:val="markedcontent"/>
          <w:rFonts w:ascii="Times New Roman" w:hAnsi="Times New Roman" w:cs="Times New Roman"/>
          <w:sz w:val="24"/>
          <w:szCs w:val="24"/>
        </w:rPr>
        <w:t>DR. MD. SARWAR UDDIN</w:t>
      </w:r>
      <w:r w:rsidRPr="002A019D">
        <w:rPr>
          <w:rStyle w:val="markedcontent"/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D0FC713" w14:textId="27049732" w:rsidR="00583B81" w:rsidRPr="002A019D" w:rsidRDefault="00583B81" w:rsidP="002A019D">
      <w:pPr>
        <w:spacing w:before="240"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2A019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A019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DR. MD. SHAHADAT HOSSAIN SUVO, </w:t>
      </w:r>
      <w:hyperlink r:id="rId7" w:history="1">
        <w:r w:rsidRPr="002A019D">
          <w:rPr>
            <w:rStyle w:val="Hyperlink"/>
            <w:rFonts w:ascii="Times New Roman" w:hAnsi="Times New Roman" w:cs="Times New Roman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drsuvo85@gmail.com</w:t>
        </w:r>
      </w:hyperlink>
      <w:r w:rsidRPr="002A019D">
        <w:rPr>
          <w:rStyle w:val="Hyperlink"/>
          <w:rFonts w:ascii="Times New Roman" w:hAnsi="Times New Roman" w:cs="Times New Roman"/>
          <w:color w:val="00206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2A019D">
        <w:rPr>
          <w:rStyle w:val="Hyperlink"/>
          <w:rFonts w:ascii="Times New Roman" w:hAnsi="Times New Roman" w:cs="Times New Roman"/>
          <w:color w:val="002060"/>
          <w:sz w:val="24"/>
          <w:szCs w:val="24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019D">
        <w:rPr>
          <w:rFonts w:ascii="Times New Roman" w:hAnsi="Times New Roman" w:cs="Times New Roman"/>
          <w:sz w:val="24"/>
          <w:szCs w:val="24"/>
          <w:lang w:val="en-US"/>
        </w:rPr>
        <w:t xml:space="preserve">Deputy Curator, </w:t>
      </w:r>
      <w:r w:rsidRPr="002A019D">
        <w:rPr>
          <w:rStyle w:val="markedcontent"/>
          <w:rFonts w:ascii="Times New Roman" w:hAnsi="Times New Roman" w:cs="Times New Roman"/>
          <w:sz w:val="24"/>
          <w:szCs w:val="24"/>
        </w:rPr>
        <w:t xml:space="preserve">Chittagong Zoo, Bangladesh. </w:t>
      </w:r>
    </w:p>
    <w:p w14:paraId="31E0EC37" w14:textId="3982C35E" w:rsidR="002A019D" w:rsidRPr="002A019D" w:rsidRDefault="002A019D" w:rsidP="002A019D">
      <w:pPr>
        <w:spacing w:before="240" w:after="0"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A019D">
        <w:rPr>
          <w:rStyle w:val="markedcontent"/>
          <w:rFonts w:ascii="Times New Roman" w:hAnsi="Times New Roman" w:cs="Times New Roman"/>
          <w:sz w:val="24"/>
          <w:szCs w:val="24"/>
        </w:rPr>
        <w:t xml:space="preserve">DR. MD. SARWAR UDDIN, Email: </w:t>
      </w:r>
      <w:r w:rsidRPr="002A019D">
        <w:rPr>
          <w:rStyle w:val="markedcontent"/>
          <w:rFonts w:ascii="Times New Roman" w:hAnsi="Times New Roman" w:cs="Times New Roman"/>
          <w:color w:val="00206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sarwarvets</w:t>
      </w:r>
      <w:hyperlink r:id="rId8" w:history="1">
        <w:r w:rsidRPr="002A019D">
          <w:rPr>
            <w:rStyle w:val="Hyperlink"/>
            <w:rFonts w:ascii="Times New Roman" w:hAnsi="Times New Roman" w:cs="Times New Roman"/>
            <w:color w:val="002060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 w:rsidRPr="002A019D">
        <w:rPr>
          <w:rStyle w:val="Hyperlink"/>
          <w:rFonts w:ascii="Times New Roman" w:hAnsi="Times New Roman" w:cs="Times New Roman"/>
          <w:color w:val="00206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2A019D">
        <w:rPr>
          <w:rStyle w:val="markedcontent"/>
          <w:rFonts w:ascii="Times New Roman" w:hAnsi="Times New Roman" w:cs="Times New Roman"/>
          <w:sz w:val="24"/>
          <w:szCs w:val="24"/>
        </w:rPr>
        <w:t xml:space="preserve"> Education Officer cum Veterinary Surgeon, Chittagong Zoo, Bangladesh. </w:t>
      </w:r>
    </w:p>
    <w:p w14:paraId="7A137420" w14:textId="77777777" w:rsidR="00B243B4" w:rsidRDefault="00B243B4" w:rsidP="000263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CE9D9" w14:textId="34108D8F" w:rsidR="007E4144" w:rsidRDefault="006F6E70" w:rsidP="0002635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3B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CF68DAC" w14:textId="77777777" w:rsidR="00B243B4" w:rsidRPr="00B243B4" w:rsidRDefault="00B243B4" w:rsidP="00B243B4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243B4">
        <w:rPr>
          <w:rFonts w:ascii="Times New Roman" w:hAnsi="Times New Roman" w:cs="Times New Roman"/>
          <w:b/>
          <w:bCs/>
          <w:sz w:val="24"/>
          <w:szCs w:val="24"/>
          <w:u w:val="single"/>
        </w:rPr>
        <w:t>Keywords</w:t>
      </w:r>
      <w:r w:rsidRPr="00B243B4">
        <w:rPr>
          <w:rFonts w:ascii="Times New Roman" w:hAnsi="Times New Roman" w:cs="Times New Roman"/>
          <w:sz w:val="24"/>
          <w:szCs w:val="24"/>
        </w:rPr>
        <w:t xml:space="preserve">: </w:t>
      </w:r>
      <w:r w:rsidRPr="00B243B4">
        <w:rPr>
          <w:rStyle w:val="markedcontent"/>
          <w:rFonts w:ascii="Times New Roman" w:hAnsi="Times New Roman" w:cs="Times New Roman"/>
          <w:sz w:val="24"/>
          <w:szCs w:val="24"/>
        </w:rPr>
        <w:t>Crocodile</w:t>
      </w:r>
      <w:r w:rsidRPr="00B243B4">
        <w:rPr>
          <w:rFonts w:ascii="Times New Roman" w:hAnsi="Times New Roman" w:cs="Times New Roman"/>
          <w:sz w:val="24"/>
          <w:szCs w:val="24"/>
        </w:rPr>
        <w:t>, Cloacal prolapse, Transverse suture, Treatment and prevention</w:t>
      </w:r>
      <w:r w:rsidRPr="00B243B4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Chittagong Zoo.</w:t>
      </w:r>
    </w:p>
    <w:p w14:paraId="077233F2" w14:textId="77777777" w:rsidR="00026354" w:rsidRPr="00B243B4" w:rsidRDefault="00026354" w:rsidP="00B243B4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</w:p>
    <w:p w14:paraId="3DE58328" w14:textId="67DA256E" w:rsidR="00C635F9" w:rsidRPr="00B243B4" w:rsidRDefault="002A019D" w:rsidP="002817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B243B4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40BCFE3F" w14:textId="25764F6E" w:rsidR="00E9402E" w:rsidRPr="00B243B4" w:rsidRDefault="004F0EDB" w:rsidP="00E9402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2" w:name="_Hlk135758125"/>
      <w:r w:rsidRPr="00B243B4">
        <w:rPr>
          <w:rStyle w:val="markedcontent"/>
          <w:rFonts w:ascii="Times New Roman" w:hAnsi="Times New Roman" w:cs="Times New Roman"/>
          <w:sz w:val="24"/>
          <w:szCs w:val="24"/>
        </w:rPr>
        <w:t>Cloacal prolapse</w:t>
      </w:r>
      <w:r w:rsidR="000C7A54"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0C7A54"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is the eversion of the mucosa from the </w:t>
      </w:r>
      <w:r w:rsidR="00281732" w:rsidRPr="00B243B4">
        <w:rPr>
          <w:rStyle w:val="markedcontent"/>
          <w:rFonts w:ascii="Times New Roman" w:hAnsi="Times New Roman" w:cs="Times New Roman"/>
          <w:sz w:val="24"/>
          <w:szCs w:val="24"/>
        </w:rPr>
        <w:t>anus</w:t>
      </w:r>
      <w:r w:rsidR="00C030A3"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0C7A54" w:rsidRPr="00B243B4">
        <w:rPr>
          <w:rStyle w:val="markedcontent"/>
          <w:rFonts w:ascii="Times New Roman" w:hAnsi="Times New Roman" w:cs="Times New Roman"/>
          <w:sz w:val="24"/>
          <w:szCs w:val="24"/>
        </w:rPr>
        <w:t>(H</w:t>
      </w:r>
      <w:r w:rsidR="003C016C" w:rsidRPr="00B243B4">
        <w:rPr>
          <w:rStyle w:val="markedcontent"/>
          <w:rFonts w:ascii="Times New Roman" w:hAnsi="Times New Roman" w:cs="Times New Roman"/>
          <w:sz w:val="24"/>
          <w:szCs w:val="24"/>
        </w:rPr>
        <w:t>edlund</w:t>
      </w:r>
      <w:r w:rsidR="000C7A54" w:rsidRPr="00B243B4">
        <w:rPr>
          <w:rStyle w:val="markedcontent"/>
          <w:rFonts w:ascii="Times New Roman" w:hAnsi="Times New Roman" w:cs="Times New Roman"/>
          <w:sz w:val="24"/>
          <w:szCs w:val="24"/>
        </w:rPr>
        <w:t>, C.S. and F</w:t>
      </w:r>
      <w:r w:rsidR="003C016C" w:rsidRPr="00B243B4">
        <w:rPr>
          <w:rStyle w:val="markedcontent"/>
          <w:rFonts w:ascii="Times New Roman" w:hAnsi="Times New Roman" w:cs="Times New Roman"/>
          <w:sz w:val="24"/>
          <w:szCs w:val="24"/>
        </w:rPr>
        <w:t>ossum</w:t>
      </w:r>
      <w:r w:rsidR="000C7A54" w:rsidRPr="00B243B4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9F245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0C7A54" w:rsidRPr="00B243B4">
        <w:rPr>
          <w:rStyle w:val="markedcontent"/>
          <w:rFonts w:ascii="Times New Roman" w:hAnsi="Times New Roman" w:cs="Times New Roman"/>
          <w:sz w:val="24"/>
          <w:szCs w:val="24"/>
        </w:rPr>
        <w:t>2007)</w:t>
      </w:r>
      <w:r w:rsidR="00C030A3"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DD5030" w:rsidRPr="00B243B4">
        <w:rPr>
          <w:rFonts w:ascii="Times New Roman" w:hAnsi="Times New Roman" w:cs="Times New Roman"/>
          <w:sz w:val="24"/>
          <w:szCs w:val="24"/>
        </w:rPr>
        <w:t>Reptilian</w:t>
      </w:r>
      <w:r w:rsidR="00026354" w:rsidRPr="00B243B4">
        <w:rPr>
          <w:rFonts w:ascii="Times New Roman" w:hAnsi="Times New Roman" w:cs="Times New Roman"/>
          <w:sz w:val="24"/>
          <w:szCs w:val="24"/>
        </w:rPr>
        <w:t xml:space="preserve"> c</w:t>
      </w:r>
      <w:r w:rsidR="000C7A54" w:rsidRPr="00B243B4">
        <w:rPr>
          <w:rFonts w:ascii="Times New Roman" w:hAnsi="Times New Roman" w:cs="Times New Roman"/>
          <w:sz w:val="24"/>
          <w:szCs w:val="24"/>
        </w:rPr>
        <w:t>loacal prolapse</w:t>
      </w:r>
      <w:r w:rsidRPr="00B243B4">
        <w:rPr>
          <w:rFonts w:ascii="Times New Roman" w:hAnsi="Times New Roman" w:cs="Times New Roman"/>
          <w:sz w:val="24"/>
          <w:szCs w:val="24"/>
        </w:rPr>
        <w:t xml:space="preserve"> can </w:t>
      </w:r>
      <w:r w:rsidR="005C547F" w:rsidRPr="00B243B4">
        <w:rPr>
          <w:rFonts w:ascii="Times New Roman" w:hAnsi="Times New Roman" w:cs="Times New Roman"/>
          <w:sz w:val="24"/>
          <w:szCs w:val="24"/>
        </w:rPr>
        <w:t xml:space="preserve">be </w:t>
      </w:r>
      <w:r w:rsidRPr="00B243B4">
        <w:rPr>
          <w:rFonts w:ascii="Times New Roman" w:hAnsi="Times New Roman" w:cs="Times New Roman"/>
          <w:sz w:val="24"/>
          <w:szCs w:val="24"/>
        </w:rPr>
        <w:t>cause</w:t>
      </w:r>
      <w:r w:rsidR="005C547F" w:rsidRPr="00B243B4">
        <w:rPr>
          <w:rFonts w:ascii="Times New Roman" w:hAnsi="Times New Roman" w:cs="Times New Roman"/>
          <w:sz w:val="24"/>
          <w:szCs w:val="24"/>
        </w:rPr>
        <w:t>d</w:t>
      </w:r>
      <w:r w:rsidRPr="00B243B4">
        <w:rPr>
          <w:rFonts w:ascii="Times New Roman" w:hAnsi="Times New Roman" w:cs="Times New Roman"/>
          <w:sz w:val="24"/>
          <w:szCs w:val="24"/>
        </w:rPr>
        <w:t xml:space="preserve"> by</w:t>
      </w:r>
      <w:r w:rsidR="000C7A54" w:rsidRPr="00B243B4">
        <w:rPr>
          <w:rFonts w:ascii="Times New Roman" w:hAnsi="Times New Roman" w:cs="Times New Roman"/>
          <w:sz w:val="24"/>
          <w:szCs w:val="24"/>
        </w:rPr>
        <w:t xml:space="preserve"> trauma,</w:t>
      </w:r>
      <w:r w:rsidR="00EE190B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0C7A54" w:rsidRPr="00B243B4">
        <w:rPr>
          <w:rFonts w:ascii="Times New Roman" w:hAnsi="Times New Roman" w:cs="Times New Roman"/>
          <w:sz w:val="24"/>
          <w:szCs w:val="24"/>
        </w:rPr>
        <w:t>traction during copulation, infection, inflammation, neurologic</w:t>
      </w:r>
      <w:r w:rsidR="00EE190B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0C7A54" w:rsidRPr="00B243B4">
        <w:rPr>
          <w:rFonts w:ascii="Times New Roman" w:hAnsi="Times New Roman" w:cs="Times New Roman"/>
          <w:sz w:val="24"/>
          <w:szCs w:val="24"/>
        </w:rPr>
        <w:t>deficits involving or cloacal</w:t>
      </w:r>
      <w:r w:rsidR="00EE190B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0C7A54" w:rsidRPr="00B243B4">
        <w:rPr>
          <w:rFonts w:ascii="Times New Roman" w:hAnsi="Times New Roman" w:cs="Times New Roman"/>
          <w:sz w:val="24"/>
          <w:szCs w:val="24"/>
        </w:rPr>
        <w:t xml:space="preserve">sphincter, impaction of the cloaca and </w:t>
      </w:r>
      <w:r w:rsidR="003C016C" w:rsidRPr="00B243B4">
        <w:rPr>
          <w:rFonts w:ascii="Times New Roman" w:hAnsi="Times New Roman" w:cs="Times New Roman"/>
          <w:sz w:val="24"/>
          <w:szCs w:val="24"/>
        </w:rPr>
        <w:t>sometimes</w:t>
      </w:r>
      <w:r w:rsidR="00132288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0C7A54" w:rsidRPr="00B243B4">
        <w:rPr>
          <w:rFonts w:ascii="Times New Roman" w:hAnsi="Times New Roman" w:cs="Times New Roman"/>
          <w:sz w:val="24"/>
          <w:szCs w:val="24"/>
        </w:rPr>
        <w:t>during probing.</w:t>
      </w:r>
      <w:r w:rsidR="005F7F6F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0C7A54" w:rsidRPr="00B243B4">
        <w:rPr>
          <w:rFonts w:ascii="Times New Roman" w:hAnsi="Times New Roman" w:cs="Times New Roman"/>
          <w:sz w:val="24"/>
          <w:szCs w:val="24"/>
        </w:rPr>
        <w:t>(</w:t>
      </w:r>
      <w:r w:rsidR="005B67ED" w:rsidRPr="00B243B4">
        <w:rPr>
          <w:rFonts w:ascii="Times New Roman" w:hAnsi="Times New Roman" w:cs="Times New Roman"/>
          <w:sz w:val="24"/>
          <w:szCs w:val="24"/>
        </w:rPr>
        <w:t>R</w:t>
      </w:r>
      <w:r w:rsidR="003C016C" w:rsidRPr="00B243B4">
        <w:rPr>
          <w:rFonts w:ascii="Times New Roman" w:hAnsi="Times New Roman" w:cs="Times New Roman"/>
          <w:sz w:val="24"/>
          <w:szCs w:val="24"/>
        </w:rPr>
        <w:t xml:space="preserve">aju and </w:t>
      </w:r>
      <w:r w:rsidR="005B67ED" w:rsidRPr="00B243B4">
        <w:rPr>
          <w:rFonts w:ascii="Times New Roman" w:hAnsi="Times New Roman" w:cs="Times New Roman"/>
          <w:sz w:val="24"/>
          <w:szCs w:val="24"/>
        </w:rPr>
        <w:t>M</w:t>
      </w:r>
      <w:r w:rsidR="003C016C" w:rsidRPr="00B243B4">
        <w:rPr>
          <w:rFonts w:ascii="Times New Roman" w:hAnsi="Times New Roman" w:cs="Times New Roman"/>
          <w:sz w:val="24"/>
          <w:szCs w:val="24"/>
        </w:rPr>
        <w:t>istry</w:t>
      </w:r>
      <w:r w:rsidR="005B67ED" w:rsidRPr="00B243B4">
        <w:rPr>
          <w:rFonts w:ascii="Times New Roman" w:hAnsi="Times New Roman" w:cs="Times New Roman"/>
          <w:sz w:val="24"/>
          <w:szCs w:val="24"/>
        </w:rPr>
        <w:t>, 2021)</w:t>
      </w:r>
      <w:r w:rsidR="00132288" w:rsidRPr="00B243B4">
        <w:rPr>
          <w:rFonts w:ascii="Times New Roman" w:hAnsi="Times New Roman" w:cs="Times New Roman"/>
          <w:sz w:val="24"/>
          <w:szCs w:val="24"/>
        </w:rPr>
        <w:t xml:space="preserve">. </w:t>
      </w:r>
      <w:r w:rsidR="00E9402E" w:rsidRPr="00B243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Prolapse through the vent in reptiles were making treatment a challenge (Bennett and Mader, 2006, Clayton and Gore 2007, Hadfield and Whitaker, 2005, Martinez-Jimenez and Hernandez-Divers, 2007). </w:t>
      </w:r>
    </w:p>
    <w:p w14:paraId="5E29E34D" w14:textId="32CB289E" w:rsidR="000C7A54" w:rsidRPr="00B243B4" w:rsidRDefault="00026354" w:rsidP="00E94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>A male</w:t>
      </w:r>
      <w:r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 Crocodile</w:t>
      </w: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Pr="00B243B4">
        <w:rPr>
          <w:rStyle w:val="markedcontent"/>
          <w:rFonts w:ascii="Times New Roman" w:hAnsi="Times New Roman" w:cs="Times New Roman"/>
          <w:sz w:val="24"/>
          <w:szCs w:val="24"/>
        </w:rPr>
        <w:t>(</w:t>
      </w:r>
      <w:proofErr w:type="spellStart"/>
      <w:r w:rsidRPr="00B243B4">
        <w:rPr>
          <w:rStyle w:val="binomial"/>
          <w:rFonts w:ascii="Times New Roman" w:hAnsi="Times New Roman" w:cs="Times New Roman"/>
          <w:i/>
          <w:iCs/>
          <w:sz w:val="24"/>
          <w:szCs w:val="24"/>
        </w:rPr>
        <w:t>Crocodylus</w:t>
      </w:r>
      <w:proofErr w:type="spellEnd"/>
      <w:r w:rsidRPr="00B243B4">
        <w:rPr>
          <w:rStyle w:val="binomial"/>
          <w:rFonts w:ascii="Times New Roman" w:hAnsi="Times New Roman" w:cs="Times New Roman"/>
          <w:i/>
          <w:iCs/>
          <w:sz w:val="24"/>
          <w:szCs w:val="24"/>
        </w:rPr>
        <w:t xml:space="preserve"> palustris</w:t>
      </w:r>
      <w:r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) </w:t>
      </w:r>
      <w:r w:rsidRPr="00B243B4">
        <w:rPr>
          <w:rFonts w:ascii="Times New Roman" w:hAnsi="Times New Roman" w:cs="Times New Roman"/>
          <w:sz w:val="24"/>
          <w:szCs w:val="24"/>
        </w:rPr>
        <w:t xml:space="preserve">weighing about 50 kg </w:t>
      </w:r>
      <w:r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at Chittagong Zoo </w:t>
      </w:r>
      <w:r w:rsidRPr="00B243B4">
        <w:rPr>
          <w:rFonts w:ascii="Times New Roman" w:hAnsi="Times New Roman" w:cs="Times New Roman"/>
          <w:sz w:val="24"/>
          <w:szCs w:val="24"/>
        </w:rPr>
        <w:t>revealed swollen, inflamed, oedematous prolapsed mass protruding through anus</w:t>
      </w:r>
      <w:r w:rsidR="00FB6440" w:rsidRPr="00B243B4">
        <w:rPr>
          <w:rFonts w:ascii="Times New Roman" w:hAnsi="Times New Roman" w:cs="Times New Roman"/>
          <w:sz w:val="24"/>
          <w:szCs w:val="24"/>
        </w:rPr>
        <w:t xml:space="preserve"> (Fig.)</w:t>
      </w:r>
    </w:p>
    <w:p w14:paraId="77B1B763" w14:textId="36E2130F" w:rsidR="00FB6440" w:rsidRPr="00B243B4" w:rsidRDefault="00FB6440" w:rsidP="00E94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F2D2D" wp14:editId="4A3C4524">
            <wp:extent cx="1402080" cy="1513205"/>
            <wp:effectExtent l="0" t="0" r="7620" b="0"/>
            <wp:docPr id="580228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566" cy="153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Pr="00B24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8D3D1" wp14:editId="741AFBD6">
            <wp:extent cx="1417320" cy="1508125"/>
            <wp:effectExtent l="0" t="0" r="0" b="0"/>
            <wp:docPr id="478850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82" cy="15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Pr="00B24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7EB71" wp14:editId="79E8D407">
            <wp:extent cx="1509309" cy="1406250"/>
            <wp:effectExtent l="0" t="5715" r="0" b="0"/>
            <wp:docPr id="1852068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56055" cy="144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Pr="00B24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BA17F" wp14:editId="1DB9BF33">
            <wp:extent cx="1402080" cy="1508125"/>
            <wp:effectExtent l="0" t="0" r="7620" b="0"/>
            <wp:docPr id="9953905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3" cy="155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2237" w14:textId="77777777" w:rsidR="00B243B4" w:rsidRDefault="00B243B4" w:rsidP="00E940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59DC2" w14:textId="575AD869" w:rsidR="000A31F4" w:rsidRPr="00B243B4" w:rsidRDefault="00726DDA" w:rsidP="00E9402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243B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 AND RESULTS</w:t>
      </w:r>
    </w:p>
    <w:p w14:paraId="03E04311" w14:textId="4D79881D" w:rsidR="00B243B4" w:rsidRPr="00B243B4" w:rsidRDefault="00DE5808" w:rsidP="002817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3B4">
        <w:rPr>
          <w:rFonts w:ascii="Times New Roman" w:hAnsi="Times New Roman" w:cs="Times New Roman"/>
          <w:sz w:val="24"/>
          <w:szCs w:val="24"/>
        </w:rPr>
        <w:t>On d</w:t>
      </w:r>
      <w:r w:rsidRPr="00B243B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orsal recumbent position</w:t>
      </w:r>
      <w:r w:rsidR="00200501" w:rsidRPr="00B243B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Pr="00B243B4">
        <w:rPr>
          <w:rStyle w:val="markedcontent"/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B243B4">
        <w:rPr>
          <w:rFonts w:ascii="Times New Roman" w:hAnsi="Times New Roman" w:cs="Times New Roman"/>
          <w:sz w:val="24"/>
          <w:szCs w:val="24"/>
        </w:rPr>
        <w:t>t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he prolapsed tissue </w:t>
      </w:r>
      <w:r w:rsidR="002B7EA5" w:rsidRPr="00B243B4">
        <w:rPr>
          <w:rFonts w:ascii="Times New Roman" w:hAnsi="Times New Roman" w:cs="Times New Roman"/>
          <w:sz w:val="24"/>
          <w:szCs w:val="24"/>
        </w:rPr>
        <w:t>was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gently cleaned with warmed saline.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726DDA" w:rsidRPr="00B243B4">
        <w:rPr>
          <w:rFonts w:ascii="Times New Roman" w:hAnsi="Times New Roman" w:cs="Times New Roman"/>
          <w:sz w:val="24"/>
          <w:szCs w:val="24"/>
        </w:rPr>
        <w:t>Cloacal oedema was reduced with the application of cold compresses suggested by Norton (1994) and Barten (2006) with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2B7EA5" w:rsidRPr="00B243B4">
        <w:rPr>
          <w:rFonts w:ascii="Times New Roman" w:hAnsi="Times New Roman" w:cs="Times New Roman"/>
          <w:sz w:val="24"/>
          <w:szCs w:val="24"/>
        </w:rPr>
        <w:t xml:space="preserve">concentrated </w:t>
      </w:r>
      <w:r w:rsidR="00427F15" w:rsidRPr="00B243B4">
        <w:rPr>
          <w:rFonts w:ascii="Times New Roman" w:hAnsi="Times New Roman" w:cs="Times New Roman"/>
          <w:sz w:val="24"/>
          <w:szCs w:val="24"/>
        </w:rPr>
        <w:t>sugar solution</w:t>
      </w:r>
      <w:r w:rsidR="005E4392" w:rsidRPr="00B243B4">
        <w:rPr>
          <w:rFonts w:ascii="Times New Roman" w:hAnsi="Times New Roman" w:cs="Times New Roman"/>
          <w:sz w:val="24"/>
          <w:szCs w:val="24"/>
        </w:rPr>
        <w:t>. Once the swelling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resolved, the prolapsed tissue </w:t>
      </w:r>
      <w:r w:rsidR="002B7EA5" w:rsidRPr="00B243B4">
        <w:rPr>
          <w:rFonts w:ascii="Times New Roman" w:hAnsi="Times New Roman" w:cs="Times New Roman"/>
          <w:sz w:val="24"/>
          <w:szCs w:val="24"/>
        </w:rPr>
        <w:t>was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reduced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with the </w:t>
      </w:r>
      <w:r w:rsidR="00B84825" w:rsidRPr="00B243B4">
        <w:rPr>
          <w:rFonts w:ascii="Times New Roman" w:hAnsi="Times New Roman" w:cs="Times New Roman"/>
          <w:sz w:val="24"/>
          <w:szCs w:val="24"/>
        </w:rPr>
        <w:t>use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of a lubricated gloved finger</w:t>
      </w:r>
      <w:r w:rsidR="002B7EA5" w:rsidRPr="00B243B4">
        <w:rPr>
          <w:rFonts w:ascii="Times New Roman" w:hAnsi="Times New Roman" w:cs="Times New Roman"/>
          <w:sz w:val="24"/>
          <w:szCs w:val="24"/>
        </w:rPr>
        <w:t>.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Once the prolapse reduced, the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>tissue returned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to its normal position by </w:t>
      </w:r>
      <w:r w:rsidR="00427F15" w:rsidRPr="00B243B4">
        <w:rPr>
          <w:rFonts w:ascii="Times New Roman" w:hAnsi="Times New Roman" w:cs="Times New Roman"/>
          <w:sz w:val="24"/>
          <w:szCs w:val="24"/>
        </w:rPr>
        <w:t>gently massaged back into the cloaca.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Transverse sutures </w:t>
      </w:r>
      <w:r w:rsidR="005255AC" w:rsidRPr="00B243B4">
        <w:rPr>
          <w:rFonts w:ascii="Times New Roman" w:hAnsi="Times New Roman" w:cs="Times New Roman"/>
          <w:sz w:val="24"/>
          <w:szCs w:val="24"/>
        </w:rPr>
        <w:t>were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then placed through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>the lateral margins of the vent to temporarily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>reduce the size of the vent. The centre of the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vent </w:t>
      </w:r>
      <w:r w:rsidR="005255AC" w:rsidRPr="00B243B4">
        <w:rPr>
          <w:rFonts w:ascii="Times New Roman" w:hAnsi="Times New Roman" w:cs="Times New Roman"/>
          <w:sz w:val="24"/>
          <w:szCs w:val="24"/>
        </w:rPr>
        <w:t xml:space="preserve">was </w:t>
      </w:r>
      <w:r w:rsidR="005E4392" w:rsidRPr="00B243B4">
        <w:rPr>
          <w:rFonts w:ascii="Times New Roman" w:hAnsi="Times New Roman" w:cs="Times New Roman"/>
          <w:sz w:val="24"/>
          <w:szCs w:val="24"/>
        </w:rPr>
        <w:t>wide enough for urine to pass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>while preventing recurrence of the prolapse.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These sutures </w:t>
      </w:r>
      <w:r w:rsidR="005255AC" w:rsidRPr="00B243B4">
        <w:rPr>
          <w:rFonts w:ascii="Times New Roman" w:hAnsi="Times New Roman" w:cs="Times New Roman"/>
          <w:sz w:val="24"/>
          <w:szCs w:val="24"/>
        </w:rPr>
        <w:t>were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left in place for </w:t>
      </w:r>
      <w:r w:rsidR="00427F15" w:rsidRPr="00B243B4">
        <w:rPr>
          <w:rFonts w:ascii="Times New Roman" w:hAnsi="Times New Roman" w:cs="Times New Roman"/>
          <w:sz w:val="24"/>
          <w:szCs w:val="24"/>
        </w:rPr>
        <w:t xml:space="preserve">four weeks. </w:t>
      </w:r>
      <w:r w:rsidR="005E4392" w:rsidRPr="00B243B4">
        <w:rPr>
          <w:rFonts w:ascii="Times New Roman" w:hAnsi="Times New Roman" w:cs="Times New Roman"/>
          <w:sz w:val="24"/>
          <w:szCs w:val="24"/>
        </w:rPr>
        <w:t>The</w:t>
      </w:r>
      <w:r w:rsidR="00B84825" w:rsidRPr="00B243B4">
        <w:rPr>
          <w:rFonts w:ascii="Times New Roman" w:hAnsi="Times New Roman" w:cs="Times New Roman"/>
          <w:sz w:val="24"/>
          <w:szCs w:val="24"/>
        </w:rPr>
        <w:t xml:space="preserve"> vent</w:t>
      </w:r>
      <w:r w:rsidR="005E4392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255AC" w:rsidRPr="00B243B4">
        <w:rPr>
          <w:rFonts w:ascii="Times New Roman" w:hAnsi="Times New Roman" w:cs="Times New Roman"/>
          <w:sz w:val="24"/>
          <w:szCs w:val="24"/>
        </w:rPr>
        <w:t>was</w:t>
      </w:r>
      <w:r w:rsidR="00FD0A8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>kept well hydrated but not fed for several</w:t>
      </w:r>
      <w:r w:rsidR="00246267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E4392" w:rsidRPr="00B243B4">
        <w:rPr>
          <w:rFonts w:ascii="Times New Roman" w:hAnsi="Times New Roman" w:cs="Times New Roman"/>
          <w:sz w:val="24"/>
          <w:szCs w:val="24"/>
        </w:rPr>
        <w:t>days to prevent defecation.</w:t>
      </w:r>
      <w:r w:rsidR="00085726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51610A" w:rsidRPr="00B243B4">
        <w:rPr>
          <w:rFonts w:ascii="Times New Roman" w:hAnsi="Times New Roman" w:cs="Times New Roman"/>
          <w:sz w:val="24"/>
          <w:szCs w:val="24"/>
          <w:lang w:val="en-US"/>
        </w:rPr>
        <w:t xml:space="preserve">Ceftazidime </w:t>
      </w:r>
      <w:r w:rsidR="0051610A" w:rsidRPr="00B243B4">
        <w:rPr>
          <w:rFonts w:ascii="Times New Roman" w:hAnsi="Times New Roman" w:cs="Times New Roman"/>
          <w:sz w:val="24"/>
          <w:szCs w:val="24"/>
          <w:shd w:val="clear" w:color="auto" w:fill="FFFFFF"/>
        </w:rPr>
        <w:t>antibiotic, (20mg</w:t>
      </w:r>
      <w:r w:rsidR="00B14D42" w:rsidRPr="00B243B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51610A" w:rsidRPr="00B243B4">
        <w:rPr>
          <w:rFonts w:ascii="Times New Roman" w:hAnsi="Times New Roman" w:cs="Times New Roman"/>
          <w:sz w:val="24"/>
          <w:szCs w:val="24"/>
          <w:shd w:val="clear" w:color="auto" w:fill="FFFFFF"/>
        </w:rPr>
        <w:t>kg body weight) and Ketoprofen</w:t>
      </w:r>
      <w:r w:rsidR="0051610A" w:rsidRPr="00B243B4">
        <w:rPr>
          <w:rFonts w:ascii="Times New Roman" w:hAnsi="Times New Roman" w:cs="Times New Roman"/>
          <w:sz w:val="24"/>
          <w:szCs w:val="24"/>
        </w:rPr>
        <w:t xml:space="preserve"> (NSAID) </w:t>
      </w:r>
      <w:r w:rsidR="00CD7685" w:rsidRPr="00B243B4">
        <w:rPr>
          <w:rFonts w:ascii="Times New Roman" w:hAnsi="Times New Roman" w:cs="Times New Roman"/>
          <w:sz w:val="24"/>
          <w:szCs w:val="24"/>
        </w:rPr>
        <w:t>@</w:t>
      </w:r>
      <w:r w:rsidR="0051610A" w:rsidRPr="00B243B4">
        <w:rPr>
          <w:rFonts w:ascii="Times New Roman" w:hAnsi="Times New Roman" w:cs="Times New Roman"/>
          <w:sz w:val="24"/>
          <w:szCs w:val="24"/>
        </w:rPr>
        <w:t>2mg</w:t>
      </w:r>
      <w:r w:rsidR="00726DDA" w:rsidRPr="00B243B4">
        <w:rPr>
          <w:rFonts w:ascii="Times New Roman" w:hAnsi="Times New Roman" w:cs="Times New Roman"/>
          <w:sz w:val="24"/>
          <w:szCs w:val="24"/>
        </w:rPr>
        <w:t>/</w:t>
      </w:r>
      <w:r w:rsidR="0051610A" w:rsidRPr="00B243B4">
        <w:rPr>
          <w:rFonts w:ascii="Times New Roman" w:hAnsi="Times New Roman" w:cs="Times New Roman"/>
          <w:sz w:val="24"/>
          <w:szCs w:val="24"/>
        </w:rPr>
        <w:t xml:space="preserve">kg body weight were administrated intramuscularly. </w:t>
      </w:r>
      <w:r w:rsidR="005255AC" w:rsidRPr="00B243B4">
        <w:rPr>
          <w:rFonts w:ascii="Times New Roman" w:hAnsi="Times New Roman" w:cs="Times New Roman"/>
          <w:sz w:val="24"/>
          <w:szCs w:val="24"/>
        </w:rPr>
        <w:t>Five</w:t>
      </w:r>
      <w:r w:rsidR="0051610A" w:rsidRPr="00B243B4">
        <w:rPr>
          <w:rFonts w:ascii="Times New Roman" w:hAnsi="Times New Roman" w:cs="Times New Roman"/>
          <w:sz w:val="24"/>
          <w:szCs w:val="24"/>
        </w:rPr>
        <w:t xml:space="preserve"> doses of </w:t>
      </w:r>
      <w:r w:rsidR="0051610A" w:rsidRPr="00B243B4">
        <w:rPr>
          <w:rFonts w:ascii="Times New Roman" w:hAnsi="Times New Roman" w:cs="Times New Roman"/>
          <w:sz w:val="24"/>
          <w:szCs w:val="24"/>
          <w:lang w:val="en-US"/>
        </w:rPr>
        <w:t xml:space="preserve">Ceftazidime were administered intramuscularly at </w:t>
      </w:r>
      <w:r w:rsidR="005255AC" w:rsidRPr="00B243B4">
        <w:rPr>
          <w:rFonts w:ascii="Times New Roman" w:hAnsi="Times New Roman" w:cs="Times New Roman"/>
          <w:sz w:val="24"/>
          <w:szCs w:val="24"/>
          <w:lang w:val="en-US"/>
        </w:rPr>
        <w:t>48 hours</w:t>
      </w:r>
      <w:r w:rsidR="0051610A" w:rsidRPr="00B243B4">
        <w:rPr>
          <w:rFonts w:ascii="Times New Roman" w:hAnsi="Times New Roman" w:cs="Times New Roman"/>
          <w:sz w:val="24"/>
          <w:szCs w:val="24"/>
          <w:lang w:val="en-US"/>
        </w:rPr>
        <w:t xml:space="preserve"> interval.</w:t>
      </w:r>
    </w:p>
    <w:p w14:paraId="6EB8457C" w14:textId="157E5A23" w:rsidR="001D66B5" w:rsidRPr="00B243B4" w:rsidRDefault="001D66B5" w:rsidP="002817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B4">
        <w:rPr>
          <w:rStyle w:val="subheading2"/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4AA1BF3" w14:textId="2F8AB246" w:rsidR="0051610A" w:rsidRPr="00B243B4" w:rsidRDefault="001D66B5" w:rsidP="002817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There are many reasons that cloacal prolapses can occur, but the common are </w:t>
      </w:r>
      <w:r w:rsidR="00026354" w:rsidRPr="00B243B4">
        <w:rPr>
          <w:rFonts w:ascii="Times New Roman" w:hAnsi="Times New Roman" w:cs="Times New Roman"/>
          <w:sz w:val="24"/>
          <w:szCs w:val="24"/>
        </w:rPr>
        <w:t xml:space="preserve">diet, dehydration and </w:t>
      </w:r>
      <w:r w:rsidRPr="00B243B4">
        <w:rPr>
          <w:rFonts w:ascii="Times New Roman" w:hAnsi="Times New Roman" w:cs="Times New Roman"/>
          <w:sz w:val="24"/>
          <w:szCs w:val="24"/>
        </w:rPr>
        <w:t>husbandry problems, or how the reptile is housed and cared for. Unfortunately, once a prolapse has occurred, there is a greater risk of another prolapse in the future.</w:t>
      </w:r>
      <w:r w:rsidR="00246267" w:rsidRPr="00B243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EC59BB" w14:textId="52567E8D" w:rsidR="000C7A54" w:rsidRPr="00B243B4" w:rsidRDefault="0051610A" w:rsidP="00B243B4">
      <w:pPr>
        <w:tabs>
          <w:tab w:val="left" w:pos="7296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B24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References</w:t>
      </w:r>
    </w:p>
    <w:p w14:paraId="37DD88C1" w14:textId="11B537E4" w:rsidR="00B80198" w:rsidRPr="00B243B4" w:rsidRDefault="00B80198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>Barten SL. (2006). Penile Prolapse In: Mader DR, editor, Reptile Medicine and Surgery, 2nd ed., WB Saunders Company, Philadelphia, 862–864.</w:t>
      </w:r>
    </w:p>
    <w:p w14:paraId="2E9551BC" w14:textId="724CA687" w:rsidR="00B80198" w:rsidRPr="00B243B4" w:rsidRDefault="005C547F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B80198" w:rsidRPr="00B243B4">
        <w:rPr>
          <w:rFonts w:ascii="Times New Roman" w:hAnsi="Times New Roman" w:cs="Times New Roman"/>
          <w:sz w:val="24"/>
          <w:szCs w:val="24"/>
        </w:rPr>
        <w:t>Bennett AR and Mader D. (2006). Cloacal Prolapse. In: Reptile Medicine and Surgery, Edited by Mader D, 2nd ed. Philadelphia (PA): Elsevier Saunders Inc. p 751–755.</w:t>
      </w:r>
    </w:p>
    <w:p w14:paraId="2F3DC36E" w14:textId="019D78C4" w:rsidR="00345C38" w:rsidRPr="00B243B4" w:rsidRDefault="005C547F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345C38" w:rsidRPr="00B243B4">
        <w:rPr>
          <w:rFonts w:ascii="Times New Roman" w:hAnsi="Times New Roman" w:cs="Times New Roman"/>
          <w:sz w:val="24"/>
          <w:szCs w:val="24"/>
        </w:rPr>
        <w:t xml:space="preserve">Clayton L and Gore SR. (2007). Amphibian Emergency Medicine. Vet. Clin. </w:t>
      </w:r>
      <w:proofErr w:type="spellStart"/>
      <w:r w:rsidR="00345C38" w:rsidRPr="00B243B4">
        <w:rPr>
          <w:rFonts w:ascii="Times New Roman" w:hAnsi="Times New Roman" w:cs="Times New Roman"/>
          <w:sz w:val="24"/>
          <w:szCs w:val="24"/>
        </w:rPr>
        <w:t>Exot</w:t>
      </w:r>
      <w:proofErr w:type="spellEnd"/>
      <w:r w:rsidR="00345C38" w:rsidRPr="00B243B4">
        <w:rPr>
          <w:rFonts w:ascii="Times New Roman" w:hAnsi="Times New Roman" w:cs="Times New Roman"/>
          <w:sz w:val="24"/>
          <w:szCs w:val="24"/>
        </w:rPr>
        <w:t>. Anim. 10: 587 – 620.</w:t>
      </w:r>
    </w:p>
    <w:p w14:paraId="6FD3107C" w14:textId="6F079634" w:rsidR="00345C38" w:rsidRPr="00B243B4" w:rsidRDefault="00345C38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Hadfield CA, Whitaker BR. (2005). Amphibian Emergency Medicine and Care. Sem. Avian and </w:t>
      </w:r>
      <w:proofErr w:type="spellStart"/>
      <w:r w:rsidRPr="00B243B4">
        <w:rPr>
          <w:rFonts w:ascii="Times New Roman" w:hAnsi="Times New Roman" w:cs="Times New Roman"/>
          <w:sz w:val="24"/>
          <w:szCs w:val="24"/>
        </w:rPr>
        <w:t>Exot</w:t>
      </w:r>
      <w:proofErr w:type="spellEnd"/>
      <w:r w:rsidRPr="00B243B4">
        <w:rPr>
          <w:rFonts w:ascii="Times New Roman" w:hAnsi="Times New Roman" w:cs="Times New Roman"/>
          <w:sz w:val="24"/>
          <w:szCs w:val="24"/>
        </w:rPr>
        <w:t>. Pet. Med. 2: 79–89.</w:t>
      </w:r>
    </w:p>
    <w:p w14:paraId="5AADDB01" w14:textId="1D18AA9E" w:rsidR="000C7A54" w:rsidRPr="00B243B4" w:rsidRDefault="005C547F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B243B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4A7CA6" w:rsidRPr="00B243B4">
        <w:rPr>
          <w:rStyle w:val="markedcontent"/>
          <w:rFonts w:ascii="Times New Roman" w:hAnsi="Times New Roman" w:cs="Times New Roman"/>
          <w:sz w:val="24"/>
          <w:szCs w:val="24"/>
        </w:rPr>
        <w:t>Hedlund, C.S. and Fossum</w:t>
      </w:r>
      <w:r w:rsidR="00C030A3" w:rsidRPr="00B243B4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C030A3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C030A3" w:rsidRPr="00B243B4">
        <w:rPr>
          <w:rStyle w:val="markedcontent"/>
          <w:rFonts w:ascii="Times New Roman" w:hAnsi="Times New Roman" w:cs="Times New Roman"/>
          <w:sz w:val="24"/>
          <w:szCs w:val="24"/>
        </w:rPr>
        <w:t>T.W. (2007): Surgery of the</w:t>
      </w:r>
      <w:r w:rsidR="00C030A3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C030A3" w:rsidRPr="00B243B4">
        <w:rPr>
          <w:rStyle w:val="markedcontent"/>
          <w:rFonts w:ascii="Times New Roman" w:hAnsi="Times New Roman" w:cs="Times New Roman"/>
          <w:sz w:val="24"/>
          <w:szCs w:val="24"/>
        </w:rPr>
        <w:t>digestive system. In Small</w:t>
      </w:r>
      <w:r w:rsidR="00C030A3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C030A3" w:rsidRPr="00B243B4">
        <w:rPr>
          <w:rStyle w:val="markedcontent"/>
          <w:rFonts w:ascii="Times New Roman" w:hAnsi="Times New Roman" w:cs="Times New Roman"/>
          <w:sz w:val="24"/>
          <w:szCs w:val="24"/>
        </w:rPr>
        <w:t>Animal Surgery, 3rd Edition.</w:t>
      </w:r>
      <w:r w:rsidR="00C030A3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C030A3" w:rsidRPr="00B243B4">
        <w:rPr>
          <w:rStyle w:val="markedcontent"/>
          <w:rFonts w:ascii="Times New Roman" w:hAnsi="Times New Roman" w:cs="Times New Roman"/>
          <w:sz w:val="24"/>
          <w:szCs w:val="24"/>
        </w:rPr>
        <w:t>Mosby Elsevier pp. 726.</w:t>
      </w:r>
    </w:p>
    <w:p w14:paraId="5AD8DFCF" w14:textId="5316E4B4" w:rsidR="00345C38" w:rsidRPr="00B243B4" w:rsidRDefault="00345C38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Martinez-Jimenez D, Hernandez-Divers S. (2007). Emergency Care of Reptiles. Vet. Clin. </w:t>
      </w:r>
      <w:proofErr w:type="spellStart"/>
      <w:r w:rsidRPr="00B243B4">
        <w:rPr>
          <w:rFonts w:ascii="Times New Roman" w:hAnsi="Times New Roman" w:cs="Times New Roman"/>
          <w:sz w:val="24"/>
          <w:szCs w:val="24"/>
        </w:rPr>
        <w:t>Exot</w:t>
      </w:r>
      <w:proofErr w:type="spellEnd"/>
      <w:r w:rsidRPr="00B243B4">
        <w:rPr>
          <w:rFonts w:ascii="Times New Roman" w:hAnsi="Times New Roman" w:cs="Times New Roman"/>
          <w:sz w:val="24"/>
          <w:szCs w:val="24"/>
        </w:rPr>
        <w:t>. Anim. 10: 557–585.</w:t>
      </w:r>
    </w:p>
    <w:p w14:paraId="099D2ED7" w14:textId="496A0C65" w:rsidR="00B80198" w:rsidRPr="00B243B4" w:rsidRDefault="005C547F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B80198" w:rsidRPr="00B243B4">
        <w:rPr>
          <w:rFonts w:ascii="Times New Roman" w:hAnsi="Times New Roman" w:cs="Times New Roman"/>
          <w:sz w:val="24"/>
          <w:szCs w:val="24"/>
        </w:rPr>
        <w:t xml:space="preserve">Norton TM (1994). Chelonian Emergency and Critical Care. Semin. Avian </w:t>
      </w:r>
      <w:proofErr w:type="spellStart"/>
      <w:r w:rsidR="00B80198" w:rsidRPr="00B243B4">
        <w:rPr>
          <w:rFonts w:ascii="Times New Roman" w:hAnsi="Times New Roman" w:cs="Times New Roman"/>
          <w:sz w:val="24"/>
          <w:szCs w:val="24"/>
        </w:rPr>
        <w:t>Exot</w:t>
      </w:r>
      <w:proofErr w:type="spellEnd"/>
      <w:r w:rsidR="00B80198" w:rsidRPr="00B243B4">
        <w:rPr>
          <w:rFonts w:ascii="Times New Roman" w:hAnsi="Times New Roman" w:cs="Times New Roman"/>
          <w:sz w:val="24"/>
          <w:szCs w:val="24"/>
        </w:rPr>
        <w:t>. Pet. Med. 14: 106–130.</w:t>
      </w:r>
    </w:p>
    <w:p w14:paraId="0FFC7186" w14:textId="30C848FC" w:rsidR="00132288" w:rsidRPr="00B243B4" w:rsidRDefault="005C547F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D6462A" w:rsidRPr="00B243B4">
        <w:rPr>
          <w:rFonts w:ascii="Times New Roman" w:hAnsi="Times New Roman" w:cs="Times New Roman"/>
          <w:sz w:val="24"/>
          <w:szCs w:val="24"/>
        </w:rPr>
        <w:t>Raju Vyas and Vishal</w:t>
      </w:r>
      <w:r w:rsidR="00B620AF"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D6462A" w:rsidRPr="00B243B4">
        <w:rPr>
          <w:rFonts w:ascii="Times New Roman" w:hAnsi="Times New Roman" w:cs="Times New Roman"/>
          <w:sz w:val="24"/>
          <w:szCs w:val="24"/>
        </w:rPr>
        <w:t>Mist</w:t>
      </w:r>
      <w:r w:rsidR="00B620AF" w:rsidRPr="00B243B4">
        <w:rPr>
          <w:rFonts w:ascii="Times New Roman" w:hAnsi="Times New Roman" w:cs="Times New Roman"/>
          <w:sz w:val="24"/>
          <w:szCs w:val="24"/>
        </w:rPr>
        <w:t>ry</w:t>
      </w:r>
      <w:r w:rsidR="00132288" w:rsidRPr="00B243B4">
        <w:rPr>
          <w:rFonts w:ascii="Times New Roman" w:hAnsi="Times New Roman" w:cs="Times New Roman"/>
          <w:sz w:val="24"/>
          <w:szCs w:val="24"/>
        </w:rPr>
        <w:t>, Male genital/cloacal prolapse in wild marsh crocodiles Crocodylus palustris, Gujarat, India, Herpetological Bulletin 157 (2021) Page 27</w:t>
      </w:r>
    </w:p>
    <w:p w14:paraId="5778C578" w14:textId="4105FCA3" w:rsidR="009F17D0" w:rsidRPr="00B243B4" w:rsidRDefault="005C547F" w:rsidP="00B243B4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3B4">
        <w:rPr>
          <w:rFonts w:ascii="Times New Roman" w:hAnsi="Times New Roman" w:cs="Times New Roman"/>
          <w:sz w:val="24"/>
          <w:szCs w:val="24"/>
        </w:rPr>
        <w:t xml:space="preserve"> </w:t>
      </w:r>
      <w:r w:rsidR="00C030A3" w:rsidRPr="00B243B4">
        <w:rPr>
          <w:rFonts w:ascii="Times New Roman" w:hAnsi="Times New Roman" w:cs="Times New Roman"/>
          <w:sz w:val="24"/>
          <w:szCs w:val="24"/>
        </w:rPr>
        <w:t>Sharma YK. And Raghuvanshi, PDS (2009). Surgical treatment of cloacal prolapse in a turtle. Ind. J. Vet. Surg. 30 (1): 70.)</w:t>
      </w:r>
      <w:r w:rsidR="0045616E" w:rsidRPr="00B243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9F17D0" w:rsidRPr="00B243B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16E7" w14:textId="77777777" w:rsidR="008C36E9" w:rsidRDefault="008C36E9" w:rsidP="00426ECE">
      <w:pPr>
        <w:spacing w:after="0" w:line="240" w:lineRule="auto"/>
      </w:pPr>
      <w:r>
        <w:separator/>
      </w:r>
    </w:p>
  </w:endnote>
  <w:endnote w:type="continuationSeparator" w:id="0">
    <w:p w14:paraId="312FC166" w14:textId="77777777" w:rsidR="008C36E9" w:rsidRDefault="008C36E9" w:rsidP="0042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668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A1F6A" w14:textId="2CF5A5CC" w:rsidR="00426ECE" w:rsidRDefault="00426E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BA66A0" w14:textId="77777777" w:rsidR="00426ECE" w:rsidRDefault="00426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0801" w14:textId="77777777" w:rsidR="008C36E9" w:rsidRDefault="008C36E9" w:rsidP="00426ECE">
      <w:pPr>
        <w:spacing w:after="0" w:line="240" w:lineRule="auto"/>
      </w:pPr>
      <w:r>
        <w:separator/>
      </w:r>
    </w:p>
  </w:footnote>
  <w:footnote w:type="continuationSeparator" w:id="0">
    <w:p w14:paraId="6D776D5B" w14:textId="77777777" w:rsidR="008C36E9" w:rsidRDefault="008C36E9" w:rsidP="0042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1090"/>
    <w:multiLevelType w:val="hybridMultilevel"/>
    <w:tmpl w:val="656C6FD8"/>
    <w:lvl w:ilvl="0" w:tplc="1DBAC7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054A"/>
    <w:multiLevelType w:val="hybridMultilevel"/>
    <w:tmpl w:val="1DDA8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6174D"/>
    <w:multiLevelType w:val="hybridMultilevel"/>
    <w:tmpl w:val="39D4FE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974AA"/>
    <w:multiLevelType w:val="hybridMultilevel"/>
    <w:tmpl w:val="82C2B498"/>
    <w:lvl w:ilvl="0" w:tplc="4B10263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770382">
    <w:abstractNumId w:val="0"/>
  </w:num>
  <w:num w:numId="2" w16cid:durableId="898982015">
    <w:abstractNumId w:val="3"/>
  </w:num>
  <w:num w:numId="3" w16cid:durableId="223106270">
    <w:abstractNumId w:val="2"/>
  </w:num>
  <w:num w:numId="4" w16cid:durableId="67688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96"/>
    <w:rsid w:val="00026354"/>
    <w:rsid w:val="0004493A"/>
    <w:rsid w:val="00050028"/>
    <w:rsid w:val="00063AE6"/>
    <w:rsid w:val="00070834"/>
    <w:rsid w:val="00082F7C"/>
    <w:rsid w:val="00085726"/>
    <w:rsid w:val="000A31F4"/>
    <w:rsid w:val="000B1F55"/>
    <w:rsid w:val="000C7A54"/>
    <w:rsid w:val="00125978"/>
    <w:rsid w:val="001279F3"/>
    <w:rsid w:val="00132288"/>
    <w:rsid w:val="00162F71"/>
    <w:rsid w:val="00176329"/>
    <w:rsid w:val="001924FD"/>
    <w:rsid w:val="001A5C63"/>
    <w:rsid w:val="001D66B5"/>
    <w:rsid w:val="001E3CA2"/>
    <w:rsid w:val="00200501"/>
    <w:rsid w:val="00210CD5"/>
    <w:rsid w:val="0022354A"/>
    <w:rsid w:val="00246267"/>
    <w:rsid w:val="00281732"/>
    <w:rsid w:val="002A019D"/>
    <w:rsid w:val="002B7EA5"/>
    <w:rsid w:val="002D4AD4"/>
    <w:rsid w:val="003019C9"/>
    <w:rsid w:val="00345C38"/>
    <w:rsid w:val="00363D91"/>
    <w:rsid w:val="003721FD"/>
    <w:rsid w:val="003724F9"/>
    <w:rsid w:val="003B4427"/>
    <w:rsid w:val="003C016C"/>
    <w:rsid w:val="003D64BE"/>
    <w:rsid w:val="003E3E14"/>
    <w:rsid w:val="0040099B"/>
    <w:rsid w:val="00405E4B"/>
    <w:rsid w:val="00407E61"/>
    <w:rsid w:val="0042347B"/>
    <w:rsid w:val="00426ECE"/>
    <w:rsid w:val="00427F15"/>
    <w:rsid w:val="00431A53"/>
    <w:rsid w:val="00432675"/>
    <w:rsid w:val="0045616E"/>
    <w:rsid w:val="004568A8"/>
    <w:rsid w:val="00475450"/>
    <w:rsid w:val="004A7CA6"/>
    <w:rsid w:val="004B458C"/>
    <w:rsid w:val="004F0EDB"/>
    <w:rsid w:val="0051610A"/>
    <w:rsid w:val="00520DE3"/>
    <w:rsid w:val="005213E6"/>
    <w:rsid w:val="00521A05"/>
    <w:rsid w:val="005255AC"/>
    <w:rsid w:val="00546E81"/>
    <w:rsid w:val="00554833"/>
    <w:rsid w:val="00583B81"/>
    <w:rsid w:val="005B67ED"/>
    <w:rsid w:val="005C547F"/>
    <w:rsid w:val="005E4392"/>
    <w:rsid w:val="005F7F6F"/>
    <w:rsid w:val="00604DD1"/>
    <w:rsid w:val="00632B43"/>
    <w:rsid w:val="00646896"/>
    <w:rsid w:val="006A6BD2"/>
    <w:rsid w:val="006F6E70"/>
    <w:rsid w:val="00726DDA"/>
    <w:rsid w:val="007375A7"/>
    <w:rsid w:val="007543BD"/>
    <w:rsid w:val="007948EB"/>
    <w:rsid w:val="007965C5"/>
    <w:rsid w:val="007A00C5"/>
    <w:rsid w:val="007D4E8C"/>
    <w:rsid w:val="007E4144"/>
    <w:rsid w:val="007F6EDE"/>
    <w:rsid w:val="00807CD3"/>
    <w:rsid w:val="00855E78"/>
    <w:rsid w:val="008C36E9"/>
    <w:rsid w:val="00912A93"/>
    <w:rsid w:val="0092077B"/>
    <w:rsid w:val="00977691"/>
    <w:rsid w:val="00983C35"/>
    <w:rsid w:val="009C5D46"/>
    <w:rsid w:val="009F1391"/>
    <w:rsid w:val="009F17D0"/>
    <w:rsid w:val="009F2457"/>
    <w:rsid w:val="00A81347"/>
    <w:rsid w:val="00AE0DA8"/>
    <w:rsid w:val="00B10437"/>
    <w:rsid w:val="00B14D42"/>
    <w:rsid w:val="00B243B4"/>
    <w:rsid w:val="00B45E5B"/>
    <w:rsid w:val="00B55076"/>
    <w:rsid w:val="00B620AF"/>
    <w:rsid w:val="00B80198"/>
    <w:rsid w:val="00B84825"/>
    <w:rsid w:val="00B901CF"/>
    <w:rsid w:val="00BC2490"/>
    <w:rsid w:val="00BC53CF"/>
    <w:rsid w:val="00BD6FD4"/>
    <w:rsid w:val="00C030A3"/>
    <w:rsid w:val="00C635F9"/>
    <w:rsid w:val="00C721D0"/>
    <w:rsid w:val="00C86175"/>
    <w:rsid w:val="00CD7685"/>
    <w:rsid w:val="00CF4042"/>
    <w:rsid w:val="00D37685"/>
    <w:rsid w:val="00D50EAD"/>
    <w:rsid w:val="00D6462A"/>
    <w:rsid w:val="00DB1C2D"/>
    <w:rsid w:val="00DD5030"/>
    <w:rsid w:val="00DE5808"/>
    <w:rsid w:val="00E507A2"/>
    <w:rsid w:val="00E55010"/>
    <w:rsid w:val="00E9402E"/>
    <w:rsid w:val="00EE190B"/>
    <w:rsid w:val="00F8397D"/>
    <w:rsid w:val="00F86638"/>
    <w:rsid w:val="00FB6440"/>
    <w:rsid w:val="00FD0A87"/>
    <w:rsid w:val="00FD0DD3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77D2"/>
  <w15:chartTrackingRefBased/>
  <w15:docId w15:val="{445176CD-44E7-4587-AA02-0BDBAD54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icauthors--description">
    <w:name w:val="topic__authors--description"/>
    <w:basedOn w:val="Normal"/>
    <w:rsid w:val="007D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markedcontent">
    <w:name w:val="markedcontent"/>
    <w:basedOn w:val="DefaultParagraphFont"/>
    <w:rsid w:val="00C86175"/>
  </w:style>
  <w:style w:type="paragraph" w:styleId="NormalWeb">
    <w:name w:val="Normal (Web)"/>
    <w:basedOn w:val="Normal"/>
    <w:uiPriority w:val="99"/>
    <w:unhideWhenUsed/>
    <w:rsid w:val="0079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965C5"/>
    <w:rPr>
      <w:b/>
      <w:bCs/>
    </w:rPr>
  </w:style>
  <w:style w:type="character" w:customStyle="1" w:styleId="subheading2">
    <w:name w:val="subheading2"/>
    <w:basedOn w:val="DefaultParagraphFont"/>
    <w:rsid w:val="007965C5"/>
  </w:style>
  <w:style w:type="character" w:styleId="Hyperlink">
    <w:name w:val="Hyperlink"/>
    <w:basedOn w:val="DefaultParagraphFont"/>
    <w:uiPriority w:val="99"/>
    <w:unhideWhenUsed/>
    <w:rsid w:val="00F8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63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1610A"/>
    <w:rPr>
      <w:i/>
      <w:iCs/>
    </w:rPr>
  </w:style>
  <w:style w:type="paragraph" w:styleId="ListParagraph">
    <w:name w:val="List Paragraph"/>
    <w:basedOn w:val="Normal"/>
    <w:uiPriority w:val="34"/>
    <w:qFormat/>
    <w:rsid w:val="00C030A3"/>
    <w:pPr>
      <w:ind w:left="720"/>
      <w:contextualSpacing/>
    </w:pPr>
  </w:style>
  <w:style w:type="character" w:customStyle="1" w:styleId="binomial">
    <w:name w:val="binomial"/>
    <w:basedOn w:val="DefaultParagraphFont"/>
    <w:rsid w:val="007E4144"/>
  </w:style>
  <w:style w:type="paragraph" w:styleId="Header">
    <w:name w:val="header"/>
    <w:basedOn w:val="Normal"/>
    <w:link w:val="HeaderChar"/>
    <w:uiPriority w:val="99"/>
    <w:unhideWhenUsed/>
    <w:rsid w:val="00426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CE"/>
  </w:style>
  <w:style w:type="paragraph" w:styleId="Footer">
    <w:name w:val="footer"/>
    <w:basedOn w:val="Normal"/>
    <w:link w:val="FooterChar"/>
    <w:uiPriority w:val="99"/>
    <w:unhideWhenUsed/>
    <w:rsid w:val="00426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suvo85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rsuvo85@gmail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 Uddin</dc:creator>
  <cp:keywords/>
  <dc:description/>
  <cp:lastModifiedBy>global technology</cp:lastModifiedBy>
  <cp:revision>75</cp:revision>
  <cp:lastPrinted>2023-05-22T06:40:00Z</cp:lastPrinted>
  <dcterms:created xsi:type="dcterms:W3CDTF">2023-05-22T12:21:00Z</dcterms:created>
  <dcterms:modified xsi:type="dcterms:W3CDTF">2024-01-18T10:07:00Z</dcterms:modified>
</cp:coreProperties>
</file>