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34DBF97E" w:rsidR="00275FCC" w:rsidRDefault="00275FCC" w:rsidP="00275FCC">
      <w:pPr>
        <w:pStyle w:val="Title"/>
        <w:spacing w:line="276" w:lineRule="auto"/>
        <w:jc w:val="left"/>
      </w:pPr>
      <w:r>
        <w:tab/>
      </w:r>
      <w:r w:rsidR="009B5384">
        <w:sym w:font="Wingdings 2" w:char="F09E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33C64DB5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9B5384">
        <w:sym w:font="Wingdings 2" w:char="F099"/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A98A458" w14:textId="2084FE44" w:rsidR="00687CC2" w:rsidRPr="009B5384" w:rsidRDefault="008534C9" w:rsidP="00842353">
      <w:pPr>
        <w:jc w:val="center"/>
        <w:rPr>
          <w:rFonts w:ascii="Arial" w:hAnsi="Arial" w:cs="Arial"/>
          <w:b/>
          <w:bCs/>
          <w:sz w:val="26"/>
          <w:szCs w:val="26"/>
        </w:rPr>
      </w:pPr>
      <w:bookmarkStart w:id="0" w:name="_Hlk163053258"/>
      <w:r w:rsidRPr="008534C9">
        <w:rPr>
          <w:rFonts w:ascii="Arial" w:hAnsi="Arial" w:cs="Arial"/>
          <w:b/>
          <w:bCs/>
          <w:sz w:val="26"/>
          <w:szCs w:val="26"/>
        </w:rPr>
        <w:t>Monoclonal Antibodies based ELISA for detection of SARS CoV-2 antigen and antibodies in multiple hosts</w:t>
      </w:r>
    </w:p>
    <w:bookmarkEnd w:id="0"/>
    <w:p w14:paraId="37C3E392" w14:textId="77777777" w:rsidR="009B5384" w:rsidRPr="00842353" w:rsidRDefault="009B5384" w:rsidP="00842353">
      <w:pPr>
        <w:jc w:val="center"/>
        <w:rPr>
          <w:rFonts w:ascii="Arial" w:hAnsi="Arial" w:cs="Arial"/>
          <w:b/>
          <w:sz w:val="32"/>
          <w:szCs w:val="32"/>
        </w:rPr>
      </w:pPr>
    </w:p>
    <w:p w14:paraId="62C1175C" w14:textId="3A4AF5C7" w:rsidR="009B5384" w:rsidRPr="00FA3FA5" w:rsidRDefault="009B5384" w:rsidP="009B5384">
      <w:pPr>
        <w:jc w:val="both"/>
        <w:rPr>
          <w:vertAlign w:val="superscript"/>
        </w:rPr>
      </w:pPr>
      <w:r w:rsidRPr="00FA3FA5">
        <w:t>Pratik M Kulkarni</w:t>
      </w:r>
      <w:bookmarkStart w:id="1" w:name="_Hlk150849019"/>
      <w:r w:rsidRPr="00FA3FA5">
        <w:rPr>
          <w:vertAlign w:val="superscript"/>
        </w:rPr>
        <w:t>1</w:t>
      </w:r>
      <w:bookmarkEnd w:id="1"/>
      <w:r w:rsidRPr="00FA3FA5">
        <w:t>, Suresh Basagoudanavar</w:t>
      </w:r>
      <w:r w:rsidRPr="00FA3FA5">
        <w:rPr>
          <w:vertAlign w:val="superscript"/>
        </w:rPr>
        <w:t>1</w:t>
      </w:r>
      <w:r w:rsidRPr="00FA3FA5">
        <w:t>, Shreya Gopinath</w:t>
      </w:r>
      <w:r w:rsidRPr="00FA3FA5">
        <w:rPr>
          <w:vertAlign w:val="superscript"/>
        </w:rPr>
        <w:t>1</w:t>
      </w:r>
      <w:r w:rsidRPr="00FA3FA5">
        <w:t>, Harshita Patangia</w:t>
      </w:r>
      <w:r w:rsidRPr="00FA3FA5">
        <w:rPr>
          <w:vertAlign w:val="superscript"/>
        </w:rPr>
        <w:t>1</w:t>
      </w:r>
      <w:r w:rsidRPr="00FA3FA5">
        <w:t xml:space="preserve">, </w:t>
      </w:r>
      <w:r w:rsidR="007972DD" w:rsidRPr="00FA3FA5">
        <w:t>BP Sreenivasa</w:t>
      </w:r>
      <w:r w:rsidR="007972DD" w:rsidRPr="00FA3FA5">
        <w:rPr>
          <w:vertAlign w:val="superscript"/>
        </w:rPr>
        <w:t>1</w:t>
      </w:r>
      <w:r w:rsidR="007972DD" w:rsidRPr="00FA3FA5">
        <w:t>,</w:t>
      </w:r>
      <w:r w:rsidR="007972DD">
        <w:t xml:space="preserve"> </w:t>
      </w:r>
      <w:r w:rsidR="007972DD" w:rsidRPr="00FA3FA5">
        <w:t>V Bhanuprakash</w:t>
      </w:r>
      <w:r w:rsidR="007972DD" w:rsidRPr="00FA3FA5">
        <w:rPr>
          <w:vertAlign w:val="superscript"/>
        </w:rPr>
        <w:t>1</w:t>
      </w:r>
      <w:r w:rsidR="007972DD" w:rsidRPr="00FA3FA5">
        <w:t>,</w:t>
      </w:r>
      <w:r w:rsidR="007972DD">
        <w:t xml:space="preserve"> </w:t>
      </w:r>
      <w:r w:rsidRPr="00FA3FA5">
        <w:t>P.K. Gupta</w:t>
      </w:r>
      <w:r w:rsidRPr="00FA3FA5">
        <w:rPr>
          <w:i/>
          <w:iCs/>
          <w:color w:val="111111"/>
          <w:shd w:val="clear" w:color="auto" w:fill="FFFFFF"/>
          <w:vertAlign w:val="superscript"/>
        </w:rPr>
        <w:t>2</w:t>
      </w:r>
      <w:r w:rsidRPr="00FA3FA5">
        <w:t xml:space="preserve">, </w:t>
      </w:r>
      <w:r w:rsidR="007972DD" w:rsidRPr="007972DD">
        <w:t>Gaurav Kumar Sharma</w:t>
      </w:r>
      <w:r w:rsidR="007972DD" w:rsidRPr="007972DD">
        <w:rPr>
          <w:vertAlign w:val="superscript"/>
        </w:rPr>
        <w:t>2</w:t>
      </w:r>
      <w:r w:rsidR="007972DD" w:rsidRPr="007972DD">
        <w:t>, G Saikumar</w:t>
      </w:r>
      <w:r w:rsidR="007972DD" w:rsidRPr="007972DD">
        <w:rPr>
          <w:vertAlign w:val="superscript"/>
        </w:rPr>
        <w:t>2</w:t>
      </w:r>
      <w:r w:rsidR="007972DD">
        <w:t xml:space="preserve">, </w:t>
      </w:r>
      <w:r w:rsidRPr="00FA3FA5">
        <w:t>Rahul Sharma</w:t>
      </w:r>
      <w:r w:rsidRPr="00FA3FA5">
        <w:rPr>
          <w:i/>
          <w:iCs/>
          <w:color w:val="111111"/>
          <w:shd w:val="clear" w:color="auto" w:fill="FFFFFF"/>
          <w:vertAlign w:val="superscript"/>
        </w:rPr>
        <w:t>3</w:t>
      </w:r>
      <w:r w:rsidRPr="00FA3FA5">
        <w:t xml:space="preserve">, </w:t>
      </w:r>
      <w:r w:rsidR="006C689B">
        <w:t>Ashwin Raut</w:t>
      </w:r>
      <w:r w:rsidR="006C689B" w:rsidRPr="007972DD">
        <w:rPr>
          <w:vertAlign w:val="superscript"/>
        </w:rPr>
        <w:t>3</w:t>
      </w:r>
      <w:r w:rsidR="006C689B" w:rsidRPr="00FA3FA5">
        <w:t xml:space="preserve">, </w:t>
      </w:r>
      <w:proofErr w:type="spellStart"/>
      <w:r w:rsidR="006C689B" w:rsidRPr="00FA3FA5">
        <w:t>Chirukandoth</w:t>
      </w:r>
      <w:proofErr w:type="spellEnd"/>
      <w:r w:rsidR="006C689B" w:rsidRPr="00FA3FA5">
        <w:t xml:space="preserve"> Sreekumar</w:t>
      </w:r>
      <w:r w:rsidR="006C689B" w:rsidRPr="00FA3FA5">
        <w:rPr>
          <w:vertAlign w:val="superscript"/>
        </w:rPr>
        <w:t>4</w:t>
      </w:r>
      <w:r w:rsidR="006C689B" w:rsidRPr="00FA3FA5">
        <w:t>,</w:t>
      </w:r>
      <w:r w:rsidR="006C689B">
        <w:t xml:space="preserve"> K</w:t>
      </w:r>
      <w:r w:rsidR="006C689B" w:rsidRPr="00FA3FA5">
        <w:t xml:space="preserve"> </w:t>
      </w:r>
      <w:r w:rsidR="006C689B">
        <w:t>Sridhar</w:t>
      </w:r>
      <w:r w:rsidR="006C689B">
        <w:rPr>
          <w:vertAlign w:val="superscript"/>
        </w:rPr>
        <w:t>5</w:t>
      </w:r>
      <w:r w:rsidR="006C689B">
        <w:t xml:space="preserve">, </w:t>
      </w:r>
      <w:r w:rsidRPr="00FA3FA5">
        <w:t>Sandeep Bhatia</w:t>
      </w:r>
      <w:r w:rsidRPr="00FA3FA5">
        <w:rPr>
          <w:i/>
          <w:iCs/>
          <w:color w:val="111111"/>
          <w:shd w:val="clear" w:color="auto" w:fill="FFFFFF"/>
          <w:vertAlign w:val="superscript"/>
        </w:rPr>
        <w:t>3</w:t>
      </w:r>
      <w:r w:rsidRPr="00FA3FA5">
        <w:t>, Senthil Kumar</w:t>
      </w:r>
      <w:r w:rsidRPr="00FA3FA5">
        <w:rPr>
          <w:i/>
          <w:iCs/>
          <w:color w:val="111111"/>
          <w:shd w:val="clear" w:color="auto" w:fill="FFFFFF"/>
          <w:vertAlign w:val="superscript"/>
        </w:rPr>
        <w:t>3</w:t>
      </w:r>
      <w:r w:rsidRPr="00FA3FA5">
        <w:t xml:space="preserve">, </w:t>
      </w:r>
      <w:r w:rsidRPr="00F328CA">
        <w:t>Ashutosh Singh</w:t>
      </w:r>
      <w:r w:rsidRPr="00F328CA">
        <w:rPr>
          <w:vertAlign w:val="superscript"/>
        </w:rPr>
        <w:t>3</w:t>
      </w:r>
      <w:r>
        <w:t xml:space="preserve">, </w:t>
      </w:r>
      <w:r w:rsidRPr="00FA3FA5">
        <w:t>Naveen Kumar</w:t>
      </w:r>
      <w:r w:rsidRPr="00FA3FA5">
        <w:rPr>
          <w:i/>
          <w:iCs/>
          <w:color w:val="111111"/>
          <w:shd w:val="clear" w:color="auto" w:fill="FFFFFF"/>
          <w:vertAlign w:val="superscript"/>
        </w:rPr>
        <w:t>3</w:t>
      </w:r>
      <w:r w:rsidRPr="00557DC0">
        <w:rPr>
          <w:color w:val="111111"/>
          <w:shd w:val="clear" w:color="auto" w:fill="FFFFFF"/>
        </w:rPr>
        <w:t>,</w:t>
      </w:r>
      <w:r w:rsidRPr="00FA3FA5">
        <w:t xml:space="preserve"> </w:t>
      </w:r>
      <w:r>
        <w:t>Pallab Chaudhuri</w:t>
      </w:r>
      <w:r w:rsidRPr="008207A0">
        <w:rPr>
          <w:vertAlign w:val="superscript"/>
        </w:rPr>
        <w:t>1</w:t>
      </w:r>
      <w:r>
        <w:t xml:space="preserve">, </w:t>
      </w:r>
      <w:r w:rsidR="006C689B">
        <w:t xml:space="preserve"> </w:t>
      </w:r>
      <w:r>
        <w:t>YS Lakshman</w:t>
      </w:r>
      <w:r w:rsidRPr="00EA08A2">
        <w:rPr>
          <w:vertAlign w:val="superscript"/>
        </w:rPr>
        <w:t>6</w:t>
      </w:r>
      <w:r>
        <w:t xml:space="preserve">, </w:t>
      </w:r>
      <w:r w:rsidRPr="00FA3FA5">
        <w:t>Aniket Sanyal</w:t>
      </w:r>
      <w:r w:rsidRPr="00FA3FA5">
        <w:rPr>
          <w:i/>
          <w:iCs/>
          <w:color w:val="111111"/>
          <w:shd w:val="clear" w:color="auto" w:fill="FFFFFF"/>
          <w:vertAlign w:val="superscript"/>
        </w:rPr>
        <w:t>3</w:t>
      </w:r>
      <w:r>
        <w:rPr>
          <w:i/>
          <w:iCs/>
          <w:color w:val="111111"/>
          <w:shd w:val="clear" w:color="auto" w:fill="FFFFFF"/>
          <w:vertAlign w:val="superscript"/>
        </w:rPr>
        <w:t xml:space="preserve"> </w:t>
      </w:r>
      <w:r w:rsidRPr="00FA3FA5">
        <w:t>and M Hosamani</w:t>
      </w:r>
      <w:r w:rsidRPr="00FA3FA5">
        <w:rPr>
          <w:vertAlign w:val="superscript"/>
        </w:rPr>
        <w:t>1</w:t>
      </w:r>
      <w:r>
        <w:rPr>
          <w:vertAlign w:val="superscript"/>
        </w:rPr>
        <w:t>*</w:t>
      </w:r>
    </w:p>
    <w:p w14:paraId="145FEDFA" w14:textId="77777777" w:rsidR="009B5384" w:rsidRDefault="009B5384">
      <w:pPr>
        <w:rPr>
          <w:color w:val="000000"/>
        </w:rPr>
      </w:pPr>
    </w:p>
    <w:p w14:paraId="352A0523" w14:textId="77777777" w:rsidR="009B5384" w:rsidRPr="00FA3FA5" w:rsidRDefault="009B5384" w:rsidP="009B5384">
      <w:pPr>
        <w:ind w:right="-330"/>
        <w:rPr>
          <w:i/>
          <w:iCs/>
          <w:color w:val="111111"/>
          <w:shd w:val="clear" w:color="auto" w:fill="FFFFFF"/>
        </w:rPr>
      </w:pPr>
      <w:r w:rsidRPr="00FA3FA5">
        <w:rPr>
          <w:i/>
          <w:iCs/>
          <w:color w:val="111111"/>
          <w:shd w:val="clear" w:color="auto" w:fill="FFFFFF"/>
          <w:vertAlign w:val="superscript"/>
        </w:rPr>
        <w:t>1</w:t>
      </w:r>
      <w:r w:rsidRPr="00FA3FA5">
        <w:rPr>
          <w:i/>
          <w:iCs/>
          <w:color w:val="111111"/>
          <w:shd w:val="clear" w:color="auto" w:fill="FFFFFF"/>
        </w:rPr>
        <w:t>ICAR-Indian Veterinary Research Institute, Hebbal, Bengaluru- 560024, Karnataka, India</w:t>
      </w:r>
    </w:p>
    <w:p w14:paraId="2813D433" w14:textId="77777777" w:rsidR="009B5384" w:rsidRPr="00FA3FA5" w:rsidRDefault="009B5384" w:rsidP="009B5384">
      <w:pPr>
        <w:ind w:right="-330"/>
        <w:rPr>
          <w:i/>
          <w:iCs/>
          <w:color w:val="111111"/>
          <w:shd w:val="clear" w:color="auto" w:fill="FFFFFF"/>
        </w:rPr>
      </w:pPr>
      <w:r w:rsidRPr="00FA3FA5">
        <w:rPr>
          <w:i/>
          <w:iCs/>
          <w:color w:val="111111"/>
          <w:shd w:val="clear" w:color="auto" w:fill="FFFFFF"/>
          <w:vertAlign w:val="superscript"/>
        </w:rPr>
        <w:t>2</w:t>
      </w:r>
      <w:r w:rsidRPr="00FA3FA5">
        <w:rPr>
          <w:i/>
          <w:iCs/>
          <w:color w:val="111111"/>
          <w:shd w:val="clear" w:color="auto" w:fill="FFFFFF"/>
        </w:rPr>
        <w:t xml:space="preserve">ICAR-Indian Veterinary Research Institute, </w:t>
      </w:r>
      <w:proofErr w:type="spellStart"/>
      <w:r w:rsidRPr="00FA3FA5">
        <w:rPr>
          <w:i/>
          <w:iCs/>
          <w:color w:val="111111"/>
          <w:shd w:val="clear" w:color="auto" w:fill="FFFFFF"/>
        </w:rPr>
        <w:t>Izatnagar</w:t>
      </w:r>
      <w:proofErr w:type="spellEnd"/>
      <w:r w:rsidRPr="00FA3FA5">
        <w:rPr>
          <w:i/>
          <w:iCs/>
          <w:color w:val="111111"/>
          <w:shd w:val="clear" w:color="auto" w:fill="FFFFFF"/>
        </w:rPr>
        <w:t>, Bareilly 243 122</w:t>
      </w:r>
    </w:p>
    <w:p w14:paraId="1BC0831E" w14:textId="77777777" w:rsidR="009B5384" w:rsidRPr="00FA3FA5" w:rsidRDefault="009B5384" w:rsidP="009B5384">
      <w:pPr>
        <w:ind w:right="-330"/>
        <w:rPr>
          <w:i/>
          <w:iCs/>
          <w:color w:val="111111"/>
          <w:shd w:val="clear" w:color="auto" w:fill="FFFFFF"/>
        </w:rPr>
      </w:pPr>
      <w:r w:rsidRPr="00FA3FA5">
        <w:rPr>
          <w:i/>
          <w:iCs/>
          <w:color w:val="111111"/>
          <w:shd w:val="clear" w:color="auto" w:fill="FFFFFF"/>
          <w:vertAlign w:val="superscript"/>
        </w:rPr>
        <w:t>3</w:t>
      </w:r>
      <w:r w:rsidRPr="00FA3FA5">
        <w:rPr>
          <w:i/>
          <w:iCs/>
          <w:color w:val="111111"/>
          <w:shd w:val="clear" w:color="auto" w:fill="FFFFFF"/>
        </w:rPr>
        <w:t>ICAR-National Institute of High Security Animal Diseases (NIHSAD), Anand Nagar, Bhopal, MP 462021, India</w:t>
      </w:r>
    </w:p>
    <w:p w14:paraId="4372E087" w14:textId="77777777" w:rsidR="009B5384" w:rsidRPr="00FA3FA5" w:rsidRDefault="009B5384" w:rsidP="009B5384">
      <w:pPr>
        <w:ind w:right="-330"/>
        <w:rPr>
          <w:i/>
          <w:iCs/>
        </w:rPr>
      </w:pPr>
      <w:r w:rsidRPr="00FA3FA5">
        <w:rPr>
          <w:i/>
          <w:iCs/>
          <w:vertAlign w:val="superscript"/>
        </w:rPr>
        <w:t>4</w:t>
      </w:r>
      <w:r w:rsidRPr="00FA3FA5">
        <w:rPr>
          <w:i/>
          <w:iCs/>
        </w:rPr>
        <w:t>Department of Wildlife Science, Tamil Nadu Veterinary and Animal Sciences University (TANUVAS), Madhavaram Milk Colony, Chennai, Tamil Nadu 600051, India</w:t>
      </w:r>
      <w:r>
        <w:rPr>
          <w:i/>
          <w:iCs/>
        </w:rPr>
        <w:t>.</w:t>
      </w:r>
      <w:r w:rsidRPr="00FA3FA5">
        <w:rPr>
          <w:i/>
          <w:iCs/>
        </w:rPr>
        <w:t xml:space="preserve"> </w:t>
      </w:r>
    </w:p>
    <w:p w14:paraId="291C7196" w14:textId="77777777" w:rsidR="009B5384" w:rsidRDefault="009B5384" w:rsidP="009B5384">
      <w:pPr>
        <w:ind w:right="-330"/>
        <w:rPr>
          <w:i/>
          <w:iCs/>
          <w:lang w:val="it-IT"/>
        </w:rPr>
      </w:pPr>
      <w:r w:rsidRPr="00F328CA">
        <w:rPr>
          <w:i/>
          <w:iCs/>
          <w:vertAlign w:val="superscript"/>
          <w:lang w:val="it-IT"/>
        </w:rPr>
        <w:t>5</w:t>
      </w:r>
      <w:r w:rsidRPr="00F328CA">
        <w:rPr>
          <w:i/>
          <w:iCs/>
          <w:lang w:val="it-IT"/>
        </w:rPr>
        <w:t xml:space="preserve">Arignar Anna Zoological Park, Vandalur, Tamil Nadu 600048, India. </w:t>
      </w:r>
    </w:p>
    <w:p w14:paraId="433E5977" w14:textId="77777777" w:rsidR="009B5384" w:rsidRPr="00EA08A2" w:rsidRDefault="009B5384" w:rsidP="009B5384">
      <w:pPr>
        <w:ind w:right="-330"/>
        <w:rPr>
          <w:i/>
          <w:iCs/>
        </w:rPr>
      </w:pPr>
      <w:r w:rsidRPr="00EA08A2">
        <w:rPr>
          <w:i/>
          <w:iCs/>
          <w:vertAlign w:val="superscript"/>
        </w:rPr>
        <w:t>6</w:t>
      </w:r>
      <w:r w:rsidRPr="00EA08A2">
        <w:rPr>
          <w:i/>
          <w:iCs/>
        </w:rPr>
        <w:t>Institute of Animal health a</w:t>
      </w:r>
      <w:r>
        <w:rPr>
          <w:i/>
          <w:iCs/>
        </w:rPr>
        <w:t>nd Veterinary Biologicals (IAHVB), Hebbal, Bengaluru-560024</w:t>
      </w:r>
    </w:p>
    <w:p w14:paraId="4FA219B4" w14:textId="77777777" w:rsidR="00275FCC" w:rsidRDefault="00275FCC">
      <w:pPr>
        <w:rPr>
          <w:color w:val="000000"/>
        </w:rPr>
      </w:pPr>
    </w:p>
    <w:p w14:paraId="1426752B" w14:textId="3BF3F000" w:rsidR="009B5384" w:rsidRDefault="009B5384">
      <w:pPr>
        <w:rPr>
          <w:color w:val="000000"/>
        </w:rPr>
      </w:pPr>
      <w:r w:rsidRPr="009B5384">
        <w:rPr>
          <w:color w:val="000000"/>
          <w:vertAlign w:val="superscript"/>
        </w:rPr>
        <w:t>*</w:t>
      </w:r>
      <w:r>
        <w:rPr>
          <w:color w:val="000000"/>
        </w:rPr>
        <w:t>Lead presenter: madhu.hosa@icar.gov.in</w:t>
      </w:r>
    </w:p>
    <w:p w14:paraId="138E5A38" w14:textId="77777777" w:rsidR="009B5384" w:rsidRDefault="009B5384">
      <w:pPr>
        <w:rPr>
          <w:b/>
          <w:bCs/>
          <w:color w:val="000000"/>
        </w:rPr>
      </w:pPr>
    </w:p>
    <w:p w14:paraId="55C7C631" w14:textId="184B15C1" w:rsidR="00687CC2" w:rsidRPr="00275FCC" w:rsidRDefault="00275FCC" w:rsidP="009B5384">
      <w:pPr>
        <w:jc w:val="center"/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31C3BC3C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="00842353">
        <w:rPr>
          <w:b/>
          <w:bCs/>
          <w:color w:val="000000"/>
        </w:rPr>
        <w:t xml:space="preserve"> </w:t>
      </w:r>
      <w:r w:rsidR="00842353" w:rsidRPr="00842353">
        <w:rPr>
          <w:color w:val="1F1F1F"/>
          <w:lang w:eastAsia="en-IN"/>
        </w:rPr>
        <w:t xml:space="preserve">The emergence of the severe acute respiratory syndrome coronavirus 2 (SARS-CoV-2), causing the coronavirus disease 2019 (COVID-19) </w:t>
      </w:r>
      <w:r w:rsidR="00842353" w:rsidRPr="00842353">
        <w:t>lead to a global health crisis of deep concern.</w:t>
      </w:r>
      <w:r w:rsidR="009B5384">
        <w:t xml:space="preserve"> T</w:t>
      </w:r>
      <w:r w:rsidR="00842353" w:rsidRPr="00842353">
        <w:rPr>
          <w:lang w:eastAsia="en-IN"/>
        </w:rPr>
        <w:t xml:space="preserve">he </w:t>
      </w:r>
      <w:r w:rsidR="001F3C5B">
        <w:rPr>
          <w:lang w:eastAsia="en-IN"/>
        </w:rPr>
        <w:t>nucleocapsid</w:t>
      </w:r>
      <w:r w:rsidR="00842353" w:rsidRPr="00842353">
        <w:rPr>
          <w:lang w:eastAsia="en-IN"/>
        </w:rPr>
        <w:t xml:space="preserve"> protein</w:t>
      </w:r>
      <w:r w:rsidR="001F3C5B">
        <w:rPr>
          <w:lang w:eastAsia="en-IN"/>
        </w:rPr>
        <w:t xml:space="preserve"> (NP)</w:t>
      </w:r>
      <w:r w:rsidR="00842353" w:rsidRPr="00842353">
        <w:rPr>
          <w:lang w:eastAsia="en-IN"/>
        </w:rPr>
        <w:t xml:space="preserve"> of SARS-CoV-2 </w:t>
      </w:r>
      <w:r w:rsidR="001F3C5B">
        <w:rPr>
          <w:lang w:eastAsia="en-IN"/>
        </w:rPr>
        <w:t>being</w:t>
      </w:r>
      <w:r w:rsidR="00842353" w:rsidRPr="00842353">
        <w:rPr>
          <w:lang w:eastAsia="en-IN"/>
        </w:rPr>
        <w:t xml:space="preserve"> conserved, immunogenic, and abundant, </w:t>
      </w:r>
      <w:r w:rsidR="001F3C5B">
        <w:rPr>
          <w:lang w:eastAsia="en-IN"/>
        </w:rPr>
        <w:t>proves to be</w:t>
      </w:r>
      <w:r w:rsidR="00842353" w:rsidRPr="00842353">
        <w:rPr>
          <w:lang w:eastAsia="en-IN"/>
        </w:rPr>
        <w:t xml:space="preserve"> a</w:t>
      </w:r>
      <w:r w:rsidR="001F3C5B">
        <w:rPr>
          <w:lang w:eastAsia="en-IN"/>
        </w:rPr>
        <w:t xml:space="preserve"> good</w:t>
      </w:r>
      <w:r w:rsidR="00842353" w:rsidRPr="00842353">
        <w:rPr>
          <w:lang w:eastAsia="en-IN"/>
        </w:rPr>
        <w:t xml:space="preserve"> marker for viral infection in the infected human/animal</w:t>
      </w:r>
      <w:r w:rsidR="00FC5740">
        <w:rPr>
          <w:lang w:eastAsia="en-IN"/>
        </w:rPr>
        <w:t xml:space="preserve">, while correlating well with the acute phase of COVID-19. </w:t>
      </w:r>
      <w:r w:rsidR="00012DEB">
        <w:rPr>
          <w:lang w:eastAsia="en-IN"/>
        </w:rPr>
        <w:t xml:space="preserve">In this study, monoclonal antibodies were developed against the NP to develop assays for detection of antigen </w:t>
      </w:r>
      <w:r w:rsidR="007972DD">
        <w:rPr>
          <w:lang w:eastAsia="en-IN"/>
        </w:rPr>
        <w:t xml:space="preserve">in the infected cell culture </w:t>
      </w:r>
      <w:r w:rsidR="00C22467">
        <w:rPr>
          <w:lang w:eastAsia="en-IN"/>
        </w:rPr>
        <w:t>and antibody</w:t>
      </w:r>
      <w:r w:rsidR="00012DEB">
        <w:rPr>
          <w:lang w:eastAsia="en-IN"/>
        </w:rPr>
        <w:t xml:space="preserve"> in</w:t>
      </w:r>
      <w:r w:rsidR="00C22467">
        <w:rPr>
          <w:lang w:eastAsia="en-IN"/>
        </w:rPr>
        <w:t xml:space="preserve"> convalescent sera of animals</w:t>
      </w:r>
      <w:r w:rsidR="007972DD">
        <w:rPr>
          <w:lang w:eastAsia="en-IN"/>
        </w:rPr>
        <w:t>/animals</w:t>
      </w:r>
      <w:r w:rsidR="00FC5740">
        <w:rPr>
          <w:lang w:eastAsia="en-IN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11A96D51" w:rsidR="0054438F" w:rsidRPr="003A02E2" w:rsidRDefault="00275FCC" w:rsidP="0054438F">
      <w:pPr>
        <w:jc w:val="both"/>
        <w:rPr>
          <w:color w:val="000000"/>
          <w:sz w:val="32"/>
          <w:szCs w:val="32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3A02E2" w:rsidRPr="003A02E2">
        <w:rPr>
          <w:lang w:eastAsia="en-IN"/>
        </w:rPr>
        <w:t xml:space="preserve">In this study, we expressed </w:t>
      </w:r>
      <w:r w:rsidR="00FC5740">
        <w:rPr>
          <w:lang w:eastAsia="en-IN"/>
        </w:rPr>
        <w:t xml:space="preserve">the </w:t>
      </w:r>
      <w:r w:rsidR="003A02E2" w:rsidRPr="003A02E2">
        <w:rPr>
          <w:lang w:eastAsia="en-IN"/>
        </w:rPr>
        <w:t xml:space="preserve">SARS-CoV-2 </w:t>
      </w:r>
      <w:r w:rsidR="00FC5740">
        <w:rPr>
          <w:lang w:eastAsia="en-IN"/>
        </w:rPr>
        <w:t xml:space="preserve">NP </w:t>
      </w:r>
      <w:r w:rsidR="003A02E2" w:rsidRPr="003A02E2">
        <w:rPr>
          <w:lang w:eastAsia="en-IN"/>
        </w:rPr>
        <w:t>in insect cells using baculovirus expression system</w:t>
      </w:r>
      <w:r w:rsidR="00FC5740">
        <w:rPr>
          <w:lang w:eastAsia="en-IN"/>
        </w:rPr>
        <w:t xml:space="preserve"> and purified it using nickel affinity chromatography</w:t>
      </w:r>
      <w:r w:rsidR="003A02E2" w:rsidRPr="003A02E2">
        <w:rPr>
          <w:lang w:eastAsia="en-IN"/>
        </w:rPr>
        <w:t>. The recombinant N</w:t>
      </w:r>
      <w:r w:rsidR="00FC5740">
        <w:rPr>
          <w:lang w:eastAsia="en-IN"/>
        </w:rPr>
        <w:t>P</w:t>
      </w:r>
      <w:r w:rsidR="00A564D1">
        <w:rPr>
          <w:lang w:eastAsia="en-IN"/>
        </w:rPr>
        <w:t xml:space="preserve"> was validated by exhibition of its reactivity with convalescent lion sera in western blot and</w:t>
      </w:r>
      <w:r w:rsidR="003A02E2" w:rsidRPr="003A02E2">
        <w:rPr>
          <w:lang w:eastAsia="en-IN"/>
        </w:rPr>
        <w:t xml:space="preserve"> was utilized to generate a panel of 16 m</w:t>
      </w:r>
      <w:r w:rsidR="00842353">
        <w:rPr>
          <w:lang w:eastAsia="en-IN"/>
        </w:rPr>
        <w:t>urine</w:t>
      </w:r>
      <w:r w:rsidR="003A02E2" w:rsidRPr="003A02E2">
        <w:rPr>
          <w:lang w:eastAsia="en-IN"/>
        </w:rPr>
        <w:t xml:space="preserve"> </w:t>
      </w:r>
      <w:proofErr w:type="spellStart"/>
      <w:r w:rsidR="003A02E2" w:rsidRPr="003A02E2">
        <w:rPr>
          <w:lang w:eastAsia="en-IN"/>
        </w:rPr>
        <w:t>m</w:t>
      </w:r>
      <w:r w:rsidR="00110875">
        <w:rPr>
          <w:lang w:eastAsia="en-IN"/>
        </w:rPr>
        <w:t>Abs</w:t>
      </w:r>
      <w:proofErr w:type="spellEnd"/>
      <w:r w:rsidR="003A02E2" w:rsidRPr="003A02E2">
        <w:rPr>
          <w:lang w:eastAsia="en-IN"/>
        </w:rPr>
        <w:t>. A select antibody was</w:t>
      </w:r>
      <w:r w:rsidR="00FC5740">
        <w:rPr>
          <w:lang w:eastAsia="en-IN"/>
        </w:rPr>
        <w:t xml:space="preserve"> characterized by isotyping, indirect ELISA</w:t>
      </w:r>
      <w:r w:rsidR="00AA565F">
        <w:rPr>
          <w:lang w:eastAsia="en-IN"/>
        </w:rPr>
        <w:t xml:space="preserve">, </w:t>
      </w:r>
      <w:r w:rsidR="00A564D1">
        <w:rPr>
          <w:lang w:eastAsia="en-IN"/>
        </w:rPr>
        <w:t>western blot</w:t>
      </w:r>
      <w:r w:rsidR="00AA565F">
        <w:rPr>
          <w:lang w:eastAsia="en-IN"/>
        </w:rPr>
        <w:t xml:space="preserve"> and </w:t>
      </w:r>
      <w:proofErr w:type="spellStart"/>
      <w:r w:rsidR="00FC5740">
        <w:rPr>
          <w:lang w:eastAsia="en-IN"/>
        </w:rPr>
        <w:t>immunoperoxidase</w:t>
      </w:r>
      <w:proofErr w:type="spellEnd"/>
      <w:r w:rsidR="00FC5740">
        <w:rPr>
          <w:lang w:eastAsia="en-IN"/>
        </w:rPr>
        <w:t xml:space="preserve"> monolayer assay (IPMA)</w:t>
      </w:r>
      <w:r w:rsidR="00A564D1">
        <w:rPr>
          <w:lang w:eastAsia="en-IN"/>
        </w:rPr>
        <w:t xml:space="preserve"> in delta (B.1.617.2) and </w:t>
      </w:r>
      <w:r w:rsidR="00CD2F0C">
        <w:rPr>
          <w:lang w:eastAsia="en-IN"/>
        </w:rPr>
        <w:t>O</w:t>
      </w:r>
      <w:r w:rsidR="00A564D1">
        <w:rPr>
          <w:lang w:eastAsia="en-IN"/>
        </w:rPr>
        <w:t>micron BA.1 (B.1.1.529.1) SARS-CoV-2 infected cells.</w:t>
      </w:r>
      <w:r w:rsidR="003A02E2" w:rsidRPr="003A02E2">
        <w:rPr>
          <w:lang w:eastAsia="en-IN"/>
        </w:rPr>
        <w:t xml:space="preserve"> </w:t>
      </w:r>
      <w:r w:rsidR="00A564D1">
        <w:rPr>
          <w:lang w:eastAsia="en-IN"/>
        </w:rPr>
        <w:t xml:space="preserve">The antibody was thus </w:t>
      </w:r>
      <w:r w:rsidR="003A02E2" w:rsidRPr="003A02E2">
        <w:rPr>
          <w:lang w:eastAsia="en-IN"/>
        </w:rPr>
        <w:t>evaluated for its diagnostic utility in sandwich ELISA for virus detection in infected cell culture supernatant</w:t>
      </w:r>
      <w:r w:rsidR="008B69ED">
        <w:rPr>
          <w:lang w:eastAsia="en-IN"/>
        </w:rPr>
        <w:t xml:space="preserve"> as well as in a blocking ELISA to detect antibodies from convalescent sera </w:t>
      </w:r>
      <w:r w:rsidR="007972DD">
        <w:rPr>
          <w:lang w:eastAsia="en-IN"/>
        </w:rPr>
        <w:t>from multiple species</w:t>
      </w:r>
      <w:r w:rsidR="003A02E2" w:rsidRPr="003A02E2">
        <w:rPr>
          <w:lang w:eastAsia="en-IN"/>
        </w:rPr>
        <w:t>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5DA2A186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110875">
        <w:rPr>
          <w:color w:val="000000"/>
        </w:rPr>
        <w:t xml:space="preserve">Out of the 16 </w:t>
      </w:r>
      <w:proofErr w:type="spellStart"/>
      <w:r w:rsidR="00110875">
        <w:rPr>
          <w:color w:val="000000"/>
        </w:rPr>
        <w:t>m</w:t>
      </w:r>
      <w:r w:rsidR="00D916EE">
        <w:rPr>
          <w:color w:val="000000"/>
        </w:rPr>
        <w:t>Abs</w:t>
      </w:r>
      <w:proofErr w:type="spellEnd"/>
      <w:r w:rsidR="00D916EE">
        <w:rPr>
          <w:color w:val="000000"/>
        </w:rPr>
        <w:t xml:space="preserve"> </w:t>
      </w:r>
      <w:r w:rsidR="00AA565F">
        <w:rPr>
          <w:color w:val="000000"/>
        </w:rPr>
        <w:t>produc</w:t>
      </w:r>
      <w:r w:rsidR="00110875">
        <w:rPr>
          <w:color w:val="000000"/>
        </w:rPr>
        <w:t>ed, the</w:t>
      </w:r>
      <w:r w:rsidR="00D916EE">
        <w:rPr>
          <w:color w:val="000000"/>
        </w:rPr>
        <w:t xml:space="preserve"> </w:t>
      </w:r>
      <w:proofErr w:type="spellStart"/>
      <w:r w:rsidR="00D916EE">
        <w:rPr>
          <w:color w:val="000000"/>
        </w:rPr>
        <w:t>mAb</w:t>
      </w:r>
      <w:proofErr w:type="spellEnd"/>
      <w:r w:rsidR="00D916EE">
        <w:rPr>
          <w:color w:val="000000"/>
        </w:rPr>
        <w:t xml:space="preserve"> 7H9 of IgG1 isotype showed strong reactivity towards the recombinant NP in western blot as well as indirect ELISA. The </w:t>
      </w:r>
      <w:proofErr w:type="spellStart"/>
      <w:r w:rsidR="00D916EE">
        <w:rPr>
          <w:color w:val="000000"/>
        </w:rPr>
        <w:t>mAb</w:t>
      </w:r>
      <w:proofErr w:type="spellEnd"/>
      <w:r w:rsidR="00D916EE">
        <w:rPr>
          <w:color w:val="000000"/>
        </w:rPr>
        <w:t xml:space="preserve"> also showed cross-variant reactivity with virus in IPMA. The cross-variant reactivity was reciprocated in sandwich ELISA with the assay </w:t>
      </w:r>
      <w:r w:rsidR="008B69ED">
        <w:rPr>
          <w:color w:val="000000"/>
        </w:rPr>
        <w:t xml:space="preserve">being </w:t>
      </w:r>
      <w:r w:rsidR="00D916EE">
        <w:rPr>
          <w:color w:val="000000"/>
        </w:rPr>
        <w:t>able to detect 10</w:t>
      </w:r>
      <w:r w:rsidR="00D916EE" w:rsidRPr="00D916EE">
        <w:rPr>
          <w:color w:val="000000"/>
          <w:vertAlign w:val="superscript"/>
        </w:rPr>
        <w:t>4</w:t>
      </w:r>
      <w:r w:rsidR="00D916EE">
        <w:rPr>
          <w:color w:val="000000"/>
        </w:rPr>
        <w:t xml:space="preserve"> pfu/ml of virus in cell culture </w:t>
      </w:r>
      <w:r w:rsidR="00D916EE">
        <w:rPr>
          <w:color w:val="000000"/>
        </w:rPr>
        <w:lastRenderedPageBreak/>
        <w:t>supernatant. However, the sensitivity of the assay was lower for the omicron BA.1 variant when compared to delta variant</w:t>
      </w:r>
      <w:r w:rsidR="00950917">
        <w:rPr>
          <w:color w:val="000000"/>
        </w:rPr>
        <w:t xml:space="preserve"> of virus</w:t>
      </w:r>
      <w:r w:rsidR="00D916EE">
        <w:rPr>
          <w:color w:val="000000"/>
        </w:rPr>
        <w:t>.</w:t>
      </w:r>
      <w:r w:rsidR="008B69ED">
        <w:rPr>
          <w:color w:val="000000"/>
        </w:rPr>
        <w:t xml:space="preserve"> </w:t>
      </w:r>
      <w:r w:rsidR="00DE5FC5">
        <w:rPr>
          <w:color w:val="000000"/>
        </w:rPr>
        <w:t>The blocking ELISA was used to screen dog, cat and lion sera samples, out of which 19/427, 0/6 and 10/18 sera samples, respectively tested positive for anti-NP antibody.</w:t>
      </w:r>
    </w:p>
    <w:p w14:paraId="18206C49" w14:textId="77777777" w:rsidR="008B69ED" w:rsidRDefault="008B69ED" w:rsidP="0054438F">
      <w:pPr>
        <w:jc w:val="both"/>
        <w:rPr>
          <w:color w:val="000000"/>
        </w:rPr>
      </w:pPr>
    </w:p>
    <w:p w14:paraId="1F3F119E" w14:textId="5866EDFC" w:rsidR="00380081" w:rsidRPr="00AA565F" w:rsidRDefault="00275FCC" w:rsidP="00380081">
      <w:pPr>
        <w:jc w:val="both"/>
        <w:rPr>
          <w:color w:val="000000"/>
          <w:lang w:val="en-IN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AA565F">
        <w:rPr>
          <w:color w:val="000000"/>
        </w:rPr>
        <w:t>T</w:t>
      </w:r>
      <w:r w:rsidR="00AA565F" w:rsidRPr="00AA565F">
        <w:rPr>
          <w:color w:val="000000"/>
          <w:lang w:val="en-IN"/>
        </w:rPr>
        <w:t xml:space="preserve">he </w:t>
      </w:r>
      <w:r w:rsidR="00DE5FC5">
        <w:rPr>
          <w:color w:val="000000"/>
          <w:lang w:val="en-IN"/>
        </w:rPr>
        <w:t>sandwich ELISA</w:t>
      </w:r>
      <w:r w:rsidR="00AA565F" w:rsidRPr="00AA565F">
        <w:rPr>
          <w:color w:val="000000"/>
          <w:lang w:val="en-IN"/>
        </w:rPr>
        <w:t xml:space="preserve"> has potential application in the antigen </w:t>
      </w:r>
      <w:r w:rsidR="00106B72">
        <w:rPr>
          <w:color w:val="000000"/>
          <w:lang w:val="en-IN"/>
        </w:rPr>
        <w:t xml:space="preserve">detection </w:t>
      </w:r>
      <w:r w:rsidR="00AA565F" w:rsidRPr="00AA565F">
        <w:rPr>
          <w:color w:val="000000"/>
          <w:lang w:val="en-IN"/>
        </w:rPr>
        <w:t>in the virus harvests</w:t>
      </w:r>
      <w:r w:rsidR="00106B72">
        <w:rPr>
          <w:color w:val="000000"/>
          <w:lang w:val="en-IN"/>
        </w:rPr>
        <w:t xml:space="preserve"> as this offers cheaper and quicker alternative to virus detection</w:t>
      </w:r>
      <w:r w:rsidR="00AA565F" w:rsidRPr="00AA565F">
        <w:rPr>
          <w:color w:val="000000"/>
          <w:lang w:val="en-IN"/>
        </w:rPr>
        <w:t xml:space="preserve">. </w:t>
      </w:r>
      <w:r w:rsidR="00DE5FC5">
        <w:rPr>
          <w:color w:val="000000"/>
          <w:lang w:val="en-IN"/>
        </w:rPr>
        <w:t xml:space="preserve">The blocking ELISA </w:t>
      </w:r>
      <w:r w:rsidR="00106B72">
        <w:rPr>
          <w:color w:val="000000"/>
          <w:lang w:val="en-IN"/>
        </w:rPr>
        <w:t xml:space="preserve">for antibody detection </w:t>
      </w:r>
      <w:r w:rsidR="00DE5FC5">
        <w:rPr>
          <w:color w:val="000000"/>
          <w:lang w:val="en-IN"/>
        </w:rPr>
        <w:t>can be applied for</w:t>
      </w:r>
      <w:r w:rsidR="00106B72">
        <w:rPr>
          <w:color w:val="000000"/>
          <w:lang w:val="en-IN"/>
        </w:rPr>
        <w:t xml:space="preserve"> detection of infection antibodies in the convalescent subjects and for</w:t>
      </w:r>
      <w:r w:rsidR="007972DD">
        <w:rPr>
          <w:color w:val="000000"/>
          <w:lang w:val="en-IN"/>
        </w:rPr>
        <w:t xml:space="preserve"> </w:t>
      </w:r>
      <w:proofErr w:type="spellStart"/>
      <w:r w:rsidR="007972DD">
        <w:rPr>
          <w:color w:val="000000"/>
          <w:lang w:val="en-IN"/>
        </w:rPr>
        <w:t>sero</w:t>
      </w:r>
      <w:proofErr w:type="spellEnd"/>
      <w:r w:rsidR="007972DD">
        <w:rPr>
          <w:color w:val="000000"/>
          <w:lang w:val="en-IN"/>
        </w:rPr>
        <w:t>-sur</w:t>
      </w:r>
      <w:r w:rsidR="00106B72">
        <w:rPr>
          <w:color w:val="000000"/>
          <w:lang w:val="en-IN"/>
        </w:rPr>
        <w:t>v</w:t>
      </w:r>
      <w:r w:rsidR="007972DD">
        <w:rPr>
          <w:color w:val="000000"/>
          <w:lang w:val="en-IN"/>
        </w:rPr>
        <w:t>e</w:t>
      </w:r>
      <w:r w:rsidR="00106B72">
        <w:rPr>
          <w:color w:val="000000"/>
          <w:lang w:val="en-IN"/>
        </w:rPr>
        <w:t>i</w:t>
      </w:r>
      <w:r w:rsidR="007972DD">
        <w:rPr>
          <w:color w:val="000000"/>
          <w:lang w:val="en-IN"/>
        </w:rPr>
        <w:t>llance</w:t>
      </w:r>
      <w:r w:rsidR="00DE5FC5">
        <w:rPr>
          <w:color w:val="000000"/>
          <w:lang w:val="en-IN"/>
        </w:rPr>
        <w:t xml:space="preserve"> studies for detection of antibodies against NP of SARS-CoV-2 in animals</w:t>
      </w:r>
      <w:r w:rsidR="007972DD">
        <w:rPr>
          <w:color w:val="000000"/>
          <w:lang w:val="en-IN"/>
        </w:rPr>
        <w:t xml:space="preserve"> or human population</w:t>
      </w:r>
      <w:r w:rsidR="00DE5FC5">
        <w:rPr>
          <w:color w:val="000000"/>
          <w:lang w:val="en-IN"/>
        </w:rPr>
        <w:t xml:space="preserve">. 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7D5BCFFB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5C2FBB">
        <w:rPr>
          <w:color w:val="000000"/>
        </w:rPr>
        <w:t xml:space="preserve">SARS-CoV-2, nucleocapsid, sandwich ELISA, </w:t>
      </w:r>
      <w:r w:rsidR="00950917">
        <w:rPr>
          <w:color w:val="000000"/>
        </w:rPr>
        <w:t xml:space="preserve">monoclonal antibodies, </w:t>
      </w:r>
      <w:r w:rsidR="00DE5FC5">
        <w:rPr>
          <w:color w:val="000000"/>
        </w:rPr>
        <w:t>blocking ELISA</w:t>
      </w:r>
    </w:p>
    <w:p w14:paraId="5B79425D" w14:textId="77777777" w:rsidR="00106B72" w:rsidRDefault="00106B72" w:rsidP="0054438F">
      <w:pPr>
        <w:jc w:val="both"/>
        <w:rPr>
          <w:color w:val="000000"/>
        </w:rPr>
      </w:pPr>
    </w:p>
    <w:p w14:paraId="039C0330" w14:textId="77777777" w:rsidR="00106B72" w:rsidRDefault="00106B72" w:rsidP="0054438F">
      <w:pPr>
        <w:jc w:val="both"/>
        <w:rPr>
          <w:color w:val="000000"/>
        </w:rPr>
      </w:pPr>
    </w:p>
    <w:p w14:paraId="27C01D1E" w14:textId="0FD48D08" w:rsidR="00C4218F" w:rsidRDefault="00106B72" w:rsidP="00106B72">
      <w:pPr>
        <w:jc w:val="center"/>
        <w:rPr>
          <w:color w:val="000000"/>
        </w:rPr>
      </w:pPr>
      <w:r>
        <w:rPr>
          <w:color w:val="000000"/>
        </w:rPr>
        <w:t>****</w:t>
      </w:r>
    </w:p>
    <w:p w14:paraId="68331E08" w14:textId="77777777" w:rsidR="00C4218F" w:rsidRDefault="00C4218F">
      <w:pPr>
        <w:rPr>
          <w:color w:val="000000"/>
        </w:rPr>
      </w:pPr>
      <w:r>
        <w:rPr>
          <w:color w:val="000000"/>
        </w:rPr>
        <w:br w:type="page"/>
      </w:r>
    </w:p>
    <w:p w14:paraId="0C14069B" w14:textId="77777777" w:rsidR="00C4218F" w:rsidRPr="00304197" w:rsidRDefault="00C4218F" w:rsidP="00C4218F">
      <w:pPr>
        <w:spacing w:line="276" w:lineRule="auto"/>
        <w:jc w:val="center"/>
        <w:rPr>
          <w:rFonts w:ascii="Arial Narrow" w:hAnsi="Arial Narrow"/>
          <w:b/>
          <w:bCs/>
          <w:sz w:val="20"/>
          <w:szCs w:val="20"/>
          <w:lang w:val="en-IN" w:bidi="kn-IN"/>
        </w:rPr>
      </w:pPr>
      <w:r w:rsidRPr="00304197">
        <w:rPr>
          <w:rFonts w:ascii="Arial Narrow" w:hAnsi="Arial Narrow"/>
          <w:b/>
          <w:bCs/>
          <w:sz w:val="20"/>
          <w:szCs w:val="20"/>
          <w:lang w:val="en-IN" w:bidi="kn-IN"/>
        </w:rPr>
        <w:lastRenderedPageBreak/>
        <w:t>Proforma to be submitted to PME Cell by author(s) for forwarding abstract/full paper for presentation to the national/international seminar/symposia/conference etc.</w:t>
      </w:r>
    </w:p>
    <w:p w14:paraId="774E18C9" w14:textId="77777777" w:rsidR="00C4218F" w:rsidRPr="00304197" w:rsidRDefault="00C4218F" w:rsidP="00C4218F">
      <w:pPr>
        <w:jc w:val="center"/>
        <w:rPr>
          <w:rFonts w:ascii="Arial Narrow" w:hAnsi="Arial Narrow"/>
          <w:b/>
          <w:bCs/>
          <w:sz w:val="20"/>
          <w:szCs w:val="20"/>
          <w:lang w:val="en-IN" w:bidi="kn-IN"/>
        </w:rPr>
      </w:pPr>
    </w:p>
    <w:p w14:paraId="0A19C4DE" w14:textId="77777777" w:rsidR="00C4218F" w:rsidRPr="00304197" w:rsidRDefault="00C4218F" w:rsidP="00C4218F">
      <w:pPr>
        <w:ind w:left="4320" w:firstLine="720"/>
        <w:jc w:val="center"/>
        <w:rPr>
          <w:rFonts w:ascii="Arial Narrow" w:hAnsi="Arial Narrow" w:cs="TimesNewRoman,Bold"/>
          <w:b/>
          <w:bCs/>
          <w:sz w:val="20"/>
          <w:szCs w:val="20"/>
          <w:lang w:val="en-IN" w:bidi="kn-IN"/>
        </w:rPr>
      </w:pPr>
      <w:r w:rsidRPr="00304197">
        <w:rPr>
          <w:rFonts w:ascii="Arial Narrow" w:hAnsi="Arial Narrow"/>
          <w:b/>
          <w:bCs/>
          <w:sz w:val="20"/>
          <w:szCs w:val="20"/>
          <w:lang w:val="en-IN" w:bidi="kn-IN"/>
        </w:rPr>
        <w:t>Date:</w:t>
      </w:r>
      <w:r>
        <w:rPr>
          <w:rFonts w:ascii="Arial Narrow" w:hAnsi="Arial Narrow"/>
          <w:b/>
          <w:bCs/>
          <w:sz w:val="20"/>
          <w:szCs w:val="20"/>
          <w:lang w:val="en-IN" w:bidi="kn-IN"/>
        </w:rPr>
        <w:t xml:space="preserve">   04-04-24</w:t>
      </w:r>
    </w:p>
    <w:p w14:paraId="19A23737" w14:textId="77777777" w:rsidR="00C4218F" w:rsidRPr="00304197" w:rsidRDefault="00C4218F" w:rsidP="00C4218F">
      <w:pPr>
        <w:autoSpaceDE w:val="0"/>
        <w:autoSpaceDN w:val="0"/>
        <w:adjustRightInd w:val="0"/>
        <w:rPr>
          <w:rFonts w:ascii="Arial Narrow" w:hAnsi="Arial Narrow"/>
          <w:sz w:val="20"/>
          <w:szCs w:val="20"/>
          <w:lang w:val="en-IN" w:bidi="kn-IN"/>
        </w:rPr>
      </w:pPr>
      <w:r w:rsidRPr="00304197">
        <w:rPr>
          <w:rFonts w:ascii="Arial Narrow" w:hAnsi="Arial Narrow"/>
          <w:sz w:val="20"/>
          <w:szCs w:val="20"/>
          <w:lang w:val="en-IN" w:bidi="kn-IN"/>
        </w:rPr>
        <w:t>To</w:t>
      </w:r>
    </w:p>
    <w:p w14:paraId="7F2D0627" w14:textId="77777777" w:rsidR="00C4218F" w:rsidRPr="00304197" w:rsidRDefault="00C4218F" w:rsidP="00C4218F">
      <w:pPr>
        <w:autoSpaceDE w:val="0"/>
        <w:autoSpaceDN w:val="0"/>
        <w:adjustRightInd w:val="0"/>
        <w:rPr>
          <w:rFonts w:ascii="Arial Narrow" w:hAnsi="Arial Narrow"/>
          <w:b/>
          <w:bCs/>
          <w:sz w:val="20"/>
          <w:szCs w:val="20"/>
          <w:lang w:val="en-IN" w:bidi="kn-IN"/>
        </w:rPr>
      </w:pPr>
      <w:r w:rsidRPr="00304197">
        <w:rPr>
          <w:rFonts w:ascii="Arial Narrow" w:hAnsi="Arial Narrow"/>
          <w:b/>
          <w:bCs/>
          <w:sz w:val="20"/>
          <w:szCs w:val="20"/>
          <w:lang w:val="en-IN" w:bidi="kn-IN"/>
        </w:rPr>
        <w:t>The Joint Director,</w:t>
      </w:r>
    </w:p>
    <w:p w14:paraId="7D5209D0" w14:textId="77777777" w:rsidR="00C4218F" w:rsidRPr="00304197" w:rsidRDefault="00C4218F" w:rsidP="00C4218F">
      <w:pPr>
        <w:autoSpaceDE w:val="0"/>
        <w:autoSpaceDN w:val="0"/>
        <w:adjustRightInd w:val="0"/>
        <w:rPr>
          <w:rFonts w:ascii="Arial Narrow" w:hAnsi="Arial Narrow"/>
          <w:sz w:val="20"/>
          <w:szCs w:val="20"/>
          <w:lang w:val="en-IN" w:bidi="kn-IN"/>
        </w:rPr>
      </w:pPr>
      <w:r w:rsidRPr="00304197">
        <w:rPr>
          <w:rFonts w:ascii="Arial Narrow" w:hAnsi="Arial Narrow"/>
          <w:sz w:val="20"/>
          <w:szCs w:val="20"/>
          <w:lang w:val="en-IN" w:bidi="kn-IN"/>
        </w:rPr>
        <w:t>IVRI, Bangalore Campus</w:t>
      </w:r>
    </w:p>
    <w:p w14:paraId="4F4F764F" w14:textId="77777777" w:rsidR="00C4218F" w:rsidRPr="00C4218F" w:rsidRDefault="00C4218F" w:rsidP="00C4218F">
      <w:pPr>
        <w:autoSpaceDE w:val="0"/>
        <w:autoSpaceDN w:val="0"/>
        <w:adjustRightInd w:val="0"/>
        <w:rPr>
          <w:rFonts w:ascii="Arial Narrow" w:hAnsi="Arial Narrow"/>
          <w:sz w:val="14"/>
          <w:szCs w:val="14"/>
          <w:lang w:val="en-IN" w:bidi="kn-IN"/>
        </w:rPr>
      </w:pPr>
    </w:p>
    <w:p w14:paraId="367A9761" w14:textId="77777777" w:rsidR="00C4218F" w:rsidRPr="00304197" w:rsidRDefault="00C4218F" w:rsidP="00C4218F">
      <w:pPr>
        <w:autoSpaceDE w:val="0"/>
        <w:autoSpaceDN w:val="0"/>
        <w:adjustRightInd w:val="0"/>
        <w:ind w:left="851" w:hanging="851"/>
        <w:rPr>
          <w:rFonts w:ascii="Arial Narrow" w:hAnsi="Arial Narrow"/>
          <w:sz w:val="20"/>
          <w:szCs w:val="20"/>
          <w:lang w:val="en-IN" w:bidi="kn-IN"/>
        </w:rPr>
      </w:pPr>
      <w:r w:rsidRPr="00304197">
        <w:rPr>
          <w:rFonts w:ascii="Arial Narrow" w:hAnsi="Arial Narrow"/>
          <w:b/>
          <w:bCs/>
          <w:sz w:val="20"/>
          <w:szCs w:val="20"/>
          <w:lang w:val="en-IN" w:bidi="kn-IN"/>
        </w:rPr>
        <w:t xml:space="preserve">Subject: </w:t>
      </w:r>
      <w:r w:rsidRPr="00304197">
        <w:rPr>
          <w:rFonts w:ascii="Arial Narrow" w:hAnsi="Arial Narrow"/>
          <w:sz w:val="20"/>
          <w:szCs w:val="20"/>
          <w:lang w:val="en-IN" w:bidi="kn-IN"/>
        </w:rPr>
        <w:t>Submission of abstract/full paper for presentation to the national/international seminar/symposia/conference etc.</w:t>
      </w:r>
    </w:p>
    <w:p w14:paraId="180E468C" w14:textId="77777777" w:rsidR="00C4218F" w:rsidRPr="00304197" w:rsidRDefault="00C4218F" w:rsidP="00C4218F">
      <w:pPr>
        <w:autoSpaceDE w:val="0"/>
        <w:autoSpaceDN w:val="0"/>
        <w:adjustRightInd w:val="0"/>
        <w:rPr>
          <w:rFonts w:ascii="Arial Narrow" w:hAnsi="Arial Narrow"/>
          <w:sz w:val="20"/>
          <w:szCs w:val="20"/>
          <w:lang w:val="en-IN" w:bidi="kn-IN"/>
        </w:rPr>
      </w:pPr>
      <w:r w:rsidRPr="00304197">
        <w:rPr>
          <w:rFonts w:ascii="Arial Narrow" w:hAnsi="Arial Narrow"/>
          <w:sz w:val="20"/>
          <w:szCs w:val="20"/>
          <w:lang w:val="en-IN" w:bidi="kn-IN"/>
        </w:rPr>
        <w:t>Sir,</w:t>
      </w:r>
    </w:p>
    <w:p w14:paraId="76B52852" w14:textId="77777777" w:rsidR="00C4218F" w:rsidRPr="00304197" w:rsidRDefault="00C4218F" w:rsidP="00C4218F">
      <w:p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04197">
        <w:rPr>
          <w:rFonts w:ascii="Arial Narrow" w:hAnsi="Arial Narrow"/>
          <w:sz w:val="20"/>
          <w:szCs w:val="20"/>
          <w:lang w:val="en-IN" w:bidi="kn-IN"/>
        </w:rPr>
        <w:t xml:space="preserve">I/we are/am enclosing herewith an </w:t>
      </w:r>
      <w:r w:rsidRPr="00304197">
        <w:rPr>
          <w:rFonts w:ascii="Arial Narrow" w:hAnsi="Arial Narrow" w:cs="TimesNewRoman"/>
          <w:sz w:val="20"/>
          <w:szCs w:val="20"/>
          <w:lang w:val="en-IN" w:bidi="kn-IN"/>
        </w:rPr>
        <w:t xml:space="preserve">abstract/full paper, </w:t>
      </w:r>
      <w:r w:rsidRPr="00304197">
        <w:rPr>
          <w:rFonts w:ascii="Arial Narrow" w:hAnsi="Arial Narrow"/>
          <w:sz w:val="20"/>
          <w:szCs w:val="20"/>
          <w:lang w:val="en-IN" w:bidi="kn-IN"/>
        </w:rPr>
        <w:t>with a request that permission may kindly be granted for submission of the same in the specified national/ international seminar/ symposia/ conference/ others (to specify).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626"/>
        <w:gridCol w:w="4205"/>
      </w:tblGrid>
      <w:tr w:rsidR="00C4218F" w:rsidRPr="00304197" w14:paraId="2F6A79E1" w14:textId="77777777" w:rsidTr="00C4218F">
        <w:tc>
          <w:tcPr>
            <w:tcW w:w="704" w:type="dxa"/>
          </w:tcPr>
          <w:p w14:paraId="1ED8CC39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4197">
              <w:rPr>
                <w:rFonts w:ascii="Arial Narrow" w:hAnsi="Arial Narrow"/>
                <w:b/>
                <w:bCs/>
                <w:sz w:val="20"/>
                <w:szCs w:val="20"/>
                <w:lang w:val="en-IN" w:bidi="kn-IN"/>
              </w:rPr>
              <w:t>S.No</w:t>
            </w:r>
            <w:proofErr w:type="spellEnd"/>
            <w:r w:rsidRPr="00304197">
              <w:rPr>
                <w:rFonts w:ascii="Arial Narrow" w:hAnsi="Arial Narrow"/>
                <w:b/>
                <w:bCs/>
                <w:sz w:val="20"/>
                <w:szCs w:val="20"/>
                <w:lang w:val="en-IN" w:bidi="kn-IN"/>
              </w:rPr>
              <w:t>.</w:t>
            </w:r>
          </w:p>
        </w:tc>
        <w:tc>
          <w:tcPr>
            <w:tcW w:w="4626" w:type="dxa"/>
          </w:tcPr>
          <w:p w14:paraId="7E1F790D" w14:textId="77777777" w:rsidR="00C4218F" w:rsidRPr="00304197" w:rsidRDefault="00C4218F" w:rsidP="0051313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b/>
                <w:bCs/>
                <w:sz w:val="20"/>
                <w:szCs w:val="20"/>
                <w:lang w:val="en-IN" w:bidi="kn-IN"/>
              </w:rPr>
              <w:t>Item</w:t>
            </w:r>
          </w:p>
        </w:tc>
        <w:tc>
          <w:tcPr>
            <w:tcW w:w="4205" w:type="dxa"/>
          </w:tcPr>
          <w:p w14:paraId="1873D977" w14:textId="77777777" w:rsidR="00C4218F" w:rsidRPr="00304197" w:rsidRDefault="00C4218F" w:rsidP="00513134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IN" w:bidi="kn-IN"/>
              </w:rPr>
            </w:pPr>
            <w:r w:rsidRPr="00304197">
              <w:rPr>
                <w:rFonts w:ascii="Arial Narrow" w:hAnsi="Arial Narrow"/>
                <w:b/>
                <w:bCs/>
                <w:sz w:val="20"/>
                <w:szCs w:val="20"/>
                <w:lang w:val="en-IN" w:bidi="kn-IN"/>
              </w:rPr>
              <w:t>Particulars</w:t>
            </w:r>
          </w:p>
        </w:tc>
      </w:tr>
      <w:tr w:rsidR="00C4218F" w:rsidRPr="00304197" w14:paraId="673AF536" w14:textId="77777777" w:rsidTr="00C4218F">
        <w:tc>
          <w:tcPr>
            <w:tcW w:w="704" w:type="dxa"/>
          </w:tcPr>
          <w:p w14:paraId="22D289CD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4197"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 w:rsidRPr="00304197">
              <w:rPr>
                <w:rFonts w:ascii="Arial Narrow" w:hAnsi="Arial Narrow"/>
                <w:sz w:val="20"/>
                <w:szCs w:val="20"/>
              </w:rPr>
              <w:t xml:space="preserve">) </w:t>
            </w:r>
          </w:p>
        </w:tc>
        <w:tc>
          <w:tcPr>
            <w:tcW w:w="8831" w:type="dxa"/>
            <w:gridSpan w:val="2"/>
          </w:tcPr>
          <w:p w14:paraId="01FD47E1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val="en-IN" w:bidi="kn-IN"/>
              </w:rPr>
            </w:pPr>
            <w:r w:rsidRPr="002E0724">
              <w:rPr>
                <w:b/>
                <w:bCs/>
                <w:sz w:val="18"/>
                <w:szCs w:val="18"/>
                <w:lang w:val="en-IN" w:bidi="kn-IN"/>
              </w:rPr>
              <w:t>Title of the abstract/full paper</w:t>
            </w:r>
            <w:r w:rsidRPr="002E0724">
              <w:rPr>
                <w:sz w:val="18"/>
                <w:szCs w:val="18"/>
                <w:lang w:val="en-IN" w:bidi="kn-IN"/>
              </w:rPr>
              <w:t xml:space="preserve">: </w:t>
            </w:r>
          </w:p>
          <w:p w14:paraId="6CBB4460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</w:rPr>
              <w:t>Monoclonal Antibodies based ELISA for detection of SARS CoV-2 antigen and antibodies in multiple hosts</w:t>
            </w:r>
          </w:p>
        </w:tc>
      </w:tr>
      <w:tr w:rsidR="00C4218F" w:rsidRPr="00304197" w14:paraId="658BAFC6" w14:textId="77777777" w:rsidTr="00C4218F">
        <w:tc>
          <w:tcPr>
            <w:tcW w:w="704" w:type="dxa"/>
          </w:tcPr>
          <w:p w14:paraId="5BDDFD65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 xml:space="preserve">ii) </w:t>
            </w:r>
          </w:p>
        </w:tc>
        <w:tc>
          <w:tcPr>
            <w:tcW w:w="8831" w:type="dxa"/>
            <w:gridSpan w:val="2"/>
          </w:tcPr>
          <w:p w14:paraId="6E4EF14B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val="en-IN" w:bidi="kn-IN"/>
              </w:rPr>
            </w:pPr>
            <w:r w:rsidRPr="002E0724">
              <w:rPr>
                <w:b/>
                <w:bCs/>
                <w:sz w:val="18"/>
                <w:szCs w:val="18"/>
                <w:lang w:val="en-IN" w:bidi="kn-IN"/>
              </w:rPr>
              <w:t>Name of the seminar/symposia/conference</w:t>
            </w:r>
            <w:r w:rsidRPr="002E0724">
              <w:rPr>
                <w:sz w:val="18"/>
                <w:szCs w:val="18"/>
                <w:lang w:val="en-IN" w:bidi="kn-IN"/>
              </w:rPr>
              <w:t xml:space="preserve">: </w:t>
            </w:r>
          </w:p>
        </w:tc>
      </w:tr>
      <w:tr w:rsidR="00C4218F" w:rsidRPr="00304197" w14:paraId="0FA98D5F" w14:textId="77777777" w:rsidTr="00C4218F">
        <w:tc>
          <w:tcPr>
            <w:tcW w:w="704" w:type="dxa"/>
          </w:tcPr>
          <w:p w14:paraId="3AE31D91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626" w:type="dxa"/>
          </w:tcPr>
          <w:p w14:paraId="35F206F6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Date/Location/Venue of the symposium/seminar/conference etc.</w:t>
            </w:r>
          </w:p>
          <w:p w14:paraId="2101E98E" w14:textId="77777777" w:rsidR="00C4218F" w:rsidRPr="002E0724" w:rsidRDefault="00C4218F" w:rsidP="00513134">
            <w:pPr>
              <w:rPr>
                <w:sz w:val="18"/>
                <w:szCs w:val="18"/>
              </w:rPr>
            </w:pPr>
            <w:r w:rsidRPr="002E0724">
              <w:rPr>
                <w:sz w:val="18"/>
                <w:szCs w:val="18"/>
                <w:lang w:val="en-IN" w:bidi="kn-IN"/>
              </w:rPr>
              <w:t>to be organized</w:t>
            </w:r>
          </w:p>
        </w:tc>
        <w:tc>
          <w:tcPr>
            <w:tcW w:w="4205" w:type="dxa"/>
          </w:tcPr>
          <w:p w14:paraId="6169AC6C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bidi="kn-IN"/>
              </w:rPr>
            </w:pPr>
            <w:r w:rsidRPr="002E0724">
              <w:rPr>
                <w:sz w:val="18"/>
                <w:szCs w:val="18"/>
                <w:lang w:bidi="kn-IN"/>
              </w:rPr>
              <w:t>ISAH &amp; SEAOHUN International Conference 2024</w:t>
            </w:r>
          </w:p>
          <w:p w14:paraId="2E08A226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bidi="kn-IN"/>
              </w:rPr>
            </w:pPr>
            <w:r w:rsidRPr="002E0724">
              <w:rPr>
                <w:sz w:val="18"/>
                <w:szCs w:val="18"/>
                <w:lang w:bidi="kn-IN"/>
              </w:rPr>
              <w:t>One Health in Action – Innovations in Health, Welfare and Environment for a Sustainable Animal Production</w:t>
            </w:r>
          </w:p>
          <w:p w14:paraId="1C414966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bidi="kn-IN"/>
              </w:rPr>
              <w:t>16-20 September 2024 at Thailand</w:t>
            </w:r>
          </w:p>
        </w:tc>
      </w:tr>
      <w:tr w:rsidR="00C4218F" w:rsidRPr="00304197" w14:paraId="083C7506" w14:textId="77777777" w:rsidTr="00C4218F">
        <w:tc>
          <w:tcPr>
            <w:tcW w:w="704" w:type="dxa"/>
          </w:tcPr>
          <w:p w14:paraId="76A13BA4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26" w:type="dxa"/>
          </w:tcPr>
          <w:p w14:paraId="3DE0835E" w14:textId="6AEA795F" w:rsidR="00C4218F" w:rsidRPr="002E0724" w:rsidRDefault="00C4218F" w:rsidP="00C4218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E0724">
              <w:rPr>
                <w:sz w:val="18"/>
                <w:szCs w:val="18"/>
                <w:lang w:val="en-IN" w:bidi="kn-IN"/>
              </w:rPr>
              <w:t>Dead line/last date of submission of abstract/full paper to the organizers</w:t>
            </w:r>
            <w:r w:rsidRPr="002E0724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05" w:type="dxa"/>
          </w:tcPr>
          <w:p w14:paraId="691C92E6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bCs/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bidi="kn-IN"/>
              </w:rPr>
              <w:t>16-20 September 2024</w:t>
            </w:r>
          </w:p>
        </w:tc>
      </w:tr>
      <w:tr w:rsidR="00C4218F" w:rsidRPr="00304197" w14:paraId="692BB9EE" w14:textId="77777777" w:rsidTr="00C4218F">
        <w:trPr>
          <w:trHeight w:val="500"/>
        </w:trPr>
        <w:tc>
          <w:tcPr>
            <w:tcW w:w="704" w:type="dxa"/>
          </w:tcPr>
          <w:p w14:paraId="12621723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26" w:type="dxa"/>
          </w:tcPr>
          <w:p w14:paraId="581E56C8" w14:textId="77777777" w:rsidR="00C4218F" w:rsidRPr="002E0724" w:rsidRDefault="00C4218F" w:rsidP="00513134">
            <w:pPr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Name of the society/organization</w:t>
            </w:r>
          </w:p>
          <w:p w14:paraId="1EF411EC" w14:textId="77777777" w:rsidR="00C4218F" w:rsidRPr="002E0724" w:rsidRDefault="00C4218F" w:rsidP="00513134">
            <w:pPr>
              <w:rPr>
                <w:sz w:val="18"/>
                <w:szCs w:val="18"/>
              </w:rPr>
            </w:pPr>
          </w:p>
        </w:tc>
        <w:tc>
          <w:tcPr>
            <w:tcW w:w="4205" w:type="dxa"/>
          </w:tcPr>
          <w:p w14:paraId="1460475B" w14:textId="77777777" w:rsidR="00C4218F" w:rsidRPr="002E0724" w:rsidRDefault="00C4218F" w:rsidP="00513134">
            <w:pPr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International Society for Animal Hygiene (ISAH) in collaboration with Southeast Asia One Health University Network (SEAOHUN)</w:t>
            </w:r>
          </w:p>
          <w:p w14:paraId="4C9E1F83" w14:textId="77777777" w:rsidR="00C4218F" w:rsidRPr="002E0724" w:rsidRDefault="00C4218F" w:rsidP="00513134">
            <w:pPr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Organized by Faculty of Veterinary Medicine, Chiang Mai University</w:t>
            </w:r>
          </w:p>
        </w:tc>
      </w:tr>
      <w:tr w:rsidR="00C4218F" w:rsidRPr="00304197" w14:paraId="5DB68E5C" w14:textId="77777777" w:rsidTr="00C4218F">
        <w:tc>
          <w:tcPr>
            <w:tcW w:w="704" w:type="dxa"/>
          </w:tcPr>
          <w:p w14:paraId="4D88DB64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26" w:type="dxa"/>
          </w:tcPr>
          <w:p w14:paraId="165575CE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E0724">
              <w:rPr>
                <w:sz w:val="18"/>
                <w:szCs w:val="18"/>
                <w:lang w:val="en-IN" w:bidi="kn-IN"/>
              </w:rPr>
              <w:t>Cost of travel/boarding &amp; lodging/fee including registration fee borne by ICAR/ Institute/ organizer/sponsor/self</w:t>
            </w:r>
          </w:p>
        </w:tc>
        <w:tc>
          <w:tcPr>
            <w:tcW w:w="4205" w:type="dxa"/>
          </w:tcPr>
          <w:p w14:paraId="67951795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Yes by institute</w:t>
            </w:r>
          </w:p>
        </w:tc>
      </w:tr>
      <w:tr w:rsidR="00C4218F" w:rsidRPr="00304197" w14:paraId="4BB27BBC" w14:textId="77777777" w:rsidTr="00C4218F">
        <w:tc>
          <w:tcPr>
            <w:tcW w:w="704" w:type="dxa"/>
          </w:tcPr>
          <w:p w14:paraId="3F805A74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626" w:type="dxa"/>
          </w:tcPr>
          <w:p w14:paraId="3A1AF7B9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E0724">
              <w:rPr>
                <w:sz w:val="18"/>
                <w:szCs w:val="18"/>
                <w:lang w:val="en-IN" w:bidi="kn-IN"/>
              </w:rPr>
              <w:t>Whether care has been taken that the publication will not leave to premature discloser in case filing of patent is envisaged?</w:t>
            </w:r>
          </w:p>
        </w:tc>
        <w:tc>
          <w:tcPr>
            <w:tcW w:w="4205" w:type="dxa"/>
            <w:vAlign w:val="center"/>
          </w:tcPr>
          <w:p w14:paraId="379E370B" w14:textId="77777777" w:rsidR="00C4218F" w:rsidRPr="002E0724" w:rsidRDefault="00C4218F" w:rsidP="00513134">
            <w:pPr>
              <w:jc w:val="center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 xml:space="preserve">Yes /No    </w:t>
            </w:r>
            <w:proofErr w:type="spellStart"/>
            <w:r w:rsidRPr="002E0724">
              <w:rPr>
                <w:b/>
                <w:sz w:val="18"/>
                <w:szCs w:val="18"/>
                <w:lang w:val="en-IN" w:bidi="kn-IN"/>
              </w:rPr>
              <w:t>No</w:t>
            </w:r>
            <w:proofErr w:type="spellEnd"/>
          </w:p>
        </w:tc>
      </w:tr>
      <w:tr w:rsidR="00C4218F" w:rsidRPr="00304197" w14:paraId="61C0C9D6" w14:textId="77777777" w:rsidTr="00C4218F">
        <w:tc>
          <w:tcPr>
            <w:tcW w:w="704" w:type="dxa"/>
          </w:tcPr>
          <w:p w14:paraId="1941B3DD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4626" w:type="dxa"/>
          </w:tcPr>
          <w:p w14:paraId="089DF397" w14:textId="77777777" w:rsidR="00C4218F" w:rsidRPr="002E0724" w:rsidRDefault="00C4218F" w:rsidP="00513134">
            <w:pPr>
              <w:rPr>
                <w:sz w:val="18"/>
                <w:szCs w:val="18"/>
              </w:rPr>
            </w:pPr>
            <w:r w:rsidRPr="002E0724">
              <w:rPr>
                <w:sz w:val="18"/>
                <w:szCs w:val="18"/>
                <w:lang w:val="en-IN" w:bidi="kn-IN"/>
              </w:rPr>
              <w:t>Whether the issue of plagiarism has been taken care of?</w:t>
            </w:r>
          </w:p>
        </w:tc>
        <w:tc>
          <w:tcPr>
            <w:tcW w:w="4205" w:type="dxa"/>
            <w:vAlign w:val="center"/>
          </w:tcPr>
          <w:p w14:paraId="2E969437" w14:textId="77777777" w:rsidR="00C4218F" w:rsidRPr="002E0724" w:rsidRDefault="00C4218F" w:rsidP="00513134">
            <w:pPr>
              <w:jc w:val="center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Yes / No . Yes</w:t>
            </w:r>
          </w:p>
        </w:tc>
      </w:tr>
      <w:tr w:rsidR="00C4218F" w:rsidRPr="00304197" w14:paraId="63AF5A95" w14:textId="77777777" w:rsidTr="00C4218F">
        <w:tc>
          <w:tcPr>
            <w:tcW w:w="704" w:type="dxa"/>
          </w:tcPr>
          <w:p w14:paraId="3C0BF800" w14:textId="77777777" w:rsidR="00C4218F" w:rsidRPr="00304197" w:rsidRDefault="00C4218F" w:rsidP="00513134">
            <w:pPr>
              <w:rPr>
                <w:rFonts w:ascii="Arial Narrow" w:hAnsi="Arial Narrow"/>
                <w:sz w:val="20"/>
                <w:szCs w:val="20"/>
              </w:rPr>
            </w:pPr>
            <w:r w:rsidRPr="0030419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4626" w:type="dxa"/>
          </w:tcPr>
          <w:p w14:paraId="3235E900" w14:textId="77777777" w:rsidR="00C4218F" w:rsidRPr="002E0724" w:rsidRDefault="00C4218F" w:rsidP="0051313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E0724">
              <w:rPr>
                <w:sz w:val="18"/>
                <w:szCs w:val="18"/>
                <w:lang w:val="en-IN" w:bidi="kn-IN"/>
              </w:rPr>
              <w:t>Whether all minimum requirements including format, introduction, body, conclusion, works cited page, conventions’ (grammar and spelling) etc. for submission of manuscript have been taken care of?</w:t>
            </w:r>
          </w:p>
        </w:tc>
        <w:tc>
          <w:tcPr>
            <w:tcW w:w="4205" w:type="dxa"/>
            <w:vAlign w:val="center"/>
          </w:tcPr>
          <w:p w14:paraId="59386609" w14:textId="77777777" w:rsidR="00C4218F" w:rsidRPr="002E0724" w:rsidRDefault="00C4218F" w:rsidP="00513134">
            <w:pPr>
              <w:jc w:val="center"/>
              <w:rPr>
                <w:sz w:val="18"/>
                <w:szCs w:val="18"/>
                <w:lang w:val="en-IN" w:bidi="kn-IN"/>
              </w:rPr>
            </w:pPr>
            <w:r w:rsidRPr="002E0724">
              <w:rPr>
                <w:sz w:val="18"/>
                <w:szCs w:val="18"/>
                <w:lang w:val="en-IN" w:bidi="kn-IN"/>
              </w:rPr>
              <w:t>Yes / No  Y</w:t>
            </w:r>
            <w:r w:rsidRPr="002E0724">
              <w:rPr>
                <w:b/>
                <w:sz w:val="18"/>
                <w:szCs w:val="18"/>
                <w:u w:val="single"/>
                <w:lang w:val="en-IN" w:bidi="kn-IN"/>
              </w:rPr>
              <w:t>es</w:t>
            </w:r>
          </w:p>
        </w:tc>
      </w:tr>
    </w:tbl>
    <w:p w14:paraId="5932F4DF" w14:textId="77777777" w:rsidR="00C4218F" w:rsidRPr="002B73A8" w:rsidRDefault="00C4218F" w:rsidP="00C4218F">
      <w:pPr>
        <w:rPr>
          <w:rFonts w:ascii="Arial Narrow" w:hAnsi="Arial Narrow"/>
          <w:sz w:val="14"/>
          <w:szCs w:val="14"/>
        </w:rPr>
      </w:pPr>
    </w:p>
    <w:p w14:paraId="12E8FAB0" w14:textId="77777777" w:rsidR="00C4218F" w:rsidRPr="00304197" w:rsidRDefault="00C4218F" w:rsidP="00C4218F">
      <w:pPr>
        <w:autoSpaceDE w:val="0"/>
        <w:autoSpaceDN w:val="0"/>
        <w:adjustRightInd w:val="0"/>
        <w:rPr>
          <w:rFonts w:ascii="Arial Narrow" w:hAnsi="Arial Narrow" w:cs="TimesNewRoman"/>
          <w:sz w:val="20"/>
          <w:szCs w:val="20"/>
          <w:lang w:val="en-IN" w:bidi="kn-IN"/>
        </w:rPr>
      </w:pPr>
      <w:r w:rsidRPr="00304197">
        <w:rPr>
          <w:rFonts w:ascii="Arial Narrow" w:hAnsi="Arial Narrow"/>
          <w:sz w:val="20"/>
          <w:szCs w:val="20"/>
          <w:lang w:val="en-IN" w:bidi="kn-IN"/>
        </w:rPr>
        <w:t>I, Dr/Mr/</w:t>
      </w:r>
      <w:proofErr w:type="spellStart"/>
      <w:r w:rsidRPr="00304197">
        <w:rPr>
          <w:rFonts w:ascii="Arial Narrow" w:hAnsi="Arial Narrow"/>
          <w:sz w:val="20"/>
          <w:szCs w:val="20"/>
          <w:lang w:val="en-IN" w:bidi="kn-IN"/>
        </w:rPr>
        <w:t>Smt</w:t>
      </w:r>
      <w:proofErr w:type="spellEnd"/>
      <w:r w:rsidRPr="00304197">
        <w:rPr>
          <w:rFonts w:ascii="Arial Narrow" w:hAnsi="Arial Narrow"/>
          <w:sz w:val="20"/>
          <w:szCs w:val="20"/>
          <w:lang w:val="en-IN" w:bidi="kn-IN"/>
        </w:rPr>
        <w:t>/Ms</w:t>
      </w:r>
      <w:r>
        <w:rPr>
          <w:rFonts w:ascii="Arial Narrow" w:hAnsi="Arial Narrow"/>
          <w:sz w:val="20"/>
          <w:szCs w:val="20"/>
          <w:lang w:val="en-IN" w:bidi="kn-IN"/>
        </w:rPr>
        <w:t xml:space="preserve"> Dr </w:t>
      </w:r>
      <w:r w:rsidRPr="00B168DD">
        <w:rPr>
          <w:rFonts w:ascii="Arial Narrow" w:hAnsi="Arial Narrow"/>
          <w:sz w:val="20"/>
          <w:szCs w:val="20"/>
          <w:u w:val="single"/>
          <w:lang w:val="en-IN" w:bidi="kn-IN"/>
        </w:rPr>
        <w:t>Madhusudan Hosamani</w:t>
      </w:r>
      <w:r>
        <w:rPr>
          <w:rFonts w:ascii="Arial Narrow" w:hAnsi="Arial Narrow"/>
          <w:sz w:val="20"/>
          <w:szCs w:val="20"/>
          <w:lang w:val="en-IN" w:bidi="kn-IN"/>
        </w:rPr>
        <w:t>......</w:t>
      </w:r>
      <w:r w:rsidRPr="00304197">
        <w:rPr>
          <w:rFonts w:ascii="Arial Narrow" w:hAnsi="Arial Narrow"/>
          <w:sz w:val="20"/>
          <w:szCs w:val="20"/>
          <w:lang w:val="en-IN" w:bidi="kn-IN"/>
        </w:rPr>
        <w:t xml:space="preserve">certify that: </w:t>
      </w:r>
      <w:proofErr w:type="spellStart"/>
      <w:r w:rsidRPr="00304197">
        <w:rPr>
          <w:rFonts w:ascii="Arial Narrow" w:hAnsi="Arial Narrow"/>
          <w:sz w:val="20"/>
          <w:szCs w:val="20"/>
          <w:lang w:val="en-IN" w:bidi="kn-IN"/>
        </w:rPr>
        <w:t>i</w:t>
      </w:r>
      <w:proofErr w:type="spellEnd"/>
      <w:r w:rsidRPr="00304197">
        <w:rPr>
          <w:rFonts w:ascii="Arial Narrow" w:hAnsi="Arial Narrow"/>
          <w:sz w:val="20"/>
          <w:szCs w:val="20"/>
          <w:lang w:val="en-IN" w:bidi="kn-IN"/>
        </w:rPr>
        <w:t>) The data/results/schemes/ideas given in the abstract/ paper is based entirely on the work of my/our research work and need not necessarily represent the views of the Institute/ICAR; and ii) Due credit of authorship has been given to each contributor of the abstract/paper</w:t>
      </w:r>
      <w:r w:rsidRPr="00304197">
        <w:rPr>
          <w:rFonts w:ascii="Arial Narrow" w:hAnsi="Arial Narrow" w:cs="TimesNewRoman"/>
          <w:sz w:val="20"/>
          <w:szCs w:val="20"/>
          <w:lang w:val="en-IN" w:bidi="kn-IN"/>
        </w:rPr>
        <w:t>.</w:t>
      </w:r>
    </w:p>
    <w:tbl>
      <w:tblPr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1"/>
      </w:tblGrid>
      <w:tr w:rsidR="00C4218F" w:rsidRPr="006F39EC" w14:paraId="67F2587E" w14:textId="77777777" w:rsidTr="00513134">
        <w:tc>
          <w:tcPr>
            <w:tcW w:w="10031" w:type="dxa"/>
          </w:tcPr>
          <w:p w14:paraId="0EE5E617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</w:p>
          <w:p w14:paraId="24B8C405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  <w:proofErr w:type="spellStart"/>
            <w:r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  <w:t>Name:</w:t>
            </w:r>
            <w:r w:rsidRPr="00B168DD">
              <w:rPr>
                <w:rFonts w:ascii="Arial Narrow" w:hAnsi="Arial Narrow"/>
                <w:iCs/>
                <w:sz w:val="18"/>
                <w:szCs w:val="20"/>
                <w:lang w:val="en-IN" w:bidi="kn-IN"/>
              </w:rPr>
              <w:t>Madhusudan</w:t>
            </w:r>
            <w:proofErr w:type="spellEnd"/>
            <w:r w:rsidRPr="00B168DD">
              <w:rPr>
                <w:rFonts w:ascii="Arial Narrow" w:hAnsi="Arial Narrow"/>
                <w:iCs/>
                <w:sz w:val="18"/>
                <w:szCs w:val="20"/>
                <w:lang w:val="en-IN" w:bidi="kn-IN"/>
              </w:rPr>
              <w:t xml:space="preserve"> Hosamani</w:t>
            </w:r>
          </w:p>
          <w:p w14:paraId="5F44A81D" w14:textId="77777777" w:rsidR="00C4218F" w:rsidRPr="006F39EC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  <w:lang w:val="en-IN" w:bidi="kn-IN"/>
              </w:rPr>
            </w:pPr>
            <w:r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  <w:t xml:space="preserve">Designation: Pr. scientist and chairman, SAC                                                                                                                         </w:t>
            </w:r>
            <w:r w:rsidRPr="006F39EC"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  <w:t>Signature Corresponding Author</w:t>
            </w:r>
          </w:p>
        </w:tc>
      </w:tr>
      <w:tr w:rsidR="00C4218F" w14:paraId="3C5E79B6" w14:textId="77777777" w:rsidTr="00513134">
        <w:tc>
          <w:tcPr>
            <w:tcW w:w="10031" w:type="dxa"/>
          </w:tcPr>
          <w:p w14:paraId="604F8A4B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</w:p>
          <w:p w14:paraId="667950FC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</w:p>
          <w:p w14:paraId="5724C968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</w:p>
          <w:p w14:paraId="394F9045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  <w:t>Signature of available Co-authors, if any</w:t>
            </w:r>
          </w:p>
        </w:tc>
      </w:tr>
      <w:tr w:rsidR="00C4218F" w14:paraId="440820AE" w14:textId="77777777" w:rsidTr="00513134">
        <w:tc>
          <w:tcPr>
            <w:tcW w:w="10031" w:type="dxa"/>
          </w:tcPr>
          <w:p w14:paraId="0F70225F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 xml:space="preserve">Recommended and forwarded by the In-charge </w:t>
            </w:r>
            <w:r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 xml:space="preserve">                                  </w:t>
            </w:r>
          </w:p>
          <w:p w14:paraId="5BE35586" w14:textId="77777777" w:rsidR="00C4218F" w:rsidRDefault="00C4218F" w:rsidP="0051313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</w:p>
          <w:p w14:paraId="3B54ECAB" w14:textId="77777777" w:rsidR="00C4218F" w:rsidRDefault="00C4218F" w:rsidP="00513134">
            <w:pPr>
              <w:autoSpaceDE w:val="0"/>
              <w:autoSpaceDN w:val="0"/>
              <w:adjustRightInd w:val="0"/>
              <w:jc w:val="right"/>
              <w:rPr>
                <w:rFonts w:ascii="Arial Narrow" w:hAnsi="Arial Narrow"/>
                <w:i/>
                <w:iCs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Signature of the In-charge</w:t>
            </w:r>
          </w:p>
        </w:tc>
      </w:tr>
      <w:tr w:rsidR="00C4218F" w:rsidRPr="00D56E64" w14:paraId="32585865" w14:textId="77777777" w:rsidTr="00513134">
        <w:tc>
          <w:tcPr>
            <w:tcW w:w="10031" w:type="dxa"/>
          </w:tcPr>
          <w:p w14:paraId="06DA94C5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D56E64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Recommendations of the screening committee</w:t>
            </w:r>
            <w:r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:</w:t>
            </w:r>
          </w:p>
          <w:p w14:paraId="0A8A1014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</w:p>
          <w:p w14:paraId="680F69BD" w14:textId="77777777" w:rsidR="00C4218F" w:rsidRPr="00D56E64" w:rsidRDefault="00C4218F" w:rsidP="0051313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Signatures</w:t>
            </w:r>
          </w:p>
        </w:tc>
      </w:tr>
      <w:tr w:rsidR="00C4218F" w:rsidRPr="00D56E64" w14:paraId="1506D525" w14:textId="77777777" w:rsidTr="00513134">
        <w:tc>
          <w:tcPr>
            <w:tcW w:w="10031" w:type="dxa"/>
          </w:tcPr>
          <w:p w14:paraId="0243E147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Recommended and forwarded by the PME Cell In-charge</w:t>
            </w:r>
            <w:r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:</w:t>
            </w:r>
          </w:p>
          <w:p w14:paraId="01261852" w14:textId="77777777" w:rsidR="00C4218F" w:rsidRDefault="00C4218F" w:rsidP="0051313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</w:p>
          <w:p w14:paraId="2D7FA5C2" w14:textId="77777777" w:rsidR="00C4218F" w:rsidRPr="00D56E64" w:rsidRDefault="00C4218F" w:rsidP="0051313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Signature of the PME Cell In-Charge</w:t>
            </w:r>
          </w:p>
        </w:tc>
      </w:tr>
      <w:tr w:rsidR="00C4218F" w:rsidRPr="00D56E64" w14:paraId="02D5DDEC" w14:textId="77777777" w:rsidTr="00513134">
        <w:tc>
          <w:tcPr>
            <w:tcW w:w="10031" w:type="dxa"/>
          </w:tcPr>
          <w:p w14:paraId="422BB2B0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Approval of Joint Director</w:t>
            </w:r>
          </w:p>
          <w:p w14:paraId="2172DBA6" w14:textId="77777777" w:rsidR="00C4218F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</w:p>
          <w:p w14:paraId="4E613909" w14:textId="77777777" w:rsidR="00C4218F" w:rsidRPr="00D56E64" w:rsidRDefault="00C4218F" w:rsidP="00513134">
            <w:pPr>
              <w:autoSpaceDE w:val="0"/>
              <w:autoSpaceDN w:val="0"/>
              <w:adjustRightInd w:val="0"/>
              <w:jc w:val="right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  <w:t>Signature of the Joint Director</w:t>
            </w:r>
          </w:p>
        </w:tc>
      </w:tr>
      <w:tr w:rsidR="00C4218F" w:rsidRPr="006F39EC" w14:paraId="1FA035BC" w14:textId="77777777" w:rsidTr="00513134">
        <w:tc>
          <w:tcPr>
            <w:tcW w:w="10031" w:type="dxa"/>
          </w:tcPr>
          <w:p w14:paraId="61AF5D6E" w14:textId="77777777" w:rsidR="00C4218F" w:rsidRPr="006F39EC" w:rsidRDefault="00C4218F" w:rsidP="00513134">
            <w:pPr>
              <w:autoSpaceDE w:val="0"/>
              <w:autoSpaceDN w:val="0"/>
              <w:adjustRightInd w:val="0"/>
              <w:rPr>
                <w:rFonts w:ascii="Arial Narrow" w:hAnsi="Arial Narrow" w:cs="TimesNewRoman"/>
                <w:sz w:val="20"/>
                <w:szCs w:val="20"/>
                <w:lang w:val="en-IN" w:bidi="kn-IN"/>
              </w:rPr>
            </w:pPr>
            <w:r w:rsidRPr="006F39EC">
              <w:rPr>
                <w:rFonts w:ascii="Arial Narrow" w:hAnsi="Arial Narrow" w:cs="TimesNewRoman,Bold"/>
                <w:b/>
                <w:bCs/>
                <w:sz w:val="20"/>
                <w:szCs w:val="20"/>
                <w:lang w:val="en-IN" w:bidi="kn-IN"/>
              </w:rPr>
              <w:t>PME Cell Reference No</w:t>
            </w:r>
            <w:r>
              <w:rPr>
                <w:rFonts w:ascii="Arial Narrow" w:hAnsi="Arial Narrow" w:cs="TimesNewRoman,Bold"/>
                <w:b/>
                <w:bCs/>
                <w:sz w:val="20"/>
                <w:szCs w:val="20"/>
                <w:lang w:val="en-IN" w:bidi="kn-IN"/>
              </w:rPr>
              <w:t>:</w:t>
            </w:r>
          </w:p>
        </w:tc>
      </w:tr>
    </w:tbl>
    <w:p w14:paraId="35E791E3" w14:textId="77777777" w:rsidR="00106B72" w:rsidRPr="00CD2F0C" w:rsidRDefault="00106B72" w:rsidP="00C4218F">
      <w:pPr>
        <w:rPr>
          <w:color w:val="000000"/>
          <w:lang w:val="en-IN"/>
        </w:rPr>
      </w:pPr>
    </w:p>
    <w:sectPr w:rsidR="00106B72" w:rsidRPr="00CD2F0C" w:rsidSect="00B83721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12DEB"/>
    <w:rsid w:val="00056EC7"/>
    <w:rsid w:val="00081AA3"/>
    <w:rsid w:val="00106B72"/>
    <w:rsid w:val="00110875"/>
    <w:rsid w:val="001F3C5B"/>
    <w:rsid w:val="00275FCC"/>
    <w:rsid w:val="002F773B"/>
    <w:rsid w:val="00380081"/>
    <w:rsid w:val="003A02E2"/>
    <w:rsid w:val="003E7C21"/>
    <w:rsid w:val="004A3688"/>
    <w:rsid w:val="004F3302"/>
    <w:rsid w:val="0054438F"/>
    <w:rsid w:val="0057539E"/>
    <w:rsid w:val="00586392"/>
    <w:rsid w:val="005C2FBB"/>
    <w:rsid w:val="00602D70"/>
    <w:rsid w:val="00687CC2"/>
    <w:rsid w:val="006C689B"/>
    <w:rsid w:val="007972DD"/>
    <w:rsid w:val="007D3499"/>
    <w:rsid w:val="007F6889"/>
    <w:rsid w:val="00842353"/>
    <w:rsid w:val="008534C9"/>
    <w:rsid w:val="00857999"/>
    <w:rsid w:val="008B69ED"/>
    <w:rsid w:val="00950917"/>
    <w:rsid w:val="009B5384"/>
    <w:rsid w:val="00A52ED9"/>
    <w:rsid w:val="00A564D1"/>
    <w:rsid w:val="00A8666D"/>
    <w:rsid w:val="00AA565F"/>
    <w:rsid w:val="00AB78BE"/>
    <w:rsid w:val="00B83721"/>
    <w:rsid w:val="00C22467"/>
    <w:rsid w:val="00C4218F"/>
    <w:rsid w:val="00CD05FB"/>
    <w:rsid w:val="00CD2F0C"/>
    <w:rsid w:val="00D537B9"/>
    <w:rsid w:val="00D916EE"/>
    <w:rsid w:val="00DB5C59"/>
    <w:rsid w:val="00DE1A17"/>
    <w:rsid w:val="00DE5FC5"/>
    <w:rsid w:val="00F31E4C"/>
    <w:rsid w:val="00F96649"/>
    <w:rsid w:val="00F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itation-2">
    <w:name w:val="citation-2"/>
    <w:basedOn w:val="DefaultParagraphFont"/>
    <w:rsid w:val="008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MADHUSUDAN HOSAMANI</cp:lastModifiedBy>
  <cp:revision>4</cp:revision>
  <cp:lastPrinted>2024-04-04T10:43:00Z</cp:lastPrinted>
  <dcterms:created xsi:type="dcterms:W3CDTF">2024-04-04T10:48:00Z</dcterms:created>
  <dcterms:modified xsi:type="dcterms:W3CDTF">2024-04-04T11:24:00Z</dcterms:modified>
</cp:coreProperties>
</file>