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7F0C1F89" w:rsidR="00275FCC" w:rsidRDefault="00275FCC" w:rsidP="00275FCC">
      <w:pPr>
        <w:pStyle w:val="Titel"/>
        <w:spacing w:line="276" w:lineRule="auto"/>
        <w:jc w:val="left"/>
      </w:pPr>
      <w:r>
        <w:tab/>
      </w:r>
      <w:r w:rsidR="00890CFA">
        <w:sym w:font="Wingdings 2" w:char="F051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15558C98" w:rsidR="0057539E" w:rsidRDefault="002C55B0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R</w:t>
      </w:r>
      <w:r w:rsidRPr="002C55B0">
        <w:rPr>
          <w:rFonts w:ascii="Arial" w:hAnsi="Arial" w:cs="Arial"/>
          <w:b/>
          <w:color w:val="000000"/>
          <w:sz w:val="28"/>
          <w:szCs w:val="28"/>
        </w:rPr>
        <w:t>umen temperature</w:t>
      </w:r>
      <w:r>
        <w:rPr>
          <w:rFonts w:ascii="Arial" w:hAnsi="Arial" w:cs="Arial"/>
          <w:b/>
          <w:color w:val="000000"/>
          <w:sz w:val="28"/>
          <w:szCs w:val="28"/>
        </w:rPr>
        <w:t>s</w:t>
      </w:r>
      <w:r w:rsidRPr="002C55B0">
        <w:rPr>
          <w:rFonts w:ascii="Arial" w:hAnsi="Arial" w:cs="Arial"/>
          <w:b/>
          <w:color w:val="000000"/>
          <w:sz w:val="28"/>
          <w:szCs w:val="28"/>
        </w:rPr>
        <w:t xml:space="preserve"> of dairy cows </w:t>
      </w:r>
      <w:r>
        <w:rPr>
          <w:rFonts w:ascii="Arial" w:hAnsi="Arial" w:cs="Arial"/>
          <w:b/>
          <w:color w:val="000000"/>
          <w:sz w:val="28"/>
          <w:szCs w:val="28"/>
        </w:rPr>
        <w:t>under heat stress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75633660" w:rsidR="00687CC2" w:rsidRPr="006A3227" w:rsidRDefault="007C1247">
      <w:pPr>
        <w:rPr>
          <w:color w:val="000000"/>
          <w:sz w:val="28"/>
          <w:szCs w:val="28"/>
        </w:rPr>
      </w:pPr>
      <w:r w:rsidRPr="006A3227">
        <w:rPr>
          <w:color w:val="000000"/>
          <w:sz w:val="28"/>
          <w:szCs w:val="28"/>
        </w:rPr>
        <w:t>Gundula</w:t>
      </w:r>
      <w:r w:rsidR="00275FCC" w:rsidRPr="006A3227">
        <w:rPr>
          <w:color w:val="000000"/>
          <w:sz w:val="28"/>
          <w:szCs w:val="28"/>
        </w:rPr>
        <w:t xml:space="preserve"> </w:t>
      </w:r>
      <w:r w:rsidRPr="006A3227">
        <w:rPr>
          <w:color w:val="000000"/>
          <w:sz w:val="28"/>
          <w:szCs w:val="28"/>
        </w:rPr>
        <w:t>Hoffmann</w:t>
      </w:r>
      <w:r w:rsidR="00687CC2" w:rsidRPr="006A3227">
        <w:rPr>
          <w:color w:val="000000"/>
          <w:sz w:val="28"/>
          <w:szCs w:val="28"/>
          <w:vertAlign w:val="superscript"/>
        </w:rPr>
        <w:t>1</w:t>
      </w:r>
      <w:r w:rsidR="00687CC2" w:rsidRPr="006A3227">
        <w:rPr>
          <w:color w:val="000000"/>
          <w:sz w:val="28"/>
          <w:szCs w:val="28"/>
        </w:rPr>
        <w:t>*</w:t>
      </w:r>
      <w:r w:rsidR="00275FCC" w:rsidRPr="006A3227">
        <w:rPr>
          <w:color w:val="000000"/>
          <w:sz w:val="28"/>
          <w:szCs w:val="28"/>
        </w:rPr>
        <w:t xml:space="preserve">, </w:t>
      </w:r>
      <w:r w:rsidR="00131533" w:rsidRPr="006A3227">
        <w:rPr>
          <w:color w:val="000000"/>
          <w:sz w:val="28"/>
          <w:szCs w:val="28"/>
        </w:rPr>
        <w:t>Corinna Thomas</w:t>
      </w:r>
      <w:r w:rsidR="00131533" w:rsidRPr="006A3227">
        <w:rPr>
          <w:color w:val="000000"/>
          <w:sz w:val="28"/>
          <w:szCs w:val="28"/>
          <w:vertAlign w:val="superscript"/>
        </w:rPr>
        <w:t>1</w:t>
      </w:r>
      <w:r w:rsidR="00275FCC" w:rsidRPr="006A3227">
        <w:rPr>
          <w:color w:val="000000"/>
          <w:sz w:val="28"/>
          <w:szCs w:val="28"/>
        </w:rPr>
        <w:t xml:space="preserve">, </w:t>
      </w:r>
      <w:r w:rsidR="00185496" w:rsidRPr="006A3227">
        <w:rPr>
          <w:color w:val="000000"/>
          <w:sz w:val="28"/>
          <w:szCs w:val="28"/>
        </w:rPr>
        <w:t>Thomas Amon</w:t>
      </w:r>
      <w:r w:rsidR="00185496" w:rsidRPr="006A3227">
        <w:rPr>
          <w:color w:val="000000"/>
          <w:sz w:val="28"/>
          <w:szCs w:val="28"/>
          <w:vertAlign w:val="superscript"/>
        </w:rPr>
        <w:t>1,2</w:t>
      </w:r>
    </w:p>
    <w:p w14:paraId="4D519D7C" w14:textId="77777777" w:rsidR="00687CC2" w:rsidRPr="006A3227" w:rsidRDefault="00687CC2">
      <w:pPr>
        <w:rPr>
          <w:color w:val="000000"/>
        </w:rPr>
      </w:pPr>
      <w:r w:rsidRPr="006A3227">
        <w:rPr>
          <w:color w:val="000000"/>
        </w:rPr>
        <w:t>*lead presenter</w:t>
      </w:r>
    </w:p>
    <w:p w14:paraId="4F138E70" w14:textId="5BA23286" w:rsidR="00687CC2" w:rsidRPr="006A3227" w:rsidRDefault="00687CC2">
      <w:pPr>
        <w:rPr>
          <w:color w:val="000000"/>
        </w:rPr>
      </w:pPr>
      <w:r w:rsidRPr="006A3227">
        <w:rPr>
          <w:color w:val="000000"/>
          <w:vertAlign w:val="superscript"/>
        </w:rPr>
        <w:t>1</w:t>
      </w:r>
      <w:r w:rsidR="00945A24" w:rsidRPr="006A3227">
        <w:rPr>
          <w:color w:val="000000"/>
          <w:vertAlign w:val="superscript"/>
        </w:rPr>
        <w:t xml:space="preserve"> </w:t>
      </w:r>
      <w:r w:rsidR="007C1247" w:rsidRPr="006A3227">
        <w:rPr>
          <w:color w:val="000000"/>
        </w:rPr>
        <w:t>ghoffmann@atb-potsdam.de</w:t>
      </w:r>
      <w:r w:rsidRPr="006A3227">
        <w:rPr>
          <w:color w:val="000000"/>
        </w:rPr>
        <w:t xml:space="preserve">, </w:t>
      </w:r>
      <w:r w:rsidR="00945A24" w:rsidRPr="006A3227">
        <w:rPr>
          <w:color w:val="000000"/>
        </w:rPr>
        <w:t>Leibniz Institute for Agricultural Engineering and Bioeconomy (ATB)</w:t>
      </w:r>
      <w:r w:rsidRPr="006A3227">
        <w:rPr>
          <w:color w:val="000000"/>
        </w:rPr>
        <w:t xml:space="preserve">, </w:t>
      </w:r>
      <w:r w:rsidR="00945A24" w:rsidRPr="006A3227">
        <w:rPr>
          <w:color w:val="000000"/>
        </w:rPr>
        <w:t>Germany</w:t>
      </w:r>
    </w:p>
    <w:p w14:paraId="3C4C4A36" w14:textId="409368CF" w:rsidR="00687CC2" w:rsidRPr="00945A24" w:rsidRDefault="00687CC2">
      <w:pPr>
        <w:rPr>
          <w:color w:val="000000"/>
          <w:highlight w:val="yellow"/>
        </w:rPr>
      </w:pPr>
      <w:r w:rsidRPr="006A3227">
        <w:rPr>
          <w:color w:val="000000"/>
          <w:vertAlign w:val="superscript"/>
        </w:rPr>
        <w:t>2</w:t>
      </w:r>
      <w:r w:rsidRPr="006A3227">
        <w:rPr>
          <w:color w:val="000000"/>
        </w:rPr>
        <w:t xml:space="preserve"> </w:t>
      </w:r>
      <w:r w:rsidR="00EF67FE" w:rsidRPr="00EF67FE">
        <w:rPr>
          <w:color w:val="000000"/>
        </w:rPr>
        <w:t>School of Veterinary Medicine at the Freie Universität Berlin</w:t>
      </w:r>
      <w:r w:rsidR="006A3227" w:rsidRPr="006A3227">
        <w:rPr>
          <w:color w:val="000000"/>
        </w:rPr>
        <w:t>, Germany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473E5FCA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726796" w:rsidRPr="00726796">
        <w:rPr>
          <w:color w:val="000000"/>
        </w:rPr>
        <w:t xml:space="preserve">In the course of </w:t>
      </w:r>
      <w:r w:rsidR="00185496">
        <w:rPr>
          <w:color w:val="000000"/>
        </w:rPr>
        <w:t>the</w:t>
      </w:r>
      <w:r w:rsidR="00726796" w:rsidRPr="00726796">
        <w:rPr>
          <w:color w:val="000000"/>
        </w:rPr>
        <w:t xml:space="preserve"> predicted climate change, the </w:t>
      </w:r>
      <w:r w:rsidR="00726796">
        <w:rPr>
          <w:color w:val="000000"/>
        </w:rPr>
        <w:t>impairment</w:t>
      </w:r>
      <w:r w:rsidR="00726796" w:rsidRPr="00726796">
        <w:rPr>
          <w:color w:val="000000"/>
        </w:rPr>
        <w:t xml:space="preserve"> of welfare and heat load of dairy cows has become increasingly important even under moderate climate conditions. In order to maintain the well-being of the cows and their performance, it is important to know when heat load </w:t>
      </w:r>
      <w:r w:rsidR="00726796">
        <w:rPr>
          <w:color w:val="000000"/>
        </w:rPr>
        <w:t>influences</w:t>
      </w:r>
      <w:r w:rsidR="00726796" w:rsidRPr="00726796">
        <w:rPr>
          <w:color w:val="000000"/>
        </w:rPr>
        <w:t xml:space="preserve"> physiological parameters such as body temperature. The objective of the present study was to analyze the </w:t>
      </w:r>
      <w:r w:rsidR="00B57E90">
        <w:rPr>
          <w:color w:val="000000"/>
        </w:rPr>
        <w:t>rumen</w:t>
      </w:r>
      <w:r w:rsidR="00726796" w:rsidRPr="00726796">
        <w:rPr>
          <w:color w:val="000000"/>
        </w:rPr>
        <w:t xml:space="preserve"> </w:t>
      </w:r>
      <w:bookmarkStart w:id="0" w:name="_GoBack"/>
      <w:r w:rsidR="00726796" w:rsidRPr="00726796">
        <w:rPr>
          <w:color w:val="000000"/>
        </w:rPr>
        <w:t>temp</w:t>
      </w:r>
      <w:bookmarkEnd w:id="0"/>
      <w:r w:rsidR="00726796" w:rsidRPr="00726796">
        <w:rPr>
          <w:color w:val="000000"/>
        </w:rPr>
        <w:t xml:space="preserve">erature of lactating dairy cows during the summer months in comparison to the ambient temperature </w:t>
      </w:r>
      <w:r w:rsidR="000B7A8A">
        <w:rPr>
          <w:color w:val="000000"/>
        </w:rPr>
        <w:t xml:space="preserve">(AT) </w:t>
      </w:r>
      <w:r w:rsidR="00726796" w:rsidRPr="00726796">
        <w:rPr>
          <w:color w:val="000000"/>
        </w:rPr>
        <w:t>and temperature-humidity index (THI) in the barn.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0D182481" w14:textId="0E78C572" w:rsidR="00BC233E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1E4317" w:rsidRPr="001E4317">
        <w:rPr>
          <w:color w:val="000000"/>
        </w:rPr>
        <w:t>The study was conducted in a naturally ventilated dairy barn in Brandenburg, Germany, as part of the DigiMuh project</w:t>
      </w:r>
      <w:r w:rsidR="00DC6A14">
        <w:rPr>
          <w:color w:val="000000"/>
        </w:rPr>
        <w:t xml:space="preserve"> (BMEL/BLE funded)</w:t>
      </w:r>
      <w:r w:rsidR="001E4317" w:rsidRPr="001E4317">
        <w:rPr>
          <w:color w:val="000000"/>
        </w:rPr>
        <w:t xml:space="preserve">. Data from the summer of 2023 were analyzed for this study. The rumen temperatures of 40 dairy cows were measured individually every 10 minutes with a smaXtec bolus (smaXtec, Austria) placed in the reticulorumen. Statistical analysis was performed using JMP 16 (SAS Institute, USA). </w:t>
      </w:r>
      <w:r w:rsidR="000B7A8A">
        <w:rPr>
          <w:color w:val="000000"/>
        </w:rPr>
        <w:t>AT</w:t>
      </w:r>
      <w:r w:rsidR="001E4317" w:rsidRPr="001E4317">
        <w:rPr>
          <w:color w:val="000000"/>
        </w:rPr>
        <w:t xml:space="preserve"> and relative humidity were </w:t>
      </w:r>
      <w:r w:rsidR="0013503A">
        <w:rPr>
          <w:color w:val="000000"/>
        </w:rPr>
        <w:t>recorded</w:t>
      </w:r>
      <w:r w:rsidR="001E4317" w:rsidRPr="001E4317">
        <w:rPr>
          <w:color w:val="000000"/>
        </w:rPr>
        <w:t xml:space="preserve"> in the barn and the average THI was calculated every 10 min. The correlations (Pearson's correlation coefficient, r) between body temperature and barn climate were analyzed and a broken-stick model was performed for each individual cow, taking into account the </w:t>
      </w:r>
      <w:r w:rsidR="001116B9" w:rsidRPr="001116B9">
        <w:rPr>
          <w:color w:val="000000"/>
        </w:rPr>
        <w:t>animal individuality</w:t>
      </w:r>
      <w:r w:rsidR="001E4317" w:rsidRPr="001E4317">
        <w:rPr>
          <w:color w:val="000000"/>
        </w:rPr>
        <w:t>.</w:t>
      </w:r>
    </w:p>
    <w:p w14:paraId="69A848B5" w14:textId="77777777" w:rsidR="001856EB" w:rsidRDefault="001856EB" w:rsidP="0054438F">
      <w:pPr>
        <w:jc w:val="both"/>
        <w:rPr>
          <w:color w:val="000000"/>
        </w:rPr>
      </w:pPr>
    </w:p>
    <w:p w14:paraId="667661E1" w14:textId="4B2A1FCE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BC233E" w:rsidRPr="00BC233E">
        <w:rPr>
          <w:color w:val="000000"/>
        </w:rPr>
        <w:t xml:space="preserve">The results showed only a slight positive correlation (P&lt;0.001) between rumen temperatures and </w:t>
      </w:r>
      <w:r w:rsidR="000B7A8A">
        <w:rPr>
          <w:color w:val="000000"/>
        </w:rPr>
        <w:t>AT</w:t>
      </w:r>
      <w:r w:rsidR="00BC233E" w:rsidRPr="00BC233E">
        <w:rPr>
          <w:color w:val="000000"/>
        </w:rPr>
        <w:t xml:space="preserve"> (r=0.11</w:t>
      </w:r>
      <w:r w:rsidR="00514056">
        <w:rPr>
          <w:color w:val="000000"/>
        </w:rPr>
        <w:t>, mean summer temperature: 21.2°C</w:t>
      </w:r>
      <w:r w:rsidR="00BC233E" w:rsidRPr="00BC233E">
        <w:rPr>
          <w:color w:val="000000"/>
        </w:rPr>
        <w:t>) as well as THI (r=0.12</w:t>
      </w:r>
      <w:r w:rsidR="00514056">
        <w:rPr>
          <w:color w:val="000000"/>
        </w:rPr>
        <w:t>, mean THI of that summer: 68.1</w:t>
      </w:r>
      <w:r w:rsidR="00BC233E" w:rsidRPr="00BC233E">
        <w:rPr>
          <w:color w:val="000000"/>
        </w:rPr>
        <w:t xml:space="preserve">). This indicates that even at high </w:t>
      </w:r>
      <w:r w:rsidR="000B7A8A">
        <w:rPr>
          <w:color w:val="000000"/>
        </w:rPr>
        <w:t>ATs</w:t>
      </w:r>
      <w:r w:rsidR="00BC233E" w:rsidRPr="00BC233E">
        <w:rPr>
          <w:color w:val="000000"/>
        </w:rPr>
        <w:t>, cows are still able to keep their core body temperature relatively constant.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50025763" w14:textId="33D0C141" w:rsidR="00122CC8" w:rsidRDefault="00275FCC" w:rsidP="00380081">
      <w:pPr>
        <w:jc w:val="both"/>
        <w:rPr>
          <w:color w:val="000000"/>
        </w:rPr>
      </w:pPr>
      <w:r w:rsidRPr="00122CC8">
        <w:rPr>
          <w:b/>
          <w:bCs/>
          <w:color w:val="000000"/>
        </w:rPr>
        <w:t>Conclusion:</w:t>
      </w:r>
      <w:r w:rsidR="00122CC8" w:rsidRPr="00122CC8">
        <w:rPr>
          <w:color w:val="000000"/>
        </w:rPr>
        <w:t xml:space="preserve"> A reaction in rumen temperature seems to be a late indicator of heat stress regarding the whole herd. Further analysis of data is necessary for an individual consideration of dairy cows’ heat load reactions. </w:t>
      </w:r>
    </w:p>
    <w:p w14:paraId="519396CA" w14:textId="06708510" w:rsidR="00380081" w:rsidRDefault="00380081" w:rsidP="00380081">
      <w:pPr>
        <w:jc w:val="both"/>
        <w:rPr>
          <w:color w:val="000000"/>
        </w:rPr>
      </w:pPr>
    </w:p>
    <w:p w14:paraId="625AC84B" w14:textId="09BD729D" w:rsidR="009A343D" w:rsidRDefault="00275FCC" w:rsidP="00122CC8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BC233E">
        <w:rPr>
          <w:color w:val="000000"/>
        </w:rPr>
        <w:t>heat stress, animal welfare, dairy cow, climate change, environmental influence</w:t>
      </w:r>
    </w:p>
    <w:sectPr w:rsidR="009A343D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B19AF"/>
    <w:rsid w:val="000B7A8A"/>
    <w:rsid w:val="001116B9"/>
    <w:rsid w:val="00122CC8"/>
    <w:rsid w:val="00131533"/>
    <w:rsid w:val="0013503A"/>
    <w:rsid w:val="00185496"/>
    <w:rsid w:val="001856EB"/>
    <w:rsid w:val="001E4317"/>
    <w:rsid w:val="00275FCC"/>
    <w:rsid w:val="00280966"/>
    <w:rsid w:val="002C55B0"/>
    <w:rsid w:val="0033552C"/>
    <w:rsid w:val="00380081"/>
    <w:rsid w:val="003E7C21"/>
    <w:rsid w:val="00450E65"/>
    <w:rsid w:val="004A3688"/>
    <w:rsid w:val="00514056"/>
    <w:rsid w:val="0054438F"/>
    <w:rsid w:val="0057539E"/>
    <w:rsid w:val="005E73C4"/>
    <w:rsid w:val="0065518B"/>
    <w:rsid w:val="00687CC2"/>
    <w:rsid w:val="006A3227"/>
    <w:rsid w:val="00726796"/>
    <w:rsid w:val="007C1247"/>
    <w:rsid w:val="007F6889"/>
    <w:rsid w:val="00830EC8"/>
    <w:rsid w:val="00857999"/>
    <w:rsid w:val="00890CFA"/>
    <w:rsid w:val="00945A24"/>
    <w:rsid w:val="00963BF3"/>
    <w:rsid w:val="009A343D"/>
    <w:rsid w:val="00A8666D"/>
    <w:rsid w:val="00B57E90"/>
    <w:rsid w:val="00B77757"/>
    <w:rsid w:val="00BC233E"/>
    <w:rsid w:val="00CD6B7B"/>
    <w:rsid w:val="00DB5C59"/>
    <w:rsid w:val="00DC6A14"/>
    <w:rsid w:val="00EF67FE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153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1533"/>
    <w:rPr>
      <w:rFonts w:ascii="Segoe UI" w:hAnsi="Segoe UI" w:cs="Segoe UI"/>
      <w:sz w:val="18"/>
      <w:szCs w:val="18"/>
      <w:lang w:bidi="ar-SA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8549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549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5496"/>
    <w:rPr>
      <w:lang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54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5496"/>
    <w:rPr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Hoffmann, Gundula</cp:lastModifiedBy>
  <cp:revision>2</cp:revision>
  <dcterms:created xsi:type="dcterms:W3CDTF">2024-04-16T13:28:00Z</dcterms:created>
  <dcterms:modified xsi:type="dcterms:W3CDTF">2024-04-16T13:28:00Z</dcterms:modified>
</cp:coreProperties>
</file>