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Title"/>
        <w:spacing w:line="276" w:lineRule="auto"/>
        <w:jc w:val="left"/>
      </w:pPr>
      <w:r>
        <w:t>I prefer</w:t>
      </w:r>
      <w:r w:rsidR="00687CC2">
        <w:t xml:space="preserve">: </w:t>
      </w:r>
    </w:p>
    <w:p w14:paraId="240824C5" w14:textId="33DD9D79" w:rsidR="00275FCC" w:rsidRDefault="00275FCC" w:rsidP="00275FCC">
      <w:pPr>
        <w:pStyle w:val="Title"/>
        <w:spacing w:line="276" w:lineRule="auto"/>
        <w:jc w:val="left"/>
      </w:pPr>
      <w:r>
        <w:tab/>
      </w:r>
      <w:r>
        <w:sym w:font="Wingdings 2" w:char="F0A3"/>
      </w:r>
      <w:r>
        <w:t xml:space="preserve"> </w:t>
      </w:r>
      <w:r w:rsidR="00687CC2">
        <w:t xml:space="preserve">ORAL </w:t>
      </w:r>
      <w:r>
        <w:t>presentation</w:t>
      </w:r>
    </w:p>
    <w:p w14:paraId="0B4F13E4" w14:textId="205CE963" w:rsidR="0057539E" w:rsidRDefault="00275FCC" w:rsidP="00275FCC">
      <w:pPr>
        <w:pStyle w:val="Title"/>
        <w:pBdr>
          <w:bottom w:val="single" w:sz="6" w:space="1" w:color="auto"/>
        </w:pBdr>
        <w:spacing w:line="276" w:lineRule="auto"/>
        <w:jc w:val="left"/>
      </w:pPr>
      <w:r>
        <w:tab/>
      </w:r>
      <w:r w:rsidRPr="00CC4D85">
        <w:rPr>
          <w:shd w:val="clear" w:color="auto" w:fill="000000" w:themeFill="text1"/>
        </w:rPr>
        <w:sym w:font="Wingdings 2" w:char="F0A3"/>
      </w:r>
      <w:r>
        <w:t xml:space="preserve"> </w:t>
      </w:r>
      <w:r w:rsidR="00687CC2">
        <w:t>POSTER presentation</w:t>
      </w:r>
    </w:p>
    <w:p w14:paraId="31C3C80B" w14:textId="77777777" w:rsidR="001F0D07" w:rsidRDefault="001F0D07" w:rsidP="0054438F">
      <w:pPr>
        <w:jc w:val="both"/>
        <w:rPr>
          <w:color w:val="000000"/>
        </w:rPr>
      </w:pPr>
    </w:p>
    <w:p w14:paraId="547576AD" w14:textId="6FC0969C" w:rsidR="001F0D07" w:rsidRDefault="001F0D07" w:rsidP="00CC4D85">
      <w:pPr>
        <w:jc w:val="center"/>
        <w:rPr>
          <w:rFonts w:ascii="Arial" w:hAnsi="Arial" w:cs="Arial"/>
          <w:b/>
          <w:color w:val="000000"/>
          <w:sz w:val="28"/>
          <w:szCs w:val="28"/>
        </w:rPr>
      </w:pPr>
      <w:r w:rsidRPr="001F0D07">
        <w:rPr>
          <w:rFonts w:ascii="Arial" w:hAnsi="Arial" w:cs="Arial"/>
          <w:b/>
          <w:color w:val="000000"/>
          <w:sz w:val="28"/>
          <w:szCs w:val="28"/>
        </w:rPr>
        <w:t>The Effectiveness of Resting Time Before Slaughtering in terms of Malondialdehyde (MDA) and Cortisol Levels in Landrace Pig blood serum</w:t>
      </w:r>
    </w:p>
    <w:p w14:paraId="4DB84011" w14:textId="77777777" w:rsidR="00CC4D85" w:rsidRDefault="00CC4D85" w:rsidP="00CC4D85">
      <w:pPr>
        <w:jc w:val="center"/>
        <w:rPr>
          <w:rFonts w:ascii="Arial" w:hAnsi="Arial" w:cs="Arial"/>
          <w:b/>
          <w:color w:val="000000"/>
          <w:sz w:val="28"/>
          <w:szCs w:val="28"/>
        </w:rPr>
      </w:pPr>
    </w:p>
    <w:p w14:paraId="45C70FF1" w14:textId="7795FD1A" w:rsidR="005245F3" w:rsidRPr="00687CC2" w:rsidRDefault="001F0D07" w:rsidP="00993D1B">
      <w:pPr>
        <w:jc w:val="center"/>
        <w:rPr>
          <w:color w:val="000000"/>
          <w:sz w:val="28"/>
          <w:szCs w:val="28"/>
        </w:rPr>
      </w:pPr>
      <w:proofErr w:type="spellStart"/>
      <w:r>
        <w:rPr>
          <w:color w:val="000000"/>
          <w:sz w:val="28"/>
          <w:szCs w:val="28"/>
        </w:rPr>
        <w:t>Amung</w:t>
      </w:r>
      <w:proofErr w:type="spellEnd"/>
      <w:r>
        <w:rPr>
          <w:color w:val="000000"/>
          <w:sz w:val="28"/>
          <w:szCs w:val="28"/>
        </w:rPr>
        <w:t xml:space="preserve"> </w:t>
      </w:r>
      <w:proofErr w:type="spellStart"/>
      <w:r>
        <w:rPr>
          <w:color w:val="000000"/>
          <w:sz w:val="28"/>
          <w:szCs w:val="28"/>
        </w:rPr>
        <w:t>Logam</w:t>
      </w:r>
      <w:proofErr w:type="spellEnd"/>
      <w:r>
        <w:rPr>
          <w:color w:val="000000"/>
          <w:sz w:val="28"/>
          <w:szCs w:val="28"/>
        </w:rPr>
        <w:t xml:space="preserve"> Saputro</w:t>
      </w:r>
      <w:r w:rsidRPr="00687CC2">
        <w:rPr>
          <w:color w:val="000000"/>
          <w:sz w:val="28"/>
          <w:szCs w:val="28"/>
          <w:vertAlign w:val="superscript"/>
        </w:rPr>
        <w:t>1</w:t>
      </w:r>
      <w:r w:rsidRPr="00687CC2">
        <w:rPr>
          <w:color w:val="000000"/>
          <w:sz w:val="28"/>
          <w:szCs w:val="28"/>
        </w:rPr>
        <w:t>*</w:t>
      </w:r>
      <w:r>
        <w:rPr>
          <w:color w:val="000000"/>
          <w:sz w:val="28"/>
          <w:szCs w:val="28"/>
        </w:rPr>
        <w:t xml:space="preserve">, </w:t>
      </w:r>
      <w:r>
        <w:rPr>
          <w:color w:val="000000"/>
          <w:sz w:val="28"/>
          <w:szCs w:val="28"/>
        </w:rPr>
        <w:t xml:space="preserve">Ragil </w:t>
      </w:r>
      <w:proofErr w:type="spellStart"/>
      <w:r>
        <w:rPr>
          <w:color w:val="000000"/>
          <w:sz w:val="28"/>
          <w:szCs w:val="28"/>
        </w:rPr>
        <w:t>Angga</w:t>
      </w:r>
      <w:proofErr w:type="spellEnd"/>
      <w:r>
        <w:rPr>
          <w:color w:val="000000"/>
          <w:sz w:val="28"/>
          <w:szCs w:val="28"/>
        </w:rPr>
        <w:t xml:space="preserve"> Prastiya</w:t>
      </w:r>
      <w:r w:rsidRPr="00275FCC">
        <w:rPr>
          <w:color w:val="000000"/>
          <w:sz w:val="28"/>
          <w:szCs w:val="28"/>
          <w:vertAlign w:val="superscript"/>
        </w:rPr>
        <w:t>2</w:t>
      </w:r>
      <w:r>
        <w:rPr>
          <w:color w:val="000000"/>
          <w:sz w:val="28"/>
          <w:szCs w:val="28"/>
        </w:rPr>
        <w:t xml:space="preserve">, </w:t>
      </w:r>
      <w:r>
        <w:rPr>
          <w:color w:val="000000"/>
          <w:sz w:val="28"/>
          <w:szCs w:val="28"/>
        </w:rPr>
        <w:t xml:space="preserve">Muhammad </w:t>
      </w:r>
      <w:proofErr w:type="spellStart"/>
      <w:r>
        <w:rPr>
          <w:color w:val="000000"/>
          <w:sz w:val="28"/>
          <w:szCs w:val="28"/>
        </w:rPr>
        <w:t>Thohawi</w:t>
      </w:r>
      <w:proofErr w:type="spellEnd"/>
      <w:r>
        <w:rPr>
          <w:color w:val="000000"/>
          <w:sz w:val="28"/>
          <w:szCs w:val="28"/>
        </w:rPr>
        <w:t xml:space="preserve"> El</w:t>
      </w:r>
      <w:r w:rsidR="00993D1B">
        <w:rPr>
          <w:color w:val="000000"/>
          <w:sz w:val="28"/>
          <w:szCs w:val="28"/>
        </w:rPr>
        <w:t xml:space="preserve"> </w:t>
      </w:r>
      <w:proofErr w:type="spellStart"/>
      <w:r w:rsidR="00993D1B">
        <w:rPr>
          <w:color w:val="000000"/>
          <w:sz w:val="28"/>
          <w:szCs w:val="28"/>
        </w:rPr>
        <w:t>Ziyed</w:t>
      </w:r>
      <w:proofErr w:type="spellEnd"/>
      <w:r w:rsidR="00993D1B">
        <w:rPr>
          <w:color w:val="000000"/>
          <w:sz w:val="28"/>
          <w:szCs w:val="28"/>
        </w:rPr>
        <w:t xml:space="preserve"> Purnama</w:t>
      </w:r>
      <w:r w:rsidR="00993D1B" w:rsidRPr="00275FCC">
        <w:rPr>
          <w:color w:val="000000"/>
          <w:sz w:val="28"/>
          <w:szCs w:val="28"/>
          <w:vertAlign w:val="superscript"/>
        </w:rPr>
        <w:t>2</w:t>
      </w:r>
      <w:r w:rsidR="00993D1B">
        <w:rPr>
          <w:color w:val="000000"/>
          <w:sz w:val="28"/>
          <w:szCs w:val="28"/>
        </w:rPr>
        <w:t xml:space="preserve">, </w:t>
      </w:r>
      <w:proofErr w:type="spellStart"/>
      <w:r w:rsidR="00CC4D85">
        <w:rPr>
          <w:color w:val="000000"/>
          <w:sz w:val="28"/>
          <w:szCs w:val="28"/>
        </w:rPr>
        <w:t>Salipudin</w:t>
      </w:r>
      <w:proofErr w:type="spellEnd"/>
      <w:r w:rsidR="00CC4D85">
        <w:rPr>
          <w:color w:val="000000"/>
          <w:sz w:val="28"/>
          <w:szCs w:val="28"/>
        </w:rPr>
        <w:t xml:space="preserve"> Tasil Masalamama</w:t>
      </w:r>
      <w:r w:rsidR="00CC4D85">
        <w:rPr>
          <w:color w:val="000000"/>
          <w:sz w:val="28"/>
          <w:szCs w:val="28"/>
          <w:vertAlign w:val="superscript"/>
        </w:rPr>
        <w:t>3</w:t>
      </w:r>
      <w:r w:rsidR="00CC4D85">
        <w:rPr>
          <w:color w:val="000000"/>
          <w:sz w:val="28"/>
          <w:szCs w:val="28"/>
        </w:rPr>
        <w:t xml:space="preserve">, </w:t>
      </w:r>
      <w:r w:rsidR="005245F3">
        <w:rPr>
          <w:color w:val="000000"/>
          <w:sz w:val="28"/>
          <w:szCs w:val="28"/>
        </w:rPr>
        <w:t>Azhar Burhanuddin</w:t>
      </w:r>
      <w:r w:rsidR="00993D1B" w:rsidRPr="00275FCC">
        <w:rPr>
          <w:color w:val="000000"/>
          <w:sz w:val="28"/>
          <w:szCs w:val="28"/>
          <w:vertAlign w:val="superscript"/>
        </w:rPr>
        <w:t>2</w:t>
      </w:r>
      <w:r w:rsidR="005245F3">
        <w:rPr>
          <w:color w:val="000000"/>
          <w:sz w:val="28"/>
          <w:szCs w:val="28"/>
        </w:rPr>
        <w:t>, Deborah Michelle</w:t>
      </w:r>
      <w:r w:rsidR="00993D1B" w:rsidRPr="00275FCC">
        <w:rPr>
          <w:color w:val="000000"/>
          <w:sz w:val="28"/>
          <w:szCs w:val="28"/>
          <w:vertAlign w:val="superscript"/>
        </w:rPr>
        <w:t>2</w:t>
      </w:r>
      <w:r w:rsidR="005245F3">
        <w:rPr>
          <w:color w:val="000000"/>
          <w:sz w:val="28"/>
          <w:szCs w:val="28"/>
        </w:rPr>
        <w:t xml:space="preserve">, </w:t>
      </w:r>
      <w:proofErr w:type="spellStart"/>
      <w:r w:rsidR="005245F3">
        <w:rPr>
          <w:color w:val="000000"/>
          <w:sz w:val="28"/>
          <w:szCs w:val="28"/>
        </w:rPr>
        <w:t>Auliana</w:t>
      </w:r>
      <w:proofErr w:type="spellEnd"/>
      <w:r w:rsidR="005245F3">
        <w:rPr>
          <w:color w:val="000000"/>
          <w:sz w:val="28"/>
          <w:szCs w:val="28"/>
        </w:rPr>
        <w:t xml:space="preserve"> Mash Arlinda, Siti Nurfadhila</w:t>
      </w:r>
      <w:r w:rsidR="00993D1B" w:rsidRPr="00275FCC">
        <w:rPr>
          <w:color w:val="000000"/>
          <w:sz w:val="28"/>
          <w:szCs w:val="28"/>
          <w:vertAlign w:val="superscript"/>
        </w:rPr>
        <w:t>2</w:t>
      </w:r>
      <w:r w:rsidR="005245F3">
        <w:rPr>
          <w:color w:val="000000"/>
          <w:sz w:val="28"/>
          <w:szCs w:val="28"/>
        </w:rPr>
        <w:t>, Maharani Isnaini</w:t>
      </w:r>
      <w:r w:rsidR="00993D1B" w:rsidRPr="00275FCC">
        <w:rPr>
          <w:color w:val="000000"/>
          <w:sz w:val="28"/>
          <w:szCs w:val="28"/>
          <w:vertAlign w:val="superscript"/>
        </w:rPr>
        <w:t>2</w:t>
      </w:r>
    </w:p>
    <w:p w14:paraId="6136E2A2" w14:textId="53B1DCD8" w:rsidR="001F0D07" w:rsidRPr="00687CC2" w:rsidRDefault="00993D1B" w:rsidP="00CC4D85">
      <w:pPr>
        <w:jc w:val="both"/>
        <w:rPr>
          <w:color w:val="000000"/>
        </w:rPr>
      </w:pPr>
      <w:hyperlink r:id="rId5" w:history="1">
        <w:r w:rsidRPr="00993D1B">
          <w:rPr>
            <w:rStyle w:val="Hyperlink"/>
            <w:color w:val="auto"/>
            <w:u w:val="none"/>
            <w:vertAlign w:val="superscript"/>
          </w:rPr>
          <w:t>1</w:t>
        </w:r>
        <w:r w:rsidRPr="00993D1B">
          <w:rPr>
            <w:rStyle w:val="Hyperlink"/>
            <w:color w:val="auto"/>
            <w:u w:val="none"/>
            <w:vertAlign w:val="superscript"/>
          </w:rPr>
          <w:t xml:space="preserve"> </w:t>
        </w:r>
        <w:r w:rsidRPr="00993D1B">
          <w:rPr>
            <w:rStyle w:val="Hyperlink"/>
            <w:color w:val="auto"/>
            <w:u w:val="none"/>
          </w:rPr>
          <w:t>Amunglogamsaputro@fkh.unair.ac.id</w:t>
        </w:r>
      </w:hyperlink>
      <w:r w:rsidRPr="00993D1B">
        <w:t xml:space="preserve">, </w:t>
      </w:r>
      <w:r>
        <w:rPr>
          <w:color w:val="000000"/>
        </w:rPr>
        <w:t xml:space="preserve">Veterinary Medicine, Faculty of Health, Medicine, </w:t>
      </w:r>
      <w:r w:rsidR="00CC4D85">
        <w:rPr>
          <w:color w:val="000000"/>
        </w:rPr>
        <w:t xml:space="preserve">and </w:t>
      </w:r>
      <w:r>
        <w:rPr>
          <w:color w:val="000000"/>
        </w:rPr>
        <w:t>Life Science, Universitas Airlangga</w:t>
      </w:r>
      <w:r w:rsidRPr="00687CC2">
        <w:rPr>
          <w:color w:val="000000"/>
        </w:rPr>
        <w:t xml:space="preserve">, </w:t>
      </w:r>
      <w:r>
        <w:rPr>
          <w:color w:val="000000"/>
        </w:rPr>
        <w:t>Indonesia</w:t>
      </w:r>
    </w:p>
    <w:p w14:paraId="376A4646" w14:textId="34C350DE" w:rsidR="001F0D07" w:rsidRDefault="001F0D07" w:rsidP="00CC4D85">
      <w:pPr>
        <w:jc w:val="both"/>
        <w:rPr>
          <w:color w:val="000000"/>
        </w:rPr>
      </w:pPr>
      <w:r w:rsidRPr="00687CC2">
        <w:rPr>
          <w:color w:val="000000"/>
          <w:vertAlign w:val="superscript"/>
        </w:rPr>
        <w:t>2</w:t>
      </w:r>
      <w:r w:rsidRPr="00687CC2">
        <w:rPr>
          <w:color w:val="000000"/>
        </w:rPr>
        <w:t xml:space="preserve"> </w:t>
      </w:r>
      <w:r>
        <w:rPr>
          <w:color w:val="000000"/>
        </w:rPr>
        <w:t xml:space="preserve">Veterinary Medicine, Faculty of Health, Medicine, </w:t>
      </w:r>
      <w:r w:rsidR="00CC4D85">
        <w:rPr>
          <w:color w:val="000000"/>
        </w:rPr>
        <w:t xml:space="preserve">and </w:t>
      </w:r>
      <w:r>
        <w:rPr>
          <w:color w:val="000000"/>
        </w:rPr>
        <w:t>Life Science, Universitas Airlangga</w:t>
      </w:r>
      <w:r w:rsidRPr="00687CC2">
        <w:rPr>
          <w:color w:val="000000"/>
        </w:rPr>
        <w:t xml:space="preserve">, </w:t>
      </w:r>
      <w:r>
        <w:rPr>
          <w:color w:val="000000"/>
        </w:rPr>
        <w:t>Indonesia</w:t>
      </w:r>
    </w:p>
    <w:p w14:paraId="2E37C242" w14:textId="2A7859D8" w:rsidR="00993D1B" w:rsidRDefault="00993D1B" w:rsidP="00CC4D85">
      <w:pPr>
        <w:jc w:val="both"/>
        <w:rPr>
          <w:color w:val="000000"/>
        </w:rPr>
      </w:pPr>
      <w:r>
        <w:rPr>
          <w:color w:val="000000"/>
          <w:vertAlign w:val="superscript"/>
        </w:rPr>
        <w:t xml:space="preserve">4 </w:t>
      </w:r>
      <w:r w:rsidRPr="00993D1B">
        <w:rPr>
          <w:color w:val="000000"/>
        </w:rPr>
        <w:t xml:space="preserve">Department of Agricultural Biotechnology, Faculty of Agriculture, </w:t>
      </w:r>
      <w:proofErr w:type="spellStart"/>
      <w:r w:rsidRPr="00993D1B">
        <w:rPr>
          <w:color w:val="000000"/>
        </w:rPr>
        <w:t>Eskişehir</w:t>
      </w:r>
      <w:proofErr w:type="spellEnd"/>
      <w:r w:rsidRPr="00993D1B">
        <w:rPr>
          <w:color w:val="000000"/>
        </w:rPr>
        <w:t xml:space="preserve"> </w:t>
      </w:r>
      <w:proofErr w:type="spellStart"/>
      <w:r w:rsidRPr="00993D1B">
        <w:rPr>
          <w:color w:val="000000"/>
        </w:rPr>
        <w:t>Osmangazi</w:t>
      </w:r>
      <w:proofErr w:type="spellEnd"/>
      <w:r w:rsidRPr="00993D1B">
        <w:rPr>
          <w:color w:val="000000"/>
        </w:rPr>
        <w:t xml:space="preserve"> </w:t>
      </w:r>
      <w:proofErr w:type="spellStart"/>
      <w:r w:rsidRPr="00993D1B">
        <w:rPr>
          <w:color w:val="000000"/>
        </w:rPr>
        <w:t>Üniversitesi</w:t>
      </w:r>
      <w:proofErr w:type="spellEnd"/>
      <w:r w:rsidRPr="00993D1B">
        <w:rPr>
          <w:color w:val="000000"/>
        </w:rPr>
        <w:t xml:space="preserve">, </w:t>
      </w:r>
      <w:proofErr w:type="spellStart"/>
      <w:r w:rsidRPr="00993D1B">
        <w:rPr>
          <w:color w:val="000000"/>
        </w:rPr>
        <w:t>Eskişehir</w:t>
      </w:r>
      <w:proofErr w:type="spellEnd"/>
      <w:r w:rsidRPr="00993D1B">
        <w:rPr>
          <w:color w:val="000000"/>
        </w:rPr>
        <w:t xml:space="preserve">, Turkey; </w:t>
      </w:r>
    </w:p>
    <w:p w14:paraId="0DF93B0E" w14:textId="77777777" w:rsidR="001F0D07" w:rsidRDefault="001F0D07" w:rsidP="001F0D07">
      <w:pPr>
        <w:rPr>
          <w:color w:val="000000"/>
        </w:rPr>
      </w:pPr>
    </w:p>
    <w:p w14:paraId="216D44F3" w14:textId="77FAEB60" w:rsidR="001F0D07" w:rsidRDefault="001F0D07" w:rsidP="001F0D07">
      <w:pPr>
        <w:rPr>
          <w:b/>
          <w:bCs/>
          <w:color w:val="000000"/>
        </w:rPr>
      </w:pPr>
      <w:r w:rsidRPr="00275FCC">
        <w:rPr>
          <w:b/>
          <w:bCs/>
          <w:color w:val="000000"/>
        </w:rPr>
        <w:t>Abstract:</w:t>
      </w:r>
    </w:p>
    <w:p w14:paraId="640E18DC" w14:textId="77777777" w:rsidR="001F0D07" w:rsidRDefault="001F0D07" w:rsidP="001F0D07">
      <w:pPr>
        <w:rPr>
          <w:b/>
          <w:bCs/>
          <w:color w:val="000000"/>
        </w:rPr>
      </w:pPr>
    </w:p>
    <w:p w14:paraId="3AA08226" w14:textId="4DB0DA34" w:rsidR="004F2524" w:rsidRDefault="004F2524" w:rsidP="004F2524">
      <w:pPr>
        <w:spacing w:line="480" w:lineRule="auto"/>
        <w:jc w:val="both"/>
        <w:rPr>
          <w:lang w:val="id-ID"/>
        </w:rPr>
      </w:pPr>
      <w:r w:rsidRPr="00275FCC">
        <w:rPr>
          <w:b/>
          <w:bCs/>
          <w:color w:val="000000"/>
        </w:rPr>
        <w:t>Background/Objective:</w:t>
      </w:r>
      <w:r>
        <w:rPr>
          <w:lang w:val="id-ID"/>
        </w:rPr>
        <w:t xml:space="preserve"> </w:t>
      </w:r>
      <w:r w:rsidR="001F0D07" w:rsidRPr="00BF68BC">
        <w:rPr>
          <w:lang w:val="id-ID"/>
        </w:rPr>
        <w:t xml:space="preserve">It is known that livestock transportation is one of the causes of stress in livestock that can affect livestock health, animal welfare, and carcass quality. Indicators of stress before slaughter include free radical activity that causes oxidative stress. The biomarkers of oxidative stress can be seen from the amount of Malondialdehyde (MDA) and cortisol levels in blood serum. </w:t>
      </w:r>
    </w:p>
    <w:p w14:paraId="08B9040F" w14:textId="3B34B9EE" w:rsidR="004F2524" w:rsidRPr="004F2524" w:rsidRDefault="004F2524" w:rsidP="004F2524">
      <w:pPr>
        <w:spacing w:line="480" w:lineRule="auto"/>
        <w:jc w:val="both"/>
        <w:rPr>
          <w:lang w:val="id-ID"/>
        </w:rPr>
      </w:pPr>
      <w:r w:rsidRPr="00275FCC">
        <w:rPr>
          <w:b/>
          <w:bCs/>
          <w:color w:val="000000"/>
        </w:rPr>
        <w:t>Methods:</w:t>
      </w:r>
      <w:r>
        <w:rPr>
          <w:lang w:val="id-ID"/>
        </w:rPr>
        <w:t xml:space="preserve"> </w:t>
      </w:r>
      <w:r w:rsidR="001F0D07" w:rsidRPr="00BF68BC">
        <w:rPr>
          <w:lang w:val="id-ID"/>
        </w:rPr>
        <w:t>A total of 18 pigs were divided into two groups, those are pigs with a rest time of 6-8 hours and a rest time of 12-24 hours</w:t>
      </w:r>
      <w:r w:rsidR="001F0D07" w:rsidRPr="00146F4D">
        <w:rPr>
          <w:color w:val="202124"/>
        </w:rPr>
        <w:t xml:space="preserve">, </w:t>
      </w:r>
      <w:r w:rsidR="001F0D07" w:rsidRPr="00BB7066">
        <w:rPr>
          <w:color w:val="202124"/>
        </w:rPr>
        <w:t xml:space="preserve">MDA levels were tested using the TBARS method and cortisol using Elisa which was then analyzed statistically. </w:t>
      </w:r>
    </w:p>
    <w:p w14:paraId="5F809100" w14:textId="354D2E57" w:rsidR="004F2524" w:rsidRDefault="004F2524" w:rsidP="004F2524">
      <w:pPr>
        <w:spacing w:line="480" w:lineRule="auto"/>
        <w:jc w:val="both"/>
        <w:rPr>
          <w:color w:val="202124"/>
        </w:rPr>
      </w:pPr>
      <w:r w:rsidRPr="00275FCC">
        <w:rPr>
          <w:b/>
          <w:bCs/>
          <w:color w:val="000000"/>
        </w:rPr>
        <w:t>Results:</w:t>
      </w:r>
      <w:r>
        <w:rPr>
          <w:color w:val="202124"/>
        </w:rPr>
        <w:t xml:space="preserve"> </w:t>
      </w:r>
      <w:r w:rsidR="001F0D07" w:rsidRPr="00BB7066">
        <w:rPr>
          <w:color w:val="202124"/>
        </w:rPr>
        <w:t xml:space="preserve">The results of the statistical analysis of the study showed a significant difference (p&lt;0.05) between the group resting 6-8 hours with rest periods of 12-24 hours. The </w:t>
      </w:r>
      <w:proofErr w:type="gramStart"/>
      <w:r w:rsidR="001F0D07" w:rsidRPr="00BB7066">
        <w:rPr>
          <w:color w:val="202124"/>
        </w:rPr>
        <w:t>6-8 hour</w:t>
      </w:r>
      <w:proofErr w:type="gramEnd"/>
      <w:r w:rsidR="001F0D07" w:rsidRPr="00BB7066">
        <w:rPr>
          <w:color w:val="202124"/>
        </w:rPr>
        <w:t xml:space="preserve"> rest group had levels of Malondialdehyde (MDA) (16.49±11.82) and cortisol (14.68±6.98) while the 12-24 hour rest group had levels of Malondialdehyde (MDA) (5,56±4.49) and cortisol (5.28±4.13). </w:t>
      </w:r>
    </w:p>
    <w:p w14:paraId="6D25F165" w14:textId="71B53CDC" w:rsidR="001F0D07" w:rsidRPr="004F2524" w:rsidRDefault="004F2524" w:rsidP="004F2524">
      <w:pPr>
        <w:spacing w:line="480" w:lineRule="auto"/>
        <w:jc w:val="both"/>
        <w:rPr>
          <w:color w:val="202124"/>
        </w:rPr>
      </w:pPr>
      <w:r w:rsidRPr="00275FCC">
        <w:rPr>
          <w:b/>
          <w:bCs/>
          <w:color w:val="000000"/>
        </w:rPr>
        <w:lastRenderedPageBreak/>
        <w:t>Conclusion:</w:t>
      </w:r>
      <w:r>
        <w:rPr>
          <w:color w:val="202124"/>
        </w:rPr>
        <w:t xml:space="preserve"> </w:t>
      </w:r>
      <w:r w:rsidR="001F0D07" w:rsidRPr="00BB7066">
        <w:rPr>
          <w:color w:val="202124"/>
        </w:rPr>
        <w:t>The results showed that there was a decrease in stress levels as marked by a decrease in levels of Malondialdehyde (MDA) and cortisol in pigs that were rested for 12-24 hours before slaughter.</w:t>
      </w:r>
    </w:p>
    <w:p w14:paraId="23E8F002" w14:textId="7E45BF9D" w:rsidR="001F0D07" w:rsidRPr="004F2524" w:rsidRDefault="001F0D07" w:rsidP="001F0D07">
      <w:pPr>
        <w:spacing w:line="480" w:lineRule="auto"/>
        <w:jc w:val="both"/>
        <w:rPr>
          <w:b/>
          <w:bCs/>
          <w:lang w:val="id-ID"/>
        </w:rPr>
      </w:pPr>
      <w:r w:rsidRPr="004F2524">
        <w:rPr>
          <w:b/>
          <w:bCs/>
        </w:rPr>
        <w:t>Keywords:</w:t>
      </w:r>
      <w:r w:rsidRPr="004F2524">
        <w:rPr>
          <w:b/>
          <w:bCs/>
          <w:lang w:val="id-ID"/>
        </w:rPr>
        <w:t xml:space="preserve"> Rest Time, </w:t>
      </w:r>
      <w:r w:rsidRPr="004F2524">
        <w:rPr>
          <w:b/>
          <w:bCs/>
        </w:rPr>
        <w:t>Pig</w:t>
      </w:r>
      <w:r w:rsidRPr="004F2524">
        <w:rPr>
          <w:b/>
          <w:bCs/>
          <w:lang w:val="id-ID"/>
        </w:rPr>
        <w:t xml:space="preserve">, </w:t>
      </w:r>
      <w:r w:rsidRPr="004F2524">
        <w:rPr>
          <w:b/>
          <w:bCs/>
          <w:i/>
          <w:iCs/>
          <w:lang w:val="id-ID"/>
        </w:rPr>
        <w:t>Malondialdehyde</w:t>
      </w:r>
      <w:r w:rsidRPr="004F2524">
        <w:rPr>
          <w:b/>
          <w:bCs/>
          <w:lang w:val="id-ID"/>
        </w:rPr>
        <w:t xml:space="preserve"> (MDA), Cortisol</w:t>
      </w:r>
    </w:p>
    <w:p w14:paraId="29F668F9" w14:textId="77777777" w:rsidR="001F0D07" w:rsidRDefault="001F0D07" w:rsidP="001F0D07">
      <w:pPr>
        <w:rPr>
          <w:color w:val="000000"/>
        </w:rPr>
      </w:pPr>
    </w:p>
    <w:sectPr w:rsidR="001F0D07"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1F0D07"/>
    <w:rsid w:val="00275FCC"/>
    <w:rsid w:val="00380081"/>
    <w:rsid w:val="003E7C21"/>
    <w:rsid w:val="004A3688"/>
    <w:rsid w:val="004F2524"/>
    <w:rsid w:val="005245F3"/>
    <w:rsid w:val="0054438F"/>
    <w:rsid w:val="0057539E"/>
    <w:rsid w:val="00687CC2"/>
    <w:rsid w:val="007E6FA2"/>
    <w:rsid w:val="007F6889"/>
    <w:rsid w:val="00857999"/>
    <w:rsid w:val="009362C9"/>
    <w:rsid w:val="00993D1B"/>
    <w:rsid w:val="00A8666D"/>
    <w:rsid w:val="00CC4D85"/>
    <w:rsid w:val="00DB5C59"/>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993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75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20Amunglogamsaputro@fkh.unair.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HP</cp:lastModifiedBy>
  <cp:revision>2</cp:revision>
  <dcterms:created xsi:type="dcterms:W3CDTF">2024-05-15T14:03:00Z</dcterms:created>
  <dcterms:modified xsi:type="dcterms:W3CDTF">2024-05-15T14:03:00Z</dcterms:modified>
</cp:coreProperties>
</file>