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6A427" w14:textId="77777777" w:rsidR="00275FCC" w:rsidRDefault="004A3688" w:rsidP="00275FCC">
      <w:pPr>
        <w:pStyle w:val="Nzev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Nzev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2F7BEAD6" w:rsidR="0057539E" w:rsidRDefault="00275FCC" w:rsidP="00275FCC">
      <w:pPr>
        <w:pStyle w:val="Nzev"/>
        <w:pBdr>
          <w:bottom w:val="single" w:sz="6" w:space="1" w:color="auto"/>
        </w:pBdr>
        <w:spacing w:line="276" w:lineRule="auto"/>
        <w:jc w:val="left"/>
      </w:pPr>
      <w:r>
        <w:tab/>
      </w:r>
      <w:r w:rsidR="00BC700C">
        <w:sym w:font="Wingdings 2" w:char="F054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Nzev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4C13B924" w:rsidR="0057539E" w:rsidRDefault="00BC700C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The effect of dairy calf housing </w:t>
      </w:r>
      <w:r w:rsidRPr="00BC700C">
        <w:rPr>
          <w:rFonts w:ascii="Arial" w:hAnsi="Arial" w:cs="Arial"/>
          <w:b/>
          <w:color w:val="000000"/>
          <w:sz w:val="28"/>
          <w:szCs w:val="28"/>
        </w:rPr>
        <w:t xml:space="preserve">on </w:t>
      </w:r>
      <w:r w:rsidR="002A7E66">
        <w:rPr>
          <w:rFonts w:ascii="Arial" w:hAnsi="Arial" w:cs="Arial"/>
          <w:b/>
          <w:color w:val="000000"/>
          <w:sz w:val="28"/>
          <w:szCs w:val="28"/>
        </w:rPr>
        <w:t xml:space="preserve">level of </w:t>
      </w:r>
      <w:r w:rsidR="00CB60FB">
        <w:rPr>
          <w:rFonts w:ascii="Arial" w:hAnsi="Arial" w:cs="Arial"/>
          <w:b/>
          <w:color w:val="000000"/>
          <w:sz w:val="28"/>
          <w:szCs w:val="28"/>
        </w:rPr>
        <w:t>their welfare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12856811" w:rsidR="00687CC2" w:rsidRPr="00687CC2" w:rsidRDefault="00BC700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G. Mala</w:t>
      </w:r>
      <w:r w:rsidR="00687CC2" w:rsidRPr="00687CC2">
        <w:rPr>
          <w:color w:val="000000"/>
          <w:sz w:val="28"/>
          <w:szCs w:val="28"/>
        </w:rPr>
        <w:t>*</w:t>
      </w:r>
      <w:r w:rsidR="00275FC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P. Novak</w:t>
      </w:r>
      <w:r w:rsidR="00275FC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P. </w:t>
      </w:r>
      <w:proofErr w:type="spellStart"/>
      <w:r w:rsidRPr="00BC700C">
        <w:rPr>
          <w:color w:val="000000"/>
          <w:sz w:val="28"/>
          <w:szCs w:val="28"/>
        </w:rPr>
        <w:t>Jiroutov</w:t>
      </w:r>
      <w:r w:rsidR="00F76007">
        <w:rPr>
          <w:color w:val="000000"/>
          <w:sz w:val="28"/>
          <w:szCs w:val="28"/>
        </w:rPr>
        <w:t>a</w:t>
      </w:r>
      <w:proofErr w:type="spellEnd"/>
      <w:r w:rsidRPr="00BC700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J. </w:t>
      </w:r>
      <w:proofErr w:type="spellStart"/>
      <w:r w:rsidRPr="00BC700C">
        <w:rPr>
          <w:color w:val="000000"/>
          <w:sz w:val="28"/>
          <w:szCs w:val="28"/>
        </w:rPr>
        <w:t>Knizek</w:t>
      </w:r>
      <w:proofErr w:type="spellEnd"/>
      <w:r w:rsidRPr="00BC700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E. </w:t>
      </w:r>
      <w:proofErr w:type="spellStart"/>
      <w:r>
        <w:rPr>
          <w:color w:val="000000"/>
          <w:sz w:val="28"/>
          <w:szCs w:val="28"/>
        </w:rPr>
        <w:t>Nejedla</w:t>
      </w:r>
      <w:proofErr w:type="spellEnd"/>
      <w:r>
        <w:rPr>
          <w:color w:val="000000"/>
          <w:sz w:val="28"/>
          <w:szCs w:val="28"/>
        </w:rPr>
        <w:t>, D.</w:t>
      </w:r>
      <w:r w:rsidRPr="00BC700C">
        <w:rPr>
          <w:color w:val="000000"/>
          <w:sz w:val="28"/>
          <w:szCs w:val="28"/>
        </w:rPr>
        <w:t xml:space="preserve"> </w:t>
      </w:r>
      <w:proofErr w:type="spellStart"/>
      <w:r w:rsidRPr="00BC700C">
        <w:rPr>
          <w:color w:val="000000"/>
          <w:sz w:val="28"/>
          <w:szCs w:val="28"/>
        </w:rPr>
        <w:t>Prochazka</w:t>
      </w:r>
      <w:proofErr w:type="spellEnd"/>
      <w:r w:rsidRPr="00BC700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M. </w:t>
      </w:r>
      <w:proofErr w:type="spellStart"/>
      <w:r>
        <w:rPr>
          <w:color w:val="000000"/>
          <w:sz w:val="28"/>
          <w:szCs w:val="28"/>
        </w:rPr>
        <w:t>Ko</w:t>
      </w:r>
      <w:r w:rsidR="009361B3">
        <w:rPr>
          <w:color w:val="000000"/>
          <w:sz w:val="28"/>
          <w:szCs w:val="28"/>
        </w:rPr>
        <w:t>c</w:t>
      </w:r>
      <w:r w:rsidR="003F745C">
        <w:rPr>
          <w:color w:val="000000"/>
          <w:sz w:val="28"/>
          <w:szCs w:val="28"/>
        </w:rPr>
        <w:t>i</w:t>
      </w:r>
      <w:bookmarkStart w:id="0" w:name="_GoBack"/>
      <w:bookmarkEnd w:id="0"/>
      <w:proofErr w:type="spellEnd"/>
    </w:p>
    <w:p w14:paraId="4D519D7C" w14:textId="777777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*lead presenter</w:t>
      </w:r>
    </w:p>
    <w:p w14:paraId="4F138E70" w14:textId="6D1C7675" w:rsidR="00687CC2" w:rsidRPr="00687CC2" w:rsidRDefault="00BC700C">
      <w:pPr>
        <w:rPr>
          <w:color w:val="000000"/>
        </w:rPr>
      </w:pPr>
      <w:r>
        <w:rPr>
          <w:color w:val="000000"/>
        </w:rPr>
        <w:t>mala.gabriela@vuzv.cz</w:t>
      </w:r>
      <w:r w:rsidR="00687CC2" w:rsidRPr="00687CC2">
        <w:rPr>
          <w:color w:val="000000"/>
        </w:rPr>
        <w:t>, Institut</w:t>
      </w:r>
      <w:r>
        <w:rPr>
          <w:color w:val="000000"/>
        </w:rPr>
        <w:t>e of Animal Science</w:t>
      </w:r>
      <w:r w:rsidR="00687CC2" w:rsidRPr="00687CC2">
        <w:rPr>
          <w:color w:val="000000"/>
        </w:rPr>
        <w:t xml:space="preserve">, </w:t>
      </w:r>
      <w:r>
        <w:rPr>
          <w:color w:val="000000"/>
        </w:rPr>
        <w:t>Czech Republic</w:t>
      </w:r>
    </w:p>
    <w:p w14:paraId="18C0F8B7" w14:textId="77F9497B" w:rsidR="00275FCC" w:rsidRDefault="00275FCC" w:rsidP="00275FCC">
      <w:pPr>
        <w:rPr>
          <w:color w:val="000000"/>
        </w:rPr>
      </w:pPr>
    </w:p>
    <w:p w14:paraId="4FA219B4" w14:textId="77777777" w:rsidR="00275FCC" w:rsidRDefault="00275FCC">
      <w:pPr>
        <w:rPr>
          <w:color w:val="000000"/>
        </w:rPr>
      </w:pPr>
    </w:p>
    <w:p w14:paraId="55C7C631" w14:textId="2395AF80" w:rsidR="00687CC2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407A853C" w14:textId="77777777" w:rsidR="007652D8" w:rsidRPr="00275FCC" w:rsidRDefault="007652D8">
      <w:pPr>
        <w:rPr>
          <w:b/>
          <w:bCs/>
          <w:color w:val="000000"/>
        </w:rPr>
      </w:pPr>
    </w:p>
    <w:p w14:paraId="59EDA93D" w14:textId="5C2CFF24" w:rsidR="00275FCC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[</w:t>
      </w:r>
      <w:r w:rsidR="00D977CD" w:rsidRPr="00A14F5C">
        <w:rPr>
          <w:color w:val="000000"/>
        </w:rPr>
        <w:t>The housing un-weaned dairy calves is one of the most important factors affecting their health</w:t>
      </w:r>
      <w:r w:rsidR="005344C1">
        <w:rPr>
          <w:color w:val="000000"/>
        </w:rPr>
        <w:t>,</w:t>
      </w:r>
      <w:r w:rsidR="00D977CD" w:rsidRPr="00A14F5C">
        <w:rPr>
          <w:color w:val="000000"/>
        </w:rPr>
        <w:t xml:space="preserve"> growth</w:t>
      </w:r>
      <w:r w:rsidR="005344C1">
        <w:rPr>
          <w:color w:val="000000"/>
        </w:rPr>
        <w:t xml:space="preserve"> </w:t>
      </w:r>
      <w:r w:rsidR="005344C1" w:rsidRPr="005344C1">
        <w:rPr>
          <w:color w:val="000000"/>
        </w:rPr>
        <w:t>and future performance</w:t>
      </w:r>
      <w:r w:rsidR="00D977CD" w:rsidRPr="00A14F5C">
        <w:rPr>
          <w:color w:val="000000"/>
        </w:rPr>
        <w:t>.</w:t>
      </w:r>
      <w:r w:rsidR="00D977CD" w:rsidRPr="00D977CD">
        <w:rPr>
          <w:color w:val="000000"/>
        </w:rPr>
        <w:t xml:space="preserve"> </w:t>
      </w:r>
      <w:r w:rsidR="00A14F5C" w:rsidRPr="00A14F5C">
        <w:rPr>
          <w:color w:val="000000"/>
        </w:rPr>
        <w:t xml:space="preserve">The aim of this study was to evaluate the effect of three different housing systems on dairy calf </w:t>
      </w:r>
      <w:proofErr w:type="spellStart"/>
      <w:r w:rsidR="00A14F5C" w:rsidRPr="00A14F5C">
        <w:rPr>
          <w:color w:val="000000"/>
        </w:rPr>
        <w:t>behavio</w:t>
      </w:r>
      <w:r w:rsidR="00A82A91">
        <w:rPr>
          <w:color w:val="000000"/>
        </w:rPr>
        <w:t>u</w:t>
      </w:r>
      <w:r w:rsidR="00A14F5C" w:rsidRPr="00A14F5C">
        <w:rPr>
          <w:color w:val="000000"/>
        </w:rPr>
        <w:t>r</w:t>
      </w:r>
      <w:proofErr w:type="spellEnd"/>
      <w:r w:rsidR="00A14F5C" w:rsidRPr="00A14F5C">
        <w:rPr>
          <w:color w:val="000000"/>
        </w:rPr>
        <w:t xml:space="preserve">, health and </w:t>
      </w:r>
      <w:r w:rsidR="005344C1">
        <w:rPr>
          <w:color w:val="000000"/>
        </w:rPr>
        <w:t>growth</w:t>
      </w:r>
      <w:r w:rsidR="00A14F5C" w:rsidRPr="00A14F5C">
        <w:rPr>
          <w:color w:val="000000"/>
        </w:rPr>
        <w:t>.</w:t>
      </w:r>
      <w:r w:rsidRPr="00275FCC">
        <w:rPr>
          <w:color w:val="000000"/>
        </w:rPr>
        <w:t>]</w:t>
      </w:r>
    </w:p>
    <w:p w14:paraId="5377521B" w14:textId="77777777" w:rsidR="007652D8" w:rsidRDefault="007652D8" w:rsidP="0054438F">
      <w:pPr>
        <w:jc w:val="both"/>
        <w:rPr>
          <w:color w:val="000000"/>
        </w:rPr>
      </w:pPr>
    </w:p>
    <w:p w14:paraId="1DF350FF" w14:textId="4544E836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[</w:t>
      </w:r>
      <w:r w:rsidR="000F0D2D" w:rsidRPr="000F0D2D">
        <w:rPr>
          <w:color w:val="000000"/>
        </w:rPr>
        <w:t>T</w:t>
      </w:r>
      <w:r w:rsidR="00015B0F">
        <w:rPr>
          <w:color w:val="000000"/>
        </w:rPr>
        <w:t>w</w:t>
      </w:r>
      <w:r w:rsidR="000F0D2D" w:rsidRPr="000F0D2D">
        <w:rPr>
          <w:color w:val="000000"/>
        </w:rPr>
        <w:t xml:space="preserve">o-year study was performed in </w:t>
      </w:r>
      <w:r w:rsidR="00AF19A3" w:rsidRPr="00AF19A3">
        <w:rPr>
          <w:color w:val="000000" w:themeColor="text1"/>
        </w:rPr>
        <w:t>160</w:t>
      </w:r>
      <w:r w:rsidR="000F0D2D" w:rsidRPr="00AF19A3">
        <w:rPr>
          <w:color w:val="000000" w:themeColor="text1"/>
        </w:rPr>
        <w:t xml:space="preserve"> </w:t>
      </w:r>
      <w:r w:rsidR="00AF19A3">
        <w:rPr>
          <w:color w:val="000000" w:themeColor="text1"/>
        </w:rPr>
        <w:t xml:space="preserve">Holstein </w:t>
      </w:r>
      <w:r w:rsidR="000F0D2D" w:rsidRPr="000F0D2D">
        <w:rPr>
          <w:color w:val="000000"/>
        </w:rPr>
        <w:t>cal</w:t>
      </w:r>
      <w:r w:rsidR="000F0D2D">
        <w:rPr>
          <w:color w:val="000000"/>
        </w:rPr>
        <w:t>ves</w:t>
      </w:r>
      <w:r w:rsidR="000F0D2D" w:rsidRPr="000F0D2D">
        <w:rPr>
          <w:color w:val="000000"/>
        </w:rPr>
        <w:t xml:space="preserve"> (from birth to 60 days of age) which were placed in the individual </w:t>
      </w:r>
      <w:r w:rsidR="000F0D2D">
        <w:rPr>
          <w:color w:val="000000"/>
        </w:rPr>
        <w:t>pen</w:t>
      </w:r>
      <w:r w:rsidR="000F0D2D" w:rsidRPr="000F0D2D">
        <w:rPr>
          <w:color w:val="000000"/>
        </w:rPr>
        <w:t xml:space="preserve">s immediately after their birth. </w:t>
      </w:r>
      <w:r w:rsidR="00FC775D" w:rsidRPr="00FC775D">
        <w:rPr>
          <w:color w:val="000000"/>
        </w:rPr>
        <w:t xml:space="preserve">At the age of 31 days were 64 calves housed individually, 64 calves in pair and 32 calves in group on fours. </w:t>
      </w:r>
      <w:r w:rsidR="00015B0F">
        <w:rPr>
          <w:color w:val="000000"/>
        </w:rPr>
        <w:t>C</w:t>
      </w:r>
      <w:r w:rsidR="005344C1" w:rsidRPr="005344C1">
        <w:rPr>
          <w:color w:val="000000"/>
        </w:rPr>
        <w:t xml:space="preserve">alves </w:t>
      </w:r>
      <w:r w:rsidR="00015B0F">
        <w:rPr>
          <w:color w:val="000000"/>
        </w:rPr>
        <w:t xml:space="preserve">and starter-feed </w:t>
      </w:r>
      <w:r w:rsidR="005344C1" w:rsidRPr="005344C1">
        <w:rPr>
          <w:color w:val="000000"/>
        </w:rPr>
        <w:t>were weighed in weekly intervals</w:t>
      </w:r>
      <w:r w:rsidR="00015B0F">
        <w:rPr>
          <w:color w:val="000000"/>
        </w:rPr>
        <w:t>,</w:t>
      </w:r>
      <w:r w:rsidR="005344C1" w:rsidRPr="005344C1">
        <w:rPr>
          <w:color w:val="000000"/>
        </w:rPr>
        <w:t xml:space="preserve"> health were recorded da</w:t>
      </w:r>
      <w:r w:rsidR="00015B0F">
        <w:rPr>
          <w:color w:val="000000"/>
        </w:rPr>
        <w:t>ily</w:t>
      </w:r>
      <w:r w:rsidR="005344C1" w:rsidRPr="005344C1">
        <w:rPr>
          <w:color w:val="000000"/>
        </w:rPr>
        <w:t xml:space="preserve">. </w:t>
      </w:r>
      <w:r w:rsidR="00015B0F">
        <w:rPr>
          <w:color w:val="000000"/>
        </w:rPr>
        <w:t>B</w:t>
      </w:r>
      <w:r w:rsidR="000F0D2D" w:rsidRPr="000F0D2D">
        <w:rPr>
          <w:color w:val="000000"/>
        </w:rPr>
        <w:t>ehavioral activities were analy</w:t>
      </w:r>
      <w:r w:rsidR="00A14F5C">
        <w:rPr>
          <w:color w:val="000000"/>
        </w:rPr>
        <w:t>z</w:t>
      </w:r>
      <w:r w:rsidR="000F0D2D" w:rsidRPr="000F0D2D">
        <w:rPr>
          <w:color w:val="000000"/>
        </w:rPr>
        <w:t>ed in 24-hour cycles week</w:t>
      </w:r>
      <w:r w:rsidR="00015B0F">
        <w:rPr>
          <w:color w:val="000000"/>
        </w:rPr>
        <w:t>ly</w:t>
      </w:r>
      <w:r w:rsidR="000F0D2D" w:rsidRPr="000F0D2D">
        <w:rPr>
          <w:color w:val="000000"/>
        </w:rPr>
        <w:t>.</w:t>
      </w:r>
      <w:r w:rsidR="00AF19A3">
        <w:rPr>
          <w:color w:val="000000"/>
        </w:rPr>
        <w:t xml:space="preserve"> </w:t>
      </w:r>
      <w:r w:rsidR="00AF19A3" w:rsidRPr="00AF19A3">
        <w:rPr>
          <w:color w:val="000000"/>
        </w:rPr>
        <w:t>The qualitative parameters (health</w:t>
      </w:r>
      <w:r w:rsidR="00AF19A3">
        <w:rPr>
          <w:color w:val="000000"/>
        </w:rPr>
        <w:t xml:space="preserve">, </w:t>
      </w:r>
      <w:proofErr w:type="spellStart"/>
      <w:r w:rsidR="00AF19A3">
        <w:rPr>
          <w:color w:val="000000"/>
        </w:rPr>
        <w:t>behavio</w:t>
      </w:r>
      <w:r w:rsidR="00A82A91">
        <w:rPr>
          <w:color w:val="000000"/>
        </w:rPr>
        <w:t>u</w:t>
      </w:r>
      <w:r w:rsidR="00AF19A3">
        <w:rPr>
          <w:color w:val="000000"/>
        </w:rPr>
        <w:t>r</w:t>
      </w:r>
      <w:proofErr w:type="spellEnd"/>
      <w:r w:rsidR="00AF19A3" w:rsidRPr="00AF19A3">
        <w:rPr>
          <w:color w:val="000000"/>
        </w:rPr>
        <w:t>) were evaluated by non</w:t>
      </w:r>
      <w:r w:rsidR="00B4228F">
        <w:rPr>
          <w:color w:val="000000"/>
        </w:rPr>
        <w:t>-</w:t>
      </w:r>
      <w:r w:rsidR="00AF19A3" w:rsidRPr="00AF19A3">
        <w:rPr>
          <w:color w:val="000000"/>
        </w:rPr>
        <w:t xml:space="preserve">parametric </w:t>
      </w:r>
      <w:r w:rsidR="00B4228F" w:rsidRPr="00B4228F">
        <w:rPr>
          <w:color w:val="000000"/>
        </w:rPr>
        <w:t>Kruskal-Wallis ANOVA</w:t>
      </w:r>
      <w:r w:rsidR="00AF19A3" w:rsidRPr="00AF19A3">
        <w:rPr>
          <w:color w:val="000000"/>
        </w:rPr>
        <w:t xml:space="preserve">, quantitative parameters (live weight, </w:t>
      </w:r>
      <w:r w:rsidR="00AF19A3">
        <w:rPr>
          <w:color w:val="000000"/>
        </w:rPr>
        <w:t>weight</w:t>
      </w:r>
      <w:r w:rsidR="00AF19A3" w:rsidRPr="00AF19A3">
        <w:rPr>
          <w:color w:val="000000"/>
        </w:rPr>
        <w:t xml:space="preserve"> gain</w:t>
      </w:r>
      <w:r w:rsidR="00AF19A3">
        <w:rPr>
          <w:color w:val="000000"/>
        </w:rPr>
        <w:t>, starter intake</w:t>
      </w:r>
      <w:r w:rsidR="00AF19A3" w:rsidRPr="00AF19A3">
        <w:rPr>
          <w:color w:val="000000"/>
        </w:rPr>
        <w:t xml:space="preserve">) using </w:t>
      </w:r>
      <w:r w:rsidR="00BB2AEB" w:rsidRPr="00BB2AEB">
        <w:rPr>
          <w:color w:val="000000"/>
        </w:rPr>
        <w:t xml:space="preserve">ANOVA for repeated measurements </w:t>
      </w:r>
      <w:r w:rsidR="00AF19A3" w:rsidRPr="00AF19A3">
        <w:rPr>
          <w:color w:val="000000"/>
        </w:rPr>
        <w:t xml:space="preserve">in the TIBCO </w:t>
      </w:r>
      <w:proofErr w:type="spellStart"/>
      <w:r w:rsidR="00AF19A3" w:rsidRPr="00AF19A3">
        <w:rPr>
          <w:color w:val="000000"/>
        </w:rPr>
        <w:t>Statistika</w:t>
      </w:r>
      <w:proofErr w:type="spellEnd"/>
      <w:r w:rsidR="00AF19A3" w:rsidRPr="00AF19A3">
        <w:rPr>
          <w:color w:val="000000"/>
        </w:rPr>
        <w:t xml:space="preserve"> software package</w:t>
      </w:r>
      <w:r w:rsidR="00BB2AEB">
        <w:rPr>
          <w:color w:val="000000"/>
        </w:rPr>
        <w:t>.</w:t>
      </w:r>
      <w:r w:rsidRPr="00275FCC">
        <w:rPr>
          <w:color w:val="000000"/>
        </w:rPr>
        <w:t>]</w:t>
      </w:r>
    </w:p>
    <w:p w14:paraId="683F288C" w14:textId="77777777" w:rsidR="007652D8" w:rsidRDefault="007652D8" w:rsidP="0054438F">
      <w:pPr>
        <w:jc w:val="both"/>
        <w:rPr>
          <w:color w:val="000000"/>
        </w:rPr>
      </w:pPr>
    </w:p>
    <w:p w14:paraId="667661E1" w14:textId="5B3CE143" w:rsidR="0054438F" w:rsidRPr="00B233F4" w:rsidRDefault="00275FCC" w:rsidP="009C3F83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[</w:t>
      </w:r>
      <w:r w:rsidR="009C3F83" w:rsidRPr="009C3F83">
        <w:rPr>
          <w:color w:val="000000"/>
        </w:rPr>
        <w:t xml:space="preserve">The group </w:t>
      </w:r>
      <w:r w:rsidR="009E75C5">
        <w:rPr>
          <w:color w:val="000000"/>
        </w:rPr>
        <w:t>housed</w:t>
      </w:r>
      <w:r w:rsidR="009C3F83" w:rsidRPr="009C3F83">
        <w:rPr>
          <w:color w:val="000000"/>
        </w:rPr>
        <w:t xml:space="preserve"> calves were more active compared to the calves housed in pair (by 4.16%) or individually (by 5.35%)</w:t>
      </w:r>
      <w:r w:rsidR="009E75C5">
        <w:rPr>
          <w:color w:val="000000"/>
        </w:rPr>
        <w:t xml:space="preserve"> and</w:t>
      </w:r>
      <w:r w:rsidR="009C3F83" w:rsidRPr="009C3F83">
        <w:rPr>
          <w:color w:val="000000"/>
        </w:rPr>
        <w:t xml:space="preserve"> had the higher cross-sucking occurrence (1.38% of daily time), whereas in the individually housed calves was higher frequency of </w:t>
      </w:r>
      <w:r w:rsidR="005344C1">
        <w:rPr>
          <w:color w:val="000000"/>
        </w:rPr>
        <w:t>non-nutritive sucking</w:t>
      </w:r>
      <w:r w:rsidR="009C3F83" w:rsidRPr="009C3F83">
        <w:rPr>
          <w:color w:val="000000"/>
        </w:rPr>
        <w:t xml:space="preserve"> (4.55% daily time). The calves reared in a group spent a significantly higher amount of time in individual and social play. A significantly higher starter intake (by 5.8 kg) by group reared calves resulted in higher weaning weight (by 2.8 kg) and weight gain (by </w:t>
      </w:r>
      <w:r w:rsidR="00E616BB">
        <w:rPr>
          <w:color w:val="000000"/>
        </w:rPr>
        <w:t>2.4</w:t>
      </w:r>
      <w:r w:rsidR="009C3F83" w:rsidRPr="009C3F83">
        <w:rPr>
          <w:color w:val="000000"/>
        </w:rPr>
        <w:t xml:space="preserve"> kg) compared to calves reared in </w:t>
      </w:r>
      <w:r w:rsidR="009C3F83" w:rsidRPr="00B233F4">
        <w:rPr>
          <w:color w:val="000000"/>
        </w:rPr>
        <w:t xml:space="preserve">the pairs. A non-significantly higher </w:t>
      </w:r>
      <w:r w:rsidR="003A44E6">
        <w:rPr>
          <w:color w:val="000000"/>
        </w:rPr>
        <w:t>occurre</w:t>
      </w:r>
      <w:r w:rsidR="009C3F83" w:rsidRPr="00B233F4">
        <w:rPr>
          <w:color w:val="000000"/>
        </w:rPr>
        <w:t>nce of diarrheal and respiratory diseases was found in calves in the group.</w:t>
      </w:r>
      <w:r w:rsidRPr="00B233F4">
        <w:rPr>
          <w:color w:val="000000"/>
        </w:rPr>
        <w:t>]</w:t>
      </w:r>
    </w:p>
    <w:p w14:paraId="4778B0F7" w14:textId="77777777" w:rsidR="007652D8" w:rsidRPr="00B233F4" w:rsidRDefault="007652D8" w:rsidP="009C3F83">
      <w:pPr>
        <w:jc w:val="both"/>
        <w:rPr>
          <w:color w:val="000000"/>
        </w:rPr>
      </w:pPr>
    </w:p>
    <w:p w14:paraId="1F3F119E" w14:textId="73CE21AC" w:rsidR="00380081" w:rsidRPr="00B233F4" w:rsidRDefault="00275FCC" w:rsidP="00380081">
      <w:pPr>
        <w:jc w:val="both"/>
        <w:rPr>
          <w:color w:val="000000"/>
        </w:rPr>
      </w:pPr>
      <w:r w:rsidRPr="00B233F4">
        <w:rPr>
          <w:b/>
          <w:bCs/>
          <w:color w:val="000000"/>
        </w:rPr>
        <w:t>Conclusion:</w:t>
      </w:r>
      <w:r w:rsidRPr="00B233F4">
        <w:rPr>
          <w:color w:val="000000"/>
        </w:rPr>
        <w:t xml:space="preserve"> [</w:t>
      </w:r>
      <w:r w:rsidR="000933D4" w:rsidRPr="000933D4">
        <w:rPr>
          <w:color w:val="000000"/>
        </w:rPr>
        <w:t xml:space="preserve">Small groups </w:t>
      </w:r>
      <w:r w:rsidR="000933D4">
        <w:rPr>
          <w:color w:val="000000"/>
        </w:rPr>
        <w:t xml:space="preserve">of </w:t>
      </w:r>
      <w:r w:rsidR="000933D4" w:rsidRPr="000933D4">
        <w:rPr>
          <w:color w:val="000000"/>
        </w:rPr>
        <w:t xml:space="preserve">housing calves create the prerequisites for allowing natural </w:t>
      </w:r>
      <w:proofErr w:type="spellStart"/>
      <w:r w:rsidR="000933D4" w:rsidRPr="000933D4">
        <w:rPr>
          <w:color w:val="000000"/>
        </w:rPr>
        <w:t>behavio</w:t>
      </w:r>
      <w:r w:rsidR="00A82A91">
        <w:rPr>
          <w:color w:val="000000"/>
        </w:rPr>
        <w:t>u</w:t>
      </w:r>
      <w:r w:rsidR="000933D4" w:rsidRPr="000933D4">
        <w:rPr>
          <w:color w:val="000000"/>
        </w:rPr>
        <w:t>r</w:t>
      </w:r>
      <w:proofErr w:type="spellEnd"/>
      <w:r w:rsidR="000933D4" w:rsidRPr="000933D4">
        <w:rPr>
          <w:color w:val="000000"/>
        </w:rPr>
        <w:t xml:space="preserve"> </w:t>
      </w:r>
      <w:r w:rsidR="000933D4">
        <w:rPr>
          <w:color w:val="000000"/>
        </w:rPr>
        <w:t>(</w:t>
      </w:r>
      <w:r w:rsidR="000933D4" w:rsidRPr="000933D4">
        <w:rPr>
          <w:color w:val="000000"/>
        </w:rPr>
        <w:t xml:space="preserve">higher </w:t>
      </w:r>
      <w:r w:rsidR="00A82A91" w:rsidRPr="00A82A91">
        <w:rPr>
          <w:color w:val="000000"/>
        </w:rPr>
        <w:t>space allowance</w:t>
      </w:r>
      <w:r w:rsidR="000933D4" w:rsidRPr="000933D4">
        <w:rPr>
          <w:color w:val="000000"/>
        </w:rPr>
        <w:t>, sufficient time to rest and feed and reducing the occurrence of food competition</w:t>
      </w:r>
      <w:r w:rsidR="000933D4">
        <w:rPr>
          <w:color w:val="000000"/>
        </w:rPr>
        <w:t>)</w:t>
      </w:r>
      <w:r w:rsidR="000933D4" w:rsidRPr="000933D4">
        <w:rPr>
          <w:color w:val="000000"/>
        </w:rPr>
        <w:t xml:space="preserve"> as a basis for maintaining an adequate level of welfare</w:t>
      </w:r>
      <w:r w:rsidR="000933D4">
        <w:rPr>
          <w:color w:val="000000"/>
        </w:rPr>
        <w:t>.</w:t>
      </w:r>
      <w:r w:rsidRPr="00B233F4">
        <w:rPr>
          <w:color w:val="000000"/>
        </w:rPr>
        <w:t>]</w:t>
      </w:r>
    </w:p>
    <w:p w14:paraId="7594BE87" w14:textId="77777777" w:rsidR="007652D8" w:rsidRDefault="007652D8" w:rsidP="00380081">
      <w:pPr>
        <w:jc w:val="both"/>
        <w:rPr>
          <w:color w:val="000000"/>
        </w:rPr>
      </w:pPr>
    </w:p>
    <w:p w14:paraId="0D2D0AF3" w14:textId="1409C91F" w:rsidR="005C7A33" w:rsidRDefault="005C7A33" w:rsidP="005C7A33">
      <w:pPr>
        <w:jc w:val="both"/>
        <w:rPr>
          <w:color w:val="000000"/>
        </w:rPr>
      </w:pPr>
      <w:r w:rsidRPr="009361B3">
        <w:rPr>
          <w:b/>
          <w:color w:val="000000"/>
        </w:rPr>
        <w:t>Acknowledgements</w:t>
      </w:r>
      <w:r>
        <w:rPr>
          <w:b/>
          <w:color w:val="000000"/>
        </w:rPr>
        <w:t>:</w:t>
      </w:r>
      <w:r w:rsidRPr="009361B3">
        <w:rPr>
          <w:b/>
          <w:color w:val="000000"/>
        </w:rPr>
        <w:t xml:space="preserve"> </w:t>
      </w:r>
      <w:r w:rsidRPr="00275FCC">
        <w:rPr>
          <w:color w:val="000000"/>
        </w:rPr>
        <w:t>[</w:t>
      </w:r>
      <w:r w:rsidRPr="009361B3">
        <w:rPr>
          <w:color w:val="000000"/>
        </w:rPr>
        <w:t>This work was supported by the Ministry of Agriculture Project MZE-RO0723.</w:t>
      </w:r>
      <w:r w:rsidRPr="00275FCC">
        <w:rPr>
          <w:color w:val="000000"/>
        </w:rPr>
        <w:t>]</w:t>
      </w:r>
    </w:p>
    <w:p w14:paraId="5675709E" w14:textId="77777777" w:rsidR="005C7A33" w:rsidRPr="009361B3" w:rsidRDefault="005C7A33" w:rsidP="005C7A33">
      <w:pPr>
        <w:jc w:val="both"/>
        <w:rPr>
          <w:b/>
          <w:color w:val="000000"/>
        </w:rPr>
      </w:pPr>
    </w:p>
    <w:p w14:paraId="2CFF491B" w14:textId="55C70DD7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[</w:t>
      </w:r>
      <w:r w:rsidR="00D977CD">
        <w:rPr>
          <w:color w:val="000000"/>
        </w:rPr>
        <w:t xml:space="preserve">calves, housing, behavior, health, </w:t>
      </w:r>
      <w:r w:rsidR="00B233F4">
        <w:rPr>
          <w:color w:val="000000"/>
        </w:rPr>
        <w:t>growth</w:t>
      </w:r>
      <w:r w:rsidRPr="00275FCC">
        <w:rPr>
          <w:color w:val="000000"/>
        </w:rPr>
        <w:t>]</w:t>
      </w:r>
    </w:p>
    <w:p w14:paraId="152F7E04" w14:textId="06D3711A" w:rsidR="00261B07" w:rsidRDefault="00261B07" w:rsidP="0054438F">
      <w:pPr>
        <w:jc w:val="both"/>
        <w:rPr>
          <w:color w:val="000000"/>
        </w:rPr>
      </w:pPr>
    </w:p>
    <w:p w14:paraId="5C149639" w14:textId="77777777" w:rsidR="005C7A33" w:rsidRPr="009361B3" w:rsidRDefault="005C7A33">
      <w:pPr>
        <w:jc w:val="both"/>
        <w:rPr>
          <w:b/>
          <w:color w:val="000000"/>
        </w:rPr>
      </w:pPr>
    </w:p>
    <w:sectPr w:rsidR="005C7A33" w:rsidRPr="009361B3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39E"/>
    <w:rsid w:val="00015B0F"/>
    <w:rsid w:val="000933D4"/>
    <w:rsid w:val="000F0D2D"/>
    <w:rsid w:val="00223BB6"/>
    <w:rsid w:val="0025218C"/>
    <w:rsid w:val="00253242"/>
    <w:rsid w:val="00261B07"/>
    <w:rsid w:val="00275FCC"/>
    <w:rsid w:val="002A7E66"/>
    <w:rsid w:val="002E3EDD"/>
    <w:rsid w:val="0031535B"/>
    <w:rsid w:val="0032215B"/>
    <w:rsid w:val="00380081"/>
    <w:rsid w:val="003A44E6"/>
    <w:rsid w:val="003E7C21"/>
    <w:rsid w:val="003F745C"/>
    <w:rsid w:val="004A3688"/>
    <w:rsid w:val="005344C1"/>
    <w:rsid w:val="0054438F"/>
    <w:rsid w:val="0057539E"/>
    <w:rsid w:val="00577A54"/>
    <w:rsid w:val="005C7A33"/>
    <w:rsid w:val="006353E6"/>
    <w:rsid w:val="006819FA"/>
    <w:rsid w:val="00687CC2"/>
    <w:rsid w:val="007652D8"/>
    <w:rsid w:val="00765ABC"/>
    <w:rsid w:val="007F59B7"/>
    <w:rsid w:val="007F6889"/>
    <w:rsid w:val="008135E3"/>
    <w:rsid w:val="00857999"/>
    <w:rsid w:val="009361B3"/>
    <w:rsid w:val="00994353"/>
    <w:rsid w:val="00995852"/>
    <w:rsid w:val="009C3F83"/>
    <w:rsid w:val="009E4268"/>
    <w:rsid w:val="009E75C5"/>
    <w:rsid w:val="00A14F5C"/>
    <w:rsid w:val="00A82A91"/>
    <w:rsid w:val="00A8666D"/>
    <w:rsid w:val="00AA43A3"/>
    <w:rsid w:val="00AF19A3"/>
    <w:rsid w:val="00B059BD"/>
    <w:rsid w:val="00B233F4"/>
    <w:rsid w:val="00B4228F"/>
    <w:rsid w:val="00BB2AEB"/>
    <w:rsid w:val="00BC700C"/>
    <w:rsid w:val="00C17BF0"/>
    <w:rsid w:val="00CB60FB"/>
    <w:rsid w:val="00CC6538"/>
    <w:rsid w:val="00D17B69"/>
    <w:rsid w:val="00D42A7E"/>
    <w:rsid w:val="00D66812"/>
    <w:rsid w:val="00D977CD"/>
    <w:rsid w:val="00DB5C59"/>
    <w:rsid w:val="00E616BB"/>
    <w:rsid w:val="00EC2825"/>
    <w:rsid w:val="00F0279A"/>
    <w:rsid w:val="00F2098A"/>
    <w:rsid w:val="00F66714"/>
    <w:rsid w:val="00F76007"/>
    <w:rsid w:val="00F96649"/>
    <w:rsid w:val="00F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docId w15:val="{1F23CB44-9691-4006-B7BE-53341B79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sz w:val="24"/>
      <w:szCs w:val="24"/>
      <w:lang w:bidi="ar-SA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sz w:val="28"/>
    </w:rPr>
  </w:style>
  <w:style w:type="character" w:styleId="Hypertextovodkaz">
    <w:name w:val="Hyperlink"/>
    <w:basedOn w:val="Standardnpsmoodstavce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343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creator>Sergey Malugin</dc:creator>
  <dc:description>(c) Copernicus Gesellschaft e.V. 2004</dc:description>
  <cp:lastModifiedBy>Gabriela Malá</cp:lastModifiedBy>
  <cp:revision>16</cp:revision>
  <dcterms:created xsi:type="dcterms:W3CDTF">2024-04-16T08:03:00Z</dcterms:created>
  <dcterms:modified xsi:type="dcterms:W3CDTF">2024-04-16T14:48:00Z</dcterms:modified>
</cp:coreProperties>
</file>