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04CFC" w14:textId="77777777" w:rsidR="00B42C6F" w:rsidRPr="00064487" w:rsidRDefault="00027D54" w:rsidP="00FD5582">
      <w:pPr>
        <w:spacing w:after="240" w:line="240" w:lineRule="auto"/>
        <w:jc w:val="center"/>
        <w:rPr>
          <w:rFonts w:ascii="TH Niramit AS" w:eastAsia="Niramit" w:hAnsi="TH Niramit AS" w:cs="TH Niramit AS"/>
          <w:b/>
          <w:sz w:val="32"/>
          <w:szCs w:val="32"/>
        </w:rPr>
      </w:pPr>
      <w:r w:rsidRPr="00064487">
        <w:rPr>
          <w:rFonts w:ascii="TH Niramit AS" w:eastAsia="Niramit" w:hAnsi="TH Niramit AS" w:cs="TH Niramit AS"/>
          <w:b/>
          <w:sz w:val="32"/>
          <w:szCs w:val="32"/>
        </w:rPr>
        <w:t>The presence of maternal immunity level against lumpy skin disease in dairy calves born from vaccinated cows</w:t>
      </w:r>
    </w:p>
    <w:p w14:paraId="19C62169" w14:textId="4DC0328A" w:rsidR="00B42C6F" w:rsidRPr="00FD5582" w:rsidRDefault="00936656" w:rsidP="00064487">
      <w:pPr>
        <w:spacing w:line="240" w:lineRule="auto"/>
        <w:jc w:val="center"/>
        <w:rPr>
          <w:rFonts w:ascii="TH Niramit AS" w:eastAsia="Niramit" w:hAnsi="TH Niramit AS" w:cs="TH Niramit AS"/>
          <w:b/>
          <w:sz w:val="28"/>
          <w:szCs w:val="28"/>
        </w:rPr>
      </w:pPr>
      <w:proofErr w:type="spellStart"/>
      <w:r w:rsidRPr="00FD5582">
        <w:rPr>
          <w:rFonts w:ascii="TH Niramit AS" w:eastAsia="Niramit" w:hAnsi="TH Niramit AS" w:cs="TH Niramit AS"/>
          <w:b/>
          <w:sz w:val="28"/>
          <w:szCs w:val="28"/>
        </w:rPr>
        <w:t>Wacharit</w:t>
      </w:r>
      <w:proofErr w:type="spellEnd"/>
      <w:r w:rsidRPr="00FD5582">
        <w:rPr>
          <w:rFonts w:ascii="TH Niramit AS" w:eastAsia="Niramit" w:hAnsi="TH Niramit AS" w:cs="TH Niramit AS"/>
          <w:b/>
          <w:sz w:val="28"/>
          <w:szCs w:val="28"/>
        </w:rPr>
        <w:t xml:space="preserve"> Ianleng</w:t>
      </w:r>
      <w:r w:rsidRPr="00FD5582">
        <w:rPr>
          <w:rFonts w:ascii="TH Niramit AS" w:eastAsia="Niramit" w:hAnsi="TH Niramit AS" w:cs="TH Niramit AS"/>
          <w:b/>
          <w:sz w:val="28"/>
          <w:szCs w:val="28"/>
          <w:vertAlign w:val="superscript"/>
        </w:rPr>
        <w:t>1</w:t>
      </w:r>
      <w:r>
        <w:rPr>
          <w:rFonts w:ascii="TH Niramit AS" w:eastAsia="Niramit" w:hAnsi="TH Niramit AS" w:cs="TH Niramit AS"/>
          <w:b/>
          <w:sz w:val="28"/>
          <w:szCs w:val="28"/>
        </w:rPr>
        <w:t>,</w:t>
      </w:r>
      <w:r>
        <w:rPr>
          <w:rFonts w:ascii="TH Niramit AS" w:eastAsia="Niramit" w:hAnsi="TH Niramit AS" w:cs="TH Niramit AS"/>
          <w:b/>
          <w:sz w:val="28"/>
          <w:szCs w:val="28"/>
          <w:vertAlign w:val="superscript"/>
        </w:rPr>
        <w:t xml:space="preserve"> </w:t>
      </w:r>
      <w:r w:rsidR="00027D54" w:rsidRPr="00FD5582">
        <w:rPr>
          <w:rFonts w:ascii="TH Niramit AS" w:eastAsia="Niramit" w:hAnsi="TH Niramit AS" w:cs="TH Niramit AS"/>
          <w:b/>
          <w:sz w:val="28"/>
          <w:szCs w:val="28"/>
        </w:rPr>
        <w:t>Nattapong Ruksapon</w:t>
      </w:r>
      <w:r w:rsidR="00027D54" w:rsidRPr="00FD5582">
        <w:rPr>
          <w:rFonts w:ascii="TH Niramit AS" w:eastAsia="Niramit" w:hAnsi="TH Niramit AS" w:cs="TH Niramit AS"/>
          <w:b/>
          <w:sz w:val="28"/>
          <w:szCs w:val="28"/>
          <w:vertAlign w:val="superscript"/>
        </w:rPr>
        <w:t>1</w:t>
      </w:r>
      <w:r w:rsidR="00027D54" w:rsidRPr="00FD5582">
        <w:rPr>
          <w:rFonts w:ascii="TH Niramit AS" w:eastAsia="Niramit" w:hAnsi="TH Niramit AS" w:cs="TH Niramit AS"/>
          <w:b/>
          <w:sz w:val="28"/>
          <w:szCs w:val="28"/>
        </w:rPr>
        <w:t>, Amarin Rittipornlertrak</w:t>
      </w:r>
      <w:r w:rsidR="00BB31C6" w:rsidRPr="00FD5582">
        <w:rPr>
          <w:rFonts w:ascii="TH Niramit AS" w:eastAsia="Niramit" w:hAnsi="TH Niramit AS" w:cs="TH Niramit AS"/>
          <w:b/>
          <w:sz w:val="28"/>
          <w:szCs w:val="28"/>
          <w:vertAlign w:val="superscript"/>
        </w:rPr>
        <w:t>1</w:t>
      </w:r>
      <w:r w:rsidR="00BB31C6" w:rsidRPr="00FD5582">
        <w:rPr>
          <w:rFonts w:ascii="TH Niramit AS" w:eastAsia="Niramit" w:hAnsi="TH Niramit AS" w:cs="TH Niramit AS"/>
          <w:b/>
          <w:sz w:val="28"/>
          <w:szCs w:val="28"/>
          <w:lang w:val="en-US"/>
        </w:rPr>
        <w:t>,</w:t>
      </w:r>
      <w:r w:rsidR="00BB31C6" w:rsidRPr="00FD5582">
        <w:rPr>
          <w:rFonts w:ascii="TH Niramit AS" w:eastAsia="Niramit" w:hAnsi="TH Niramit AS" w:cs="TH Niramit AS"/>
          <w:b/>
          <w:sz w:val="28"/>
          <w:szCs w:val="28"/>
        </w:rPr>
        <w:t xml:space="preserve"> </w:t>
      </w:r>
      <w:proofErr w:type="spellStart"/>
      <w:r w:rsidR="00BB31C6" w:rsidRPr="00FD5582">
        <w:rPr>
          <w:rFonts w:ascii="TH Niramit AS" w:eastAsia="Niramit" w:hAnsi="TH Niramit AS" w:cs="TH Niramit AS"/>
          <w:b/>
          <w:sz w:val="28"/>
          <w:szCs w:val="28"/>
        </w:rPr>
        <w:t>Nattawooti</w:t>
      </w:r>
      <w:proofErr w:type="spellEnd"/>
      <w:r w:rsidR="00027D54" w:rsidRPr="00FD5582">
        <w:rPr>
          <w:rFonts w:ascii="TH Niramit AS" w:eastAsia="Niramit" w:hAnsi="TH Niramit AS" w:cs="TH Niramit AS"/>
          <w:b/>
          <w:sz w:val="28"/>
          <w:szCs w:val="28"/>
        </w:rPr>
        <w:t xml:space="preserve"> Sthitmatee</w:t>
      </w:r>
      <w:r>
        <w:rPr>
          <w:rFonts w:ascii="TH Niramit AS" w:eastAsia="Niramit" w:hAnsi="TH Niramit AS" w:cs="TH Niramit AS"/>
          <w:b/>
          <w:sz w:val="28"/>
          <w:szCs w:val="28"/>
          <w:vertAlign w:val="superscript"/>
        </w:rPr>
        <w:t>1</w:t>
      </w:r>
      <w:r w:rsidR="00027D54" w:rsidRPr="00FD5582">
        <w:rPr>
          <w:rFonts w:ascii="TH Niramit AS" w:eastAsia="Niramit" w:hAnsi="TH Niramit AS" w:cs="TH Niramit AS"/>
          <w:b/>
          <w:sz w:val="28"/>
          <w:szCs w:val="28"/>
        </w:rPr>
        <w:t>,</w:t>
      </w:r>
      <w:r w:rsidR="00BB31C6" w:rsidRPr="00FD5582">
        <w:rPr>
          <w:rFonts w:ascii="TH Niramit AS" w:eastAsia="Niramit" w:hAnsi="TH Niramit AS" w:cs="TH Niramit AS"/>
          <w:b/>
          <w:sz w:val="28"/>
          <w:szCs w:val="28"/>
        </w:rPr>
        <w:t xml:space="preserve"> </w:t>
      </w:r>
      <w:r w:rsidR="00027D54" w:rsidRPr="00FD5582">
        <w:rPr>
          <w:rFonts w:ascii="TH Niramit AS" w:eastAsia="Niramit" w:hAnsi="TH Niramit AS" w:cs="TH Niramit AS"/>
          <w:b/>
          <w:sz w:val="28"/>
          <w:szCs w:val="28"/>
        </w:rPr>
        <w:t>Tawatchai Singhla</w:t>
      </w:r>
      <w:r w:rsidR="00027D54" w:rsidRPr="00FD5582">
        <w:rPr>
          <w:rFonts w:ascii="TH Niramit AS" w:eastAsia="Niramit" w:hAnsi="TH Niramit AS" w:cs="TH Niramit AS"/>
          <w:b/>
          <w:sz w:val="28"/>
          <w:szCs w:val="28"/>
          <w:vertAlign w:val="superscript"/>
        </w:rPr>
        <w:t>1</w:t>
      </w:r>
      <w:r w:rsidR="00323979">
        <w:rPr>
          <w:rFonts w:ascii="TH Niramit AS" w:eastAsia="Niramit" w:hAnsi="TH Niramit AS" w:cs="TH Niramit AS"/>
          <w:b/>
          <w:sz w:val="28"/>
          <w:szCs w:val="28"/>
          <w:vertAlign w:val="superscript"/>
        </w:rPr>
        <w:t>*</w:t>
      </w:r>
    </w:p>
    <w:p w14:paraId="60FC8605" w14:textId="475F1D05" w:rsidR="00B42C6F" w:rsidRPr="009D2C39" w:rsidRDefault="00027D54" w:rsidP="00064487">
      <w:pPr>
        <w:spacing w:line="240" w:lineRule="auto"/>
        <w:jc w:val="center"/>
        <w:rPr>
          <w:rFonts w:ascii="TH Niramit AS" w:eastAsia="Niramit" w:hAnsi="TH Niramit AS" w:cs="TH Niramit AS"/>
          <w:bCs/>
          <w:sz w:val="24"/>
          <w:szCs w:val="24"/>
        </w:rPr>
      </w:pPr>
      <w:r w:rsidRPr="009D2C39">
        <w:rPr>
          <w:rFonts w:ascii="TH Niramit AS" w:eastAsia="Niramit" w:hAnsi="TH Niramit AS" w:cs="TH Niramit AS"/>
          <w:bCs/>
          <w:sz w:val="24"/>
          <w:szCs w:val="24"/>
          <w:vertAlign w:val="superscript"/>
        </w:rPr>
        <w:t>1</w:t>
      </w:r>
      <w:r w:rsidRPr="009D2C39">
        <w:rPr>
          <w:rFonts w:ascii="TH Niramit AS" w:eastAsia="Niramit" w:hAnsi="TH Niramit AS" w:cs="TH Niramit AS"/>
          <w:bCs/>
          <w:sz w:val="24"/>
          <w:szCs w:val="24"/>
        </w:rPr>
        <w:t xml:space="preserve"> Faculty of </w:t>
      </w:r>
      <w:r w:rsidR="001456B1">
        <w:rPr>
          <w:rFonts w:ascii="TH Niramit AS" w:eastAsia="Niramit" w:hAnsi="TH Niramit AS" w:cs="TH Niramit AS"/>
          <w:bCs/>
          <w:sz w:val="24"/>
          <w:szCs w:val="24"/>
        </w:rPr>
        <w:t>V</w:t>
      </w:r>
      <w:r w:rsidRPr="009D2C39">
        <w:rPr>
          <w:rFonts w:ascii="TH Niramit AS" w:eastAsia="Niramit" w:hAnsi="TH Niramit AS" w:cs="TH Niramit AS"/>
          <w:bCs/>
          <w:sz w:val="24"/>
          <w:szCs w:val="24"/>
        </w:rPr>
        <w:t xml:space="preserve">eterinary </w:t>
      </w:r>
      <w:r w:rsidR="001456B1">
        <w:rPr>
          <w:rFonts w:ascii="TH Niramit AS" w:eastAsia="Niramit" w:hAnsi="TH Niramit AS" w:cs="TH Niramit AS"/>
          <w:bCs/>
          <w:sz w:val="24"/>
          <w:szCs w:val="24"/>
        </w:rPr>
        <w:t>M</w:t>
      </w:r>
      <w:r w:rsidRPr="009D2C39">
        <w:rPr>
          <w:rFonts w:ascii="TH Niramit AS" w:eastAsia="Niramit" w:hAnsi="TH Niramit AS" w:cs="TH Niramit AS"/>
          <w:bCs/>
          <w:sz w:val="24"/>
          <w:szCs w:val="24"/>
        </w:rPr>
        <w:t xml:space="preserve">edicine, Chiang </w:t>
      </w:r>
      <w:r w:rsidR="00BB31C6" w:rsidRPr="009D2C39">
        <w:rPr>
          <w:rFonts w:ascii="TH Niramit AS" w:eastAsia="Niramit" w:hAnsi="TH Niramit AS" w:cs="TH Niramit AS"/>
          <w:bCs/>
          <w:sz w:val="24"/>
          <w:szCs w:val="24"/>
        </w:rPr>
        <w:t>M</w:t>
      </w:r>
      <w:r w:rsidRPr="009D2C39">
        <w:rPr>
          <w:rFonts w:ascii="TH Niramit AS" w:eastAsia="Niramit" w:hAnsi="TH Niramit AS" w:cs="TH Niramit AS"/>
          <w:bCs/>
          <w:sz w:val="24"/>
          <w:szCs w:val="24"/>
        </w:rPr>
        <w:t xml:space="preserve">ai </w:t>
      </w:r>
      <w:r w:rsidR="00BB31C6" w:rsidRPr="009D2C39">
        <w:rPr>
          <w:rFonts w:ascii="TH Niramit AS" w:eastAsia="Niramit" w:hAnsi="TH Niramit AS" w:cs="TH Niramit AS"/>
          <w:bCs/>
          <w:sz w:val="24"/>
          <w:szCs w:val="24"/>
        </w:rPr>
        <w:t>U</w:t>
      </w:r>
      <w:r w:rsidRPr="009D2C39">
        <w:rPr>
          <w:rFonts w:ascii="TH Niramit AS" w:eastAsia="Niramit" w:hAnsi="TH Niramit AS" w:cs="TH Niramit AS"/>
          <w:bCs/>
          <w:sz w:val="24"/>
          <w:szCs w:val="24"/>
        </w:rPr>
        <w:t>niversity, Chiang Mai</w:t>
      </w:r>
      <w:r w:rsidR="00936656">
        <w:rPr>
          <w:rFonts w:ascii="TH Niramit AS" w:eastAsia="Niramit" w:hAnsi="TH Niramit AS" w:cs="TH Niramit AS"/>
          <w:bCs/>
          <w:sz w:val="24"/>
          <w:szCs w:val="24"/>
        </w:rPr>
        <w:t>, Thailand</w:t>
      </w:r>
    </w:p>
    <w:p w14:paraId="051671A7" w14:textId="52FDB85D" w:rsidR="00B42C6F" w:rsidRPr="009D2C39" w:rsidRDefault="00027D54" w:rsidP="00064487">
      <w:pPr>
        <w:spacing w:line="360" w:lineRule="auto"/>
        <w:jc w:val="center"/>
        <w:rPr>
          <w:rFonts w:ascii="TH Niramit AS" w:eastAsia="Sarabun" w:hAnsi="TH Niramit AS" w:cs="TH Niramit AS"/>
          <w:bCs/>
        </w:rPr>
      </w:pPr>
      <w:r w:rsidRPr="009D2C39">
        <w:rPr>
          <w:rFonts w:ascii="TH Niramit AS" w:eastAsia="Niramit" w:hAnsi="TH Niramit AS" w:cs="TH Niramit AS"/>
          <w:bCs/>
          <w:sz w:val="24"/>
          <w:szCs w:val="24"/>
        </w:rPr>
        <w:t>*Corresponding author email</w:t>
      </w:r>
      <w:r w:rsidR="009D2C39" w:rsidRPr="009D2C39">
        <w:rPr>
          <w:rFonts w:ascii="TH Niramit AS" w:eastAsia="Niramit" w:hAnsi="TH Niramit AS" w:cs="TH Niramit AS"/>
          <w:bCs/>
          <w:sz w:val="24"/>
          <w:szCs w:val="24"/>
        </w:rPr>
        <w:t>:</w:t>
      </w:r>
      <w:r w:rsidRPr="009D2C39">
        <w:rPr>
          <w:rFonts w:ascii="TH Niramit AS" w:eastAsia="Niramit" w:hAnsi="TH Niramit AS" w:cs="TH Niramit AS"/>
          <w:bCs/>
          <w:sz w:val="24"/>
          <w:szCs w:val="24"/>
        </w:rPr>
        <w:t xml:space="preserve"> </w:t>
      </w:r>
      <w:r w:rsidR="00323979" w:rsidRPr="006521F1">
        <w:rPr>
          <w:rFonts w:ascii="TH Niramit AS" w:hAnsi="TH Niramit AS" w:cs="TH Niramit AS"/>
        </w:rPr>
        <w:t>tawatchai.singh@cmu.ac.th</w:t>
      </w:r>
    </w:p>
    <w:p w14:paraId="4912C771" w14:textId="77777777" w:rsidR="00B42C6F" w:rsidRPr="00BB31C6" w:rsidRDefault="00027D54" w:rsidP="00064487">
      <w:pPr>
        <w:spacing w:line="360" w:lineRule="auto"/>
        <w:jc w:val="center"/>
        <w:rPr>
          <w:rFonts w:ascii="TH Niramit AS" w:eastAsia="Sarabun" w:hAnsi="TH Niramit AS" w:cs="TH Niramit AS"/>
          <w:b/>
          <w:bCs/>
          <w:sz w:val="28"/>
          <w:szCs w:val="28"/>
        </w:rPr>
      </w:pPr>
      <w:r w:rsidRPr="00BB31C6">
        <w:rPr>
          <w:rFonts w:ascii="TH Niramit AS" w:eastAsia="Sarabun" w:hAnsi="TH Niramit AS" w:cs="TH Niramit AS"/>
          <w:b/>
          <w:bCs/>
          <w:sz w:val="28"/>
          <w:szCs w:val="28"/>
        </w:rPr>
        <w:t>Abstract</w:t>
      </w:r>
    </w:p>
    <w:p w14:paraId="707A2798" w14:textId="13FC1DD9" w:rsidR="00B42C6F" w:rsidRPr="00064487" w:rsidRDefault="00027D54" w:rsidP="00064487">
      <w:pPr>
        <w:spacing w:after="240" w:line="240" w:lineRule="auto"/>
        <w:ind w:firstLine="720"/>
        <w:jc w:val="both"/>
        <w:rPr>
          <w:rFonts w:ascii="TH Niramit AS" w:eastAsia="Niramit" w:hAnsi="TH Niramit AS" w:cs="TH Niramit AS"/>
          <w:sz w:val="28"/>
          <w:szCs w:val="28"/>
        </w:rPr>
      </w:pPr>
      <w:r w:rsidRPr="00064487">
        <w:rPr>
          <w:rFonts w:ascii="TH Niramit AS" w:eastAsia="Niramit" w:hAnsi="TH Niramit AS" w:cs="TH Niramit AS"/>
          <w:sz w:val="28"/>
          <w:szCs w:val="28"/>
        </w:rPr>
        <w:t xml:space="preserve">The objective of this study aimed to determine the presence of maternal immunity level against lumpy skin disease virus (LSDV) in dairy calves born from vaccinated cows. The study was conducted in dairy farms in Chiang Mai province. Fifteen pregnant cows that vaccinated with a live-attenuated LSDV Neethling vaccine were enrolled in the study. Dairy cow sera were collected from the cows on Day 0 (calving date). After feeding with colostrum, </w:t>
      </w:r>
      <w:r w:rsidR="0082343B">
        <w:rPr>
          <w:rFonts w:ascii="TH Niramit AS" w:eastAsia="Niramit" w:hAnsi="TH Niramit AS" w:cs="TH Niramit AS"/>
          <w:sz w:val="28"/>
          <w:szCs w:val="28"/>
        </w:rPr>
        <w:t xml:space="preserve">serum samples were collected from the </w:t>
      </w:r>
      <w:r w:rsidRPr="00064487">
        <w:rPr>
          <w:rFonts w:ascii="TH Niramit AS" w:eastAsia="Niramit" w:hAnsi="TH Niramit AS" w:cs="TH Niramit AS"/>
          <w:sz w:val="28"/>
          <w:szCs w:val="28"/>
        </w:rPr>
        <w:t>dairy calves on Day 7, Day 30, Day 60, Day 90 and Day 120. The sera were tested for</w:t>
      </w:r>
      <w:r w:rsidR="0082343B">
        <w:rPr>
          <w:rFonts w:ascii="TH Niramit AS" w:eastAsia="Niramit" w:hAnsi="TH Niramit AS" w:cs="TH Niramit AS"/>
          <w:sz w:val="28"/>
          <w:szCs w:val="28"/>
          <w:lang w:val="en-US"/>
        </w:rPr>
        <w:t xml:space="preserve"> the</w:t>
      </w:r>
      <w:r w:rsidRPr="00064487">
        <w:rPr>
          <w:rFonts w:ascii="TH Niramit AS" w:eastAsia="Niramit" w:hAnsi="TH Niramit AS" w:cs="TH Niramit AS"/>
          <w:sz w:val="28"/>
          <w:szCs w:val="28"/>
        </w:rPr>
        <w:t xml:space="preserve"> presence of </w:t>
      </w:r>
      <w:r w:rsidR="00760260">
        <w:rPr>
          <w:rFonts w:ascii="TH Niramit AS" w:eastAsia="Niramit" w:hAnsi="TH Niramit AS" w:cs="TH Niramit AS"/>
          <w:sz w:val="28"/>
          <w:szCs w:val="28"/>
        </w:rPr>
        <w:t xml:space="preserve">protective </w:t>
      </w:r>
      <w:r w:rsidRPr="00064487">
        <w:rPr>
          <w:rFonts w:ascii="TH Niramit AS" w:eastAsia="Niramit" w:hAnsi="TH Niramit AS" w:cs="TH Niramit AS"/>
          <w:sz w:val="28"/>
          <w:szCs w:val="28"/>
        </w:rPr>
        <w:t xml:space="preserve">immunity against the LSDV using virus neutralization test. The antibody </w:t>
      </w:r>
      <w:r w:rsidR="00BB31C6" w:rsidRPr="00064487">
        <w:rPr>
          <w:rFonts w:ascii="TH Niramit AS" w:eastAsia="Niramit" w:hAnsi="TH Niramit AS" w:cs="TH Niramit AS"/>
          <w:sz w:val="28"/>
          <w:szCs w:val="28"/>
        </w:rPr>
        <w:t>titer</w:t>
      </w:r>
      <w:r w:rsidRPr="00064487">
        <w:rPr>
          <w:rFonts w:ascii="TH Niramit AS" w:eastAsia="Niramit" w:hAnsi="TH Niramit AS" w:cs="TH Niramit AS"/>
          <w:sz w:val="28"/>
          <w:szCs w:val="28"/>
        </w:rPr>
        <w:t xml:space="preserve"> 1:2 or higher was considered to be positive against LSDV. </w:t>
      </w:r>
      <w:r w:rsidR="00BB31C6" w:rsidRPr="00064487">
        <w:rPr>
          <w:rFonts w:ascii="TH Niramit AS" w:eastAsia="Niramit" w:hAnsi="TH Niramit AS" w:cs="TH Niramit AS"/>
          <w:sz w:val="28"/>
          <w:szCs w:val="28"/>
        </w:rPr>
        <w:t>All</w:t>
      </w:r>
      <w:r w:rsidR="0082343B">
        <w:rPr>
          <w:rFonts w:ascii="TH Niramit AS" w:eastAsia="Niramit" w:hAnsi="TH Niramit AS" w:cs="TH Niramit AS"/>
          <w:sz w:val="28"/>
          <w:szCs w:val="28"/>
        </w:rPr>
        <w:t xml:space="preserve"> of</w:t>
      </w:r>
      <w:r w:rsidRPr="00064487">
        <w:rPr>
          <w:rFonts w:ascii="TH Niramit AS" w:eastAsia="Niramit" w:hAnsi="TH Niramit AS" w:cs="TH Niramit AS"/>
          <w:sz w:val="28"/>
          <w:szCs w:val="28"/>
        </w:rPr>
        <w:t xml:space="preserve"> the cows </w:t>
      </w:r>
      <w:r w:rsidR="0082343B">
        <w:rPr>
          <w:rFonts w:ascii="TH Niramit AS" w:eastAsia="Niramit" w:hAnsi="TH Niramit AS" w:cs="TH Niramit AS"/>
          <w:sz w:val="28"/>
          <w:szCs w:val="28"/>
        </w:rPr>
        <w:t>were</w:t>
      </w:r>
      <w:r w:rsidR="0082343B" w:rsidRPr="00064487">
        <w:rPr>
          <w:rFonts w:ascii="TH Niramit AS" w:eastAsia="Niramit" w:hAnsi="TH Niramit AS" w:cs="TH Niramit AS"/>
          <w:sz w:val="28"/>
          <w:szCs w:val="28"/>
        </w:rPr>
        <w:t xml:space="preserve"> </w:t>
      </w:r>
      <w:r w:rsidRPr="00064487">
        <w:rPr>
          <w:rFonts w:ascii="TH Niramit AS" w:eastAsia="Niramit" w:hAnsi="TH Niramit AS" w:cs="TH Niramit AS"/>
          <w:sz w:val="28"/>
          <w:szCs w:val="28"/>
        </w:rPr>
        <w:t>detect</w:t>
      </w:r>
      <w:r w:rsidR="0082343B">
        <w:rPr>
          <w:rFonts w:ascii="TH Niramit AS" w:eastAsia="Niramit" w:hAnsi="TH Niramit AS" w:cs="TH Niramit AS"/>
          <w:sz w:val="28"/>
          <w:szCs w:val="28"/>
        </w:rPr>
        <w:t>ed</w:t>
      </w:r>
      <w:r w:rsidRPr="00064487">
        <w:rPr>
          <w:rFonts w:ascii="TH Niramit AS" w:eastAsia="Niramit" w:hAnsi="TH Niramit AS" w:cs="TH Niramit AS"/>
          <w:sz w:val="28"/>
          <w:szCs w:val="28"/>
        </w:rPr>
        <w:t xml:space="preserve"> </w:t>
      </w:r>
      <w:r w:rsidR="0099034C">
        <w:rPr>
          <w:rFonts w:ascii="TH Niramit AS" w:eastAsia="Niramit" w:hAnsi="TH Niramit AS" w:cs="TH Niramit AS"/>
          <w:sz w:val="28"/>
          <w:szCs w:val="28"/>
        </w:rPr>
        <w:t>the protective</w:t>
      </w:r>
      <w:r w:rsidR="0099034C" w:rsidRPr="00064487">
        <w:rPr>
          <w:rFonts w:ascii="TH Niramit AS" w:eastAsia="Niramit" w:hAnsi="TH Niramit AS" w:cs="TH Niramit AS"/>
          <w:sz w:val="28"/>
          <w:szCs w:val="28"/>
        </w:rPr>
        <w:t xml:space="preserve"> </w:t>
      </w:r>
      <w:r w:rsidRPr="00064487">
        <w:rPr>
          <w:rFonts w:ascii="TH Niramit AS" w:eastAsia="Niramit" w:hAnsi="TH Niramit AS" w:cs="TH Niramit AS"/>
          <w:sz w:val="28"/>
          <w:szCs w:val="28"/>
        </w:rPr>
        <w:t>antibodies at calving date. The</w:t>
      </w:r>
      <w:r w:rsidR="0099034C">
        <w:rPr>
          <w:rFonts w:ascii="TH Niramit AS" w:eastAsia="Niramit" w:hAnsi="TH Niramit AS" w:cs="TH Niramit AS"/>
          <w:sz w:val="28"/>
          <w:szCs w:val="28"/>
        </w:rPr>
        <w:t xml:space="preserve"> neutralizing</w:t>
      </w:r>
      <w:r w:rsidRPr="00064487">
        <w:rPr>
          <w:rFonts w:ascii="TH Niramit AS" w:eastAsia="Niramit" w:hAnsi="TH Niramit AS" w:cs="TH Niramit AS"/>
          <w:sz w:val="28"/>
          <w:szCs w:val="28"/>
        </w:rPr>
        <w:t xml:space="preserve"> antibod</w:t>
      </w:r>
      <w:r w:rsidR="00BB31C6" w:rsidRPr="00064487">
        <w:rPr>
          <w:rFonts w:ascii="TH Niramit AS" w:eastAsia="Niramit" w:hAnsi="TH Niramit AS" w:cs="TH Niramit AS"/>
          <w:sz w:val="28"/>
          <w:szCs w:val="28"/>
        </w:rPr>
        <w:t>y</w:t>
      </w:r>
      <w:r w:rsidRPr="00064487">
        <w:rPr>
          <w:rFonts w:ascii="TH Niramit AS" w:eastAsia="Niramit" w:hAnsi="TH Niramit AS" w:cs="TH Niramit AS"/>
          <w:sz w:val="28"/>
          <w:szCs w:val="28"/>
        </w:rPr>
        <w:t xml:space="preserve"> </w:t>
      </w:r>
      <w:r w:rsidR="00BB31C6" w:rsidRPr="00064487">
        <w:rPr>
          <w:rFonts w:ascii="TH Niramit AS" w:eastAsia="Niramit" w:hAnsi="TH Niramit AS" w:cs="TH Niramit AS"/>
          <w:sz w:val="28"/>
          <w:szCs w:val="28"/>
        </w:rPr>
        <w:t>titers</w:t>
      </w:r>
      <w:r w:rsidRPr="00064487">
        <w:rPr>
          <w:rFonts w:ascii="TH Niramit AS" w:eastAsia="Niramit" w:hAnsi="TH Niramit AS" w:cs="TH Niramit AS"/>
          <w:sz w:val="28"/>
          <w:szCs w:val="28"/>
        </w:rPr>
        <w:t xml:space="preserve"> </w:t>
      </w:r>
      <w:r w:rsidR="00760260">
        <w:rPr>
          <w:rFonts w:ascii="TH Niramit AS" w:eastAsia="Niramit" w:hAnsi="TH Niramit AS" w:cs="TH Niramit AS"/>
          <w:sz w:val="28"/>
          <w:szCs w:val="28"/>
        </w:rPr>
        <w:t xml:space="preserve">of the calves </w:t>
      </w:r>
      <w:r w:rsidRPr="00064487">
        <w:rPr>
          <w:rFonts w:ascii="TH Niramit AS" w:eastAsia="Niramit" w:hAnsi="TH Niramit AS" w:cs="TH Niramit AS"/>
          <w:sz w:val="28"/>
          <w:szCs w:val="28"/>
        </w:rPr>
        <w:t xml:space="preserve">were </w:t>
      </w:r>
      <w:r w:rsidR="00652492">
        <w:rPr>
          <w:rFonts w:ascii="TH Niramit AS" w:eastAsia="Niramit" w:hAnsi="TH Niramit AS" w:cs="TH Niramit AS"/>
          <w:sz w:val="28"/>
          <w:szCs w:val="28"/>
        </w:rPr>
        <w:t>discovered</w:t>
      </w:r>
      <w:r w:rsidR="00652492" w:rsidRPr="00064487">
        <w:rPr>
          <w:rFonts w:ascii="TH Niramit AS" w:eastAsia="Niramit" w:hAnsi="TH Niramit AS" w:cs="TH Niramit AS"/>
          <w:sz w:val="28"/>
          <w:szCs w:val="28"/>
        </w:rPr>
        <w:t xml:space="preserve"> </w:t>
      </w:r>
      <w:r w:rsidR="00BC4356" w:rsidRPr="00064487">
        <w:rPr>
          <w:rFonts w:ascii="TH Niramit AS" w:eastAsia="Niramit" w:hAnsi="TH Niramit AS" w:cs="TH Niramit AS"/>
          <w:sz w:val="28"/>
          <w:szCs w:val="28"/>
        </w:rPr>
        <w:t xml:space="preserve">on </w:t>
      </w:r>
      <w:r w:rsidR="00BC4356">
        <w:rPr>
          <w:rFonts w:ascii="TH Niramit AS" w:eastAsia="Niramit" w:hAnsi="TH Niramit AS" w:cs="TH Niramit AS"/>
          <w:sz w:val="28"/>
          <w:szCs w:val="28"/>
        </w:rPr>
        <w:t>Day</w:t>
      </w:r>
      <w:r w:rsidR="00BC4356" w:rsidRPr="00064487">
        <w:rPr>
          <w:rFonts w:ascii="TH Niramit AS" w:eastAsia="Niramit" w:hAnsi="TH Niramit AS" w:cs="TH Niramit AS"/>
          <w:sz w:val="28"/>
          <w:szCs w:val="28"/>
        </w:rPr>
        <w:t xml:space="preserve"> 7, </w:t>
      </w:r>
      <w:r w:rsidR="00BC4356">
        <w:rPr>
          <w:rFonts w:ascii="TH Niramit AS" w:eastAsia="Niramit" w:hAnsi="TH Niramit AS" w:cs="TH Niramit AS"/>
          <w:sz w:val="28"/>
          <w:szCs w:val="28"/>
        </w:rPr>
        <w:t xml:space="preserve">Day </w:t>
      </w:r>
      <w:r w:rsidR="00BC4356" w:rsidRPr="00064487">
        <w:rPr>
          <w:rFonts w:ascii="TH Niramit AS" w:eastAsia="Niramit" w:hAnsi="TH Niramit AS" w:cs="TH Niramit AS"/>
          <w:sz w:val="28"/>
          <w:szCs w:val="28"/>
        </w:rPr>
        <w:t>30, Day 60, Day 90 and Day 120</w:t>
      </w:r>
      <w:r w:rsidR="00BC4356">
        <w:rPr>
          <w:rFonts w:ascii="TH Niramit AS" w:eastAsia="Niramit" w:hAnsi="TH Niramit AS" w:cs="TH Niramit AS" w:hint="cs"/>
          <w:sz w:val="28"/>
          <w:szCs w:val="28"/>
          <w:cs/>
        </w:rPr>
        <w:t xml:space="preserve"> </w:t>
      </w:r>
      <w:r w:rsidR="00652492">
        <w:rPr>
          <w:rFonts w:ascii="TH Niramit AS" w:eastAsia="Niramit" w:hAnsi="TH Niramit AS" w:cs="TH Niramit AS"/>
          <w:sz w:val="28"/>
          <w:szCs w:val="28"/>
        </w:rPr>
        <w:t xml:space="preserve">at </w:t>
      </w:r>
      <w:r w:rsidRPr="00064487">
        <w:rPr>
          <w:rFonts w:ascii="TH Niramit AS" w:eastAsia="Niramit" w:hAnsi="TH Niramit AS" w:cs="TH Niramit AS"/>
          <w:sz w:val="28"/>
          <w:szCs w:val="28"/>
        </w:rPr>
        <w:t xml:space="preserve">100% </w:t>
      </w:r>
      <w:r w:rsidR="00652492">
        <w:rPr>
          <w:rFonts w:ascii="TH Niramit AS" w:eastAsia="Niramit" w:hAnsi="TH Niramit AS" w:cs="TH Niramit AS"/>
          <w:sz w:val="28"/>
          <w:szCs w:val="28"/>
        </w:rPr>
        <w:t>(</w:t>
      </w:r>
      <w:r w:rsidR="00E550D4">
        <w:rPr>
          <w:rFonts w:ascii="TH Niramit AS" w:eastAsia="Niramit" w:hAnsi="TH Niramit AS" w:cs="TH Niramit AS" w:hint="cs"/>
          <w:sz w:val="28"/>
          <w:szCs w:val="28"/>
          <w:cs/>
        </w:rPr>
        <w:t>15</w:t>
      </w:r>
      <w:r w:rsidR="00652492">
        <w:rPr>
          <w:rFonts w:ascii="TH Niramit AS" w:eastAsia="Niramit" w:hAnsi="TH Niramit AS" w:cs="TH Niramit AS"/>
          <w:sz w:val="28"/>
          <w:szCs w:val="28"/>
        </w:rPr>
        <w:t xml:space="preserve">/15), </w:t>
      </w:r>
      <w:r w:rsidR="00652492" w:rsidRPr="00064487">
        <w:rPr>
          <w:rFonts w:ascii="TH Niramit AS" w:eastAsia="Niramit" w:hAnsi="TH Niramit AS" w:cs="TH Niramit AS"/>
          <w:sz w:val="28"/>
          <w:szCs w:val="28"/>
        </w:rPr>
        <w:t>80%</w:t>
      </w:r>
      <w:r w:rsidR="00652492">
        <w:rPr>
          <w:rFonts w:ascii="TH Niramit AS" w:eastAsia="Niramit" w:hAnsi="TH Niramit AS" w:cs="TH Niramit AS"/>
          <w:sz w:val="28"/>
          <w:szCs w:val="28"/>
        </w:rPr>
        <w:t xml:space="preserve"> (</w:t>
      </w:r>
      <w:r w:rsidR="00E550D4">
        <w:rPr>
          <w:rFonts w:ascii="TH Niramit AS" w:eastAsia="Niramit" w:hAnsi="TH Niramit AS" w:cs="TH Niramit AS" w:hint="cs"/>
          <w:sz w:val="28"/>
          <w:szCs w:val="28"/>
          <w:cs/>
        </w:rPr>
        <w:t>12</w:t>
      </w:r>
      <w:r w:rsidR="00652492">
        <w:rPr>
          <w:rFonts w:ascii="TH Niramit AS" w:eastAsia="Niramit" w:hAnsi="TH Niramit AS" w:cs="TH Niramit AS"/>
          <w:sz w:val="28"/>
          <w:szCs w:val="28"/>
        </w:rPr>
        <w:t xml:space="preserve">/15), </w:t>
      </w:r>
      <w:r w:rsidR="00652492" w:rsidRPr="00064487">
        <w:rPr>
          <w:rFonts w:ascii="TH Niramit AS" w:eastAsia="Niramit" w:hAnsi="TH Niramit AS" w:cs="TH Niramit AS"/>
          <w:sz w:val="28"/>
          <w:szCs w:val="28"/>
        </w:rPr>
        <w:t>60%</w:t>
      </w:r>
      <w:r w:rsidR="00652492">
        <w:rPr>
          <w:rFonts w:ascii="TH Niramit AS" w:eastAsia="Niramit" w:hAnsi="TH Niramit AS" w:cs="TH Niramit AS"/>
          <w:sz w:val="28"/>
          <w:szCs w:val="28"/>
        </w:rPr>
        <w:t xml:space="preserve"> (</w:t>
      </w:r>
      <w:r w:rsidR="00E550D4">
        <w:rPr>
          <w:rFonts w:ascii="TH Niramit AS" w:eastAsia="Niramit" w:hAnsi="TH Niramit AS" w:cs="TH Niramit AS" w:hint="cs"/>
          <w:sz w:val="28"/>
          <w:szCs w:val="28"/>
          <w:cs/>
        </w:rPr>
        <w:t>9</w:t>
      </w:r>
      <w:r w:rsidR="00652492">
        <w:rPr>
          <w:rFonts w:ascii="TH Niramit AS" w:eastAsia="Niramit" w:hAnsi="TH Niramit AS" w:cs="TH Niramit AS"/>
          <w:sz w:val="28"/>
          <w:szCs w:val="28"/>
        </w:rPr>
        <w:t xml:space="preserve">/15), </w:t>
      </w:r>
      <w:r w:rsidR="00652492" w:rsidRPr="00064487">
        <w:rPr>
          <w:rFonts w:ascii="TH Niramit AS" w:eastAsia="Niramit" w:hAnsi="TH Niramit AS" w:cs="TH Niramit AS"/>
          <w:sz w:val="28"/>
          <w:szCs w:val="28"/>
        </w:rPr>
        <w:t xml:space="preserve">40% </w:t>
      </w:r>
      <w:r w:rsidR="00652492">
        <w:rPr>
          <w:rFonts w:ascii="TH Niramit AS" w:eastAsia="Niramit" w:hAnsi="TH Niramit AS" w:cs="TH Niramit AS"/>
          <w:sz w:val="28"/>
          <w:szCs w:val="28"/>
        </w:rPr>
        <w:t>(</w:t>
      </w:r>
      <w:r w:rsidR="00E550D4">
        <w:rPr>
          <w:rFonts w:ascii="TH Niramit AS" w:eastAsia="Niramit" w:hAnsi="TH Niramit AS" w:cs="TH Niramit AS" w:hint="cs"/>
          <w:sz w:val="28"/>
          <w:szCs w:val="28"/>
          <w:cs/>
        </w:rPr>
        <w:t>6</w:t>
      </w:r>
      <w:r w:rsidR="00652492">
        <w:rPr>
          <w:rFonts w:ascii="TH Niramit AS" w:eastAsia="Niramit" w:hAnsi="TH Niramit AS" w:cs="TH Niramit AS"/>
          <w:sz w:val="28"/>
          <w:szCs w:val="28"/>
        </w:rPr>
        <w:t>/15) and 20% (</w:t>
      </w:r>
      <w:r w:rsidR="00E550D4">
        <w:rPr>
          <w:rFonts w:ascii="TH Niramit AS" w:eastAsia="Niramit" w:hAnsi="TH Niramit AS" w:cs="TH Niramit AS" w:hint="cs"/>
          <w:sz w:val="28"/>
          <w:szCs w:val="28"/>
          <w:cs/>
        </w:rPr>
        <w:t>3</w:t>
      </w:r>
      <w:r w:rsidR="00652492">
        <w:rPr>
          <w:rFonts w:ascii="TH Niramit AS" w:eastAsia="Niramit" w:hAnsi="TH Niramit AS" w:cs="TH Niramit AS"/>
          <w:sz w:val="28"/>
          <w:szCs w:val="28"/>
        </w:rPr>
        <w:t>/15), respectively</w:t>
      </w:r>
      <w:r w:rsidRPr="00064487">
        <w:rPr>
          <w:rFonts w:ascii="TH Niramit AS" w:eastAsia="Niramit" w:hAnsi="TH Niramit AS" w:cs="TH Niramit AS"/>
          <w:sz w:val="28"/>
          <w:szCs w:val="28"/>
        </w:rPr>
        <w:t xml:space="preserve">. </w:t>
      </w:r>
      <w:r w:rsidR="00E156F8">
        <w:rPr>
          <w:rFonts w:ascii="TH Niramit AS" w:eastAsia="Niramit" w:hAnsi="TH Niramit AS" w:cs="TH Niramit AS"/>
          <w:sz w:val="28"/>
          <w:szCs w:val="28"/>
        </w:rPr>
        <w:t xml:space="preserve">The results show </w:t>
      </w:r>
      <w:r w:rsidRPr="00064487">
        <w:rPr>
          <w:rFonts w:ascii="TH Niramit AS" w:eastAsia="Niramit" w:hAnsi="TH Niramit AS" w:cs="TH Niramit AS"/>
          <w:sz w:val="28"/>
          <w:szCs w:val="28"/>
        </w:rPr>
        <w:t xml:space="preserve">calves with high antibody </w:t>
      </w:r>
      <w:r w:rsidR="00BB31C6" w:rsidRPr="00064487">
        <w:rPr>
          <w:rFonts w:ascii="TH Niramit AS" w:eastAsia="Niramit" w:hAnsi="TH Niramit AS" w:cs="TH Niramit AS"/>
          <w:sz w:val="28"/>
          <w:szCs w:val="28"/>
        </w:rPr>
        <w:t>titer</w:t>
      </w:r>
      <w:r w:rsidR="00E156F8">
        <w:rPr>
          <w:rFonts w:ascii="TH Niramit AS" w:eastAsia="Niramit" w:hAnsi="TH Niramit AS" w:cs="TH Niramit AS"/>
          <w:sz w:val="28"/>
          <w:szCs w:val="28"/>
        </w:rPr>
        <w:t>s</w:t>
      </w:r>
      <w:r w:rsidRPr="00064487">
        <w:rPr>
          <w:rFonts w:ascii="TH Niramit AS" w:eastAsia="Niramit" w:hAnsi="TH Niramit AS" w:cs="TH Niramit AS"/>
          <w:sz w:val="28"/>
          <w:szCs w:val="28"/>
        </w:rPr>
        <w:t xml:space="preserve"> against LSDV </w:t>
      </w:r>
      <w:r w:rsidR="00B000EC">
        <w:rPr>
          <w:rFonts w:ascii="TH Niramit AS" w:eastAsia="Niramit" w:hAnsi="TH Niramit AS" w:cs="TH Niramit AS"/>
          <w:sz w:val="28"/>
          <w:szCs w:val="28"/>
        </w:rPr>
        <w:t>were</w:t>
      </w:r>
      <w:r w:rsidR="00E156F8">
        <w:rPr>
          <w:rFonts w:ascii="TH Niramit AS" w:eastAsia="Niramit" w:hAnsi="TH Niramit AS" w:cs="TH Niramit AS"/>
          <w:sz w:val="28"/>
          <w:szCs w:val="28"/>
        </w:rPr>
        <w:t xml:space="preserve"> detected until D</w:t>
      </w:r>
      <w:r w:rsidRPr="00064487">
        <w:rPr>
          <w:rFonts w:ascii="TH Niramit AS" w:eastAsia="Niramit" w:hAnsi="TH Niramit AS" w:cs="TH Niramit AS"/>
          <w:sz w:val="28"/>
          <w:szCs w:val="28"/>
        </w:rPr>
        <w:t>ay 60</w:t>
      </w:r>
      <w:r w:rsidR="00E156F8">
        <w:rPr>
          <w:rFonts w:ascii="TH Niramit AS" w:eastAsia="Niramit" w:hAnsi="TH Niramit AS" w:cs="TH Niramit AS"/>
          <w:sz w:val="28"/>
          <w:szCs w:val="28"/>
        </w:rPr>
        <w:t xml:space="preserve"> and </w:t>
      </w:r>
      <w:r w:rsidR="00B000EC">
        <w:rPr>
          <w:rFonts w:ascii="TH Niramit AS" w:eastAsia="Niramit" w:hAnsi="TH Niramit AS" w:cs="TH Niramit AS"/>
          <w:sz w:val="28"/>
          <w:szCs w:val="28"/>
        </w:rPr>
        <w:t>rapidly decreased</w:t>
      </w:r>
      <w:r w:rsidR="00E156F8">
        <w:rPr>
          <w:rFonts w:ascii="TH Niramit AS" w:eastAsia="Niramit" w:hAnsi="TH Niramit AS" w:cs="TH Niramit AS"/>
          <w:sz w:val="28"/>
          <w:szCs w:val="28"/>
        </w:rPr>
        <w:t xml:space="preserve"> </w:t>
      </w:r>
      <w:r w:rsidR="00BB31C6" w:rsidRPr="00064487">
        <w:rPr>
          <w:rFonts w:ascii="TH Niramit AS" w:eastAsia="Niramit" w:hAnsi="TH Niramit AS" w:cs="TH Niramit AS"/>
          <w:sz w:val="28"/>
          <w:szCs w:val="28"/>
        </w:rPr>
        <w:t>on</w:t>
      </w:r>
      <w:r w:rsidRPr="00064487">
        <w:rPr>
          <w:rFonts w:ascii="TH Niramit AS" w:eastAsia="Niramit" w:hAnsi="TH Niramit AS" w:cs="TH Niramit AS"/>
          <w:sz w:val="28"/>
          <w:szCs w:val="28"/>
        </w:rPr>
        <w:t xml:space="preserve"> Day 90. </w:t>
      </w:r>
      <w:r w:rsidR="00550E80">
        <w:rPr>
          <w:rFonts w:ascii="TH Niramit AS" w:eastAsia="Niramit" w:hAnsi="TH Niramit AS" w:cs="TH Niramit AS"/>
          <w:sz w:val="28"/>
          <w:szCs w:val="28"/>
        </w:rPr>
        <w:t xml:space="preserve">This </w:t>
      </w:r>
      <w:r w:rsidRPr="00064487">
        <w:rPr>
          <w:rFonts w:ascii="TH Niramit AS" w:eastAsia="Niramit" w:hAnsi="TH Niramit AS" w:cs="TH Niramit AS"/>
          <w:sz w:val="28"/>
          <w:szCs w:val="28"/>
        </w:rPr>
        <w:t xml:space="preserve">finding </w:t>
      </w:r>
      <w:r w:rsidR="00550E80">
        <w:rPr>
          <w:rFonts w:ascii="TH Niramit AS" w:eastAsia="Niramit" w:hAnsi="TH Niramit AS" w:cs="TH Niramit AS"/>
          <w:sz w:val="28"/>
          <w:szCs w:val="28"/>
        </w:rPr>
        <w:t>suggests that the</w:t>
      </w:r>
      <w:r w:rsidRPr="00064487">
        <w:rPr>
          <w:rFonts w:ascii="TH Niramit AS" w:eastAsia="Niramit" w:hAnsi="TH Niramit AS" w:cs="TH Niramit AS"/>
          <w:sz w:val="28"/>
          <w:szCs w:val="28"/>
        </w:rPr>
        <w:t xml:space="preserve"> calves born from </w:t>
      </w:r>
      <w:r w:rsidR="00550E80">
        <w:rPr>
          <w:rFonts w:ascii="TH Niramit AS" w:eastAsia="Niramit" w:hAnsi="TH Niramit AS" w:cs="TH Niramit AS"/>
          <w:sz w:val="28"/>
          <w:szCs w:val="28"/>
        </w:rPr>
        <w:t xml:space="preserve">LSDV </w:t>
      </w:r>
      <w:r w:rsidRPr="00064487">
        <w:rPr>
          <w:rFonts w:ascii="TH Niramit AS" w:eastAsia="Niramit" w:hAnsi="TH Niramit AS" w:cs="TH Niramit AS"/>
          <w:sz w:val="28"/>
          <w:szCs w:val="28"/>
        </w:rPr>
        <w:t>vaccinated cows</w:t>
      </w:r>
      <w:r w:rsidR="00550E80">
        <w:rPr>
          <w:rFonts w:ascii="TH Niramit AS" w:eastAsia="Niramit" w:hAnsi="TH Niramit AS" w:cs="TH Niramit AS"/>
          <w:sz w:val="28"/>
          <w:szCs w:val="28"/>
        </w:rPr>
        <w:t xml:space="preserve"> should </w:t>
      </w:r>
      <w:r w:rsidR="005A432A">
        <w:rPr>
          <w:rFonts w:ascii="TH Niramit AS" w:eastAsia="Niramit" w:hAnsi="TH Niramit AS" w:cs="TH Niramit AS"/>
          <w:sz w:val="28"/>
          <w:szCs w:val="28"/>
        </w:rPr>
        <w:t>be given</w:t>
      </w:r>
      <w:r w:rsidR="00550E80">
        <w:rPr>
          <w:rFonts w:ascii="TH Niramit AS" w:eastAsia="Niramit" w:hAnsi="TH Niramit AS" w:cs="TH Niramit AS"/>
          <w:sz w:val="28"/>
          <w:szCs w:val="28"/>
        </w:rPr>
        <w:t xml:space="preserve"> </w:t>
      </w:r>
      <w:r w:rsidR="00550E80" w:rsidRPr="00064487">
        <w:rPr>
          <w:rFonts w:ascii="TH Niramit AS" w:eastAsia="Niramit" w:hAnsi="TH Niramit AS" w:cs="TH Niramit AS"/>
          <w:sz w:val="28"/>
          <w:szCs w:val="28"/>
        </w:rPr>
        <w:t>a live-attenuated LSDV Neethling vaccine</w:t>
      </w:r>
      <w:r w:rsidR="00550E80">
        <w:rPr>
          <w:rFonts w:ascii="TH Niramit AS" w:eastAsia="Niramit" w:hAnsi="TH Niramit AS" w:cs="TH Niramit AS"/>
          <w:sz w:val="28"/>
          <w:szCs w:val="28"/>
        </w:rPr>
        <w:t xml:space="preserve"> </w:t>
      </w:r>
      <w:r w:rsidRPr="00064487">
        <w:rPr>
          <w:rFonts w:ascii="TH Niramit AS" w:eastAsia="Niramit" w:hAnsi="TH Niramit AS" w:cs="TH Niramit AS"/>
          <w:sz w:val="28"/>
          <w:szCs w:val="28"/>
        </w:rPr>
        <w:t>at 3 months of age.</w:t>
      </w:r>
    </w:p>
    <w:p w14:paraId="194DE17D" w14:textId="77777777" w:rsidR="00B42C6F" w:rsidRPr="00064487" w:rsidRDefault="00027D54" w:rsidP="00FD5582">
      <w:pPr>
        <w:spacing w:line="240" w:lineRule="auto"/>
        <w:jc w:val="both"/>
        <w:rPr>
          <w:rFonts w:ascii="TH Niramit AS" w:eastAsia="Niramit" w:hAnsi="TH Niramit AS" w:cs="TH Niramit AS"/>
          <w:sz w:val="28"/>
          <w:szCs w:val="28"/>
        </w:rPr>
      </w:pPr>
      <w:r w:rsidRPr="00064487">
        <w:rPr>
          <w:rFonts w:ascii="TH Niramit AS" w:eastAsia="Niramit" w:hAnsi="TH Niramit AS" w:cs="TH Niramit AS"/>
          <w:b/>
          <w:bCs/>
          <w:sz w:val="28"/>
          <w:szCs w:val="28"/>
        </w:rPr>
        <w:t>Keywords:</w:t>
      </w:r>
      <w:r w:rsidRPr="00064487">
        <w:rPr>
          <w:rFonts w:ascii="TH Niramit AS" w:eastAsia="Niramit" w:hAnsi="TH Niramit AS" w:cs="TH Niramit AS"/>
          <w:sz w:val="28"/>
          <w:szCs w:val="28"/>
        </w:rPr>
        <w:t xml:space="preserve"> </w:t>
      </w:r>
      <w:r w:rsidR="00BB31C6" w:rsidRPr="00064487">
        <w:rPr>
          <w:rFonts w:ascii="TH Niramit AS" w:eastAsia="Niramit" w:hAnsi="TH Niramit AS" w:cs="TH Niramit AS"/>
          <w:sz w:val="28"/>
          <w:szCs w:val="28"/>
        </w:rPr>
        <w:t>L</w:t>
      </w:r>
      <w:r w:rsidRPr="00064487">
        <w:rPr>
          <w:rFonts w:ascii="TH Niramit AS" w:eastAsia="Niramit" w:hAnsi="TH Niramit AS" w:cs="TH Niramit AS"/>
          <w:sz w:val="28"/>
          <w:szCs w:val="28"/>
        </w:rPr>
        <w:t xml:space="preserve">umpy skin disease, </w:t>
      </w:r>
      <w:r w:rsidR="00BB31C6" w:rsidRPr="00064487">
        <w:rPr>
          <w:rFonts w:ascii="TH Niramit AS" w:eastAsia="Niramit" w:hAnsi="TH Niramit AS" w:cs="TH Niramit AS"/>
          <w:sz w:val="28"/>
          <w:szCs w:val="28"/>
        </w:rPr>
        <w:t>Ma</w:t>
      </w:r>
      <w:r w:rsidRPr="00064487">
        <w:rPr>
          <w:rFonts w:ascii="TH Niramit AS" w:eastAsia="Niramit" w:hAnsi="TH Niramit AS" w:cs="TH Niramit AS"/>
          <w:sz w:val="28"/>
          <w:szCs w:val="28"/>
        </w:rPr>
        <w:t xml:space="preserve">ternal immunity, </w:t>
      </w:r>
      <w:r w:rsidR="00BB31C6" w:rsidRPr="00064487">
        <w:rPr>
          <w:rFonts w:ascii="TH Niramit AS" w:eastAsia="Niramit" w:hAnsi="TH Niramit AS" w:cs="TH Niramit AS"/>
          <w:sz w:val="28"/>
          <w:szCs w:val="28"/>
        </w:rPr>
        <w:t>V</w:t>
      </w:r>
      <w:r w:rsidRPr="00064487">
        <w:rPr>
          <w:rFonts w:ascii="TH Niramit AS" w:eastAsia="Niramit" w:hAnsi="TH Niramit AS" w:cs="TH Niramit AS"/>
          <w:sz w:val="28"/>
          <w:szCs w:val="28"/>
        </w:rPr>
        <w:t>irus neutralization test, LSDV vaccine</w:t>
      </w:r>
    </w:p>
    <w:p w14:paraId="5BD04835" w14:textId="77777777" w:rsidR="00B42C6F" w:rsidRPr="00BB31C6" w:rsidRDefault="00B42C6F">
      <w:pPr>
        <w:spacing w:line="240" w:lineRule="auto"/>
        <w:rPr>
          <w:rFonts w:ascii="TH Niramit AS" w:eastAsia="Niramit" w:hAnsi="TH Niramit AS" w:cs="TH Niramit AS"/>
          <w:sz w:val="28"/>
          <w:szCs w:val="28"/>
        </w:rPr>
      </w:pPr>
    </w:p>
    <w:p w14:paraId="606F0440" w14:textId="77777777" w:rsidR="00B42C6F" w:rsidRPr="00BB31C6" w:rsidRDefault="00B42C6F">
      <w:pPr>
        <w:spacing w:line="240" w:lineRule="auto"/>
        <w:rPr>
          <w:rFonts w:ascii="TH Niramit AS" w:eastAsia="Niramit" w:hAnsi="TH Niramit AS" w:cs="TH Niramit AS"/>
          <w:sz w:val="28"/>
          <w:szCs w:val="28"/>
        </w:rPr>
      </w:pPr>
    </w:p>
    <w:p w14:paraId="1E02F3C7" w14:textId="77777777" w:rsidR="00B42C6F" w:rsidRPr="00BB31C6" w:rsidRDefault="00B42C6F">
      <w:pPr>
        <w:spacing w:line="240" w:lineRule="auto"/>
        <w:rPr>
          <w:rFonts w:ascii="TH Niramit AS" w:eastAsia="Niramit" w:hAnsi="TH Niramit AS" w:cs="TH Niramit AS"/>
          <w:sz w:val="28"/>
          <w:szCs w:val="28"/>
        </w:rPr>
      </w:pPr>
    </w:p>
    <w:p w14:paraId="724EDBAD" w14:textId="77777777" w:rsidR="00B42C6F" w:rsidRPr="00BB31C6" w:rsidRDefault="00B42C6F">
      <w:pPr>
        <w:spacing w:line="240" w:lineRule="auto"/>
        <w:rPr>
          <w:rFonts w:ascii="TH Niramit AS" w:eastAsia="Niramit" w:hAnsi="TH Niramit AS" w:cs="TH Niramit AS"/>
          <w:sz w:val="28"/>
          <w:szCs w:val="28"/>
        </w:rPr>
      </w:pPr>
    </w:p>
    <w:p w14:paraId="564E7980" w14:textId="77777777" w:rsidR="00B42C6F" w:rsidRPr="00BB31C6" w:rsidRDefault="00B42C6F">
      <w:pPr>
        <w:spacing w:line="240" w:lineRule="auto"/>
        <w:rPr>
          <w:rFonts w:ascii="TH Niramit AS" w:eastAsia="Niramit" w:hAnsi="TH Niramit AS" w:cs="TH Niramit AS"/>
          <w:sz w:val="28"/>
          <w:szCs w:val="28"/>
        </w:rPr>
      </w:pPr>
    </w:p>
    <w:p w14:paraId="1B9814DE" w14:textId="77777777" w:rsidR="00B42C6F" w:rsidRDefault="00B42C6F">
      <w:pPr>
        <w:spacing w:line="240" w:lineRule="auto"/>
        <w:rPr>
          <w:rFonts w:ascii="TH Niramit AS" w:eastAsia="Niramit" w:hAnsi="TH Niramit AS" w:cs="TH Niramit AS"/>
          <w:sz w:val="28"/>
          <w:szCs w:val="28"/>
        </w:rPr>
      </w:pPr>
    </w:p>
    <w:p w14:paraId="34655BAC" w14:textId="77777777" w:rsidR="00BB31C6" w:rsidRDefault="00BB31C6">
      <w:pPr>
        <w:spacing w:line="240" w:lineRule="auto"/>
        <w:rPr>
          <w:rFonts w:ascii="TH Niramit AS" w:eastAsia="Niramit" w:hAnsi="TH Niramit AS" w:cs="TH Niramit AS"/>
          <w:sz w:val="28"/>
          <w:szCs w:val="28"/>
        </w:rPr>
      </w:pPr>
    </w:p>
    <w:p w14:paraId="2F7A92DA" w14:textId="77777777" w:rsidR="00BB31C6" w:rsidRDefault="00BB31C6">
      <w:pPr>
        <w:spacing w:line="240" w:lineRule="auto"/>
        <w:rPr>
          <w:rFonts w:ascii="TH Niramit AS" w:eastAsia="Niramit" w:hAnsi="TH Niramit AS" w:cs="TH Niramit AS"/>
          <w:sz w:val="28"/>
          <w:szCs w:val="28"/>
        </w:rPr>
      </w:pPr>
    </w:p>
    <w:p w14:paraId="0C6085F9" w14:textId="77777777" w:rsidR="009D2C39" w:rsidRDefault="009D2C39">
      <w:pPr>
        <w:spacing w:line="240" w:lineRule="auto"/>
        <w:rPr>
          <w:rFonts w:ascii="TH Niramit AS" w:eastAsia="Niramit" w:hAnsi="TH Niramit AS" w:cs="TH Niramit AS"/>
          <w:sz w:val="28"/>
          <w:szCs w:val="28"/>
        </w:rPr>
      </w:pPr>
    </w:p>
    <w:p w14:paraId="6E004D96" w14:textId="77777777" w:rsidR="00BB31C6" w:rsidRPr="00BB31C6" w:rsidRDefault="00BB31C6">
      <w:pPr>
        <w:spacing w:line="240" w:lineRule="auto"/>
        <w:rPr>
          <w:rFonts w:ascii="TH Niramit AS" w:eastAsia="Niramit" w:hAnsi="TH Niramit AS" w:cs="TH Niramit AS"/>
          <w:sz w:val="28"/>
          <w:szCs w:val="28"/>
        </w:rPr>
      </w:pPr>
    </w:p>
    <w:p w14:paraId="1CAD732C" w14:textId="77777777" w:rsidR="00B42C6F" w:rsidRDefault="00B42C6F">
      <w:pPr>
        <w:spacing w:line="240" w:lineRule="auto"/>
        <w:rPr>
          <w:rFonts w:ascii="TH Niramit AS" w:eastAsia="Niramit" w:hAnsi="TH Niramit AS" w:cs="TH Niramit AS"/>
          <w:sz w:val="28"/>
          <w:szCs w:val="28"/>
        </w:rPr>
      </w:pPr>
    </w:p>
    <w:p w14:paraId="4528263E" w14:textId="77777777" w:rsidR="00FD5582" w:rsidRPr="00BB31C6" w:rsidRDefault="00FD5582">
      <w:pPr>
        <w:spacing w:line="240" w:lineRule="auto"/>
        <w:rPr>
          <w:rFonts w:ascii="TH Niramit AS" w:eastAsia="Niramit" w:hAnsi="TH Niramit AS" w:cs="TH Niramit AS"/>
          <w:sz w:val="28"/>
          <w:szCs w:val="28"/>
        </w:rPr>
      </w:pPr>
    </w:p>
    <w:p w14:paraId="304FE866" w14:textId="77777777" w:rsidR="00B42C6F" w:rsidRPr="00BB31C6" w:rsidRDefault="00B42C6F">
      <w:pPr>
        <w:spacing w:line="240" w:lineRule="auto"/>
        <w:rPr>
          <w:rFonts w:ascii="TH Niramit AS" w:eastAsia="Niramit" w:hAnsi="TH Niramit AS" w:cs="TH Niramit AS"/>
          <w:sz w:val="28"/>
          <w:szCs w:val="28"/>
        </w:rPr>
      </w:pPr>
    </w:p>
    <w:p w14:paraId="03E8F910" w14:textId="615FAD53" w:rsidR="00AD31D3" w:rsidRPr="00AD31D3" w:rsidRDefault="00AD31D3" w:rsidP="00AD31D3">
      <w:pPr>
        <w:spacing w:line="240" w:lineRule="auto"/>
        <w:rPr>
          <w:rFonts w:ascii="TH Niramit AS" w:eastAsia="Niramit" w:hAnsi="TH Niramit AS" w:cs="TH Niramit AS"/>
          <w:sz w:val="28"/>
          <w:szCs w:val="28"/>
          <w:lang w:val="en-US"/>
        </w:rPr>
      </w:pPr>
    </w:p>
    <w:sectPr w:rsidR="00AD31D3" w:rsidRPr="00AD31D3" w:rsidSect="00064487">
      <w:footerReference w:type="default" r:id="rId7"/>
      <w:pgSz w:w="11906" w:h="16838" w:code="9"/>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3A792" w14:textId="77777777" w:rsidR="00DC731F" w:rsidRDefault="00DC731F">
      <w:pPr>
        <w:spacing w:line="240" w:lineRule="auto"/>
      </w:pPr>
      <w:r>
        <w:separator/>
      </w:r>
    </w:p>
  </w:endnote>
  <w:endnote w:type="continuationSeparator" w:id="0">
    <w:p w14:paraId="1F9A2AE5" w14:textId="77777777" w:rsidR="00DC731F" w:rsidRDefault="00DC7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Niramit AS">
    <w:panose1 w:val="02000506000000020004"/>
    <w:charset w:val="00"/>
    <w:family w:val="auto"/>
    <w:pitch w:val="variable"/>
    <w:sig w:usb0="A100006F" w:usb1="5000204A" w:usb2="00000000" w:usb3="00000000" w:csb0="00010183" w:csb1="00000000"/>
  </w:font>
  <w:font w:name="Niramit">
    <w:charset w:val="00"/>
    <w:family w:val="auto"/>
    <w:pitch w:val="default"/>
  </w:font>
  <w:font w:name="Sarabu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EA39" w14:textId="6DF01978" w:rsidR="00E550D4" w:rsidRPr="006521F1" w:rsidRDefault="00E550D4" w:rsidP="00BB31C6">
    <w:pPr>
      <w:jc w:val="right"/>
      <w:rPr>
        <w:rFonts w:ascii="TH Niramit AS" w:eastAsia="Arial Unicode MS" w:hAnsi="TH Niramit AS" w:cs="TH Niramit AS"/>
        <w:sz w:val="28"/>
        <w:szCs w:val="28"/>
      </w:rPr>
    </w:pPr>
    <w:r w:rsidRPr="001456B1">
      <w:rPr>
        <w:rFonts w:ascii="TH Niramit AS" w:eastAsia="Arial Unicode MS" w:hAnsi="TH Niramit AS" w:cs="TH Niramit AS"/>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60B8D" w14:textId="77777777" w:rsidR="00DC731F" w:rsidRDefault="00DC731F">
      <w:pPr>
        <w:spacing w:line="240" w:lineRule="auto"/>
      </w:pPr>
      <w:r>
        <w:separator/>
      </w:r>
    </w:p>
  </w:footnote>
  <w:footnote w:type="continuationSeparator" w:id="0">
    <w:p w14:paraId="5694AC25" w14:textId="77777777" w:rsidR="00DC731F" w:rsidRDefault="00DC73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F"/>
    <w:rsid w:val="00027D54"/>
    <w:rsid w:val="00064487"/>
    <w:rsid w:val="001065AA"/>
    <w:rsid w:val="001435DA"/>
    <w:rsid w:val="001456B1"/>
    <w:rsid w:val="001C1A61"/>
    <w:rsid w:val="00323979"/>
    <w:rsid w:val="003935F0"/>
    <w:rsid w:val="003F3820"/>
    <w:rsid w:val="00401D67"/>
    <w:rsid w:val="00550E80"/>
    <w:rsid w:val="005A432A"/>
    <w:rsid w:val="005A5261"/>
    <w:rsid w:val="006521F1"/>
    <w:rsid w:val="00652492"/>
    <w:rsid w:val="00737A50"/>
    <w:rsid w:val="00760260"/>
    <w:rsid w:val="007753CE"/>
    <w:rsid w:val="007A6BD9"/>
    <w:rsid w:val="007F5E92"/>
    <w:rsid w:val="008016B8"/>
    <w:rsid w:val="0082343B"/>
    <w:rsid w:val="00845B85"/>
    <w:rsid w:val="00874C3C"/>
    <w:rsid w:val="0093603F"/>
    <w:rsid w:val="00936656"/>
    <w:rsid w:val="0099034C"/>
    <w:rsid w:val="009D2C39"/>
    <w:rsid w:val="00AD31D3"/>
    <w:rsid w:val="00B000EC"/>
    <w:rsid w:val="00B42C6F"/>
    <w:rsid w:val="00B96DBC"/>
    <w:rsid w:val="00BB2FD2"/>
    <w:rsid w:val="00BB31C6"/>
    <w:rsid w:val="00BC4356"/>
    <w:rsid w:val="00BD1A5E"/>
    <w:rsid w:val="00CA7E4C"/>
    <w:rsid w:val="00DB7825"/>
    <w:rsid w:val="00DC6CB1"/>
    <w:rsid w:val="00DC731F"/>
    <w:rsid w:val="00E156F8"/>
    <w:rsid w:val="00E550D4"/>
    <w:rsid w:val="00ED388F"/>
    <w:rsid w:val="00FD55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A0A0"/>
  <w15:docId w15:val="{8BCD2E99-CAB9-4BDC-B4D9-3975B6CE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lang w:val="en"/>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BB31C6"/>
    <w:pPr>
      <w:tabs>
        <w:tab w:val="center" w:pos="4680"/>
        <w:tab w:val="right" w:pos="9360"/>
      </w:tabs>
      <w:spacing w:line="240" w:lineRule="auto"/>
    </w:pPr>
    <w:rPr>
      <w:rFonts w:cs="Cordia New"/>
      <w:szCs w:val="28"/>
    </w:rPr>
  </w:style>
  <w:style w:type="character" w:customStyle="1" w:styleId="a6">
    <w:name w:val="หัวกระดาษ อักขระ"/>
    <w:link w:val="a5"/>
    <w:uiPriority w:val="99"/>
    <w:rsid w:val="00BB31C6"/>
    <w:rPr>
      <w:rFonts w:cs="Cordia New"/>
      <w:szCs w:val="28"/>
    </w:rPr>
  </w:style>
  <w:style w:type="paragraph" w:styleId="a7">
    <w:name w:val="footer"/>
    <w:basedOn w:val="a"/>
    <w:link w:val="a8"/>
    <w:uiPriority w:val="99"/>
    <w:unhideWhenUsed/>
    <w:rsid w:val="00BB31C6"/>
    <w:pPr>
      <w:tabs>
        <w:tab w:val="center" w:pos="4680"/>
        <w:tab w:val="right" w:pos="9360"/>
      </w:tabs>
      <w:spacing w:line="240" w:lineRule="auto"/>
    </w:pPr>
    <w:rPr>
      <w:rFonts w:cs="Cordia New"/>
      <w:szCs w:val="28"/>
    </w:rPr>
  </w:style>
  <w:style w:type="character" w:customStyle="1" w:styleId="a8">
    <w:name w:val="ท้ายกระดาษ อักขระ"/>
    <w:link w:val="a7"/>
    <w:uiPriority w:val="99"/>
    <w:rsid w:val="00BB31C6"/>
    <w:rPr>
      <w:rFonts w:cs="Cordia New"/>
      <w:szCs w:val="28"/>
    </w:rPr>
  </w:style>
  <w:style w:type="paragraph" w:styleId="a9">
    <w:name w:val="Revision"/>
    <w:hidden/>
    <w:uiPriority w:val="99"/>
    <w:semiHidden/>
    <w:rsid w:val="0082343B"/>
    <w:rPr>
      <w:rFonts w:cs="Cordia New"/>
      <w:sz w:val="22"/>
      <w:szCs w:val="28"/>
      <w:lang w:val="en"/>
    </w:rPr>
  </w:style>
  <w:style w:type="character" w:styleId="aa">
    <w:name w:val="annotation reference"/>
    <w:uiPriority w:val="99"/>
    <w:semiHidden/>
    <w:unhideWhenUsed/>
    <w:rsid w:val="0082343B"/>
    <w:rPr>
      <w:sz w:val="16"/>
      <w:szCs w:val="18"/>
    </w:rPr>
  </w:style>
  <w:style w:type="paragraph" w:styleId="ab">
    <w:name w:val="annotation text"/>
    <w:basedOn w:val="a"/>
    <w:link w:val="ac"/>
    <w:uiPriority w:val="99"/>
    <w:semiHidden/>
    <w:unhideWhenUsed/>
    <w:rsid w:val="0082343B"/>
    <w:pPr>
      <w:spacing w:line="240" w:lineRule="auto"/>
    </w:pPr>
    <w:rPr>
      <w:rFonts w:cs="Cordia New"/>
      <w:sz w:val="20"/>
      <w:szCs w:val="25"/>
    </w:rPr>
  </w:style>
  <w:style w:type="character" w:customStyle="1" w:styleId="ac">
    <w:name w:val="ข้อความข้อคิดเห็น อักขระ"/>
    <w:link w:val="ab"/>
    <w:uiPriority w:val="99"/>
    <w:semiHidden/>
    <w:rsid w:val="0082343B"/>
    <w:rPr>
      <w:rFonts w:cs="Cordia New"/>
      <w:sz w:val="20"/>
      <w:szCs w:val="25"/>
    </w:rPr>
  </w:style>
  <w:style w:type="paragraph" w:styleId="ad">
    <w:name w:val="annotation subject"/>
    <w:basedOn w:val="ab"/>
    <w:next w:val="ab"/>
    <w:link w:val="ae"/>
    <w:uiPriority w:val="99"/>
    <w:semiHidden/>
    <w:unhideWhenUsed/>
    <w:rsid w:val="0082343B"/>
    <w:rPr>
      <w:b/>
      <w:bCs/>
    </w:rPr>
  </w:style>
  <w:style w:type="character" w:customStyle="1" w:styleId="ae">
    <w:name w:val="ชื่อเรื่องของข้อคิดเห็น อักขระ"/>
    <w:link w:val="ad"/>
    <w:uiPriority w:val="99"/>
    <w:semiHidden/>
    <w:rsid w:val="0082343B"/>
    <w:rPr>
      <w:rFonts w:cs="Cordia New"/>
      <w:b/>
      <w:bCs/>
      <w:sz w:val="20"/>
      <w:szCs w:val="25"/>
    </w:rPr>
  </w:style>
  <w:style w:type="paragraph" w:styleId="af">
    <w:name w:val="Balloon Text"/>
    <w:basedOn w:val="a"/>
    <w:link w:val="af0"/>
    <w:uiPriority w:val="99"/>
    <w:semiHidden/>
    <w:unhideWhenUsed/>
    <w:rsid w:val="00027D54"/>
    <w:pPr>
      <w:spacing w:line="240" w:lineRule="auto"/>
    </w:pPr>
    <w:rPr>
      <w:rFonts w:ascii="Segoe UI" w:hAnsi="Segoe UI" w:cs="Angsana New"/>
      <w:sz w:val="18"/>
    </w:rPr>
  </w:style>
  <w:style w:type="character" w:customStyle="1" w:styleId="af0">
    <w:name w:val="ข้อความบอลลูน อักขระ"/>
    <w:link w:val="af"/>
    <w:uiPriority w:val="99"/>
    <w:semiHidden/>
    <w:rsid w:val="00027D54"/>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81A04-0DB5-48D5-B2E2-7D36F895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257</Words>
  <Characters>1469</Characters>
  <Application>Microsoft Office Word</Application>
  <DocSecurity>0</DocSecurity>
  <Lines>12</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Tawatchai Singhla</cp:lastModifiedBy>
  <cp:revision>3</cp:revision>
  <cp:lastPrinted>2022-11-30T04:38:00Z</cp:lastPrinted>
  <dcterms:created xsi:type="dcterms:W3CDTF">2024-05-22T06:12:00Z</dcterms:created>
  <dcterms:modified xsi:type="dcterms:W3CDTF">2024-05-22T06:13:00Z</dcterms:modified>
</cp:coreProperties>
</file>