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EF10" w14:textId="0B1DFC86" w:rsidR="00550885" w:rsidRPr="00550885" w:rsidRDefault="00550885">
      <w:pPr>
        <w:rPr>
          <w:sz w:val="36"/>
          <w:szCs w:val="36"/>
        </w:rPr>
      </w:pPr>
      <w:r w:rsidRPr="00550885">
        <w:rPr>
          <w:sz w:val="36"/>
          <w:szCs w:val="36"/>
        </w:rPr>
        <w:t xml:space="preserve">2. Domain </w:t>
      </w:r>
      <w:proofErr w:type="gramStart"/>
      <w:r w:rsidRPr="00550885">
        <w:rPr>
          <w:sz w:val="36"/>
          <w:szCs w:val="36"/>
        </w:rPr>
        <w:t>Class  Diagram</w:t>
      </w:r>
      <w:proofErr w:type="gramEnd"/>
    </w:p>
    <w:p w14:paraId="62536CBE" w14:textId="77777777" w:rsidR="00550885" w:rsidRDefault="00550885"/>
    <w:p w14:paraId="79E062B8" w14:textId="77777777" w:rsidR="00550885" w:rsidRDefault="00550885"/>
    <w:p w14:paraId="77E28322" w14:textId="77777777" w:rsidR="00550885" w:rsidRDefault="00550885"/>
    <w:p w14:paraId="371CE032" w14:textId="77777777" w:rsidR="00550885" w:rsidRDefault="00550885"/>
    <w:p w14:paraId="2C537E22" w14:textId="77777777" w:rsidR="00550885" w:rsidRDefault="00550885"/>
    <w:p w14:paraId="45067C2F" w14:textId="69D1AFD5" w:rsidR="003C119E" w:rsidRDefault="00550885">
      <w:r w:rsidRPr="00550885">
        <w:drawing>
          <wp:inline distT="0" distB="0" distL="0" distR="0" wp14:anchorId="656B009F" wp14:editId="40E19768">
            <wp:extent cx="5731510" cy="430974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85"/>
    <w:rsid w:val="003C119E"/>
    <w:rsid w:val="0055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13C5"/>
  <w15:chartTrackingRefBased/>
  <w15:docId w15:val="{F70B2E91-E961-4105-A689-798618A8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</cp:revision>
  <dcterms:created xsi:type="dcterms:W3CDTF">2022-04-03T11:50:00Z</dcterms:created>
  <dcterms:modified xsi:type="dcterms:W3CDTF">2022-04-03T11:51:00Z</dcterms:modified>
</cp:coreProperties>
</file>