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1A4" w:rsidRDefault="001741A4" w:rsidP="00257CB3">
      <w:pPr>
        <w:pStyle w:val="Heading1"/>
        <w:spacing w:after="300"/>
        <w:rPr>
          <w:rFonts w:ascii="Arial Black" w:hAnsi="Arial Black"/>
          <w:b w:val="0"/>
          <w:bCs w:val="0"/>
          <w:color w:val="2B2B2B"/>
        </w:rPr>
      </w:pPr>
    </w:p>
    <w:p w:rsidR="001741A4" w:rsidRDefault="001741A4" w:rsidP="001741A4">
      <w:pPr>
        <w:spacing w:after="0" w:line="240" w:lineRule="auto"/>
        <w:jc w:val="right"/>
        <w:rPr>
          <w:rFonts w:ascii="Arial Black" w:hAnsi="Arial Black" w:cs="Arabic Typesetting"/>
          <w:b/>
          <w:sz w:val="44"/>
        </w:rPr>
      </w:pPr>
    </w:p>
    <w:p w:rsidR="001741A4" w:rsidRDefault="001741A4" w:rsidP="001741A4">
      <w:pPr>
        <w:spacing w:after="0" w:line="240" w:lineRule="auto"/>
        <w:jc w:val="right"/>
        <w:rPr>
          <w:rFonts w:ascii="Arial Black" w:hAnsi="Arial Black" w:cs="Arabic Typesetting"/>
          <w:b/>
          <w:sz w:val="44"/>
        </w:rPr>
      </w:pPr>
    </w:p>
    <w:p w:rsidR="001741A4" w:rsidRDefault="001741A4" w:rsidP="001741A4">
      <w:pPr>
        <w:spacing w:after="0" w:line="240" w:lineRule="auto"/>
        <w:jc w:val="right"/>
        <w:rPr>
          <w:rFonts w:ascii="Arial Black" w:hAnsi="Arial Black" w:cs="Arabic Typesetting"/>
          <w:b/>
          <w:sz w:val="44"/>
        </w:rPr>
      </w:pPr>
    </w:p>
    <w:p w:rsidR="001741A4" w:rsidRPr="001741A4" w:rsidRDefault="00F71CB0" w:rsidP="001741A4">
      <w:pPr>
        <w:spacing w:after="0" w:line="240" w:lineRule="auto"/>
        <w:jc w:val="right"/>
        <w:rPr>
          <w:rFonts w:ascii="Arial Black" w:hAnsi="Arial Black" w:cs="Arabic Typesetting"/>
          <w:b/>
          <w:sz w:val="44"/>
        </w:rPr>
      </w:pPr>
      <w:r>
        <w:rPr>
          <w:rFonts w:ascii="Arial Black" w:hAnsi="Arial Black" w:cs="Arabic Typesetting"/>
          <w:b/>
          <w:sz w:val="44"/>
        </w:rPr>
        <w:t xml:space="preserve">LDB </w:t>
      </w:r>
      <w:r w:rsidR="001741A4" w:rsidRPr="001741A4">
        <w:rPr>
          <w:rFonts w:ascii="Arial Black" w:hAnsi="Arial Black" w:cs="Arabic Typesetting"/>
          <w:b/>
          <w:sz w:val="44"/>
        </w:rPr>
        <w:t xml:space="preserve">Loftware Print Server </w:t>
      </w:r>
    </w:p>
    <w:p w:rsidR="001741A4" w:rsidRPr="001741A4" w:rsidRDefault="001741A4" w:rsidP="001741A4">
      <w:pPr>
        <w:spacing w:after="0" w:line="240" w:lineRule="auto"/>
        <w:jc w:val="right"/>
        <w:rPr>
          <w:rFonts w:ascii="Arial Black" w:hAnsi="Arial Black" w:cs="Arabic Typesetting"/>
          <w:b/>
          <w:sz w:val="44"/>
        </w:rPr>
      </w:pPr>
      <w:r w:rsidRPr="001741A4">
        <w:rPr>
          <w:rFonts w:ascii="Arial Black" w:hAnsi="Arial Black" w:cs="Arabic Typesetting"/>
          <w:b/>
          <w:sz w:val="44"/>
        </w:rPr>
        <w:t>Version 1.</w:t>
      </w:r>
      <w:r w:rsidR="00F71CB0">
        <w:rPr>
          <w:rFonts w:ascii="Arial Black" w:hAnsi="Arial Black" w:cs="Arabic Typesetting"/>
          <w:b/>
          <w:sz w:val="44"/>
        </w:rPr>
        <w:t>0</w:t>
      </w:r>
      <w:r w:rsidRPr="001741A4">
        <w:rPr>
          <w:rFonts w:ascii="Arial Black" w:hAnsi="Arial Black" w:cs="Arabic Typesetting"/>
          <w:b/>
          <w:sz w:val="44"/>
        </w:rPr>
        <w:t xml:space="preserve"> </w:t>
      </w:r>
    </w:p>
    <w:p w:rsidR="00A63475" w:rsidRPr="001741A4" w:rsidRDefault="001741A4" w:rsidP="001741A4">
      <w:pPr>
        <w:jc w:val="right"/>
        <w:rPr>
          <w:rFonts w:ascii="Arial Black" w:hAnsi="Arial Black" w:cs="Arabic Typesetting"/>
          <w:b/>
          <w:bCs/>
          <w:color w:val="2B2B2B"/>
          <w:sz w:val="44"/>
        </w:rPr>
      </w:pPr>
      <w:r w:rsidRPr="001741A4">
        <w:rPr>
          <w:rFonts w:ascii="Arial Black" w:hAnsi="Arial Black" w:cs="Arabic Typesetting"/>
          <w:b/>
          <w:sz w:val="44"/>
        </w:rPr>
        <w:t>Configuration</w:t>
      </w:r>
      <w:r w:rsidRPr="001741A4">
        <w:rPr>
          <w:rFonts w:ascii="Arial Black" w:hAnsi="Arial Black" w:cs="Arabic Typesetting"/>
          <w:b/>
          <w:sz w:val="44"/>
        </w:rPr>
        <w:t xml:space="preserve"> Guide</w:t>
      </w:r>
    </w:p>
    <w:p w:rsidR="001741A4" w:rsidRDefault="001741A4">
      <w:pPr>
        <w:rPr>
          <w:rFonts w:ascii="Arial Black" w:eastAsiaTheme="majorEastAsia" w:hAnsi="Arial Black" w:cstheme="majorBidi"/>
          <w:color w:val="2B2B2B"/>
          <w:sz w:val="28"/>
          <w:szCs w:val="28"/>
        </w:rPr>
      </w:pPr>
      <w:r>
        <w:rPr>
          <w:rFonts w:ascii="Arial Black" w:hAnsi="Arial Black"/>
          <w:b/>
          <w:bCs/>
          <w:color w:val="2B2B2B"/>
        </w:rPr>
        <w:br w:type="page"/>
      </w:r>
    </w:p>
    <w:p w:rsidR="00F71CB0" w:rsidRDefault="00F71CB0" w:rsidP="00F71CB0">
      <w:r>
        <w:lastRenderedPageBreak/>
        <w:t xml:space="preserve">The purpose of this document is to provide step by step instruction on configuring Loftware server for Label printing from Tecsys </w:t>
      </w:r>
      <w:r w:rsidR="006D1F3B">
        <w:t>WMS</w:t>
      </w:r>
      <w:r>
        <w:t xml:space="preserve"> application.</w:t>
      </w:r>
    </w:p>
    <w:p w:rsidR="009B2C78" w:rsidRDefault="00252064" w:rsidP="009B2C78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Loftware </w:t>
      </w:r>
      <w:r w:rsidR="009B2C78" w:rsidRPr="006D1F3B">
        <w:rPr>
          <w:rFonts w:ascii="Arial Black" w:hAnsi="Arial Black"/>
          <w:b/>
        </w:rPr>
        <w:t>Device setup</w:t>
      </w:r>
    </w:p>
    <w:p w:rsidR="00ED4211" w:rsidRDefault="006148D4" w:rsidP="00ED4211">
      <w:pPr>
        <w:pStyle w:val="ListParagraph"/>
        <w:numPr>
          <w:ilvl w:val="0"/>
          <w:numId w:val="3"/>
        </w:numPr>
      </w:pPr>
      <w:r>
        <w:t>O</w:t>
      </w:r>
      <w:r w:rsidR="00ED4211">
        <w:t xml:space="preserve">pen </w:t>
      </w:r>
      <w:r>
        <w:t>Design32</w:t>
      </w:r>
      <w:r>
        <w:t xml:space="preserve"> from the Start menu under Loftware Labeling</w:t>
      </w:r>
      <w:r>
        <w:t xml:space="preserve">. </w:t>
      </w:r>
    </w:p>
    <w:p w:rsidR="006148D4" w:rsidRDefault="006148D4" w:rsidP="00ED4211">
      <w:pPr>
        <w:pStyle w:val="ListParagraph"/>
        <w:numPr>
          <w:ilvl w:val="0"/>
          <w:numId w:val="3"/>
        </w:numPr>
      </w:pPr>
      <w:r>
        <w:t xml:space="preserve">Press </w:t>
      </w:r>
      <w:r w:rsidRPr="009604CF">
        <w:rPr>
          <w:b/>
        </w:rPr>
        <w:t>F6</w:t>
      </w:r>
      <w:r>
        <w:t xml:space="preserve"> to open LLM Device Connections</w:t>
      </w:r>
    </w:p>
    <w:p w:rsidR="006148D4" w:rsidRPr="006D1F3B" w:rsidRDefault="006148D4" w:rsidP="009B2C78">
      <w:pPr>
        <w:rPr>
          <w:rFonts w:ascii="Arial Black" w:hAnsi="Arial Black"/>
          <w:b/>
        </w:rPr>
      </w:pPr>
      <w:r>
        <w:rPr>
          <w:noProof/>
          <w:lang w:eastAsia="en-CA"/>
        </w:rPr>
        <w:drawing>
          <wp:inline distT="0" distB="0" distL="0" distR="0" wp14:anchorId="6089D309" wp14:editId="4968A333">
            <wp:extent cx="5943600" cy="1422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D4" w:rsidRDefault="006148D4" w:rsidP="00ED4211">
      <w:pPr>
        <w:pStyle w:val="ListParagraph"/>
        <w:numPr>
          <w:ilvl w:val="0"/>
          <w:numId w:val="3"/>
        </w:numPr>
      </w:pPr>
      <w:r>
        <w:t xml:space="preserve">Click </w:t>
      </w:r>
      <w:r w:rsidRPr="009604CF">
        <w:rPr>
          <w:b/>
        </w:rPr>
        <w:t>Add</w:t>
      </w:r>
      <w:r>
        <w:t xml:space="preserve"> to add new printer device.</w:t>
      </w:r>
    </w:p>
    <w:p w:rsidR="00E0261D" w:rsidRDefault="00E0261D" w:rsidP="00E0261D">
      <w:pPr>
        <w:pStyle w:val="ListParagraph"/>
        <w:ind w:left="360"/>
      </w:pPr>
    </w:p>
    <w:p w:rsidR="009B2C78" w:rsidRDefault="009B2C78" w:rsidP="009B2C78">
      <w:r>
        <w:rPr>
          <w:noProof/>
          <w:lang w:eastAsia="en-CA"/>
        </w:rPr>
        <w:drawing>
          <wp:inline distT="0" distB="0" distL="0" distR="0">
            <wp:extent cx="3641697" cy="3718364"/>
            <wp:effectExtent l="19050" t="19050" r="1651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697" cy="3718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2C78" w:rsidRDefault="009B2C78" w:rsidP="00ED4211">
      <w:pPr>
        <w:pStyle w:val="ListParagraph"/>
        <w:numPr>
          <w:ilvl w:val="0"/>
          <w:numId w:val="3"/>
        </w:numPr>
      </w:pPr>
      <w:r>
        <w:t xml:space="preserve">Click </w:t>
      </w:r>
      <w:r w:rsidRPr="009604CF">
        <w:rPr>
          <w:b/>
        </w:rPr>
        <w:t>Next</w:t>
      </w:r>
    </w:p>
    <w:p w:rsidR="009B2C78" w:rsidRDefault="009B2C78" w:rsidP="009B2C78">
      <w:r>
        <w:rPr>
          <w:noProof/>
          <w:lang w:eastAsia="en-CA"/>
        </w:rPr>
        <w:lastRenderedPageBreak/>
        <w:drawing>
          <wp:inline distT="0" distB="0" distL="0" distR="0" wp14:anchorId="3EAF1F85" wp14:editId="5F58F7AC">
            <wp:extent cx="3470908" cy="3514476"/>
            <wp:effectExtent l="19050" t="19050" r="1587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8510" cy="3512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2C78" w:rsidRDefault="009B2C78" w:rsidP="00ED4211">
      <w:pPr>
        <w:pStyle w:val="ListParagraph"/>
        <w:numPr>
          <w:ilvl w:val="0"/>
          <w:numId w:val="3"/>
        </w:numPr>
      </w:pPr>
      <w:r>
        <w:t>Select Family: Zebra and Model: ZPLII and Alias Zebra1</w:t>
      </w:r>
    </w:p>
    <w:p w:rsidR="009604CF" w:rsidRDefault="009604CF" w:rsidP="00ED4211">
      <w:pPr>
        <w:pStyle w:val="ListParagraph"/>
        <w:numPr>
          <w:ilvl w:val="0"/>
          <w:numId w:val="3"/>
        </w:numPr>
      </w:pPr>
      <w:r>
        <w:t xml:space="preserve">Click </w:t>
      </w:r>
      <w:r w:rsidRPr="009604CF">
        <w:rPr>
          <w:b/>
        </w:rPr>
        <w:t>Next</w:t>
      </w:r>
    </w:p>
    <w:p w:rsidR="009B2C78" w:rsidRDefault="009B2C78" w:rsidP="00ED4211">
      <w:pPr>
        <w:tabs>
          <w:tab w:val="left" w:pos="5490"/>
        </w:tabs>
      </w:pPr>
      <w:r>
        <w:rPr>
          <w:noProof/>
          <w:lang w:eastAsia="en-CA"/>
        </w:rPr>
        <w:drawing>
          <wp:inline distT="0" distB="0" distL="0" distR="0" wp14:anchorId="2723AE15" wp14:editId="32734317">
            <wp:extent cx="3490623" cy="3411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368" cy="340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78" w:rsidRDefault="009B2C78" w:rsidP="00ED4211">
      <w:pPr>
        <w:pStyle w:val="ListParagraph"/>
        <w:numPr>
          <w:ilvl w:val="0"/>
          <w:numId w:val="3"/>
        </w:numPr>
      </w:pPr>
      <w:r>
        <w:t>Select Port Type TCP/IP and enter IP Address 10.0.72.31 and Port 9100</w:t>
      </w:r>
    </w:p>
    <w:p w:rsidR="009604CF" w:rsidRDefault="009604CF" w:rsidP="00ED4211">
      <w:pPr>
        <w:pStyle w:val="ListParagraph"/>
        <w:numPr>
          <w:ilvl w:val="0"/>
          <w:numId w:val="3"/>
        </w:numPr>
      </w:pPr>
      <w:r>
        <w:t xml:space="preserve">Click </w:t>
      </w:r>
      <w:r w:rsidRPr="009604CF">
        <w:rPr>
          <w:b/>
        </w:rPr>
        <w:t>Next</w:t>
      </w:r>
    </w:p>
    <w:p w:rsidR="009B2C78" w:rsidRDefault="009B2C78" w:rsidP="00ED4211">
      <w:pPr>
        <w:tabs>
          <w:tab w:val="left" w:pos="5490"/>
        </w:tabs>
      </w:pPr>
      <w:r>
        <w:rPr>
          <w:noProof/>
          <w:lang w:eastAsia="en-CA"/>
        </w:rPr>
        <w:lastRenderedPageBreak/>
        <w:drawing>
          <wp:inline distT="0" distB="0" distL="0" distR="0" wp14:anchorId="6A894EB4" wp14:editId="1CEF584F">
            <wp:extent cx="3474720" cy="35475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453" cy="35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18" w:rsidRDefault="001B2D18" w:rsidP="00ED4211">
      <w:pPr>
        <w:pStyle w:val="ListParagraph"/>
        <w:numPr>
          <w:ilvl w:val="0"/>
          <w:numId w:val="3"/>
        </w:numPr>
      </w:pPr>
      <w:r>
        <w:t xml:space="preserve">Click </w:t>
      </w:r>
      <w:r w:rsidRPr="009604CF">
        <w:rPr>
          <w:b/>
        </w:rPr>
        <w:t>Finish</w:t>
      </w:r>
      <w:r>
        <w:br/>
      </w:r>
    </w:p>
    <w:p w:rsidR="00E0261D" w:rsidRDefault="009604CF">
      <w:pPr>
        <w:rPr>
          <w:rFonts w:ascii="Arial Black" w:hAnsi="Arial Black"/>
          <w:b/>
        </w:rPr>
      </w:pPr>
      <w:r>
        <w:rPr>
          <w:noProof/>
          <w:lang w:eastAsia="en-CA"/>
        </w:rPr>
        <w:drawing>
          <wp:inline distT="0" distB="0" distL="0" distR="0" wp14:anchorId="1A88097E" wp14:editId="6FE0F752">
            <wp:extent cx="5943600" cy="14224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CF" w:rsidRDefault="009604CF" w:rsidP="009604CF">
      <w:pPr>
        <w:pStyle w:val="ListParagraph"/>
        <w:numPr>
          <w:ilvl w:val="0"/>
          <w:numId w:val="3"/>
        </w:numPr>
        <w:rPr>
          <w:rFonts w:ascii="Arial Black" w:hAnsi="Arial Black"/>
          <w:b/>
        </w:rPr>
      </w:pPr>
      <w:r w:rsidRPr="009604CF">
        <w:t xml:space="preserve">Click </w:t>
      </w:r>
      <w:r w:rsidRPr="009604CF">
        <w:rPr>
          <w:b/>
        </w:rPr>
        <w:t>OK</w:t>
      </w:r>
      <w:bookmarkStart w:id="0" w:name="_GoBack"/>
      <w:bookmarkEnd w:id="0"/>
      <w:r>
        <w:rPr>
          <w:rFonts w:ascii="Arial Black" w:hAnsi="Arial Black"/>
          <w:b/>
        </w:rPr>
        <w:br w:type="page"/>
      </w:r>
    </w:p>
    <w:p w:rsidR="00ED4211" w:rsidRPr="00ED4211" w:rsidRDefault="00ED4211" w:rsidP="009B2C78">
      <w:pPr>
        <w:rPr>
          <w:rFonts w:ascii="Arial Black" w:hAnsi="Arial Black"/>
          <w:b/>
        </w:rPr>
      </w:pPr>
      <w:r w:rsidRPr="00ED4211">
        <w:rPr>
          <w:rFonts w:ascii="Arial Black" w:hAnsi="Arial Black"/>
          <w:b/>
        </w:rPr>
        <w:lastRenderedPageBreak/>
        <w:t xml:space="preserve">Start Printer Service </w:t>
      </w:r>
    </w:p>
    <w:p w:rsidR="00680E0B" w:rsidRDefault="00680E0B" w:rsidP="00ED4211">
      <w:pPr>
        <w:pStyle w:val="ListParagraph"/>
        <w:numPr>
          <w:ilvl w:val="0"/>
          <w:numId w:val="3"/>
        </w:numPr>
      </w:pPr>
      <w:r>
        <w:t>Launch Loftware Printer Server Configuration Utility</w:t>
      </w:r>
    </w:p>
    <w:p w:rsidR="001B2D18" w:rsidRDefault="00680E0B" w:rsidP="009B2C78">
      <w:r>
        <w:rPr>
          <w:noProof/>
          <w:lang w:eastAsia="en-CA"/>
        </w:rPr>
        <w:drawing>
          <wp:inline distT="0" distB="0" distL="0" distR="0" wp14:anchorId="0E10BC0A" wp14:editId="36AC7079">
            <wp:extent cx="3475505" cy="3283889"/>
            <wp:effectExtent l="19050" t="19050" r="1079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1607" cy="3289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0E0B" w:rsidRDefault="00680E0B" w:rsidP="00ED4211">
      <w:pPr>
        <w:pStyle w:val="ListParagraph"/>
        <w:numPr>
          <w:ilvl w:val="0"/>
          <w:numId w:val="3"/>
        </w:numPr>
      </w:pPr>
      <w:r>
        <w:t xml:space="preserve">Click </w:t>
      </w:r>
      <w:r w:rsidRPr="009604CF">
        <w:rPr>
          <w:b/>
        </w:rPr>
        <w:t>Service Manager</w:t>
      </w:r>
    </w:p>
    <w:p w:rsidR="00680E0B" w:rsidRDefault="00680E0B" w:rsidP="00ED4211">
      <w:pPr>
        <w:tabs>
          <w:tab w:val="left" w:pos="5490"/>
        </w:tabs>
      </w:pPr>
      <w:r>
        <w:rPr>
          <w:noProof/>
          <w:lang w:eastAsia="en-CA"/>
        </w:rPr>
        <w:drawing>
          <wp:inline distT="0" distB="0" distL="0" distR="0" wp14:anchorId="35B20CB4" wp14:editId="6E67A00E">
            <wp:extent cx="3538845" cy="33554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9495" cy="335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E0B" w:rsidRDefault="00680E0B" w:rsidP="00ED4211">
      <w:pPr>
        <w:pStyle w:val="ListParagraph"/>
        <w:numPr>
          <w:ilvl w:val="0"/>
          <w:numId w:val="3"/>
        </w:numPr>
      </w:pPr>
      <w:r>
        <w:t xml:space="preserve">Click </w:t>
      </w:r>
      <w:r w:rsidRPr="009604CF">
        <w:rPr>
          <w:b/>
        </w:rPr>
        <w:t>Start</w:t>
      </w:r>
    </w:p>
    <w:p w:rsidR="00680E0B" w:rsidRDefault="00680E0B" w:rsidP="009B2C78">
      <w:r>
        <w:rPr>
          <w:noProof/>
          <w:lang w:eastAsia="en-CA"/>
        </w:rPr>
        <w:lastRenderedPageBreak/>
        <w:drawing>
          <wp:inline distT="0" distB="0" distL="0" distR="0" wp14:anchorId="40D0C487" wp14:editId="1D9850FF">
            <wp:extent cx="3448124" cy="3244132"/>
            <wp:effectExtent l="19050" t="19050" r="1905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5632" cy="3241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0E0B" w:rsidRDefault="00680E0B" w:rsidP="00ED4211">
      <w:pPr>
        <w:pStyle w:val="ListParagraph"/>
        <w:numPr>
          <w:ilvl w:val="0"/>
          <w:numId w:val="3"/>
        </w:numPr>
      </w:pPr>
      <w:r>
        <w:t xml:space="preserve">Click </w:t>
      </w:r>
      <w:r w:rsidRPr="009604CF">
        <w:rPr>
          <w:b/>
        </w:rPr>
        <w:t>Close</w:t>
      </w:r>
      <w:r>
        <w:t xml:space="preserve"> &gt; </w:t>
      </w:r>
      <w:r w:rsidR="003978CD" w:rsidRPr="009604CF">
        <w:rPr>
          <w:b/>
        </w:rPr>
        <w:t>Apply</w:t>
      </w:r>
      <w:r w:rsidR="003978CD">
        <w:t xml:space="preserve"> &gt;</w:t>
      </w:r>
      <w:r>
        <w:t xml:space="preserve"> </w:t>
      </w:r>
      <w:r w:rsidRPr="009604CF">
        <w:rPr>
          <w:b/>
        </w:rPr>
        <w:t>OK</w:t>
      </w:r>
    </w:p>
    <w:p w:rsidR="0023018A" w:rsidRDefault="0023018A" w:rsidP="0023018A">
      <w:pPr>
        <w:rPr>
          <w:rFonts w:ascii="Arial Black" w:hAnsi="Arial Black"/>
          <w:b/>
        </w:rPr>
      </w:pPr>
    </w:p>
    <w:p w:rsidR="0023018A" w:rsidRPr="00ED4211" w:rsidRDefault="0023018A" w:rsidP="0023018A">
      <w:pPr>
        <w:rPr>
          <w:rFonts w:ascii="Arial Black" w:hAnsi="Arial Black"/>
          <w:b/>
        </w:rPr>
      </w:pPr>
      <w:r w:rsidRPr="00ED4211">
        <w:rPr>
          <w:rFonts w:ascii="Arial Black" w:hAnsi="Arial Black"/>
          <w:b/>
        </w:rPr>
        <w:t>Enable Port Listener</w:t>
      </w:r>
    </w:p>
    <w:p w:rsidR="0023018A" w:rsidRDefault="0023018A" w:rsidP="0023018A">
      <w:pPr>
        <w:pStyle w:val="ListParagraph"/>
        <w:numPr>
          <w:ilvl w:val="0"/>
          <w:numId w:val="3"/>
        </w:numPr>
      </w:pPr>
      <w:r>
        <w:t>Launch the DSIConfig.exe application in the Loftware Labeling directory. </w:t>
      </w:r>
    </w:p>
    <w:p w:rsidR="0023018A" w:rsidRDefault="0023018A" w:rsidP="0023018A">
      <w:pPr>
        <w:pStyle w:val="ListParagraph"/>
        <w:numPr>
          <w:ilvl w:val="0"/>
          <w:numId w:val="3"/>
        </w:numPr>
      </w:pPr>
      <w:r>
        <w:t>On the LPS Direct Socket Interface Configuration dialog, select Enable Direct Socket Interface.</w:t>
      </w:r>
    </w:p>
    <w:p w:rsidR="0023018A" w:rsidRDefault="0023018A" w:rsidP="0023018A">
      <w:pPr>
        <w:tabs>
          <w:tab w:val="left" w:pos="5490"/>
        </w:tabs>
      </w:pPr>
      <w:r>
        <w:rPr>
          <w:noProof/>
          <w:lang w:eastAsia="en-CA"/>
        </w:rPr>
        <w:drawing>
          <wp:inline distT="0" distB="0" distL="0" distR="0" wp14:anchorId="37A2D6C2" wp14:editId="7D15B328">
            <wp:extent cx="3474720" cy="97059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97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8A" w:rsidRDefault="0023018A" w:rsidP="0023018A">
      <w:pPr>
        <w:pStyle w:val="ListParagraph"/>
        <w:numPr>
          <w:ilvl w:val="0"/>
          <w:numId w:val="3"/>
        </w:numPr>
      </w:pPr>
      <w:r>
        <w:t>Leave the Listening Port set to 2813.</w:t>
      </w:r>
    </w:p>
    <w:p w:rsidR="0023018A" w:rsidRDefault="0023018A" w:rsidP="0023018A">
      <w:pPr>
        <w:pStyle w:val="ListParagraph"/>
        <w:numPr>
          <w:ilvl w:val="0"/>
          <w:numId w:val="3"/>
        </w:numPr>
      </w:pPr>
      <w:r>
        <w:t xml:space="preserve">Click </w:t>
      </w:r>
      <w:r w:rsidRPr="009604CF">
        <w:rPr>
          <w:b/>
        </w:rPr>
        <w:t>OK</w:t>
      </w:r>
      <w:r>
        <w:t xml:space="preserve"> to accept the settings</w:t>
      </w:r>
    </w:p>
    <w:p w:rsidR="0023018A" w:rsidRDefault="0023018A" w:rsidP="0023018A">
      <w:pPr>
        <w:pStyle w:val="ListParagraph"/>
        <w:numPr>
          <w:ilvl w:val="0"/>
          <w:numId w:val="3"/>
        </w:numPr>
      </w:pPr>
      <w:r>
        <w:t>Restart Loftware Print Service.</w:t>
      </w:r>
    </w:p>
    <w:p w:rsidR="0023018A" w:rsidRDefault="0023018A" w:rsidP="0023018A">
      <w:r>
        <w:t xml:space="preserve">Verify port 2813 listening using window command </w:t>
      </w:r>
      <w:r w:rsidRPr="008719C1">
        <w:rPr>
          <w:b/>
        </w:rPr>
        <w:t>netstat –ab |</w:t>
      </w:r>
      <w:r>
        <w:rPr>
          <w:b/>
        </w:rPr>
        <w:t xml:space="preserve"> </w:t>
      </w:r>
      <w:r w:rsidRPr="008719C1">
        <w:rPr>
          <w:b/>
        </w:rPr>
        <w:t>findstr 2813</w:t>
      </w:r>
    </w:p>
    <w:p w:rsidR="0023018A" w:rsidRDefault="0023018A" w:rsidP="0023018A">
      <w:pPr>
        <w:rPr>
          <w:rFonts w:ascii="Arial Black" w:hAnsi="Arial Black"/>
          <w:b/>
        </w:rPr>
      </w:pPr>
      <w:r>
        <w:rPr>
          <w:noProof/>
          <w:lang w:eastAsia="en-CA"/>
        </w:rPr>
        <w:drawing>
          <wp:inline distT="0" distB="0" distL="0" distR="0" wp14:anchorId="4486F34D" wp14:editId="0830AEDD">
            <wp:extent cx="5263515" cy="532765"/>
            <wp:effectExtent l="0" t="0" r="0" b="635"/>
            <wp:docPr id="15" name="Picture 15" descr="cid:image003.png@01D3D7CE.A5CC9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3D7CE.A5CC97C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8CD" w:rsidRDefault="003978CD" w:rsidP="009B2C78"/>
    <w:p w:rsidR="003978CD" w:rsidRDefault="00252064" w:rsidP="009B2C78">
      <w:pPr>
        <w:rPr>
          <w:rFonts w:ascii="Arial Black" w:hAnsi="Arial Black"/>
          <w:b/>
        </w:rPr>
      </w:pPr>
      <w:r w:rsidRPr="00252064">
        <w:rPr>
          <w:rFonts w:ascii="Arial Black" w:hAnsi="Arial Black"/>
          <w:b/>
        </w:rPr>
        <w:lastRenderedPageBreak/>
        <w:t>Tecsys output device setup</w:t>
      </w:r>
    </w:p>
    <w:p w:rsidR="00252064" w:rsidRDefault="00252064" w:rsidP="00252064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252064">
        <w:rPr>
          <w:rFonts w:ascii="Arial Unicode MS" w:eastAsia="Arial Unicode MS" w:hAnsi="Arial Unicode MS" w:cs="Arial Unicode MS"/>
        </w:rPr>
        <w:t>Open</w:t>
      </w:r>
      <w:r>
        <w:rPr>
          <w:rFonts w:ascii="Arial Unicode MS" w:eastAsia="Arial Unicode MS" w:hAnsi="Arial Unicode MS" w:cs="Arial Unicode MS"/>
        </w:rPr>
        <w:t xml:space="preserve"> Tecsys &gt; goto output device view </w:t>
      </w:r>
    </w:p>
    <w:p w:rsidR="00252064" w:rsidRPr="00252064" w:rsidRDefault="00252064" w:rsidP="00252064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Add device as below.</w:t>
      </w:r>
      <w:r w:rsidRPr="00252064">
        <w:rPr>
          <w:rFonts w:ascii="Arial Unicode MS" w:eastAsia="Arial Unicode MS" w:hAnsi="Arial Unicode MS" w:cs="Arial Unicode MS"/>
        </w:rPr>
        <w:t xml:space="preserve"> </w:t>
      </w:r>
    </w:p>
    <w:p w:rsidR="00252064" w:rsidRDefault="00252064" w:rsidP="009B2C78">
      <w:r>
        <w:rPr>
          <w:noProof/>
          <w:lang w:eastAsia="en-CA"/>
        </w:rPr>
        <w:drawing>
          <wp:inline distT="0" distB="0" distL="0" distR="0" wp14:anchorId="07823B80" wp14:editId="43499DFB">
            <wp:extent cx="5943600" cy="1285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E0B" w:rsidRDefault="00680E0B" w:rsidP="009B2C78"/>
    <w:p w:rsidR="006148D4" w:rsidRPr="00F71CB0" w:rsidRDefault="006148D4" w:rsidP="006148D4">
      <w:pPr>
        <w:rPr>
          <w:rFonts w:ascii="Arial Black" w:hAnsi="Arial Black"/>
          <w:b/>
        </w:rPr>
      </w:pPr>
      <w:r w:rsidRPr="00F71CB0">
        <w:rPr>
          <w:rFonts w:ascii="Arial Black" w:hAnsi="Arial Black"/>
          <w:b/>
        </w:rPr>
        <w:t>Label deployment</w:t>
      </w:r>
    </w:p>
    <w:p w:rsidR="006148D4" w:rsidRPr="00F71CB0" w:rsidRDefault="006148D4" w:rsidP="00252064">
      <w:pPr>
        <w:spacing w:after="0"/>
        <w:rPr>
          <w:rFonts w:ascii="Arial Unicode MS" w:eastAsia="Arial Unicode MS" w:hAnsi="Arial Unicode MS" w:cs="Arial Unicode MS"/>
        </w:rPr>
      </w:pPr>
      <w:r w:rsidRPr="00F71CB0">
        <w:rPr>
          <w:rFonts w:ascii="Arial Unicode MS" w:eastAsia="Arial Unicode MS" w:hAnsi="Arial Unicode MS" w:cs="Arial Unicode MS"/>
        </w:rPr>
        <w:t xml:space="preserve">On Loftware server checkout labels from SVN repository </w:t>
      </w:r>
    </w:p>
    <w:p w:rsidR="006148D4" w:rsidRPr="00F71CB0" w:rsidRDefault="006148D4" w:rsidP="00252064">
      <w:pPr>
        <w:spacing w:after="0"/>
        <w:rPr>
          <w:rFonts w:ascii="Arial Unicode MS" w:eastAsia="Arial Unicode MS" w:hAnsi="Arial Unicode MS" w:cs="Arial Unicode MS"/>
        </w:rPr>
      </w:pPr>
      <w:hyperlink r:id="rId20" w:history="1">
        <w:r w:rsidRPr="00F71CB0">
          <w:rPr>
            <w:rStyle w:val="Hyperlink"/>
            <w:rFonts w:ascii="Arial Unicode MS" w:eastAsia="Arial Unicode MS" w:hAnsi="Arial Unicode MS" w:cs="Arial Unicode MS"/>
          </w:rPr>
          <w:t>http://subversion.bcliquor.com/svn/WMS/Reports/LoftwareLabels/trunk</w:t>
        </w:r>
      </w:hyperlink>
    </w:p>
    <w:p w:rsidR="00680E0B" w:rsidRDefault="006148D4" w:rsidP="009B2C78">
      <w:r w:rsidRPr="00F71CB0">
        <w:rPr>
          <w:rFonts w:ascii="Arial Unicode MS" w:eastAsia="Arial Unicode MS" w:hAnsi="Arial Unicode MS" w:cs="Arial Unicode MS"/>
        </w:rPr>
        <w:t xml:space="preserve">to folder </w:t>
      </w:r>
      <w:r w:rsidRPr="00252064">
        <w:rPr>
          <w:rFonts w:ascii="Arial Unicode MS" w:eastAsia="Arial Unicode MS" w:hAnsi="Arial Unicode MS" w:cs="Arial Unicode MS"/>
          <w:b/>
          <w:color w:val="2B2B2B"/>
        </w:rPr>
        <w:t>D:\Loftware Labeling\LABELS</w:t>
      </w:r>
      <w:r>
        <w:rPr>
          <w:rFonts w:ascii="Arial" w:hAnsi="Arial" w:cs="Arial"/>
          <w:color w:val="2B2B2B"/>
        </w:rPr>
        <w:t xml:space="preserve"> </w:t>
      </w:r>
    </w:p>
    <w:sectPr w:rsidR="00680E0B" w:rsidSect="00B435A7">
      <w:headerReference w:type="default" r:id="rId21"/>
      <w:foot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D94" w:rsidRDefault="00477D94" w:rsidP="001741A4">
      <w:pPr>
        <w:spacing w:after="0" w:line="240" w:lineRule="auto"/>
      </w:pPr>
      <w:r>
        <w:separator/>
      </w:r>
    </w:p>
  </w:endnote>
  <w:endnote w:type="continuationSeparator" w:id="0">
    <w:p w:rsidR="00477D94" w:rsidRDefault="00477D94" w:rsidP="0017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905855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435A7" w:rsidRDefault="00B435A7" w:rsidP="00B435A7">
        <w:pPr>
          <w:pStyle w:val="Footer"/>
          <w:pBdr>
            <w:top w:val="single" w:sz="4" w:space="1" w:color="D9D9D9" w:themeColor="background1" w:themeShade="D9"/>
          </w:pBdr>
        </w:pPr>
        <w:r w:rsidRPr="00BD4BFC">
          <w:rPr>
            <w:sz w:val="20"/>
          </w:rPr>
          <w:t>Configuration</w:t>
        </w:r>
        <w:r w:rsidR="00E13A83">
          <w:rPr>
            <w:sz w:val="20"/>
          </w:rPr>
          <w:t xml:space="preserve"> Guide - </w:t>
        </w:r>
        <w:r w:rsidR="00E06EC7" w:rsidRPr="00BD4BFC">
          <w:rPr>
            <w:sz w:val="20"/>
          </w:rPr>
          <w:t>Version 1.0</w:t>
        </w:r>
        <w:r w:rsidR="00E06EC7">
          <w:rPr>
            <w:sz w:val="20"/>
          </w:rPr>
          <w:tab/>
        </w:r>
        <w:r>
          <w:tab/>
        </w:r>
        <w:r w:rsidRPr="00E06EC7">
          <w:rPr>
            <w:sz w:val="20"/>
          </w:rPr>
          <w:fldChar w:fldCharType="begin"/>
        </w:r>
        <w:r w:rsidRPr="00E06EC7">
          <w:rPr>
            <w:sz w:val="20"/>
          </w:rPr>
          <w:instrText xml:space="preserve"> PAGE   \* MERGEFORMAT </w:instrText>
        </w:r>
        <w:r w:rsidRPr="00E06EC7">
          <w:rPr>
            <w:sz w:val="20"/>
          </w:rPr>
          <w:fldChar w:fldCharType="separate"/>
        </w:r>
        <w:r w:rsidR="009604CF">
          <w:rPr>
            <w:noProof/>
            <w:sz w:val="20"/>
          </w:rPr>
          <w:t>7</w:t>
        </w:r>
        <w:r w:rsidRPr="00E06EC7">
          <w:rPr>
            <w:noProof/>
            <w:sz w:val="20"/>
          </w:rPr>
          <w:fldChar w:fldCharType="end"/>
        </w:r>
        <w:r w:rsidRPr="00E06EC7">
          <w:rPr>
            <w:sz w:val="20"/>
          </w:rPr>
          <w:t xml:space="preserve"> | </w:t>
        </w:r>
        <w:r w:rsidRPr="00E06EC7">
          <w:rPr>
            <w:color w:val="808080" w:themeColor="background1" w:themeShade="80"/>
            <w:spacing w:val="60"/>
            <w:sz w:val="20"/>
          </w:rPr>
          <w:t>Page</w:t>
        </w:r>
      </w:p>
    </w:sdtContent>
  </w:sdt>
  <w:p w:rsidR="00B435A7" w:rsidRDefault="00B435A7" w:rsidP="00B435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D94" w:rsidRDefault="00477D94" w:rsidP="001741A4">
      <w:pPr>
        <w:spacing w:after="0" w:line="240" w:lineRule="auto"/>
      </w:pPr>
      <w:r>
        <w:separator/>
      </w:r>
    </w:p>
  </w:footnote>
  <w:footnote w:type="continuationSeparator" w:id="0">
    <w:p w:rsidR="00477D94" w:rsidRDefault="00477D94" w:rsidP="00174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EC7" w:rsidRDefault="00E06EC7">
    <w:pPr>
      <w:pStyle w:val="Header"/>
    </w:pPr>
    <w:r w:rsidRPr="00BD4BFC">
      <w:rPr>
        <w:sz w:val="20"/>
      </w:rPr>
      <w:t>LDB Loftware Print Server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1A4" w:rsidRDefault="001741A4">
    <w:pPr>
      <w:pStyle w:val="Header"/>
    </w:pPr>
    <w:r>
      <w:rPr>
        <w:noProof/>
        <w:lang w:eastAsia="en-CA"/>
      </w:rPr>
      <w:drawing>
        <wp:inline distT="0" distB="0" distL="0" distR="0" wp14:anchorId="5F9E8F01" wp14:editId="60E10A0E">
          <wp:extent cx="2119594" cy="604299"/>
          <wp:effectExtent l="0" t="0" r="0" b="5715"/>
          <wp:docPr id="12" name="Picture 12" descr="\\kdcdwmsea1\Temp\Jasper\image\tecsy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kdcdwmsea1\Temp\Jasper\image\tecsys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668" cy="604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D7165"/>
    <w:multiLevelType w:val="hybridMultilevel"/>
    <w:tmpl w:val="0694CD80"/>
    <w:lvl w:ilvl="0" w:tplc="28443A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B2B2B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B33AC"/>
    <w:multiLevelType w:val="hybridMultilevel"/>
    <w:tmpl w:val="F740D676"/>
    <w:lvl w:ilvl="0" w:tplc="5566804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B2B2B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4075CC"/>
    <w:multiLevelType w:val="hybridMultilevel"/>
    <w:tmpl w:val="D00A993A"/>
    <w:lvl w:ilvl="0" w:tplc="1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CB3"/>
    <w:rsid w:val="001741A4"/>
    <w:rsid w:val="001B2D18"/>
    <w:rsid w:val="0023018A"/>
    <w:rsid w:val="00252064"/>
    <w:rsid w:val="00257CB3"/>
    <w:rsid w:val="003978CD"/>
    <w:rsid w:val="003E500A"/>
    <w:rsid w:val="00477D94"/>
    <w:rsid w:val="004828E4"/>
    <w:rsid w:val="006148D4"/>
    <w:rsid w:val="00680E0B"/>
    <w:rsid w:val="006D1F3B"/>
    <w:rsid w:val="007E3C83"/>
    <w:rsid w:val="008719C1"/>
    <w:rsid w:val="008757E9"/>
    <w:rsid w:val="0092783A"/>
    <w:rsid w:val="009604CF"/>
    <w:rsid w:val="009A1EF6"/>
    <w:rsid w:val="009B2C78"/>
    <w:rsid w:val="00A63475"/>
    <w:rsid w:val="00B435A7"/>
    <w:rsid w:val="00BD4BFC"/>
    <w:rsid w:val="00E0261D"/>
    <w:rsid w:val="00E06EC7"/>
    <w:rsid w:val="00E13A83"/>
    <w:rsid w:val="00E569C0"/>
    <w:rsid w:val="00E751D4"/>
    <w:rsid w:val="00ED4211"/>
    <w:rsid w:val="00ED6A01"/>
    <w:rsid w:val="00F71CB0"/>
    <w:rsid w:val="00F8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CB3"/>
  </w:style>
  <w:style w:type="paragraph" w:styleId="Heading1">
    <w:name w:val="heading 1"/>
    <w:basedOn w:val="Normal"/>
    <w:next w:val="Normal"/>
    <w:link w:val="Heading1Char"/>
    <w:uiPriority w:val="9"/>
    <w:qFormat/>
    <w:rsid w:val="00257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C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7C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C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1A4"/>
  </w:style>
  <w:style w:type="paragraph" w:styleId="Footer">
    <w:name w:val="footer"/>
    <w:basedOn w:val="Normal"/>
    <w:link w:val="FooterChar"/>
    <w:uiPriority w:val="99"/>
    <w:unhideWhenUsed/>
    <w:rsid w:val="0017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1A4"/>
  </w:style>
  <w:style w:type="character" w:styleId="Hyperlink">
    <w:name w:val="Hyperlink"/>
    <w:basedOn w:val="DefaultParagraphFont"/>
    <w:uiPriority w:val="99"/>
    <w:unhideWhenUsed/>
    <w:rsid w:val="00F71C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CB3"/>
  </w:style>
  <w:style w:type="paragraph" w:styleId="Heading1">
    <w:name w:val="heading 1"/>
    <w:basedOn w:val="Normal"/>
    <w:next w:val="Normal"/>
    <w:link w:val="Heading1Char"/>
    <w:uiPriority w:val="9"/>
    <w:qFormat/>
    <w:rsid w:val="00257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C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7C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C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1A4"/>
  </w:style>
  <w:style w:type="paragraph" w:styleId="Footer">
    <w:name w:val="footer"/>
    <w:basedOn w:val="Normal"/>
    <w:link w:val="FooterChar"/>
    <w:uiPriority w:val="99"/>
    <w:unhideWhenUsed/>
    <w:rsid w:val="0017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1A4"/>
  </w:style>
  <w:style w:type="character" w:styleId="Hyperlink">
    <w:name w:val="Hyperlink"/>
    <w:basedOn w:val="DefaultParagraphFont"/>
    <w:uiPriority w:val="99"/>
    <w:unhideWhenUsed/>
    <w:rsid w:val="00F71C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cid:image003.png@01D3D7CE.A5CC97C0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subversion.bcliquor.com/svn/WMS/Reports/LoftwareLabels/trunk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Bikram Kahlon</dc:creator>
  <cp:lastModifiedBy>Bikram Kahlon</cp:lastModifiedBy>
  <cp:revision>2</cp:revision>
  <cp:lastPrinted>2018-04-19T23:41:00Z</cp:lastPrinted>
  <dcterms:created xsi:type="dcterms:W3CDTF">2018-04-19T23:46:00Z</dcterms:created>
  <dcterms:modified xsi:type="dcterms:W3CDTF">2018-04-19T23:46:00Z</dcterms:modified>
</cp:coreProperties>
</file>