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Vulnérabilité Cisco critique, CVSS score 9.9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Le correctif est expliqué dans le fichier Word ci-dessous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object>
          <v:shape id="ole_rId2" style="width:72.05pt;height:63.5pt" o:ole="">
            <v:imagedata r:id="rId3" o:title=""/>
          </v:shape>
          <o:OLEObject Type="Embed" ProgID="" ShapeID="ole_rId2" DrawAspect="Content" ObjectID="_1977406318" r:id="rId2"/>
        </w:obje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Par avance merci vos actions.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RSSI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Lgende"/>
    <w:qFormat/>
    <w:pPr/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LibreOffice/6.2.4.2$Windows_X86_64 LibreOffice_project/2412653d852ce75f65fbfa83fb7e7b669a126d64</Application>
  <Pages>1</Pages>
  <Words>22</Words>
  <Characters>118</Characters>
  <CharactersWithSpaces>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2019-06-20T18:17:57Z</dcterms:created>
  <dc:creator/>
  <dc:description/>
  <dc:language>fr-FR</dc:language>
  <cp:lastModifiedBy/>
  <dcterms:modified xsi:type="dcterms:W3CDTF">2019-06-22T15:09:30Z</dcterms:modified>
  <cp:revision>34</cp:revision>
  <dc:subject/>
  <dc:title/>
</cp:coreProperties>
</file>