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AA" w:rsidRDefault="00326AAA" w:rsidP="00326AAA">
      <w:r>
        <w:t xml:space="preserve">Q:”Qara"تَرْجِمْ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الكَلِمَةَ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:rsidR="00326AAA" w:rsidRDefault="00326AAA" w:rsidP="00326AAA">
      <w:r>
        <w:t>=</w:t>
      </w:r>
      <w:proofErr w:type="spellStart"/>
      <w:r>
        <w:t>أُنْظُرْ</w:t>
      </w:r>
      <w:proofErr w:type="spellEnd"/>
    </w:p>
    <w:p w:rsidR="00326AAA" w:rsidRDefault="00326AAA" w:rsidP="00326AAA">
      <w:proofErr w:type="spellStart"/>
      <w:r>
        <w:t>إقرأ</w:t>
      </w:r>
      <w:proofErr w:type="spellEnd"/>
    </w:p>
    <w:p w:rsidR="00326AAA" w:rsidRDefault="00326AAA" w:rsidP="00326AAA">
      <w:proofErr w:type="spellStart"/>
      <w:r>
        <w:t>أكتب</w:t>
      </w:r>
      <w:proofErr w:type="spellEnd"/>
    </w:p>
    <w:p w:rsidR="00326AAA" w:rsidRDefault="00326AAA" w:rsidP="00326AAA">
      <w:proofErr w:type="spellStart"/>
      <w:r>
        <w:t>إستمع</w:t>
      </w:r>
      <w:proofErr w:type="spellEnd"/>
    </w:p>
    <w:p w:rsidR="00254A18" w:rsidRPr="00326AAA" w:rsidRDefault="00254A18" w:rsidP="00326AAA">
      <w:bookmarkStart w:id="0" w:name="_GoBack"/>
      <w:bookmarkEnd w:id="0"/>
    </w:p>
    <w:sectPr w:rsidR="00254A18" w:rsidRPr="0032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18"/>
    <w:rsid w:val="00254A18"/>
    <w:rsid w:val="00326AAA"/>
    <w:rsid w:val="00506C41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2667D-8CF8-47DE-8062-4CB0F687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AA"/>
    <w:pPr>
      <w:spacing w:line="278" w:lineRule="auto"/>
    </w:pPr>
    <w:rPr>
      <w:rFonts w:eastAsiaTheme="minorEastAsia"/>
      <w:kern w:val="2"/>
      <w:sz w:val="24"/>
      <w:szCs w:val="24"/>
      <w:lang w:val="en-US" w:eastAsia="ko-KR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2</cp:revision>
  <dcterms:created xsi:type="dcterms:W3CDTF">2025-06-05T05:28:00Z</dcterms:created>
  <dcterms:modified xsi:type="dcterms:W3CDTF">2025-06-23T05:20:00Z</dcterms:modified>
</cp:coreProperties>
</file>