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7f4qhy490y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description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ju5hg19fvf5" w:id="1"/>
      <w:bookmarkEnd w:id="1"/>
      <w:r w:rsidDel="00000000" w:rsidR="00000000" w:rsidRPr="00000000">
        <w:rPr>
          <w:b w:val="1"/>
          <w:bCs w:val="1"/>
          <w:sz w:val="46"/>
          <w:szCs w:val="46"/>
          <w:rtl w:val="0"/>
        </w:rPr>
        <w:t xml:space="preserve">FEATURE DESCRIPTION — Hamishon Homepage (Public Marketing Entry Point)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p5eg1wbp7" w:id="2"/>
      <w:bookmarkEnd w:id="2"/>
      <w:r w:rsidDel="00000000" w:rsidR="00000000" w:rsidRPr="00000000">
        <w:rPr>
          <w:b w:val="1"/>
          <w:bCs w:val="1"/>
          <w:sz w:val="34"/>
          <w:szCs w:val="34"/>
          <w:rtl w:val="0"/>
        </w:rPr>
        <w:t xml:space="preserve">1. Feature Overview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8sbzz28j1rg8" w:id="3"/>
      <w:bookmarkEnd w:id="3"/>
      <w:r w:rsidDel="00000000" w:rsidR="00000000" w:rsidRPr="00000000">
        <w:rPr>
          <w:b w:val="1"/>
          <w:bCs w:val="1"/>
          <w:color w:val="000000"/>
          <w:sz w:val="26"/>
          <w:szCs w:val="26"/>
          <w:rtl w:val="0"/>
        </w:rPr>
        <w:t xml:space="preserve">1.1 Summary</w:t>
      </w:r>
    </w:p>
    <w:p w:rsidR="00000000" w:rsidDel="00000000" w:rsidP="00000000" w:rsidRDefault="00000000" w:rsidRPr="00000000" w14:paraId="00000006">
      <w:pPr>
        <w:spacing w:after="240" w:before="240" w:lineRule="auto"/>
        <w:rPr/>
      </w:pPr>
      <w:r w:rsidDel="00000000" w:rsidR="00000000" w:rsidRPr="00000000">
        <w:rPr>
          <w:rtl w:val="0"/>
        </w:rPr>
        <w:t xml:space="preserve">The Hamishon homepage is a public, decision‑oriented landing page designed to guide visitors experiencing power outages toward the most appropriate next step. It reduces uncertainty by presenting a clear problem statement, offering concise guidance, and providing high‑priority calls to action that funnel users into either a solution flow, an AI assistant, or a lead‑capture callback.</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rrvar2ecl1vg" w:id="4"/>
      <w:bookmarkEnd w:id="4"/>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People facing a power outage often feel uncertain about how to proceed, which solution type fits their situation (residential, commercial, or industrial), and whether they can trust a provider. A generic, information‑heavy landing page overwhelms users and increases decision friction, leading to drop‑offs and missed opportunities to help them solve their problem.</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gdaryjnhqo7" w:id="5"/>
      <w:bookmarkEnd w:id="5"/>
      <w:r w:rsidDel="00000000" w:rsidR="00000000" w:rsidRPr="00000000">
        <w:rPr>
          <w:b w:val="1"/>
          <w:bCs w:val="1"/>
          <w:color w:val="000000"/>
          <w:sz w:val="26"/>
          <w:szCs w:val="26"/>
          <w:rtl w:val="0"/>
        </w:rPr>
        <w:t xml:space="preserve">1.3 Primary Objective</w:t>
      </w:r>
    </w:p>
    <w:p w:rsidR="00000000" w:rsidDel="00000000" w:rsidP="00000000" w:rsidRDefault="00000000" w:rsidRPr="00000000" w14:paraId="0000000A">
      <w:pPr>
        <w:spacing w:after="240" w:before="240" w:lineRule="auto"/>
        <w:rPr/>
      </w:pPr>
      <w:r w:rsidDel="00000000" w:rsidR="00000000" w:rsidRPr="00000000">
        <w:rPr>
          <w:rtl w:val="0"/>
        </w:rPr>
        <w:t xml:space="preserve">Provide a mobile‑first, RTL‑friendly landing page that quickly directs users experiencing power outages to the appropriate solution process, reduces uncertainty through clear messaging, and captures potential leads while preserving call‑to‑action hierarchy.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wpfdxnqs0y0" w:id="6"/>
      <w:bookmarkEnd w:id="6"/>
      <w:r w:rsidDel="00000000" w:rsidR="00000000" w:rsidRPr="00000000">
        <w:rPr>
          <w:b w:val="1"/>
          <w:bCs w:val="1"/>
          <w:sz w:val="34"/>
          <w:szCs w:val="34"/>
          <w:rtl w:val="0"/>
        </w:rPr>
        <w:t xml:space="preserve">2. Context &amp; Background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2gjnl9581jf" w:id="7"/>
      <w:bookmarkEnd w:id="7"/>
      <w:r w:rsidDel="00000000" w:rsidR="00000000" w:rsidRPr="00000000">
        <w:rPr>
          <w:b w:val="1"/>
          <w:bCs w:val="1"/>
          <w:color w:val="000000"/>
          <w:sz w:val="26"/>
          <w:szCs w:val="26"/>
          <w:rtl w:val="0"/>
        </w:rPr>
        <w:t xml:space="preserve">2.1 User Type / Persona</w:t>
      </w:r>
    </w:p>
    <w:p w:rsidR="00000000" w:rsidDel="00000000" w:rsidP="00000000" w:rsidRDefault="00000000" w:rsidRPr="00000000" w14:paraId="0000000E">
      <w:pPr>
        <w:spacing w:after="240" w:before="240" w:lineRule="auto"/>
        <w:rPr/>
      </w:pPr>
      <w:r w:rsidDel="00000000" w:rsidR="00000000" w:rsidRPr="00000000">
        <w:rPr>
          <w:rtl w:val="0"/>
        </w:rPr>
        <w:t xml:space="preserve">Users experiencing power outages across different contexts: residential homeowners, commercial property owners or managers, and industrial facility operators. These users may have varying levels of urgency and technical knowledge and need immediate guidance or reassurance before committing to a service.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1kore1m13rw4" w:id="8"/>
      <w:bookmarkEnd w:id="8"/>
      <w:r w:rsidDel="00000000" w:rsidR="00000000" w:rsidRPr="00000000">
        <w:rPr>
          <w:b w:val="1"/>
          <w:bCs w:val="1"/>
          <w:color w:val="000000"/>
          <w:sz w:val="26"/>
          <w:szCs w:val="26"/>
          <w:rtl w:val="0"/>
        </w:rPr>
        <w:t xml:space="preserve">2.2 Assumptions</w:t>
      </w:r>
    </w:p>
    <w:p w:rsidR="00000000" w:rsidDel="00000000" w:rsidP="00000000" w:rsidRDefault="00000000" w:rsidRPr="00000000" w14:paraId="00000010">
      <w:pPr>
        <w:numPr>
          <w:ilvl w:val="0"/>
          <w:numId w:val="63"/>
        </w:numPr>
        <w:spacing w:after="0" w:afterAutospacing="0" w:before="240" w:lineRule="auto"/>
        <w:ind w:left="720" w:hanging="360"/>
      </w:pPr>
      <w:r w:rsidDel="00000000" w:rsidR="00000000" w:rsidRPr="00000000">
        <w:rPr>
          <w:rtl w:val="0"/>
        </w:rPr>
        <w:t xml:space="preserve">Users have internet access and can navigate a responsive web page on mobile or desktop devices.</w:t>
        <w:br w:type="textWrapping"/>
      </w:r>
    </w:p>
    <w:p w:rsidR="00000000" w:rsidDel="00000000" w:rsidP="00000000" w:rsidRDefault="00000000" w:rsidRPr="00000000" w14:paraId="00000011">
      <w:pPr>
        <w:numPr>
          <w:ilvl w:val="0"/>
          <w:numId w:val="63"/>
        </w:numPr>
        <w:spacing w:after="0" w:afterAutospacing="0" w:before="0" w:beforeAutospacing="0" w:lineRule="auto"/>
        <w:ind w:left="720" w:hanging="360"/>
      </w:pPr>
      <w:r w:rsidDel="00000000" w:rsidR="00000000" w:rsidRPr="00000000">
        <w:rPr>
          <w:rtl w:val="0"/>
        </w:rPr>
        <w:t xml:space="preserve">The site supports right‑to‑left languages and will display appropriately on smaller screens.</w:t>
        <w:br w:type="textWrapping"/>
      </w:r>
    </w:p>
    <w:p w:rsidR="00000000" w:rsidDel="00000000" w:rsidP="00000000" w:rsidRDefault="00000000" w:rsidRPr="00000000" w14:paraId="00000012">
      <w:pPr>
        <w:numPr>
          <w:ilvl w:val="0"/>
          <w:numId w:val="63"/>
        </w:numPr>
        <w:spacing w:after="0" w:afterAutospacing="0" w:before="0" w:beforeAutospacing="0" w:lineRule="auto"/>
        <w:ind w:left="720" w:hanging="360"/>
      </w:pPr>
      <w:r w:rsidDel="00000000" w:rsidR="00000000" w:rsidRPr="00000000">
        <w:rPr>
          <w:rtl w:val="0"/>
        </w:rPr>
        <w:t xml:space="preserve">Content such as articles and FAQs is available via a content management system.</w:t>
        <w:br w:type="textWrapping"/>
      </w:r>
    </w:p>
    <w:p w:rsidR="00000000" w:rsidDel="00000000" w:rsidP="00000000" w:rsidRDefault="00000000" w:rsidRPr="00000000" w14:paraId="00000013">
      <w:pPr>
        <w:numPr>
          <w:ilvl w:val="0"/>
          <w:numId w:val="63"/>
        </w:numPr>
        <w:spacing w:after="0" w:afterAutospacing="0" w:before="0" w:beforeAutospacing="0" w:lineRule="auto"/>
        <w:ind w:left="720" w:hanging="360"/>
      </w:pPr>
      <w:r w:rsidDel="00000000" w:rsidR="00000000" w:rsidRPr="00000000">
        <w:rPr>
          <w:rtl w:val="0"/>
        </w:rPr>
        <w:t xml:space="preserve">An authentication system exists to determine whether a user is logged in or not.</w:t>
        <w:br w:type="textWrapping"/>
      </w:r>
    </w:p>
    <w:p w:rsidR="00000000" w:rsidDel="00000000" w:rsidP="00000000" w:rsidRDefault="00000000" w:rsidRPr="00000000" w14:paraId="00000014">
      <w:pPr>
        <w:numPr>
          <w:ilvl w:val="0"/>
          <w:numId w:val="63"/>
        </w:numPr>
        <w:spacing w:after="240" w:before="0" w:beforeAutospacing="0" w:lineRule="auto"/>
        <w:ind w:left="720" w:hanging="360"/>
      </w:pPr>
      <w:r w:rsidDel="00000000" w:rsidR="00000000" w:rsidRPr="00000000">
        <w:rPr>
          <w:rtl w:val="0"/>
        </w:rPr>
        <w:t xml:space="preserve">Users may seek both human and AI‑driven assistance.</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fx2xhhh92mr" w:id="9"/>
      <w:bookmarkEnd w:id="9"/>
      <w:r w:rsidDel="00000000" w:rsidR="00000000" w:rsidRPr="00000000">
        <w:rPr>
          <w:b w:val="1"/>
          <w:bCs w:val="1"/>
          <w:color w:val="000000"/>
          <w:sz w:val="26"/>
          <w:szCs w:val="26"/>
          <w:rtl w:val="0"/>
        </w:rPr>
        <w:t xml:space="preserve">2.3 Out of Scope</w:t>
      </w:r>
    </w:p>
    <w:p w:rsidR="00000000" w:rsidDel="00000000" w:rsidP="00000000" w:rsidRDefault="00000000" w:rsidRPr="00000000" w14:paraId="00000016">
      <w:pPr>
        <w:numPr>
          <w:ilvl w:val="0"/>
          <w:numId w:val="50"/>
        </w:numPr>
        <w:spacing w:after="0" w:afterAutospacing="0" w:before="240" w:lineRule="auto"/>
        <w:ind w:left="720" w:hanging="360"/>
      </w:pPr>
      <w:r w:rsidDel="00000000" w:rsidR="00000000" w:rsidRPr="00000000">
        <w:rPr>
          <w:rtl w:val="0"/>
        </w:rPr>
        <w:t xml:space="preserve">In‑depth technical guides, product specifications, or educational content about power systems.</w:t>
        <w:br w:type="textWrapping"/>
      </w:r>
    </w:p>
    <w:p w:rsidR="00000000" w:rsidDel="00000000" w:rsidP="00000000" w:rsidRDefault="00000000" w:rsidRPr="00000000" w14:paraId="00000017">
      <w:pPr>
        <w:numPr>
          <w:ilvl w:val="0"/>
          <w:numId w:val="50"/>
        </w:numPr>
        <w:spacing w:after="0" w:afterAutospacing="0" w:before="0" w:beforeAutospacing="0" w:lineRule="auto"/>
        <w:ind w:left="720" w:hanging="360"/>
      </w:pPr>
      <w:r w:rsidDel="00000000" w:rsidR="00000000" w:rsidRPr="00000000">
        <w:rPr>
          <w:rtl w:val="0"/>
        </w:rPr>
        <w:t xml:space="preserve">Payment processing or e‑commerce capabilities; ordering and solution flows are handled by separate features.</w:t>
        <w:br w:type="textWrapping"/>
      </w:r>
    </w:p>
    <w:p w:rsidR="00000000" w:rsidDel="00000000" w:rsidP="00000000" w:rsidRDefault="00000000" w:rsidRPr="00000000" w14:paraId="00000018">
      <w:pPr>
        <w:numPr>
          <w:ilvl w:val="0"/>
          <w:numId w:val="50"/>
        </w:numPr>
        <w:spacing w:after="0" w:afterAutospacing="0" w:before="0" w:beforeAutospacing="0" w:lineRule="auto"/>
        <w:ind w:left="720" w:hanging="360"/>
      </w:pPr>
      <w:r w:rsidDel="00000000" w:rsidR="00000000" w:rsidRPr="00000000">
        <w:rPr>
          <w:rtl w:val="0"/>
        </w:rPr>
        <w:t xml:space="preserve">Offline marketing activities or call‑center operations beyond capturing a callback request.</w:t>
        <w:br w:type="textWrapping"/>
      </w:r>
    </w:p>
    <w:p w:rsidR="00000000" w:rsidDel="00000000" w:rsidP="00000000" w:rsidRDefault="00000000" w:rsidRPr="00000000" w14:paraId="00000019">
      <w:pPr>
        <w:numPr>
          <w:ilvl w:val="0"/>
          <w:numId w:val="50"/>
        </w:numPr>
        <w:spacing w:after="240" w:before="0" w:beforeAutospacing="0" w:lineRule="auto"/>
        <w:ind w:left="720" w:hanging="360"/>
      </w:pPr>
      <w:r w:rsidDel="00000000" w:rsidR="00000000" w:rsidRPr="00000000">
        <w:rPr>
          <w:rtl w:val="0"/>
        </w:rPr>
        <w:t xml:space="preserve">Detailed AI assistant functionality and conversation design (handled elsewhere).</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lanatp972qso" w:id="10"/>
      <w:bookmarkEnd w:id="10"/>
      <w:r w:rsidDel="00000000" w:rsidR="00000000" w:rsidRPr="00000000">
        <w:rPr>
          <w:b w:val="1"/>
          <w:bCs w:val="1"/>
          <w:sz w:val="34"/>
          <w:szCs w:val="34"/>
          <w:rtl w:val="0"/>
        </w:rPr>
        <w:t xml:space="preserve">3. Functional Definition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y3m193x943x" w:id="11"/>
      <w:bookmarkEnd w:id="11"/>
      <w:r w:rsidDel="00000000" w:rsidR="00000000" w:rsidRPr="00000000">
        <w:rPr>
          <w:b w:val="1"/>
          <w:bCs w:val="1"/>
          <w:color w:val="000000"/>
          <w:sz w:val="26"/>
          <w:szCs w:val="26"/>
          <w:rtl w:val="0"/>
        </w:rPr>
        <w:t xml:space="preserve">3.1 Core Functional Requirements</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t xml:space="preserve"> Display a sticky header with primary navigation (“Anti Power Outage Solution”) and secondary navigation items (Calculator, AI Assistant, Articles, About, Contact). The header must adapt based on authentication state, showing “Login” when the user is logged out and “Dashboard” when logged in.</w:t>
        <w:br w:type="textWrapping"/>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Show a hero section with a concise message highlighting the power outage problem and Hamishon’s guided solution. Include a prominent primary call‑to‑action button to start the Anti Power Outage Solution flow and a secondary CTA offering access to a calculator or AI assistant. Optionally support sliding content for high‑intent users.</w:t>
        <w:br w:type="textWrapping"/>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t xml:space="preserve"> Provide a “How Hamishon Works” section that reduces uncertainty by outlining four steps: submitting needs, receiving smart or human consultation, getting a budget‑based proposal, and executing with support. The section is informational and does not include a CTA.</w:t>
        <w:br w:type="textWrapping"/>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t xml:space="preserve"> Present a “Solutions” section with three categories (Residential, Commercial, Industrial). Each category must explain its suitability and, when selected, enter the order flow with pre‑defined context indicating the chosen segment.</w:t>
        <w:br w:type="textWrapping"/>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tl w:val="0"/>
        </w:rPr>
        <w:t xml:space="preserve"> Include a “Why Hamishon” section that conveys trust through three to four key value propositions: combined smart and human consultation, budget‑aware solutions, trusted suppliers/installers, and process and pricing transparency. This section has no primary CTA.</w:t>
        <w:br w:type="textWrapping"/>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t xml:space="preserve"> Create a full‑width “Conversion Section” encouraging action after the user gains clarity and trust. It must provide a primary CTA to start the solution or order process and a secondary CTA to chat with the AI assistant, serving as a rescue point for hesitant users.</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Build a decision‑oriented FAQ section with three to five questions focusing on budget concerns, consultation versus sales, what happens after submission, and the option to use AI only. Answers must be short and reassuring.</w:t>
        <w:br w:type="textWrapping"/>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Display an “Articles” section featuring the latest three articles (most recently published) to demonstrate expertise and reassure visitors. Each article card includes a title, brief summary, image, and link to the full article; this section is not conversion‑driven.</w:t>
        <w:br w:type="textWrapping"/>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Provide a final lead‑capture section in a full‑width layout for hesitant or late‑stage users. Offer options to chat with the AI assistant or request a callback by entering minimal contact details through a short form.</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FR10:</w:t>
      </w:r>
      <w:r w:rsidDel="00000000" w:rsidR="00000000" w:rsidRPr="00000000">
        <w:rPr>
          <w:rtl w:val="0"/>
        </w:rPr>
        <w:t xml:space="preserve"> Include a footer containing:</w:t>
        <w:br w:type="textWrapping"/>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b w:val="1"/>
          <w:bCs w:val="1"/>
          <w:rtl w:val="0"/>
        </w:rPr>
        <w:t xml:space="preserve">About Hamishan:</w:t>
      </w:r>
      <w:r w:rsidDel="00000000" w:rsidR="00000000" w:rsidRPr="00000000">
        <w:rPr>
          <w:rtl w:val="0"/>
        </w:rPr>
        <w:t xml:space="preserve"> Explains that Hamishan is a platform connecting customers to vendors and installers of energy solutions—from solar panels and hybrid systems to diesel generators—for stable power during outages and peak demand and to enable selling excess energy back to the grid.</w:t>
        <w:br w:type="textWrapping"/>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b w:val="1"/>
          <w:bCs w:val="1"/>
          <w:rtl w:val="0"/>
        </w:rPr>
        <w:t xml:space="preserve">Contact:</w:t>
      </w:r>
      <w:r w:rsidDel="00000000" w:rsidR="00000000" w:rsidRPr="00000000">
        <w:rPr>
          <w:rtl w:val="0"/>
        </w:rPr>
        <w:t xml:space="preserve"> Provides the address (Tehran, Nelson Mandela Boulevard, Hormoz Satari Boulevard, after Modir Street, No. 59, 4th floor) and phone numbers (02191304242 and 09028864012).</w:t>
        <w:br w:type="textWrapping"/>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b w:val="1"/>
          <w:bCs w:val="1"/>
          <w:rtl w:val="0"/>
        </w:rPr>
        <w:t xml:space="preserve">Links:</w:t>
      </w:r>
      <w:r w:rsidDel="00000000" w:rsidR="00000000" w:rsidRPr="00000000">
        <w:rPr>
          <w:rtl w:val="0"/>
        </w:rPr>
        <w:t xml:space="preserve"> Provides separate links to the Privacy Policy, Terms of Use, Frequently Asked Questions, and Social Networks pages.</w:t>
        <w:br w:type="textWrapping"/>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FR11:</w:t>
      </w:r>
      <w:r w:rsidDel="00000000" w:rsidR="00000000" w:rsidRPr="00000000">
        <w:rPr>
          <w:rtl w:val="0"/>
        </w:rPr>
        <w:t xml:space="preserve"> Ensure the page follows a mobile‑first and right‑to‑left design, with progressive disclosure of information to avoid overwhelming users.</w:t>
        <w:br w:type="textWrapping"/>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Maintain a clear call‑to‑action hierarchy so that the primary CTA stands out relative to secondary and tertiary actions.</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34u5n2fbaiv8" w:id="12"/>
      <w:bookmarkEnd w:id="12"/>
      <w:r w:rsidDel="00000000" w:rsidR="00000000" w:rsidRPr="00000000">
        <w:rPr>
          <w:b w:val="1"/>
          <w:bCs w:val="1"/>
          <w:color w:val="000000"/>
          <w:sz w:val="26"/>
          <w:szCs w:val="26"/>
          <w:rtl w:val="0"/>
        </w:rPr>
        <w:t xml:space="preserve">3.2 Inputs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User Inputs:</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rtl w:val="0"/>
        </w:rPr>
        <w:t xml:space="preserve">Clicks on navigation links, primary and secondary CTA buttons, solution category cards, FAQ items, and article links.</w:t>
        <w:br w:type="textWrapping"/>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Text input in the lead‑capture form, such as name, phone number, and optional email address.</w:t>
        <w:br w:type="textWrapping"/>
      </w:r>
    </w:p>
    <w:p w:rsidR="00000000" w:rsidDel="00000000" w:rsidP="00000000" w:rsidRDefault="00000000" w:rsidRPr="00000000" w14:paraId="00000030">
      <w:pPr>
        <w:numPr>
          <w:ilvl w:val="0"/>
          <w:numId w:val="12"/>
        </w:numPr>
        <w:spacing w:after="240" w:before="0" w:beforeAutospacing="0" w:lineRule="auto"/>
        <w:ind w:left="720" w:hanging="360"/>
      </w:pPr>
      <w:r w:rsidDel="00000000" w:rsidR="00000000" w:rsidRPr="00000000">
        <w:rPr>
          <w:rtl w:val="0"/>
        </w:rPr>
        <w:t xml:space="preserve">Interaction with the AI assistant chat window (sending messages), although the conversation logic is handled by a separate feature.</w:t>
        <w:br w:type="textWrapping"/>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System Inputs:</w:t>
      </w:r>
    </w:p>
    <w:p w:rsidR="00000000" w:rsidDel="00000000" w:rsidP="00000000" w:rsidRDefault="00000000" w:rsidRPr="00000000" w14:paraId="00000032">
      <w:pPr>
        <w:numPr>
          <w:ilvl w:val="0"/>
          <w:numId w:val="54"/>
        </w:numPr>
        <w:spacing w:after="0" w:afterAutospacing="0" w:before="240" w:lineRule="auto"/>
        <w:ind w:left="720" w:hanging="360"/>
      </w:pPr>
      <w:r w:rsidDel="00000000" w:rsidR="00000000" w:rsidRPr="00000000">
        <w:rPr>
          <w:rtl w:val="0"/>
        </w:rPr>
        <w:t xml:space="preserve">Authentication status (logged in vs logged out) to adjust header labels.</w:t>
        <w:br w:type="textWrapping"/>
      </w:r>
    </w:p>
    <w:p w:rsidR="00000000" w:rsidDel="00000000" w:rsidP="00000000" w:rsidRDefault="00000000" w:rsidRPr="00000000" w14:paraId="00000033">
      <w:pPr>
        <w:numPr>
          <w:ilvl w:val="0"/>
          <w:numId w:val="54"/>
        </w:numPr>
        <w:spacing w:after="0" w:afterAutospacing="0" w:before="0" w:beforeAutospacing="0" w:lineRule="auto"/>
        <w:ind w:left="720" w:hanging="360"/>
      </w:pPr>
      <w:r w:rsidDel="00000000" w:rsidR="00000000" w:rsidRPr="00000000">
        <w:rPr>
          <w:rtl w:val="0"/>
        </w:rPr>
        <w:t xml:space="preserve">Content for articles, FAQs, value propositions, and solution details retrieved from a content management system.</w:t>
        <w:br w:type="textWrapping"/>
      </w:r>
    </w:p>
    <w:p w:rsidR="00000000" w:rsidDel="00000000" w:rsidP="00000000" w:rsidRDefault="00000000" w:rsidRPr="00000000" w14:paraId="00000034">
      <w:pPr>
        <w:numPr>
          <w:ilvl w:val="0"/>
          <w:numId w:val="54"/>
        </w:numPr>
        <w:spacing w:after="0" w:afterAutospacing="0" w:before="0" w:beforeAutospacing="0" w:lineRule="auto"/>
        <w:ind w:left="720" w:hanging="360"/>
      </w:pPr>
      <w:r w:rsidDel="00000000" w:rsidR="00000000" w:rsidRPr="00000000">
        <w:rPr>
          <w:rtl w:val="0"/>
        </w:rPr>
        <w:t xml:space="preserve">Configuration for available solution categories and CTAs from business logic.</w:t>
        <w:br w:type="textWrapping"/>
      </w:r>
    </w:p>
    <w:p w:rsidR="00000000" w:rsidDel="00000000" w:rsidP="00000000" w:rsidRDefault="00000000" w:rsidRPr="00000000" w14:paraId="00000035">
      <w:pPr>
        <w:numPr>
          <w:ilvl w:val="0"/>
          <w:numId w:val="54"/>
        </w:numPr>
        <w:spacing w:after="240" w:before="0" w:beforeAutospacing="0" w:lineRule="auto"/>
        <w:ind w:left="720" w:hanging="360"/>
      </w:pPr>
      <w:r w:rsidDel="00000000" w:rsidR="00000000" w:rsidRPr="00000000">
        <w:rPr>
          <w:rtl w:val="0"/>
        </w:rPr>
        <w:t xml:space="preserve">Analytics configuration to track events and interactions.</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3pqiw0xl5tts" w:id="13"/>
      <w:bookmarkEnd w:id="13"/>
      <w:r w:rsidDel="00000000" w:rsidR="00000000" w:rsidRPr="00000000">
        <w:rPr>
          <w:b w:val="1"/>
          <w:bCs w:val="1"/>
          <w:color w:val="000000"/>
          <w:sz w:val="26"/>
          <w:szCs w:val="26"/>
          <w:rtl w:val="0"/>
        </w:rPr>
        <w:t xml:space="preserve">3.3 Outputs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User Outputs:</w:t>
      </w:r>
    </w:p>
    <w:p w:rsidR="00000000" w:rsidDel="00000000" w:rsidP="00000000" w:rsidRDefault="00000000" w:rsidRPr="00000000" w14:paraId="00000038">
      <w:pPr>
        <w:numPr>
          <w:ilvl w:val="0"/>
          <w:numId w:val="35"/>
        </w:numPr>
        <w:spacing w:after="0" w:afterAutospacing="0" w:before="240" w:lineRule="auto"/>
        <w:ind w:left="720" w:hanging="360"/>
      </w:pPr>
      <w:r w:rsidDel="00000000" w:rsidR="00000000" w:rsidRPr="00000000">
        <w:rPr>
          <w:rtl w:val="0"/>
        </w:rPr>
        <w:t xml:space="preserve">Visible navigation bar showing appropriate links and authentication label.</w:t>
        <w:br w:type="textWrapping"/>
      </w:r>
    </w:p>
    <w:p w:rsidR="00000000" w:rsidDel="00000000" w:rsidP="00000000" w:rsidRDefault="00000000" w:rsidRPr="00000000" w14:paraId="00000039">
      <w:pPr>
        <w:numPr>
          <w:ilvl w:val="0"/>
          <w:numId w:val="35"/>
        </w:numPr>
        <w:spacing w:after="0" w:afterAutospacing="0" w:before="0" w:beforeAutospacing="0" w:lineRule="auto"/>
        <w:ind w:left="720" w:hanging="360"/>
      </w:pPr>
      <w:r w:rsidDel="00000000" w:rsidR="00000000" w:rsidRPr="00000000">
        <w:rPr>
          <w:rtl w:val="0"/>
        </w:rPr>
        <w:t xml:space="preserve">Hero section with marketing message and actionable buttons.</w:t>
        <w:br w:type="textWrapping"/>
      </w:r>
    </w:p>
    <w:p w:rsidR="00000000" w:rsidDel="00000000" w:rsidP="00000000" w:rsidRDefault="00000000" w:rsidRPr="00000000" w14:paraId="0000003A">
      <w:pPr>
        <w:numPr>
          <w:ilvl w:val="0"/>
          <w:numId w:val="35"/>
        </w:numPr>
        <w:spacing w:after="0" w:afterAutospacing="0" w:before="0" w:beforeAutospacing="0" w:lineRule="auto"/>
        <w:ind w:left="720" w:hanging="360"/>
      </w:pPr>
      <w:r w:rsidDel="00000000" w:rsidR="00000000" w:rsidRPr="00000000">
        <w:rPr>
          <w:rtl w:val="0"/>
        </w:rPr>
        <w:t xml:space="preserve">Informational sections (How Hamishon Works, Solutions, Why Hamishon, Articles, FAQ) populated with content.</w:t>
        <w:br w:type="textWrapping"/>
      </w:r>
    </w:p>
    <w:p w:rsidR="00000000" w:rsidDel="00000000" w:rsidP="00000000" w:rsidRDefault="00000000" w:rsidRPr="00000000" w14:paraId="0000003B">
      <w:pPr>
        <w:numPr>
          <w:ilvl w:val="0"/>
          <w:numId w:val="35"/>
        </w:numPr>
        <w:spacing w:after="0" w:afterAutospacing="0" w:before="0" w:beforeAutospacing="0" w:lineRule="auto"/>
        <w:ind w:left="720" w:hanging="360"/>
      </w:pPr>
      <w:r w:rsidDel="00000000" w:rsidR="00000000" w:rsidRPr="00000000">
        <w:rPr>
          <w:rtl w:val="0"/>
        </w:rPr>
        <w:t xml:space="preserve">Confirmation or error messages after submitting the lead‑capture form.</w:t>
        <w:br w:type="textWrapping"/>
      </w:r>
    </w:p>
    <w:p w:rsidR="00000000" w:rsidDel="00000000" w:rsidP="00000000" w:rsidRDefault="00000000" w:rsidRPr="00000000" w14:paraId="0000003C">
      <w:pPr>
        <w:numPr>
          <w:ilvl w:val="0"/>
          <w:numId w:val="35"/>
        </w:numPr>
        <w:spacing w:after="240" w:before="0" w:beforeAutospacing="0" w:lineRule="auto"/>
        <w:ind w:left="720" w:hanging="360"/>
      </w:pPr>
      <w:r w:rsidDel="00000000" w:rsidR="00000000" w:rsidRPr="00000000">
        <w:rPr>
          <w:rtl w:val="0"/>
        </w:rPr>
        <w:t xml:space="preserve">Tab showing the AI assistant chat interface when invoked.</w:t>
        <w:br w:type="textWrapping"/>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System Outputs:</w:t>
      </w:r>
    </w:p>
    <w:p w:rsidR="00000000" w:rsidDel="00000000" w:rsidP="00000000" w:rsidRDefault="00000000" w:rsidRPr="00000000" w14:paraId="0000003E">
      <w:pPr>
        <w:numPr>
          <w:ilvl w:val="0"/>
          <w:numId w:val="16"/>
        </w:numPr>
        <w:spacing w:after="0" w:afterAutospacing="0" w:before="240" w:lineRule="auto"/>
        <w:ind w:left="720" w:hanging="360"/>
      </w:pPr>
      <w:r w:rsidDel="00000000" w:rsidR="00000000" w:rsidRPr="00000000">
        <w:rPr>
          <w:rtl w:val="0"/>
        </w:rPr>
        <w:t xml:space="preserve">API requests sent to retrieve content (articles, FAQs) and store lead‑capture submissions.</w:t>
        <w:br w:type="textWrapping"/>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Analytics events emitted for page views, CTA clicks, scroll depth, and form submissions.</w:t>
        <w:br w:type="textWrapping"/>
      </w:r>
    </w:p>
    <w:p w:rsidR="00000000" w:rsidDel="00000000" w:rsidP="00000000" w:rsidRDefault="00000000" w:rsidRPr="00000000" w14:paraId="00000040">
      <w:pPr>
        <w:numPr>
          <w:ilvl w:val="0"/>
          <w:numId w:val="16"/>
        </w:numPr>
        <w:spacing w:after="240" w:before="0" w:beforeAutospacing="0" w:lineRule="auto"/>
        <w:ind w:left="720" w:hanging="360"/>
      </w:pPr>
      <w:r w:rsidDel="00000000" w:rsidR="00000000" w:rsidRPr="00000000">
        <w:rPr>
          <w:rtl w:val="0"/>
        </w:rPr>
        <w:t xml:space="preserve">Context passed to downstream order flows indicating which solution category the user selected.</w:t>
        <w:br w:type="textWrapping"/>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lndcx24ls3r9" w:id="14"/>
      <w:bookmarkEnd w:id="14"/>
      <w:r w:rsidDel="00000000" w:rsidR="00000000" w:rsidRPr="00000000">
        <w:rPr>
          <w:b w:val="1"/>
          <w:bCs w:val="1"/>
          <w:color w:val="000000"/>
          <w:sz w:val="26"/>
          <w:szCs w:val="26"/>
          <w:rtl w:val="0"/>
        </w:rPr>
        <w:t xml:space="preserve">3.4 User Interaction Model</w:t>
      </w:r>
    </w:p>
    <w:p w:rsidR="00000000" w:rsidDel="00000000" w:rsidP="00000000" w:rsidRDefault="00000000" w:rsidRPr="00000000" w14:paraId="00000042">
      <w:pPr>
        <w:numPr>
          <w:ilvl w:val="0"/>
          <w:numId w:val="29"/>
        </w:numPr>
        <w:spacing w:after="0" w:afterAutospacing="0" w:before="240" w:lineRule="auto"/>
        <w:ind w:left="720" w:hanging="360"/>
      </w:pPr>
      <w:r w:rsidDel="00000000" w:rsidR="00000000" w:rsidRPr="00000000">
        <w:rPr>
          <w:rtl w:val="0"/>
        </w:rPr>
        <w:t xml:space="preserve">When a visitor arrives at the Hamishon homepage, a sticky header displays the primary and secondary navigation items along with the “Login” or “Dashboard” label depending on the authentication state.</w:t>
        <w:br w:type="textWrapping"/>
      </w:r>
    </w:p>
    <w:p w:rsidR="00000000" w:rsidDel="00000000" w:rsidP="00000000" w:rsidRDefault="00000000" w:rsidRPr="00000000" w14:paraId="00000043">
      <w:pPr>
        <w:numPr>
          <w:ilvl w:val="0"/>
          <w:numId w:val="29"/>
        </w:numPr>
        <w:spacing w:after="0" w:afterAutospacing="0" w:before="0" w:beforeAutospacing="0" w:lineRule="auto"/>
        <w:ind w:left="720" w:hanging="360"/>
      </w:pPr>
      <w:r w:rsidDel="00000000" w:rsidR="00000000" w:rsidRPr="00000000">
        <w:rPr>
          <w:rtl w:val="0"/>
        </w:rPr>
        <w:t xml:space="preserve">The hero section presents a concise message about resolving power outages and displays a primary “Start Anti Power Outage Solution” button and a secondary button linking to a calculator or AI assistant. High‑intent users may swipe or click through optional sliding content.</w:t>
        <w:br w:type="textWrapping"/>
      </w:r>
    </w:p>
    <w:p w:rsidR="00000000" w:rsidDel="00000000" w:rsidP="00000000" w:rsidRDefault="00000000" w:rsidRPr="00000000" w14:paraId="00000044">
      <w:pPr>
        <w:numPr>
          <w:ilvl w:val="0"/>
          <w:numId w:val="29"/>
        </w:numPr>
        <w:spacing w:after="0" w:afterAutospacing="0" w:before="0" w:beforeAutospacing="0" w:lineRule="auto"/>
        <w:ind w:left="720" w:hanging="360"/>
      </w:pPr>
      <w:r w:rsidDel="00000000" w:rsidR="00000000" w:rsidRPr="00000000">
        <w:rPr>
          <w:rtl w:val="0"/>
        </w:rPr>
        <w:t xml:space="preserve">If the user clicks the primary CTA, they are taken to the Anti Power Outage Solution flow, and an analytics event is recorded. If they choose the secondary CTA, the corresponding calculator or AI assistant opens.</w:t>
        <w:br w:type="textWrapping"/>
      </w:r>
    </w:p>
    <w:p w:rsidR="00000000" w:rsidDel="00000000" w:rsidP="00000000" w:rsidRDefault="00000000" w:rsidRPr="00000000" w14:paraId="00000045">
      <w:pPr>
        <w:numPr>
          <w:ilvl w:val="0"/>
          <w:numId w:val="29"/>
        </w:numPr>
        <w:spacing w:after="0" w:afterAutospacing="0" w:before="0" w:beforeAutospacing="0" w:lineRule="auto"/>
        <w:ind w:left="720" w:hanging="360"/>
      </w:pPr>
      <w:r w:rsidDel="00000000" w:rsidR="00000000" w:rsidRPr="00000000">
        <w:rPr>
          <w:rtl w:val="0"/>
        </w:rPr>
        <w:t xml:space="preserve">Scrolling down reveals the “How Hamishon Works” section, which outlines four sequential steps in the process without requiring user interaction.</w:t>
        <w:br w:type="textWrapping"/>
      </w:r>
    </w:p>
    <w:p w:rsidR="00000000" w:rsidDel="00000000" w:rsidP="00000000" w:rsidRDefault="00000000" w:rsidRPr="00000000" w14:paraId="00000046">
      <w:pPr>
        <w:numPr>
          <w:ilvl w:val="0"/>
          <w:numId w:val="29"/>
        </w:numPr>
        <w:spacing w:after="0" w:afterAutospacing="0" w:before="0" w:beforeAutospacing="0" w:lineRule="auto"/>
        <w:ind w:left="720" w:hanging="360"/>
      </w:pPr>
      <w:r w:rsidDel="00000000" w:rsidR="00000000" w:rsidRPr="00000000">
        <w:rPr>
          <w:rtl w:val="0"/>
        </w:rPr>
        <w:t xml:space="preserve">The “Solutions” section displays three category cards labeled Residential, Commercial, and Industrial. Selecting a card opens the order flow with context that pre‑selects the chosen category.</w:t>
        <w:br w:type="textWrapping"/>
      </w:r>
    </w:p>
    <w:p w:rsidR="00000000" w:rsidDel="00000000" w:rsidP="00000000" w:rsidRDefault="00000000" w:rsidRPr="00000000" w14:paraId="00000047">
      <w:pPr>
        <w:numPr>
          <w:ilvl w:val="0"/>
          <w:numId w:val="29"/>
        </w:numPr>
        <w:spacing w:after="0" w:afterAutospacing="0" w:before="0" w:beforeAutospacing="0" w:lineRule="auto"/>
        <w:ind w:left="720" w:hanging="360"/>
      </w:pPr>
      <w:r w:rsidDel="00000000" w:rsidR="00000000" w:rsidRPr="00000000">
        <w:rPr>
          <w:rtl w:val="0"/>
        </w:rPr>
        <w:t xml:space="preserve">The “Why Hamishon” section highlights key value propositions to build trust; users can continue scrolling without interaction.</w:t>
        <w:br w:type="textWrapping"/>
      </w:r>
    </w:p>
    <w:p w:rsidR="00000000" w:rsidDel="00000000" w:rsidP="00000000" w:rsidRDefault="00000000" w:rsidRPr="00000000" w14:paraId="00000048">
      <w:pPr>
        <w:numPr>
          <w:ilvl w:val="0"/>
          <w:numId w:val="29"/>
        </w:numPr>
        <w:spacing w:after="0" w:afterAutospacing="0" w:before="0" w:beforeAutospacing="0" w:lineRule="auto"/>
        <w:ind w:left="720" w:hanging="360"/>
      </w:pPr>
      <w:r w:rsidDel="00000000" w:rsidR="00000000" w:rsidRPr="00000000">
        <w:rPr>
          <w:rtl w:val="0"/>
        </w:rPr>
        <w:t xml:space="preserve">The “Conversion Section” provides two buttons: the primary CTA to start the solution/order flow and a secondary CTA to chat with the AI assistant. Clicking either triggers the corresponding action and analytics logging.</w:t>
        <w:br w:type="textWrapping"/>
      </w:r>
    </w:p>
    <w:p w:rsidR="00000000" w:rsidDel="00000000" w:rsidP="00000000" w:rsidRDefault="00000000" w:rsidRPr="00000000" w14:paraId="00000049">
      <w:pPr>
        <w:numPr>
          <w:ilvl w:val="0"/>
          <w:numId w:val="29"/>
        </w:numPr>
        <w:spacing w:after="0" w:afterAutospacing="0" w:before="0" w:beforeAutospacing="0" w:lineRule="auto"/>
        <w:ind w:left="720" w:hanging="360"/>
      </w:pPr>
      <w:r w:rsidDel="00000000" w:rsidR="00000000" w:rsidRPr="00000000">
        <w:rPr>
          <w:rtl w:val="0"/>
        </w:rPr>
        <w:t xml:space="preserve">The FAQ section lists common questions; clicking on a question expands it to reveal a short answer. An option to enter the AI‑only flow may also be offered.</w:t>
        <w:br w:type="textWrapping"/>
      </w:r>
    </w:p>
    <w:p w:rsidR="00000000" w:rsidDel="00000000" w:rsidP="00000000" w:rsidRDefault="00000000" w:rsidRPr="00000000" w14:paraId="0000004A">
      <w:pPr>
        <w:numPr>
          <w:ilvl w:val="0"/>
          <w:numId w:val="29"/>
        </w:numPr>
        <w:spacing w:after="0" w:afterAutospacing="0" w:before="0" w:beforeAutospacing="0" w:lineRule="auto"/>
        <w:ind w:left="720" w:hanging="360"/>
      </w:pPr>
      <w:r w:rsidDel="00000000" w:rsidR="00000000" w:rsidRPr="00000000">
        <w:rPr>
          <w:rtl w:val="0"/>
        </w:rPr>
        <w:t xml:space="preserve">The Articles section shows the latest three articles; clicking on an article opens it in a new page or tab. These are for reassurance and expertise, not conversion.</w:t>
        <w:br w:type="textWrapping"/>
      </w:r>
    </w:p>
    <w:p w:rsidR="00000000" w:rsidDel="00000000" w:rsidP="00000000" w:rsidRDefault="00000000" w:rsidRPr="00000000" w14:paraId="0000004B">
      <w:pPr>
        <w:numPr>
          <w:ilvl w:val="0"/>
          <w:numId w:val="29"/>
        </w:numPr>
        <w:spacing w:after="0" w:afterAutospacing="0" w:before="0" w:beforeAutospacing="0" w:lineRule="auto"/>
        <w:ind w:left="720" w:hanging="360"/>
      </w:pPr>
      <w:r w:rsidDel="00000000" w:rsidR="00000000" w:rsidRPr="00000000">
        <w:rPr>
          <w:rtl w:val="0"/>
        </w:rPr>
        <w:t xml:space="preserve">In the final lead‑capture section, users can either open the AI chat or submit their name and phone number (and optional email) to request a callback. Upon submission, the system validates the input, sends it to the backend, clears the form fields, and displays a confirmation or error message.</w:t>
        <w:br w:type="textWrapping"/>
      </w:r>
    </w:p>
    <w:p w:rsidR="00000000" w:rsidDel="00000000" w:rsidP="00000000" w:rsidRDefault="00000000" w:rsidRPr="00000000" w14:paraId="0000004C">
      <w:pPr>
        <w:numPr>
          <w:ilvl w:val="0"/>
          <w:numId w:val="29"/>
        </w:numPr>
        <w:spacing w:after="240" w:before="0" w:beforeAutospacing="0" w:lineRule="auto"/>
        <w:ind w:left="720" w:hanging="360"/>
      </w:pPr>
      <w:r w:rsidDel="00000000" w:rsidR="00000000" w:rsidRPr="00000000">
        <w:rPr>
          <w:rtl w:val="0"/>
        </w:rPr>
        <w:t xml:space="preserve">The footer contains the About Hamishan description, the contact address and phone numbers, and links to the Privacy Policy, Terms of Use, FAQ, and Social Networks pages.</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r8h1dftnlxel" w:id="15"/>
      <w:bookmarkEnd w:id="15"/>
      <w:r w:rsidDel="00000000" w:rsidR="00000000" w:rsidRPr="00000000">
        <w:rPr>
          <w:b w:val="1"/>
          <w:bCs w:val="1"/>
          <w:sz w:val="34"/>
          <w:szCs w:val="34"/>
          <w:rtl w:val="0"/>
        </w:rPr>
        <w:t xml:space="preserve">4. UI &amp; UX Requirements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uzyu8gq01wv6" w:id="16"/>
      <w:bookmarkEnd w:id="16"/>
      <w:r w:rsidDel="00000000" w:rsidR="00000000" w:rsidRPr="00000000">
        <w:rPr>
          <w:b w:val="1"/>
          <w:bCs w:val="1"/>
          <w:color w:val="000000"/>
          <w:sz w:val="26"/>
          <w:szCs w:val="26"/>
          <w:rtl w:val="0"/>
        </w:rPr>
        <w:t xml:space="preserve">4.1 Required Screens / Views</w:t>
      </w:r>
    </w:p>
    <w:p w:rsidR="00000000" w:rsidDel="00000000" w:rsidP="00000000" w:rsidRDefault="00000000" w:rsidRPr="00000000" w14:paraId="00000050">
      <w:pPr>
        <w:numPr>
          <w:ilvl w:val="0"/>
          <w:numId w:val="22"/>
        </w:numPr>
        <w:spacing w:after="0" w:afterAutospacing="0" w:before="240" w:lineRule="auto"/>
        <w:ind w:left="720" w:hanging="360"/>
      </w:pPr>
      <w:r w:rsidDel="00000000" w:rsidR="00000000" w:rsidRPr="00000000">
        <w:rPr>
          <w:rtl w:val="0"/>
        </w:rPr>
        <w:t xml:space="preserve">Screen 1: Homepage (Public Marketing Entry Point)</w:t>
        <w:br w:type="textWrapping"/>
      </w:r>
    </w:p>
    <w:p w:rsidR="00000000" w:rsidDel="00000000" w:rsidP="00000000" w:rsidRDefault="00000000" w:rsidRPr="00000000" w14:paraId="00000051">
      <w:pPr>
        <w:numPr>
          <w:ilvl w:val="0"/>
          <w:numId w:val="22"/>
        </w:numPr>
        <w:spacing w:after="240" w:before="0" w:beforeAutospacing="0" w:lineRule="auto"/>
        <w:ind w:left="720" w:hanging="360"/>
      </w:pPr>
      <w:r w:rsidDel="00000000" w:rsidR="00000000" w:rsidRPr="00000000">
        <w:rPr>
          <w:rtl w:val="0"/>
        </w:rPr>
        <w:t xml:space="preserve">Screen 2: AI Assistant Chat Tab</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aoxx2mq2n4s" w:id="17"/>
      <w:bookmarkEnd w:id="17"/>
      <w:r w:rsidDel="00000000" w:rsidR="00000000" w:rsidRPr="00000000">
        <w:rPr>
          <w:b w:val="1"/>
          <w:bCs w:val="1"/>
          <w:color w:val="000000"/>
          <w:sz w:val="26"/>
          <w:szCs w:val="26"/>
          <w:rtl w:val="0"/>
        </w:rPr>
        <w:t xml:space="preserve">4.2 Components Required (from UI Guide)</w:t>
      </w:r>
    </w:p>
    <w:p w:rsidR="00000000" w:rsidDel="00000000" w:rsidP="00000000" w:rsidRDefault="00000000" w:rsidRPr="00000000" w14:paraId="00000053">
      <w:pPr>
        <w:numPr>
          <w:ilvl w:val="0"/>
          <w:numId w:val="21"/>
        </w:numPr>
        <w:spacing w:after="0" w:afterAutospacing="0" w:before="240" w:lineRule="auto"/>
        <w:ind w:left="720" w:hanging="360"/>
      </w:pPr>
      <w:r w:rsidDel="00000000" w:rsidR="00000000" w:rsidRPr="00000000">
        <w:rPr>
          <w:rtl w:val="0"/>
        </w:rPr>
        <w:t xml:space="preserve">Sticky Header (Navigation Bar) with primary and secondary links</w:t>
        <w:br w:type="textWrapping"/>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rtl w:val="0"/>
        </w:rPr>
        <w:t xml:space="preserve">Primary Navigation Item component</w:t>
        <w:br w:type="textWrapping"/>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rtl w:val="0"/>
        </w:rPr>
        <w:t xml:space="preserve">Secondary Navigation Item component</w:t>
        <w:br w:type="textWrapping"/>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rtl w:val="0"/>
        </w:rPr>
        <w:t xml:space="preserve">Hero Section with text and CTA buttons</w:t>
        <w:br w:type="textWrapping"/>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tl w:val="0"/>
        </w:rPr>
        <w:t xml:space="preserve">Button component (Primary and Secondary styles)</w:t>
        <w:br w:type="textWrapping"/>
      </w:r>
    </w:p>
    <w:p w:rsidR="00000000" w:rsidDel="00000000" w:rsidP="00000000" w:rsidRDefault="00000000" w:rsidRPr="00000000" w14:paraId="00000058">
      <w:pPr>
        <w:numPr>
          <w:ilvl w:val="0"/>
          <w:numId w:val="21"/>
        </w:numPr>
        <w:spacing w:after="0" w:afterAutospacing="0" w:before="0" w:beforeAutospacing="0" w:lineRule="auto"/>
        <w:ind w:left="720" w:hanging="360"/>
      </w:pPr>
      <w:r w:rsidDel="00000000" w:rsidR="00000000" w:rsidRPr="00000000">
        <w:rPr>
          <w:rtl w:val="0"/>
        </w:rPr>
        <w:t xml:space="preserve">Sliding content carousel (optional for high‑intent entry)</w:t>
        <w:br w:type="textWrapping"/>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Step‑by‑step list or timeline component for “How Hamishon Works”</w:t>
        <w:br w:type="textWrapping"/>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Card components for each solution category</w:t>
        <w:br w:type="textWrapping"/>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Icon or badge components for value propositions</w:t>
        <w:br w:type="textWrapping"/>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rtl w:val="0"/>
        </w:rPr>
        <w:t xml:space="preserve">Full‑width call‑to‑action section with buttons</w:t>
        <w:br w:type="textWrapping"/>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rtl w:val="0"/>
        </w:rPr>
        <w:t xml:space="preserve">Accordion component for FAQs</w:t>
        <w:br w:type="textWrapping"/>
      </w:r>
    </w:p>
    <w:p w:rsidR="00000000" w:rsidDel="00000000" w:rsidP="00000000" w:rsidRDefault="00000000" w:rsidRPr="00000000" w14:paraId="0000005E">
      <w:pPr>
        <w:numPr>
          <w:ilvl w:val="0"/>
          <w:numId w:val="21"/>
        </w:numPr>
        <w:spacing w:after="0" w:afterAutospacing="0" w:before="0" w:beforeAutospacing="0" w:lineRule="auto"/>
        <w:ind w:left="720" w:hanging="360"/>
      </w:pPr>
      <w:r w:rsidDel="00000000" w:rsidR="00000000" w:rsidRPr="00000000">
        <w:rPr>
          <w:rtl w:val="0"/>
        </w:rPr>
        <w:t xml:space="preserve">Article card component with image and summary</w:t>
        <w:br w:type="textWrapping"/>
      </w:r>
    </w:p>
    <w:p w:rsidR="00000000" w:rsidDel="00000000" w:rsidP="00000000" w:rsidRDefault="00000000" w:rsidRPr="00000000" w14:paraId="0000005F">
      <w:pPr>
        <w:numPr>
          <w:ilvl w:val="0"/>
          <w:numId w:val="21"/>
        </w:numPr>
        <w:spacing w:after="0" w:afterAutospacing="0" w:before="0" w:beforeAutospacing="0" w:lineRule="auto"/>
        <w:ind w:left="720" w:hanging="360"/>
      </w:pPr>
      <w:r w:rsidDel="00000000" w:rsidR="00000000" w:rsidRPr="00000000">
        <w:rPr>
          <w:rtl w:val="0"/>
        </w:rPr>
        <w:t xml:space="preserve">Form fields (input, phone number, email) for lead capture</w:t>
        <w:br w:type="textWrapping"/>
      </w:r>
    </w:p>
    <w:p w:rsidR="00000000" w:rsidDel="00000000" w:rsidP="00000000" w:rsidRDefault="00000000" w:rsidRPr="00000000" w14:paraId="00000060">
      <w:pPr>
        <w:numPr>
          <w:ilvl w:val="0"/>
          <w:numId w:val="21"/>
        </w:numPr>
        <w:spacing w:after="0" w:afterAutospacing="0" w:before="0" w:beforeAutospacing="0" w:lineRule="auto"/>
        <w:ind w:left="720" w:hanging="360"/>
      </w:pPr>
      <w:r w:rsidDel="00000000" w:rsidR="00000000" w:rsidRPr="00000000">
        <w:rPr>
          <w:rtl w:val="0"/>
        </w:rPr>
        <w:t xml:space="preserve">Tab component for the AI assistant chat</w:t>
        <w:br w:type="textWrapping"/>
      </w:r>
    </w:p>
    <w:p w:rsidR="00000000" w:rsidDel="00000000" w:rsidP="00000000" w:rsidRDefault="00000000" w:rsidRPr="00000000" w14:paraId="00000061">
      <w:pPr>
        <w:numPr>
          <w:ilvl w:val="0"/>
          <w:numId w:val="21"/>
        </w:numPr>
        <w:spacing w:after="240" w:before="0" w:beforeAutospacing="0" w:lineRule="auto"/>
        <w:ind w:left="720" w:hanging="360"/>
      </w:pPr>
      <w:r w:rsidDel="00000000" w:rsidR="00000000" w:rsidRPr="00000000">
        <w:rPr>
          <w:rtl w:val="0"/>
        </w:rPr>
        <w:t xml:space="preserve">Footer component with navigation links, legal, and trust badges</w:t>
        <w:br w:type="textWrapping"/>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rypq3sax8lcv" w:id="18"/>
      <w:bookmarkEnd w:id="18"/>
      <w:r w:rsidDel="00000000" w:rsidR="00000000" w:rsidRPr="00000000">
        <w:rPr>
          <w:b w:val="1"/>
          <w:bCs w:val="1"/>
          <w:color w:val="000000"/>
          <w:sz w:val="26"/>
          <w:szCs w:val="26"/>
          <w:rtl w:val="0"/>
        </w:rPr>
        <w:t xml:space="preserve">4.3 States &amp; Behaviors</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b w:val="1"/>
          <w:bCs w:val="1"/>
          <w:rtl w:val="0"/>
        </w:rPr>
        <w:t xml:space="preserve">Default:</w:t>
      </w:r>
      <w:r w:rsidDel="00000000" w:rsidR="00000000" w:rsidRPr="00000000">
        <w:rPr>
          <w:rtl w:val="0"/>
        </w:rPr>
        <w:t xml:space="preserve"> Page loads with all sections populated; header shows “Login” or “Dashboard” based on auth state.</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Logged‑in:</w:t>
      </w:r>
      <w:r w:rsidDel="00000000" w:rsidR="00000000" w:rsidRPr="00000000">
        <w:rPr>
          <w:rtl w:val="0"/>
        </w:rPr>
        <w:t xml:space="preserve"> When authenticated, the “Login” link is replaced with “Dashboard”; the rest of the page remains unchanged.</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b w:val="1"/>
          <w:bCs w:val="1"/>
          <w:rtl w:val="0"/>
        </w:rPr>
        <w:t xml:space="preserve">Empty:</w:t>
      </w:r>
      <w:r w:rsidDel="00000000" w:rsidR="00000000" w:rsidRPr="00000000">
        <w:rPr>
          <w:rtl w:val="0"/>
        </w:rPr>
        <w:t xml:space="preserve"> If no articles or FAQs are returned, do not render the corresponding section.</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Loading:</w:t>
      </w:r>
      <w:r w:rsidDel="00000000" w:rsidR="00000000" w:rsidRPr="00000000">
        <w:rPr>
          <w:rtl w:val="0"/>
        </w:rPr>
        <w:t xml:space="preserve"> While fetching content or submitting the lead‑capture form, display loading spinners or skeleton placeholders in the relevant sections.</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Success:</w:t>
      </w:r>
      <w:r w:rsidDel="00000000" w:rsidR="00000000" w:rsidRPr="00000000">
        <w:rPr>
          <w:rtl w:val="0"/>
        </w:rPr>
        <w:t xml:space="preserve"> After a user submits the lead‑capture form, clear the form fields and show a confirmation message; the form remains visible.</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Error:</w:t>
      </w:r>
      <w:r w:rsidDel="00000000" w:rsidR="00000000" w:rsidRPr="00000000">
        <w:rPr>
          <w:rtl w:val="0"/>
        </w:rPr>
        <w:t xml:space="preserve"> If the user submits invalid information (e.g., non‑numeric or not exactly 11‑digit phone number), display inline error messages next to the offending field; for network failures, show a dismissible error toast.</w:t>
        <w:br w:type="textWrapping"/>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b w:val="1"/>
          <w:bCs w:val="1"/>
          <w:rtl w:val="0"/>
        </w:rPr>
        <w:t xml:space="preserve">Disabled:</w:t>
      </w:r>
      <w:r w:rsidDel="00000000" w:rsidR="00000000" w:rsidRPr="00000000">
        <w:rPr>
          <w:rtl w:val="0"/>
        </w:rPr>
        <w:t xml:space="preserve"> CTA buttons may be disabled temporarily if prerequisites fail (e.g., connection is offline), with a tooltip explaining why.</w:t>
        <w:br w:type="textWrapping"/>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u6zvhoknmcbh" w:id="19"/>
      <w:bookmarkEnd w:id="19"/>
      <w:r w:rsidDel="00000000" w:rsidR="00000000" w:rsidRPr="00000000">
        <w:rPr>
          <w:b w:val="1"/>
          <w:bCs w:val="1"/>
          <w:color w:val="000000"/>
          <w:sz w:val="26"/>
          <w:szCs w:val="26"/>
          <w:rtl w:val="0"/>
        </w:rPr>
        <w:t xml:space="preserve">4.4 Edge Cases</w:t>
      </w:r>
    </w:p>
    <w:p w:rsidR="00000000" w:rsidDel="00000000" w:rsidP="00000000" w:rsidRDefault="00000000" w:rsidRPr="00000000" w14:paraId="0000006B">
      <w:pPr>
        <w:numPr>
          <w:ilvl w:val="0"/>
          <w:numId w:val="17"/>
        </w:numPr>
        <w:spacing w:after="0" w:afterAutospacing="0" w:before="240" w:lineRule="auto"/>
        <w:ind w:left="720" w:hanging="360"/>
      </w:pPr>
      <w:r w:rsidDel="00000000" w:rsidR="00000000" w:rsidRPr="00000000">
        <w:rPr>
          <w:rtl w:val="0"/>
        </w:rPr>
        <w:t xml:space="preserve">A user refreshes the page midway through filling out the callback form; form state is lost and must restart, but the user sees a warning that information may not be saved.</w:t>
        <w:br w:type="textWrapping"/>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On very small screens, long navigation labels wrap or collapse into an overflow menu to maintain usability.</w:t>
        <w:br w:type="textWrapping"/>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rtl w:val="0"/>
        </w:rPr>
        <w:t xml:space="preserve">Users who decline cookies or local storage will still see the page, but analytics tracking will be limited; the system should gracefully degrade.</w:t>
        <w:br w:type="textWrapping"/>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rtl w:val="0"/>
        </w:rPr>
        <w:t xml:space="preserve">If the user tries to initiate the solution flow without an internet connection, the page should display an offline notice and disable the CTA until connectivity is restored.</w:t>
        <w:br w:type="textWrapping"/>
      </w:r>
    </w:p>
    <w:p w:rsidR="00000000" w:rsidDel="00000000" w:rsidP="00000000" w:rsidRDefault="00000000" w:rsidRPr="00000000" w14:paraId="0000006F">
      <w:pPr>
        <w:numPr>
          <w:ilvl w:val="0"/>
          <w:numId w:val="17"/>
        </w:numPr>
        <w:spacing w:after="240" w:before="0" w:beforeAutospacing="0" w:lineRule="auto"/>
        <w:ind w:left="720" w:hanging="360"/>
      </w:pPr>
      <w:r w:rsidDel="00000000" w:rsidR="00000000" w:rsidRPr="00000000">
        <w:rPr>
          <w:rtl w:val="0"/>
        </w:rPr>
        <w:t xml:space="preserve">Phone numbers submitted in the callback form must consist only of digits and meet length requirements; otherwise a validation error appears.</w:t>
        <w:br w:type="textWrapping"/>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ml7x6xwv9wk3" w:id="20"/>
      <w:bookmarkEnd w:id="20"/>
      <w:r w:rsidDel="00000000" w:rsidR="00000000" w:rsidRPr="00000000">
        <w:rPr>
          <w:b w:val="1"/>
          <w:bCs w:val="1"/>
          <w:sz w:val="34"/>
          <w:szCs w:val="34"/>
          <w:rtl w:val="0"/>
        </w:rPr>
        <w:t xml:space="preserve">5. Data Model Requirements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r68ep5gwyjq0" w:id="21"/>
      <w:bookmarkEnd w:id="21"/>
      <w:r w:rsidDel="00000000" w:rsidR="00000000" w:rsidRPr="00000000">
        <w:rPr>
          <w:b w:val="1"/>
          <w:bCs w:val="1"/>
          <w:color w:val="000000"/>
          <w:sz w:val="26"/>
          <w:szCs w:val="26"/>
          <w:rtl w:val="0"/>
        </w:rPr>
        <w:t xml:space="preserve">5.1 Data Fields</w:t>
      </w:r>
    </w:p>
    <w:p w:rsidR="00000000" w:rsidDel="00000000" w:rsidP="00000000" w:rsidRDefault="00000000" w:rsidRPr="00000000" w14:paraId="00000073">
      <w:pPr>
        <w:numPr>
          <w:ilvl w:val="0"/>
          <w:numId w:val="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auth_state</w:t>
      </w:r>
      <w:r w:rsidDel="00000000" w:rsidR="00000000" w:rsidRPr="00000000">
        <w:rPr>
          <w:rtl w:val="0"/>
        </w:rPr>
        <w:t xml:space="preserve"> (Boolean): indicates whether the user is logged in.</w:t>
        <w:br w:type="textWrapping"/>
      </w:r>
    </w:p>
    <w:p w:rsidR="00000000" w:rsidDel="00000000" w:rsidP="00000000" w:rsidRDefault="00000000" w:rsidRPr="00000000" w14:paraId="00000074">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navigation_items</w:t>
      </w:r>
      <w:r w:rsidDel="00000000" w:rsidR="00000000" w:rsidRPr="00000000">
        <w:rPr>
          <w:rtl w:val="0"/>
        </w:rPr>
        <w:t xml:space="preserve"> (Array of Objects): includes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(String), and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(primary or secondary).</w:t>
        <w:br w:type="textWrapping"/>
      </w:r>
    </w:p>
    <w:p w:rsidR="00000000" w:rsidDel="00000000" w:rsidP="00000000" w:rsidRDefault="00000000" w:rsidRPr="00000000" w14:paraId="00000075">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hero_message</w:t>
      </w:r>
      <w:r w:rsidDel="00000000" w:rsidR="00000000" w:rsidRPr="00000000">
        <w:rPr>
          <w:rtl w:val="0"/>
        </w:rPr>
        <w:t xml:space="preserve"> (String): the main marketing headline.</w:t>
        <w:br w:type="textWrapping"/>
      </w:r>
    </w:p>
    <w:p w:rsidR="00000000" w:rsidDel="00000000" w:rsidP="00000000" w:rsidRDefault="00000000" w:rsidRPr="00000000" w14:paraId="00000076">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cta_primary_label</w:t>
      </w:r>
      <w:r w:rsidDel="00000000" w:rsidR="00000000" w:rsidRPr="00000000">
        <w:rPr>
          <w:rtl w:val="0"/>
        </w:rPr>
        <w:t xml:space="preserve"> (String): text for the primary call‑to‑action button.</w:t>
        <w:br w:type="textWrapping"/>
      </w:r>
    </w:p>
    <w:p w:rsidR="00000000" w:rsidDel="00000000" w:rsidP="00000000" w:rsidRDefault="00000000" w:rsidRPr="00000000" w14:paraId="00000077">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cta_secondary_label</w:t>
      </w:r>
      <w:r w:rsidDel="00000000" w:rsidR="00000000" w:rsidRPr="00000000">
        <w:rPr>
          <w:rtl w:val="0"/>
        </w:rPr>
        <w:t xml:space="preserve"> (String): text for the secondary call‑to‑action button.</w:t>
        <w:br w:type="textWrapping"/>
      </w:r>
    </w:p>
    <w:p w:rsidR="00000000" w:rsidDel="00000000" w:rsidP="00000000" w:rsidRDefault="00000000" w:rsidRPr="00000000" w14:paraId="00000078">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how_it_works_steps</w:t>
      </w:r>
      <w:r w:rsidDel="00000000" w:rsidR="00000000" w:rsidRPr="00000000">
        <w:rPr>
          <w:rtl w:val="0"/>
        </w:rPr>
        <w:t xml:space="preserve"> (Array of Strings): descriptions of the four sequential steps.</w:t>
        <w:br w:type="textWrapping"/>
      </w:r>
    </w:p>
    <w:p w:rsidR="00000000" w:rsidDel="00000000" w:rsidP="00000000" w:rsidRDefault="00000000" w:rsidRPr="00000000" w14:paraId="00000079">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solutions</w:t>
      </w:r>
      <w:r w:rsidDel="00000000" w:rsidR="00000000" w:rsidRPr="00000000">
        <w:rPr>
          <w:rtl w:val="0"/>
        </w:rPr>
        <w:t xml:space="preserve"> (Array of Objects): each object includes </w:t>
      </w: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 and </w:t>
      </w:r>
      <w:r w:rsidDel="00000000" w:rsidR="00000000" w:rsidRPr="00000000">
        <w:rPr>
          <w:rFonts w:ascii="Roboto Mono" w:cs="Roboto Mono" w:eastAsia="Roboto Mono" w:hAnsi="Roboto Mono"/>
          <w:color w:val="188038"/>
          <w:rtl w:val="0"/>
        </w:rPr>
        <w:t xml:space="preserve">context_params</w:t>
      </w:r>
      <w:r w:rsidDel="00000000" w:rsidR="00000000" w:rsidRPr="00000000">
        <w:rPr>
          <w:rtl w:val="0"/>
        </w:rPr>
        <w:t xml:space="preserve"> (Object).</w:t>
        <w:br w:type="textWrapping"/>
      </w:r>
    </w:p>
    <w:p w:rsidR="00000000" w:rsidDel="00000000" w:rsidP="00000000" w:rsidRDefault="00000000" w:rsidRPr="00000000" w14:paraId="0000007A">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value_propositions</w:t>
      </w:r>
      <w:r w:rsidDel="00000000" w:rsidR="00000000" w:rsidRPr="00000000">
        <w:rPr>
          <w:rtl w:val="0"/>
        </w:rPr>
        <w:t xml:space="preserve"> (Array of Strings): statements describing the key benefits of using Hamishon.</w:t>
        <w:br w:type="textWrapping"/>
      </w:r>
    </w:p>
    <w:p w:rsidR="00000000" w:rsidDel="00000000" w:rsidP="00000000" w:rsidRDefault="00000000" w:rsidRPr="00000000" w14:paraId="0000007B">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faq_items</w:t>
      </w:r>
      <w:r w:rsidDel="00000000" w:rsidR="00000000" w:rsidRPr="00000000">
        <w:rPr>
          <w:rtl w:val="0"/>
        </w:rPr>
        <w:t xml:space="preserve"> (Array of Objects): each object has </w:t>
      </w:r>
      <w:r w:rsidDel="00000000" w:rsidR="00000000" w:rsidRPr="00000000">
        <w:rPr>
          <w:rFonts w:ascii="Roboto Mono" w:cs="Roboto Mono" w:eastAsia="Roboto Mono" w:hAnsi="Roboto Mono"/>
          <w:color w:val="188038"/>
          <w:rtl w:val="0"/>
        </w:rPr>
        <w:t xml:space="preserve">question</w:t>
      </w:r>
      <w:r w:rsidDel="00000000" w:rsidR="00000000" w:rsidRPr="00000000">
        <w:rPr>
          <w:rtl w:val="0"/>
        </w:rPr>
        <w:t xml:space="preserve"> (String) and </w:t>
      </w:r>
      <w:r w:rsidDel="00000000" w:rsidR="00000000" w:rsidRPr="00000000">
        <w:rPr>
          <w:rFonts w:ascii="Roboto Mono" w:cs="Roboto Mono" w:eastAsia="Roboto Mono" w:hAnsi="Roboto Mono"/>
          <w:color w:val="188038"/>
          <w:rtl w:val="0"/>
        </w:rPr>
        <w:t xml:space="preserve">answer</w:t>
      </w:r>
      <w:r w:rsidDel="00000000" w:rsidR="00000000" w:rsidRPr="00000000">
        <w:rPr>
          <w:rtl w:val="0"/>
        </w:rPr>
        <w:t xml:space="preserve"> (String).</w:t>
        <w:br w:type="textWrapping"/>
      </w:r>
    </w:p>
    <w:p w:rsidR="00000000" w:rsidDel="00000000" w:rsidP="00000000" w:rsidRDefault="00000000" w:rsidRPr="00000000" w14:paraId="0000007C">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articles</w:t>
      </w:r>
      <w:r w:rsidDel="00000000" w:rsidR="00000000" w:rsidRPr="00000000">
        <w:rPr>
          <w:rtl w:val="0"/>
        </w:rPr>
        <w:t xml:space="preserve"> (Array of Objects): up to three objects representing the latest articles; each object includes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(String), and </w:t>
      </w: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(String).</w:t>
        <w:br w:type="textWrapping"/>
      </w:r>
    </w:p>
    <w:p w:rsidR="00000000" w:rsidDel="00000000" w:rsidP="00000000" w:rsidRDefault="00000000" w:rsidRPr="00000000" w14:paraId="0000007D">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lead_capture</w:t>
      </w:r>
      <w:r w:rsidDel="00000000" w:rsidR="00000000" w:rsidRPr="00000000">
        <w:rPr>
          <w:rtl w:val="0"/>
        </w:rPr>
        <w:t xml:space="preserve"> (Object): contains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(String), and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(String, optional).</w:t>
        <w:br w:type="textWrapping"/>
      </w:r>
    </w:p>
    <w:p w:rsidR="00000000" w:rsidDel="00000000" w:rsidP="00000000" w:rsidRDefault="00000000" w:rsidRPr="00000000" w14:paraId="0000007E">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analytics_events</w:t>
      </w:r>
      <w:r w:rsidDel="00000000" w:rsidR="00000000" w:rsidRPr="00000000">
        <w:rPr>
          <w:rtl w:val="0"/>
        </w:rPr>
        <w:t xml:space="preserve"> (Array of Strings): identifiers for tracking user interactions (e.g., </w:t>
      </w:r>
      <w:r w:rsidDel="00000000" w:rsidR="00000000" w:rsidRPr="00000000">
        <w:rPr>
          <w:rFonts w:ascii="Roboto Mono" w:cs="Roboto Mono" w:eastAsia="Roboto Mono" w:hAnsi="Roboto Mono"/>
          <w:color w:val="188038"/>
          <w:rtl w:val="0"/>
        </w:rPr>
        <w:t xml:space="preserve">cta_click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chat_open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form_submit</w:t>
      </w:r>
      <w:r w:rsidDel="00000000" w:rsidR="00000000" w:rsidRPr="00000000">
        <w:rPr>
          <w:rtl w:val="0"/>
        </w:rPr>
        <w:t xml:space="preserve">).</w:t>
        <w:br w:type="textWrapping"/>
      </w:r>
    </w:p>
    <w:p w:rsidR="00000000" w:rsidDel="00000000" w:rsidP="00000000" w:rsidRDefault="00000000" w:rsidRPr="00000000" w14:paraId="0000007F">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footer_about</w:t>
      </w:r>
      <w:r w:rsidDel="00000000" w:rsidR="00000000" w:rsidRPr="00000000">
        <w:rPr>
          <w:rtl w:val="0"/>
        </w:rPr>
        <w:t xml:space="preserve"> (String): the “About Hamishan” description text displayed in the footer.</w:t>
        <w:br w:type="textWrapping"/>
      </w:r>
    </w:p>
    <w:p w:rsidR="00000000" w:rsidDel="00000000" w:rsidP="00000000" w:rsidRDefault="00000000" w:rsidRPr="00000000" w14:paraId="00000080">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footer_contact_address</w:t>
      </w:r>
      <w:r w:rsidDel="00000000" w:rsidR="00000000" w:rsidRPr="00000000">
        <w:rPr>
          <w:rtl w:val="0"/>
        </w:rPr>
        <w:t xml:space="preserve"> (String): the physical address displayed in the footer.</w:t>
        <w:br w:type="textWrapping"/>
      </w:r>
    </w:p>
    <w:p w:rsidR="00000000" w:rsidDel="00000000" w:rsidP="00000000" w:rsidRDefault="00000000" w:rsidRPr="00000000" w14:paraId="00000081">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footer_contact_numbers</w:t>
      </w:r>
      <w:r w:rsidDel="00000000" w:rsidR="00000000" w:rsidRPr="00000000">
        <w:rPr>
          <w:rtl w:val="0"/>
        </w:rPr>
        <w:t xml:space="preserve"> (Array of Strings): phone numbers displayed in the footer.</w:t>
        <w:br w:type="textWrapping"/>
      </w:r>
    </w:p>
    <w:p w:rsidR="00000000" w:rsidDel="00000000" w:rsidP="00000000" w:rsidRDefault="00000000" w:rsidRPr="00000000" w14:paraId="00000082">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footer_links</w:t>
      </w:r>
      <w:r w:rsidDel="00000000" w:rsidR="00000000" w:rsidRPr="00000000">
        <w:rPr>
          <w:rtl w:val="0"/>
        </w:rPr>
        <w:t xml:space="preserve"> (Array of Objects): each object includes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(String) and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(String) for footer links (Privacy Policy, Terms of Use, FAQ, Social Networks).</w:t>
        <w:br w:type="textWrapping"/>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s99pol9dxnfe" w:id="22"/>
      <w:bookmarkEnd w:id="22"/>
      <w:r w:rsidDel="00000000" w:rsidR="00000000" w:rsidRPr="00000000">
        <w:rPr>
          <w:b w:val="1"/>
          <w:bCs w:val="1"/>
          <w:color w:val="000000"/>
          <w:sz w:val="26"/>
          <w:szCs w:val="26"/>
          <w:rtl w:val="0"/>
        </w:rPr>
        <w:t xml:space="preserve">5.2 Data Validation Rules</w:t>
      </w:r>
    </w:p>
    <w:p w:rsidR="00000000" w:rsidDel="00000000" w:rsidP="00000000" w:rsidRDefault="00000000" w:rsidRPr="00000000" w14:paraId="00000084">
      <w:pPr>
        <w:numPr>
          <w:ilvl w:val="0"/>
          <w:numId w:val="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must be numeric with exactly 11 digits; it is required for callback requests.</w:t>
        <w:br w:type="textWrapping"/>
      </w:r>
    </w:p>
    <w:p w:rsidR="00000000" w:rsidDel="00000000" w:rsidP="00000000" w:rsidRDefault="00000000" w:rsidRPr="00000000" w14:paraId="00000085">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if provided, must match a valid email pattern; it is optional.</w:t>
        <w:br w:type="textWrapping"/>
      </w:r>
    </w:p>
    <w:p w:rsidR="00000000" w:rsidDel="00000000" w:rsidP="00000000" w:rsidRDefault="00000000" w:rsidRPr="00000000" w14:paraId="00000086">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must contain at least two characters and be trimmed of leading and trailing whitespace.</w:t>
        <w:br w:type="textWrapping"/>
      </w:r>
    </w:p>
    <w:p w:rsidR="00000000" w:rsidDel="00000000" w:rsidP="00000000" w:rsidRDefault="00000000" w:rsidRPr="00000000" w14:paraId="00000087">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must correspond to one of the predefined solution categories (</w:t>
      </w:r>
      <w:r w:rsidDel="00000000" w:rsidR="00000000" w:rsidRPr="00000000">
        <w:rPr>
          <w:rFonts w:ascii="Roboto Mono" w:cs="Roboto Mono" w:eastAsia="Roboto Mono" w:hAnsi="Roboto Mono"/>
          <w:color w:val="188038"/>
          <w:rtl w:val="0"/>
        </w:rPr>
        <w:t xml:space="preserve">residential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industrial</w:t>
      </w:r>
      <w:r w:rsidDel="00000000" w:rsidR="00000000" w:rsidRPr="00000000">
        <w:rPr>
          <w:rtl w:val="0"/>
        </w:rPr>
        <w:t xml:space="preserve">).</w:t>
        <w:br w:type="textWrapping"/>
      </w:r>
    </w:p>
    <w:p w:rsidR="00000000" w:rsidDel="00000000" w:rsidP="00000000" w:rsidRDefault="00000000" w:rsidRPr="00000000" w14:paraId="00000088">
      <w:pPr>
        <w:numPr>
          <w:ilvl w:val="0"/>
          <w:numId w:val="59"/>
        </w:numPr>
        <w:spacing w:after="240" w:before="0" w:beforeAutospacing="0" w:lineRule="auto"/>
        <w:ind w:left="720" w:hanging="360"/>
      </w:pPr>
      <w:r w:rsidDel="00000000" w:rsidR="00000000" w:rsidRPr="00000000">
        <w:rPr>
          <w:rtl w:val="0"/>
        </w:rPr>
        <w:t xml:space="preserve">Arrays such as </w:t>
      </w:r>
      <w:r w:rsidDel="00000000" w:rsidR="00000000" w:rsidRPr="00000000">
        <w:rPr>
          <w:rFonts w:ascii="Roboto Mono" w:cs="Roboto Mono" w:eastAsia="Roboto Mono" w:hAnsi="Roboto Mono"/>
          <w:color w:val="188038"/>
          <w:rtl w:val="0"/>
        </w:rPr>
        <w:t xml:space="preserve">faq_items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solutions</w:t>
      </w:r>
      <w:r w:rsidDel="00000000" w:rsidR="00000000" w:rsidRPr="00000000">
        <w:rPr>
          <w:rtl w:val="0"/>
        </w:rPr>
        <w:t xml:space="preserve"> must not be empty; if they are empty, the UI must not render the corresponding section. The </w:t>
      </w:r>
      <w:r w:rsidDel="00000000" w:rsidR="00000000" w:rsidRPr="00000000">
        <w:rPr>
          <w:rFonts w:ascii="Roboto Mono" w:cs="Roboto Mono" w:eastAsia="Roboto Mono" w:hAnsi="Roboto Mono"/>
          <w:color w:val="188038"/>
          <w:rtl w:val="0"/>
        </w:rPr>
        <w:t xml:space="preserve">articles</w:t>
      </w:r>
      <w:r w:rsidDel="00000000" w:rsidR="00000000" w:rsidRPr="00000000">
        <w:rPr>
          <w:rtl w:val="0"/>
        </w:rPr>
        <w:t xml:space="preserve"> array should include up to three items; if no articles are available, the Articles section is omitted.</w:t>
        <w:br w:type="textWrapping"/>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w6pjlr7npwga" w:id="23"/>
      <w:bookmarkEnd w:id="23"/>
      <w:r w:rsidDel="00000000" w:rsidR="00000000" w:rsidRPr="00000000">
        <w:rPr>
          <w:b w:val="1"/>
          <w:bCs w:val="1"/>
          <w:color w:val="000000"/>
          <w:sz w:val="26"/>
          <w:szCs w:val="26"/>
          <w:rtl w:val="0"/>
        </w:rPr>
        <w:t xml:space="preserve">5.3 API Interactions (if any)</w:t>
      </w:r>
    </w:p>
    <w:p w:rsidR="00000000" w:rsidDel="00000000" w:rsidP="00000000" w:rsidRDefault="00000000" w:rsidRPr="00000000" w14:paraId="0000008A">
      <w:pPr>
        <w:numPr>
          <w:ilvl w:val="0"/>
          <w:numId w:val="19"/>
        </w:numPr>
        <w:spacing w:after="0" w:afterAutospacing="0" w:before="240" w:lineRule="auto"/>
        <w:ind w:left="720" w:hanging="360"/>
      </w:pPr>
      <w:r w:rsidDel="00000000" w:rsidR="00000000" w:rsidRPr="00000000">
        <w:rPr>
          <w:b w:val="1"/>
          <w:bCs w:val="1"/>
          <w:rtl w:val="0"/>
        </w:rPr>
        <w:t xml:space="preserve">CMS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/content/articles?limit=3&amp;sort=desc</w:t>
      </w:r>
      <w:r w:rsidDel="00000000" w:rsidR="00000000" w:rsidRPr="00000000">
        <w:rPr>
          <w:rtl w:val="0"/>
        </w:rPr>
        <w:t xml:space="preserve"> returns the most recent three articles with fields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w:t>
        <w:br w:type="textWrapping"/>
      </w:r>
    </w:p>
    <w:p w:rsidR="00000000" w:rsidDel="00000000" w:rsidP="00000000" w:rsidRDefault="00000000" w:rsidRPr="00000000" w14:paraId="0000008B">
      <w:pPr>
        <w:numPr>
          <w:ilvl w:val="0"/>
          <w:numId w:val="19"/>
        </w:numPr>
        <w:spacing w:after="0" w:afterAutospacing="0" w:before="0" w:beforeAutospacing="0" w:lineRule="auto"/>
        <w:ind w:left="720" w:hanging="360"/>
      </w:pPr>
      <w:r w:rsidDel="00000000" w:rsidR="00000000" w:rsidRPr="00000000">
        <w:rPr>
          <w:b w:val="1"/>
          <w:bCs w:val="1"/>
          <w:rtl w:val="0"/>
        </w:rPr>
        <w:t xml:space="preserve">FAQ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/content/faqs?context=power-outage</w:t>
      </w:r>
      <w:r w:rsidDel="00000000" w:rsidR="00000000" w:rsidRPr="00000000">
        <w:rPr>
          <w:rtl w:val="0"/>
        </w:rPr>
        <w:t xml:space="preserve"> returns FAQ items specific to power outage solutions.</w:t>
        <w:br w:type="textWrapping"/>
      </w:r>
    </w:p>
    <w:p w:rsidR="00000000" w:rsidDel="00000000" w:rsidP="00000000" w:rsidRDefault="00000000" w:rsidRPr="00000000" w14:paraId="0000008C">
      <w:pPr>
        <w:numPr>
          <w:ilvl w:val="0"/>
          <w:numId w:val="19"/>
        </w:numPr>
        <w:spacing w:after="0" w:afterAutospacing="0" w:before="0" w:beforeAutospacing="0" w:lineRule="auto"/>
        <w:ind w:left="720" w:hanging="360"/>
      </w:pPr>
      <w:r w:rsidDel="00000000" w:rsidR="00000000" w:rsidRPr="00000000">
        <w:rPr>
          <w:b w:val="1"/>
          <w:bCs w:val="1"/>
          <w:rtl w:val="0"/>
        </w:rPr>
        <w:t xml:space="preserve">Lead Capture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/leads</w:t>
      </w:r>
      <w:r w:rsidDel="00000000" w:rsidR="00000000" w:rsidRPr="00000000">
        <w:rPr>
          <w:rtl w:val="0"/>
        </w:rPr>
        <w:t xml:space="preserve"> accepts a JSON payload </w:t>
      </w:r>
      <w:r w:rsidDel="00000000" w:rsidR="00000000" w:rsidRPr="00000000">
        <w:rPr>
          <w:rFonts w:ascii="Roboto Mono" w:cs="Roboto Mono" w:eastAsia="Roboto Mono" w:hAnsi="Roboto Mono"/>
          <w:color w:val="188038"/>
          <w:rtl w:val="0"/>
        </w:rPr>
        <w:t xml:space="preserve">{ name, phone, email }</w:t>
      </w:r>
      <w:r w:rsidDel="00000000" w:rsidR="00000000" w:rsidRPr="00000000">
        <w:rPr>
          <w:rtl w:val="0"/>
        </w:rPr>
        <w:t xml:space="preserve"> and returns a success status or error messages for invalid data.</w:t>
        <w:br w:type="textWrapping"/>
      </w:r>
    </w:p>
    <w:p w:rsidR="00000000" w:rsidDel="00000000" w:rsidP="00000000" w:rsidRDefault="00000000" w:rsidRPr="00000000" w14:paraId="0000008D">
      <w:pPr>
        <w:numPr>
          <w:ilvl w:val="0"/>
          <w:numId w:val="19"/>
        </w:numPr>
        <w:spacing w:after="0" w:afterAutospacing="0" w:before="0" w:beforeAutospacing="0" w:lineRule="auto"/>
        <w:ind w:left="720" w:hanging="360"/>
      </w:pPr>
      <w:r w:rsidDel="00000000" w:rsidR="00000000" w:rsidRPr="00000000">
        <w:rPr>
          <w:b w:val="1"/>
          <w:bCs w:val="1"/>
          <w:rtl w:val="0"/>
        </w:rPr>
        <w:t xml:space="preserve">AI Assistant API:</w:t>
      </w:r>
      <w:r w:rsidDel="00000000" w:rsidR="00000000" w:rsidRPr="00000000">
        <w:rPr>
          <w:rtl w:val="0"/>
        </w:rPr>
        <w:t xml:space="preserve"> Endpoint (WebSocket or REST) to initiate and maintain a chat session with the AI assistant when the user selects the chat option.</w:t>
        <w:br w:type="textWrapping"/>
      </w:r>
    </w:p>
    <w:p w:rsidR="00000000" w:rsidDel="00000000" w:rsidP="00000000" w:rsidRDefault="00000000" w:rsidRPr="00000000" w14:paraId="0000008E">
      <w:pPr>
        <w:numPr>
          <w:ilvl w:val="0"/>
          <w:numId w:val="19"/>
        </w:numPr>
        <w:spacing w:after="240" w:before="0" w:beforeAutospacing="0" w:lineRule="auto"/>
        <w:ind w:left="720" w:hanging="360"/>
      </w:pPr>
      <w:r w:rsidDel="00000000" w:rsidR="00000000" w:rsidRPr="00000000">
        <w:rPr>
          <w:b w:val="1"/>
          <w:bCs w:val="1"/>
          <w:rtl w:val="0"/>
        </w:rPr>
        <w:t xml:space="preserve">Authentication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/auth/status</w:t>
      </w:r>
      <w:r w:rsidDel="00000000" w:rsidR="00000000" w:rsidRPr="00000000">
        <w:rPr>
          <w:rtl w:val="0"/>
        </w:rPr>
        <w:t xml:space="preserve"> returns the current authentication status for the user (true if logged in, false otherwise).</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vcs7t5qkuz8n" w:id="24"/>
      <w:bookmarkEnd w:id="24"/>
      <w:r w:rsidDel="00000000" w:rsidR="00000000" w:rsidRPr="00000000">
        <w:rPr>
          <w:b w:val="1"/>
          <w:bCs w:val="1"/>
          <w:sz w:val="34"/>
          <w:szCs w:val="34"/>
          <w:rtl w:val="0"/>
        </w:rPr>
        <w:t xml:space="preserve">6. Acceptance Criteria (Gherkin Format)</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Scenario 1: Normal flow — Starting solution process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Given</w:t>
      </w:r>
      <w:r w:rsidDel="00000000" w:rsidR="00000000" w:rsidRPr="00000000">
        <w:rPr>
          <w:rtl w:val="0"/>
        </w:rPr>
        <w:t xml:space="preserve"> a user on the Hamishon homepage</w:t>
        <w:br w:type="textWrapping"/>
        <w:t xml:space="preserve"> </w:t>
      </w:r>
      <w:r w:rsidDel="00000000" w:rsidR="00000000" w:rsidRPr="00000000">
        <w:rPr>
          <w:b w:val="1"/>
          <w:bCs w:val="1"/>
          <w:rtl w:val="0"/>
        </w:rPr>
        <w:t xml:space="preserve">when</w:t>
      </w:r>
      <w:r w:rsidDel="00000000" w:rsidR="00000000" w:rsidRPr="00000000">
        <w:rPr>
          <w:rtl w:val="0"/>
        </w:rPr>
        <w:t xml:space="preserve"> the user clicks the “Start Anti Power Outage Solution” primary CTA</w:t>
        <w:br w:type="textWrapping"/>
        <w:t xml:space="preserve"> </w:t>
      </w:r>
      <w:r w:rsidDel="00000000" w:rsidR="00000000" w:rsidRPr="00000000">
        <w:rPr>
          <w:b w:val="1"/>
          <w:bCs w:val="1"/>
          <w:rtl w:val="0"/>
        </w:rPr>
        <w:t xml:space="preserve">then</w:t>
      </w:r>
      <w:r w:rsidDel="00000000" w:rsidR="00000000" w:rsidRPr="00000000">
        <w:rPr>
          <w:rtl w:val="0"/>
        </w:rPr>
        <w:t xml:space="preserve"> the system must navigate to the Anti Power Outage Solution flow with the appropriate context and record an analytics event.</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Scenario 2: Error flow — Invalid callback form</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Given</w:t>
      </w:r>
      <w:r w:rsidDel="00000000" w:rsidR="00000000" w:rsidRPr="00000000">
        <w:rPr>
          <w:rtl w:val="0"/>
        </w:rPr>
        <w:t xml:space="preserve"> a user opens the lead‑capture form and enters an invalid phone number</w:t>
        <w:br w:type="textWrapping"/>
        <w:t xml:space="preserve"> </w:t>
      </w:r>
      <w:r w:rsidDel="00000000" w:rsidR="00000000" w:rsidRPr="00000000">
        <w:rPr>
          <w:b w:val="1"/>
          <w:bCs w:val="1"/>
          <w:rtl w:val="0"/>
        </w:rPr>
        <w:t xml:space="preserve">when</w:t>
      </w:r>
      <w:r w:rsidDel="00000000" w:rsidR="00000000" w:rsidRPr="00000000">
        <w:rPr>
          <w:rtl w:val="0"/>
        </w:rPr>
        <w:t xml:space="preserve"> the user submits the form</w:t>
        <w:br w:type="textWrapping"/>
        <w:t xml:space="preserve"> </w:t>
      </w:r>
      <w:r w:rsidDel="00000000" w:rsidR="00000000" w:rsidRPr="00000000">
        <w:rPr>
          <w:b w:val="1"/>
          <w:bCs w:val="1"/>
          <w:rtl w:val="0"/>
        </w:rPr>
        <w:t xml:space="preserve">then</w:t>
      </w:r>
      <w:r w:rsidDel="00000000" w:rsidR="00000000" w:rsidRPr="00000000">
        <w:rPr>
          <w:rtl w:val="0"/>
        </w:rPr>
        <w:t xml:space="preserve"> the system must display a validation error message under the phone field and prevent submission.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Scenario 3: Edge case — Logged‑in user navigation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Given</w:t>
      </w:r>
      <w:r w:rsidDel="00000000" w:rsidR="00000000" w:rsidRPr="00000000">
        <w:rPr>
          <w:rtl w:val="0"/>
        </w:rPr>
        <w:t xml:space="preserve"> a user is authenticated and visits the homepage</w:t>
        <w:br w:type="textWrapping"/>
        <w:t xml:space="preserve"> </w:t>
      </w:r>
      <w:r w:rsidDel="00000000" w:rsidR="00000000" w:rsidRPr="00000000">
        <w:rPr>
          <w:b w:val="1"/>
          <w:bCs w:val="1"/>
          <w:rtl w:val="0"/>
        </w:rPr>
        <w:t xml:space="preserve">when</w:t>
      </w:r>
      <w:r w:rsidDel="00000000" w:rsidR="00000000" w:rsidRPr="00000000">
        <w:rPr>
          <w:rtl w:val="0"/>
        </w:rPr>
        <w:t xml:space="preserve"> the page renders the header</w:t>
        <w:br w:type="textWrapping"/>
        <w:t xml:space="preserve"> </w:t>
      </w:r>
      <w:r w:rsidDel="00000000" w:rsidR="00000000" w:rsidRPr="00000000">
        <w:rPr>
          <w:b w:val="1"/>
          <w:bCs w:val="1"/>
          <w:rtl w:val="0"/>
        </w:rPr>
        <w:t xml:space="preserve">then</w:t>
      </w:r>
      <w:r w:rsidDel="00000000" w:rsidR="00000000" w:rsidRPr="00000000">
        <w:rPr>
          <w:rtl w:val="0"/>
        </w:rPr>
        <w:t xml:space="preserve"> the header must display “Dashboard” instead of “Login” and clicking it must navigate to the user dashboard.</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x1jm8n1mrf7j" w:id="25"/>
      <w:bookmarkEnd w:id="25"/>
      <w:r w:rsidDel="00000000" w:rsidR="00000000" w:rsidRPr="00000000">
        <w:rPr>
          <w:b w:val="1"/>
          <w:bCs w:val="1"/>
          <w:sz w:val="34"/>
          <w:szCs w:val="34"/>
          <w:rtl w:val="0"/>
        </w:rPr>
        <w:t xml:space="preserve">7. Dependencies &amp; Constraints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6manfylf0qcb" w:id="26"/>
      <w:bookmarkEnd w:id="26"/>
      <w:r w:rsidDel="00000000" w:rsidR="00000000" w:rsidRPr="00000000">
        <w:rPr>
          <w:b w:val="1"/>
          <w:bCs w:val="1"/>
          <w:color w:val="000000"/>
          <w:sz w:val="26"/>
          <w:szCs w:val="26"/>
          <w:rtl w:val="0"/>
        </w:rPr>
        <w:t xml:space="preserve">7.1 Dependencies</w:t>
      </w:r>
    </w:p>
    <w:p w:rsidR="00000000" w:rsidDel="00000000" w:rsidP="00000000" w:rsidRDefault="00000000" w:rsidRPr="00000000" w14:paraId="0000009A">
      <w:pPr>
        <w:numPr>
          <w:ilvl w:val="0"/>
          <w:numId w:val="27"/>
        </w:numPr>
        <w:spacing w:after="0" w:afterAutospacing="0" w:before="240" w:lineRule="auto"/>
        <w:ind w:left="720" w:hanging="360"/>
      </w:pPr>
      <w:r w:rsidDel="00000000" w:rsidR="00000000" w:rsidRPr="00000000">
        <w:rPr>
          <w:rtl w:val="0"/>
        </w:rPr>
        <w:t xml:space="preserve">Anti Power Outage Solution flow feature to handle the solution process once the primary CTA is clicked.</w:t>
        <w:br w:type="textWrapping"/>
      </w:r>
    </w:p>
    <w:p w:rsidR="00000000" w:rsidDel="00000000" w:rsidP="00000000" w:rsidRDefault="00000000" w:rsidRPr="00000000" w14:paraId="0000009B">
      <w:pPr>
        <w:numPr>
          <w:ilvl w:val="0"/>
          <w:numId w:val="27"/>
        </w:numPr>
        <w:spacing w:after="0" w:afterAutospacing="0" w:before="0" w:beforeAutospacing="0" w:lineRule="auto"/>
        <w:ind w:left="720" w:hanging="360"/>
      </w:pPr>
      <w:r w:rsidDel="00000000" w:rsidR="00000000" w:rsidRPr="00000000">
        <w:rPr>
          <w:rtl w:val="0"/>
        </w:rPr>
        <w:t xml:space="preserve">AI Assistant Chat component to provide interactive guidance for users seeking help.</w:t>
        <w:br w:type="textWrapping"/>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rtl w:val="0"/>
        </w:rPr>
        <w:t xml:space="preserve">Content management system to deliver articles, FAQs, and value proposition content.</w:t>
        <w:br w:type="textWrapping"/>
      </w:r>
    </w:p>
    <w:p w:rsidR="00000000" w:rsidDel="00000000" w:rsidP="00000000" w:rsidRDefault="00000000" w:rsidRPr="00000000" w14:paraId="0000009D">
      <w:pPr>
        <w:numPr>
          <w:ilvl w:val="0"/>
          <w:numId w:val="27"/>
        </w:numPr>
        <w:spacing w:after="0" w:afterAutospacing="0" w:before="0" w:beforeAutospacing="0" w:lineRule="auto"/>
        <w:ind w:left="720" w:hanging="360"/>
      </w:pPr>
      <w:r w:rsidDel="00000000" w:rsidR="00000000" w:rsidRPr="00000000">
        <w:rPr>
          <w:rtl w:val="0"/>
        </w:rPr>
        <w:t xml:space="preserve">Authentication service to determine whether the user is logged in or not.</w:t>
        <w:br w:type="textWrapping"/>
      </w:r>
    </w:p>
    <w:p w:rsidR="00000000" w:rsidDel="00000000" w:rsidP="00000000" w:rsidRDefault="00000000" w:rsidRPr="00000000" w14:paraId="0000009E">
      <w:pPr>
        <w:numPr>
          <w:ilvl w:val="0"/>
          <w:numId w:val="27"/>
        </w:numPr>
        <w:spacing w:after="240" w:before="0" w:beforeAutospacing="0" w:lineRule="auto"/>
        <w:ind w:left="720" w:hanging="360"/>
      </w:pPr>
      <w:r w:rsidDel="00000000" w:rsidR="00000000" w:rsidRPr="00000000">
        <w:rPr>
          <w:rtl w:val="0"/>
        </w:rPr>
        <w:t xml:space="preserve">Lead management system to receive and process callback requests.</w:t>
        <w:br w:type="textWrapping"/>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9lmfxukbr4b" w:id="27"/>
      <w:bookmarkEnd w:id="27"/>
      <w:r w:rsidDel="00000000" w:rsidR="00000000" w:rsidRPr="00000000">
        <w:rPr>
          <w:b w:val="1"/>
          <w:bCs w:val="1"/>
          <w:color w:val="000000"/>
          <w:sz w:val="26"/>
          <w:szCs w:val="26"/>
          <w:rtl w:val="0"/>
        </w:rPr>
        <w:t xml:space="preserve">7.2 Constraints</w:t>
      </w:r>
    </w:p>
    <w:p w:rsidR="00000000" w:rsidDel="00000000" w:rsidP="00000000" w:rsidRDefault="00000000" w:rsidRPr="00000000" w14:paraId="000000A0">
      <w:pPr>
        <w:numPr>
          <w:ilvl w:val="0"/>
          <w:numId w:val="56"/>
        </w:numPr>
        <w:spacing w:after="0" w:afterAutospacing="0" w:before="240" w:lineRule="auto"/>
        <w:ind w:left="720" w:hanging="360"/>
      </w:pPr>
      <w:r w:rsidDel="00000000" w:rsidR="00000000" w:rsidRPr="00000000">
        <w:rPr>
          <w:rtl w:val="0"/>
        </w:rPr>
        <w:t xml:space="preserve">The design must be mobile‑first and support right‑to‑left languages natively.</w:t>
        <w:br w:type="textWrapping"/>
      </w:r>
    </w:p>
    <w:p w:rsidR="00000000" w:rsidDel="00000000" w:rsidP="00000000" w:rsidRDefault="00000000" w:rsidRPr="00000000" w14:paraId="000000A1">
      <w:pPr>
        <w:numPr>
          <w:ilvl w:val="0"/>
          <w:numId w:val="56"/>
        </w:numPr>
        <w:spacing w:after="0" w:afterAutospacing="0" w:before="0" w:beforeAutospacing="0" w:lineRule="auto"/>
        <w:ind w:left="720" w:hanging="360"/>
      </w:pPr>
      <w:r w:rsidDel="00000000" w:rsidR="00000000" w:rsidRPr="00000000">
        <w:rPr>
          <w:rtl w:val="0"/>
        </w:rPr>
        <w:t xml:space="preserve">The call‑to‑action hierarchy must be preserved so that the primary CTA stands out more than secondary actions.</w:t>
        <w:br w:type="textWrapping"/>
      </w:r>
    </w:p>
    <w:p w:rsidR="00000000" w:rsidDel="00000000" w:rsidP="00000000" w:rsidRDefault="00000000" w:rsidRPr="00000000" w14:paraId="000000A2">
      <w:pPr>
        <w:numPr>
          <w:ilvl w:val="0"/>
          <w:numId w:val="56"/>
        </w:numPr>
        <w:spacing w:after="0" w:afterAutospacing="0" w:before="0" w:beforeAutospacing="0" w:lineRule="auto"/>
        <w:ind w:left="720" w:hanging="360"/>
      </w:pPr>
      <w:r w:rsidDel="00000000" w:rsidR="00000000" w:rsidRPr="00000000">
        <w:rPr>
          <w:rtl w:val="0"/>
        </w:rPr>
        <w:t xml:space="preserve">Information must be disclosed progressively to avoid overwhelming users with technical details.</w:t>
        <w:br w:type="textWrapping"/>
      </w:r>
    </w:p>
    <w:p w:rsidR="00000000" w:rsidDel="00000000" w:rsidP="00000000" w:rsidRDefault="00000000" w:rsidRPr="00000000" w14:paraId="000000A3">
      <w:pPr>
        <w:numPr>
          <w:ilvl w:val="0"/>
          <w:numId w:val="56"/>
        </w:numPr>
        <w:spacing w:after="0" w:afterAutospacing="0" w:before="0" w:beforeAutospacing="0" w:lineRule="auto"/>
        <w:ind w:left="720" w:hanging="360"/>
      </w:pPr>
      <w:r w:rsidDel="00000000" w:rsidR="00000000" w:rsidRPr="00000000">
        <w:rPr>
          <w:rtl w:val="0"/>
        </w:rPr>
        <w:t xml:space="preserve">Page assets (images, scripts) must be optimized for fast loading on mobile networks.</w:t>
        <w:br w:type="textWrapping"/>
      </w:r>
    </w:p>
    <w:p w:rsidR="00000000" w:rsidDel="00000000" w:rsidP="00000000" w:rsidRDefault="00000000" w:rsidRPr="00000000" w14:paraId="000000A4">
      <w:pPr>
        <w:numPr>
          <w:ilvl w:val="0"/>
          <w:numId w:val="56"/>
        </w:numPr>
        <w:spacing w:after="240" w:before="0" w:beforeAutospacing="0" w:lineRule="auto"/>
        <w:ind w:left="720" w:hanging="360"/>
      </w:pPr>
      <w:r w:rsidDel="00000000" w:rsidR="00000000" w:rsidRPr="00000000">
        <w:rPr>
          <w:rtl w:val="0"/>
        </w:rPr>
        <w:t xml:space="preserve">Compliance with privacy, accessibility, and data‑protection regulations is mandatory.</w:t>
        <w:br w:type="textWrapping"/>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xvq03cron47w" w:id="28"/>
      <w:bookmarkEnd w:id="28"/>
      <w:r w:rsidDel="00000000" w:rsidR="00000000" w:rsidRPr="00000000">
        <w:rPr>
          <w:b w:val="1"/>
          <w:bCs w:val="1"/>
          <w:sz w:val="34"/>
          <w:szCs w:val="34"/>
          <w:rtl w:val="0"/>
        </w:rPr>
        <w:t xml:space="preserve">8. Analytics &amp; Metrics</w:t>
      </w:r>
    </w:p>
    <w:p w:rsidR="00000000" w:rsidDel="00000000" w:rsidP="00000000" w:rsidRDefault="00000000" w:rsidRPr="00000000" w14:paraId="000000A7">
      <w:pPr>
        <w:numPr>
          <w:ilvl w:val="0"/>
          <w:numId w:val="47"/>
        </w:numPr>
        <w:spacing w:after="0" w:afterAutospacing="0" w:before="240" w:lineRule="auto"/>
        <w:ind w:left="720" w:hanging="360"/>
      </w:pPr>
      <w:r w:rsidDel="00000000" w:rsidR="00000000" w:rsidRPr="00000000">
        <w:rPr>
          <w:b w:val="1"/>
          <w:bCs w:val="1"/>
          <w:rtl w:val="0"/>
        </w:rPr>
        <w:t xml:space="preserve">CTA Click‑Through Rate:</w:t>
      </w:r>
      <w:r w:rsidDel="00000000" w:rsidR="00000000" w:rsidRPr="00000000">
        <w:rPr>
          <w:rtl w:val="0"/>
        </w:rPr>
        <w:t xml:space="preserve"> Percentage of visitors who click the primary “Start Solution” CTA.</w:t>
        <w:br w:type="textWrapping"/>
      </w:r>
    </w:p>
    <w:p w:rsidR="00000000" w:rsidDel="00000000" w:rsidP="00000000" w:rsidRDefault="00000000" w:rsidRPr="00000000" w14:paraId="000000A8">
      <w:pPr>
        <w:numPr>
          <w:ilvl w:val="0"/>
          <w:numId w:val="47"/>
        </w:numPr>
        <w:spacing w:after="0" w:afterAutospacing="0" w:before="0" w:beforeAutospacing="0" w:lineRule="auto"/>
        <w:ind w:left="720" w:hanging="360"/>
      </w:pPr>
      <w:r w:rsidDel="00000000" w:rsidR="00000000" w:rsidRPr="00000000">
        <w:rPr>
          <w:b w:val="1"/>
          <w:bCs w:val="1"/>
          <w:rtl w:val="0"/>
        </w:rPr>
        <w:t xml:space="preserve">AI Chat Engagement Rate:</w:t>
      </w:r>
      <w:r w:rsidDel="00000000" w:rsidR="00000000" w:rsidRPr="00000000">
        <w:rPr>
          <w:rtl w:val="0"/>
        </w:rPr>
        <w:t xml:space="preserve"> Percentage of visitors who initiate a chat session with the AI assistant.</w:t>
        <w:br w:type="textWrapping"/>
      </w:r>
    </w:p>
    <w:p w:rsidR="00000000" w:rsidDel="00000000" w:rsidP="00000000" w:rsidRDefault="00000000" w:rsidRPr="00000000" w14:paraId="000000A9">
      <w:pPr>
        <w:numPr>
          <w:ilvl w:val="0"/>
          <w:numId w:val="47"/>
        </w:numPr>
        <w:spacing w:after="0" w:afterAutospacing="0" w:before="0" w:beforeAutospacing="0" w:lineRule="auto"/>
        <w:ind w:left="720" w:hanging="360"/>
      </w:pPr>
      <w:r w:rsidDel="00000000" w:rsidR="00000000" w:rsidRPr="00000000">
        <w:rPr>
          <w:b w:val="1"/>
          <w:bCs w:val="1"/>
          <w:rtl w:val="0"/>
        </w:rPr>
        <w:t xml:space="preserve">Lead Capture Conversion Rate:</w:t>
      </w:r>
      <w:r w:rsidDel="00000000" w:rsidR="00000000" w:rsidRPr="00000000">
        <w:rPr>
          <w:rtl w:val="0"/>
        </w:rPr>
        <w:t xml:space="preserve"> Percentage of visitors who submit the callback form.</w:t>
        <w:br w:type="textWrapping"/>
      </w:r>
    </w:p>
    <w:p w:rsidR="00000000" w:rsidDel="00000000" w:rsidP="00000000" w:rsidRDefault="00000000" w:rsidRPr="00000000" w14:paraId="000000AA">
      <w:pPr>
        <w:numPr>
          <w:ilvl w:val="0"/>
          <w:numId w:val="47"/>
        </w:numPr>
        <w:spacing w:after="0" w:afterAutospacing="0" w:before="0" w:beforeAutospacing="0" w:lineRule="auto"/>
        <w:ind w:left="720" w:hanging="360"/>
      </w:pPr>
      <w:r w:rsidDel="00000000" w:rsidR="00000000" w:rsidRPr="00000000">
        <w:rPr>
          <w:b w:val="1"/>
          <w:bCs w:val="1"/>
          <w:rtl w:val="0"/>
        </w:rPr>
        <w:t xml:space="preserve">Scroll Depth:</w:t>
      </w:r>
      <w:r w:rsidDel="00000000" w:rsidR="00000000" w:rsidRPr="00000000">
        <w:rPr>
          <w:rtl w:val="0"/>
        </w:rPr>
        <w:t xml:space="preserve"> Average percentage of the page scrolled by visitors, indicating engagement with the content.</w:t>
        <w:br w:type="textWrapping"/>
      </w:r>
    </w:p>
    <w:p w:rsidR="00000000" w:rsidDel="00000000" w:rsidP="00000000" w:rsidRDefault="00000000" w:rsidRPr="00000000" w14:paraId="000000AB">
      <w:pPr>
        <w:numPr>
          <w:ilvl w:val="0"/>
          <w:numId w:val="47"/>
        </w:numPr>
        <w:spacing w:after="240" w:before="0" w:beforeAutospacing="0" w:lineRule="auto"/>
        <w:ind w:left="720" w:hanging="360"/>
      </w:pPr>
      <w:r w:rsidDel="00000000" w:rsidR="00000000" w:rsidRPr="00000000">
        <w:rPr>
          <w:b w:val="1"/>
          <w:bCs w:val="1"/>
          <w:rtl w:val="0"/>
        </w:rPr>
        <w:t xml:space="preserve">Bounce Rate:</w:t>
      </w:r>
      <w:r w:rsidDel="00000000" w:rsidR="00000000" w:rsidRPr="00000000">
        <w:rPr>
          <w:rtl w:val="0"/>
        </w:rPr>
        <w:t xml:space="preserve"> Percentage of visitors who leave the page without interacting with any call to action.</w:t>
        <w:br w:type="textWrapping"/>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uv11no70lbdm" w:id="29"/>
      <w:bookmarkEnd w:id="29"/>
      <w:r w:rsidDel="00000000" w:rsidR="00000000" w:rsidRPr="00000000">
        <w:rPr>
          <w:b w:val="1"/>
          <w:bCs w:val="1"/>
          <w:sz w:val="34"/>
          <w:szCs w:val="34"/>
          <w:rtl w:val="0"/>
        </w:rPr>
        <w:t xml:space="preserve">9. Open Questions</w:t>
      </w:r>
    </w:p>
    <w:p w:rsidR="00000000" w:rsidDel="00000000" w:rsidP="00000000" w:rsidRDefault="00000000" w:rsidRPr="00000000" w14:paraId="000000AE">
      <w:pPr>
        <w:numPr>
          <w:ilvl w:val="0"/>
          <w:numId w:val="33"/>
        </w:numPr>
        <w:spacing w:after="0" w:afterAutospacing="0" w:before="240" w:lineRule="auto"/>
        <w:ind w:left="720" w:hanging="360"/>
      </w:pPr>
      <w:r w:rsidDel="00000000" w:rsidR="00000000" w:rsidRPr="00000000">
        <w:rPr>
          <w:rtl w:val="0"/>
        </w:rPr>
        <w:t xml:space="preserve">What exact marketing copy and tone should be used for the hero section and value proposition statements?</w:t>
        <w:br w:type="textWrapping"/>
      </w:r>
    </w:p>
    <w:p w:rsidR="00000000" w:rsidDel="00000000" w:rsidP="00000000" w:rsidRDefault="00000000" w:rsidRPr="00000000" w14:paraId="000000AF">
      <w:pPr>
        <w:numPr>
          <w:ilvl w:val="0"/>
          <w:numId w:val="33"/>
        </w:numPr>
        <w:spacing w:after="0" w:afterAutospacing="0" w:before="0" w:beforeAutospacing="0" w:lineRule="auto"/>
        <w:ind w:left="720" w:hanging="360"/>
      </w:pPr>
      <w:r w:rsidDel="00000000" w:rsidR="00000000" w:rsidRPr="00000000">
        <w:rPr>
          <w:rtl w:val="0"/>
        </w:rPr>
        <w:t xml:space="preserve">How many FAQ items should be displayed, and what are the specific questions and answers to include?</w:t>
        <w:br w:type="textWrapping"/>
      </w:r>
    </w:p>
    <w:p w:rsidR="00000000" w:rsidDel="00000000" w:rsidP="00000000" w:rsidRDefault="00000000" w:rsidRPr="00000000" w14:paraId="000000B0">
      <w:pPr>
        <w:numPr>
          <w:ilvl w:val="0"/>
          <w:numId w:val="33"/>
        </w:numPr>
        <w:spacing w:after="0" w:afterAutospacing="0" w:before="0" w:beforeAutospacing="0" w:lineRule="auto"/>
        <w:ind w:left="720" w:hanging="360"/>
      </w:pPr>
      <w:r w:rsidDel="00000000" w:rsidR="00000000" w:rsidRPr="00000000">
        <w:rPr>
          <w:rtl w:val="0"/>
        </w:rPr>
        <w:t xml:space="preserve">Should the lead‑capture form require an email address or make it optional?</w:t>
        <w:br w:type="textWrapping"/>
      </w:r>
    </w:p>
    <w:p w:rsidR="00000000" w:rsidDel="00000000" w:rsidP="00000000" w:rsidRDefault="00000000" w:rsidRPr="00000000" w14:paraId="000000B1">
      <w:pPr>
        <w:numPr>
          <w:ilvl w:val="0"/>
          <w:numId w:val="33"/>
        </w:numPr>
        <w:spacing w:after="0" w:afterAutospacing="0" w:before="0" w:beforeAutospacing="0" w:lineRule="auto"/>
        <w:ind w:left="720" w:hanging="360"/>
      </w:pPr>
      <w:r w:rsidDel="00000000" w:rsidR="00000000" w:rsidRPr="00000000">
        <w:rPr>
          <w:rtl w:val="0"/>
        </w:rPr>
        <w:t xml:space="preserve">Are there any specific analytics or tracking tools that must be integrated (e.g., Google Analytics, custom event tracking)?</w:t>
        <w:br w:type="textWrapping"/>
      </w:r>
    </w:p>
    <w:p w:rsidR="00000000" w:rsidDel="00000000" w:rsidP="00000000" w:rsidRDefault="00000000" w:rsidRPr="00000000" w14:paraId="000000B2">
      <w:pPr>
        <w:numPr>
          <w:ilvl w:val="0"/>
          <w:numId w:val="33"/>
        </w:numPr>
        <w:spacing w:after="240" w:before="0" w:beforeAutospacing="0" w:lineRule="auto"/>
        <w:ind w:left="720" w:hanging="360"/>
      </w:pPr>
      <w:r w:rsidDel="00000000" w:rsidR="00000000" w:rsidRPr="00000000">
        <w:rPr>
          <w:rtl w:val="0"/>
        </w:rPr>
        <w:t xml:space="preserve">Will the page support multiple languages beyond right‑to‑left support, and if so, which languages need translation?</w:t>
      </w:r>
    </w:p>
    <w:p w:rsidR="00000000" w:rsidDel="00000000" w:rsidP="00000000" w:rsidRDefault="00000000" w:rsidRPr="00000000" w14:paraId="000000B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2rcqrvgz52i"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Screen description</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Hamishon Homepage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0. Feature Development Context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**Feature(s):** Homepage (Public Marketing Entry Point) – this public landing page guides users experiencing power outages toward appropriate solutions, AI assistance or a callback. It also surfaces content (articles, FAQs) and communicates value propositions.</w:t>
      </w:r>
    </w:p>
    <w:p w:rsidR="00000000" w:rsidDel="00000000" w:rsidP="00000000" w:rsidRDefault="00000000" w:rsidRPr="00000000" w14:paraId="000000BA">
      <w:pPr>
        <w:rPr/>
      </w:pPr>
      <w:r w:rsidDel="00000000" w:rsidR="00000000" w:rsidRPr="00000000">
        <w:rPr>
          <w:rtl w:val="0"/>
        </w:rPr>
        <w:t xml:space="preserve">* **Total steps:** 1 (this feature is a single‑screen entry point; it launches other features but is not itself a multi‑step flow).</w:t>
      </w:r>
    </w:p>
    <w:p w:rsidR="00000000" w:rsidDel="00000000" w:rsidP="00000000" w:rsidRDefault="00000000" w:rsidRPr="00000000" w14:paraId="000000BB">
      <w:pPr>
        <w:rPr/>
      </w:pPr>
      <w:r w:rsidDel="00000000" w:rsidR="00000000" w:rsidRPr="00000000">
        <w:rPr>
          <w:rtl w:val="0"/>
        </w:rPr>
        <w:t xml:space="preserve">* **Current step(s) on this screen:** Step 1 of 1 – the full homepage is rendered.</w:t>
      </w:r>
    </w:p>
    <w:p w:rsidR="00000000" w:rsidDel="00000000" w:rsidP="00000000" w:rsidRDefault="00000000" w:rsidRPr="00000000" w14:paraId="000000BC">
      <w:pPr>
        <w:rPr/>
      </w:pPr>
      <w:r w:rsidDel="00000000" w:rsidR="00000000" w:rsidRPr="00000000">
        <w:rPr>
          <w:rtl w:val="0"/>
        </w:rPr>
        <w:t xml:space="preserve">* **UX implication of this step:** Because this is the first touchpoint in the experience, it must reduce uncertainty and build trust. Progressive disclosure is employed; information is organised into digestible sections and the primary call‑to‑action (“Start Anti Power Outage Solution”) is given highest visual prominence. Secondary CTAs (calculator, AI assistant, callback) are available but visually subordinate to avoid decision fatigue. No progress indicator is needed as there are no subsequent steps.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1. Screen Overview</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**Purpose of the screen:** To orient visitors confronting power outages, present Hamishon’s offering succinctly, and funnel users toward the appropriate next action (solution flow, AI chat, reading more, or requesting a callback).</w:t>
      </w:r>
    </w:p>
    <w:p w:rsidR="00000000" w:rsidDel="00000000" w:rsidP="00000000" w:rsidRDefault="00000000" w:rsidRPr="00000000" w14:paraId="000000C1">
      <w:pPr>
        <w:rPr/>
      </w:pPr>
      <w:r w:rsidDel="00000000" w:rsidR="00000000" w:rsidRPr="00000000">
        <w:rPr>
          <w:rtl w:val="0"/>
        </w:rPr>
        <w:t xml:space="preserve">* **User goal:** Understand what Hamishon does, evaluate whether Hamishon can solve their residential/commercial/industrial outage problem, and take an action (start solution flow, explore calculator or AI assistant, read articles, submit a callback request, or log in).</w:t>
      </w:r>
    </w:p>
    <w:p w:rsidR="00000000" w:rsidDel="00000000" w:rsidP="00000000" w:rsidRDefault="00000000" w:rsidRPr="00000000" w14:paraId="000000C2">
      <w:pPr>
        <w:rPr/>
      </w:pPr>
      <w:r w:rsidDel="00000000" w:rsidR="00000000" w:rsidRPr="00000000">
        <w:rPr>
          <w:rtl w:val="0"/>
        </w:rPr>
        <w:t xml:space="preserve">* **Primary interactions:**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Select the primary CTA in the hero or conversion sections to launch the Anti Power Outage Solution flow.</w:t>
      </w:r>
    </w:p>
    <w:p w:rsidR="00000000" w:rsidDel="00000000" w:rsidP="00000000" w:rsidRDefault="00000000" w:rsidRPr="00000000" w14:paraId="000000C5">
      <w:pPr>
        <w:rPr/>
      </w:pPr>
      <w:r w:rsidDel="00000000" w:rsidR="00000000" w:rsidRPr="00000000">
        <w:rPr>
          <w:rtl w:val="0"/>
        </w:rPr>
        <w:t xml:space="preserve">  * Select the secondary CTA to open the calculator or AI assistant chat.</w:t>
      </w:r>
    </w:p>
    <w:p w:rsidR="00000000" w:rsidDel="00000000" w:rsidP="00000000" w:rsidRDefault="00000000" w:rsidRPr="00000000" w14:paraId="000000C6">
      <w:pPr>
        <w:rPr/>
      </w:pPr>
      <w:r w:rsidDel="00000000" w:rsidR="00000000" w:rsidRPr="00000000">
        <w:rPr>
          <w:rtl w:val="0"/>
        </w:rPr>
        <w:t xml:space="preserve">  * Click one of the solution category cards to pre‑select a segment and enter the order flow.</w:t>
      </w:r>
    </w:p>
    <w:p w:rsidR="00000000" w:rsidDel="00000000" w:rsidP="00000000" w:rsidRDefault="00000000" w:rsidRPr="00000000" w14:paraId="000000C7">
      <w:pPr>
        <w:rPr/>
      </w:pPr>
      <w:r w:rsidDel="00000000" w:rsidR="00000000" w:rsidRPr="00000000">
        <w:rPr>
          <w:rtl w:val="0"/>
        </w:rPr>
        <w:t xml:space="preserve">  * Submit the lead capture form with name, phone and optional email to request a callback.</w:t>
      </w:r>
    </w:p>
    <w:p w:rsidR="00000000" w:rsidDel="00000000" w:rsidP="00000000" w:rsidRDefault="00000000" w:rsidRPr="00000000" w14:paraId="000000C8">
      <w:pPr>
        <w:rPr/>
      </w:pPr>
      <w:r w:rsidDel="00000000" w:rsidR="00000000" w:rsidRPr="00000000">
        <w:rPr>
          <w:rtl w:val="0"/>
        </w:rPr>
        <w:t xml:space="preserve">  * Expand FAQ items or open article links to learn more.</w:t>
      </w:r>
    </w:p>
    <w:p w:rsidR="00000000" w:rsidDel="00000000" w:rsidP="00000000" w:rsidRDefault="00000000" w:rsidRPr="00000000" w14:paraId="000000C9">
      <w:pPr>
        <w:rPr/>
      </w:pPr>
      <w:r w:rsidDel="00000000" w:rsidR="00000000" w:rsidRPr="00000000">
        <w:rPr>
          <w:rtl w:val="0"/>
        </w:rPr>
        <w:t xml:space="preserve">* **Secondary interactions:**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Navigate through the header links (Calculator, AI Assistant, Articles, About,  ).</w:t>
      </w:r>
    </w:p>
    <w:p w:rsidR="00000000" w:rsidDel="00000000" w:rsidP="00000000" w:rsidRDefault="00000000" w:rsidRPr="00000000" w14:paraId="000000CC">
      <w:pPr>
        <w:rPr/>
      </w:pPr>
      <w:r w:rsidDel="00000000" w:rsidR="00000000" w:rsidRPr="00000000">
        <w:rPr>
          <w:rtl w:val="0"/>
        </w:rPr>
        <w:t xml:space="preserve">  * Log in or open the dashboard via the authentication button, depending on the user’s status.</w:t>
      </w:r>
    </w:p>
    <w:p w:rsidR="00000000" w:rsidDel="00000000" w:rsidP="00000000" w:rsidRDefault="00000000" w:rsidRPr="00000000" w14:paraId="000000CD">
      <w:pPr>
        <w:rPr/>
      </w:pPr>
      <w:r w:rsidDel="00000000" w:rsidR="00000000" w:rsidRPr="00000000">
        <w:rPr>
          <w:rtl w:val="0"/>
        </w:rPr>
        <w:t xml:space="preserve">  * Scroll through optional sliding hero content for high‑intent users.</w:t>
      </w:r>
    </w:p>
    <w:p w:rsidR="00000000" w:rsidDel="00000000" w:rsidP="00000000" w:rsidRDefault="00000000" w:rsidRPr="00000000" w14:paraId="000000CE">
      <w:pPr>
        <w:rPr/>
      </w:pPr>
      <w:r w:rsidDel="00000000" w:rsidR="00000000" w:rsidRPr="00000000">
        <w:rPr>
          <w:rtl w:val="0"/>
        </w:rPr>
        <w:t xml:space="preserve">* **UX intent:** Provide clear call‑to‑action hierarchy, reducing cognitive load with progressive disclosure. Build trust through a “How it works” overview, solution segmentation and value propositions; reassure with FAQs and recent articles; capture leads for hesitant users. Ensure mobile‑first, right‑to‑left presentation.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2. Layout Structure (Top → Down)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**Overall template:** Marketing / Public Page Layout – composed of a sticky top app bar, a full‑width hero section and a constrained content container. The hero occupies most of the viewport and the content container uses a 12‑column grid on desktop, 8 columns on tablets and a single‑column stack on mobile.</w:t>
      </w:r>
    </w:p>
    <w:p w:rsidR="00000000" w:rsidDel="00000000" w:rsidP="00000000" w:rsidRDefault="00000000" w:rsidRPr="00000000" w14:paraId="000000D3">
      <w:pPr>
        <w:rPr/>
      </w:pPr>
      <w:r w:rsidDel="00000000" w:rsidR="00000000" w:rsidRPr="00000000">
        <w:rPr>
          <w:rtl w:val="0"/>
        </w:rPr>
        <w:t xml:space="preserve">* **Page wrapper:** Vertical auto‑layout container; constrains the main content to a maximum width (on large screens) and centres it horizontally. It uses generous vertical spacing between sections.</w:t>
      </w:r>
    </w:p>
    <w:p w:rsidR="00000000" w:rsidDel="00000000" w:rsidP="00000000" w:rsidRDefault="00000000" w:rsidRPr="00000000" w14:paraId="000000D4">
      <w:pPr>
        <w:rPr/>
      </w:pPr>
      <w:r w:rsidDel="00000000" w:rsidR="00000000" w:rsidRPr="00000000">
        <w:rPr>
          <w:rtl w:val="0"/>
        </w:rPr>
        <w:t xml:space="preserve">* **Sticky header (App bar):** Fixed to the top of the viewport; spans full width with no horizontal padding. It has a semi‑transparent background and subtle blur to allow hero media to show through. Contains the brand logo on the right (RTL), navigation links and an authentication action button.</w:t>
      </w:r>
    </w:p>
    <w:p w:rsidR="00000000" w:rsidDel="00000000" w:rsidP="00000000" w:rsidRDefault="00000000" w:rsidRPr="00000000" w14:paraId="000000D5">
      <w:pPr>
        <w:rPr/>
      </w:pPr>
      <w:r w:rsidDel="00000000" w:rsidR="00000000" w:rsidRPr="00000000">
        <w:rPr>
          <w:rtl w:val="0"/>
        </w:rPr>
        <w:t xml:space="preserve">* **Hero section:** Full‑screen, full‑width region with background media and overlay. Contains a hero content wrapper aligned to the right (RTL) with a headline, subheadline and CTA buttons. Optionally, includes sliding panels for high‑intent visitors.</w:t>
      </w:r>
    </w:p>
    <w:p w:rsidR="00000000" w:rsidDel="00000000" w:rsidP="00000000" w:rsidRDefault="00000000" w:rsidRPr="00000000" w14:paraId="000000D6">
      <w:pPr>
        <w:rPr/>
      </w:pPr>
      <w:r w:rsidDel="00000000" w:rsidR="00000000" w:rsidRPr="00000000">
        <w:rPr>
          <w:rtl w:val="0"/>
        </w:rPr>
        <w:t xml:space="preserve">* **Main content container:** Positioned below the hero; uses a multi‑column grid (12 columns on desktop, 8 on tablet, 4 on mobile). Sections are arranged vertically with consistent gaps. Sections include: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How Hamishon Works – a four‑step timeline.</w:t>
      </w:r>
    </w:p>
    <w:p w:rsidR="00000000" w:rsidDel="00000000" w:rsidP="00000000" w:rsidRDefault="00000000" w:rsidRPr="00000000" w14:paraId="000000D9">
      <w:pPr>
        <w:rPr/>
      </w:pPr>
      <w:r w:rsidDel="00000000" w:rsidR="00000000" w:rsidRPr="00000000">
        <w:rPr>
          <w:rtl w:val="0"/>
        </w:rPr>
        <w:t xml:space="preserve">  * Solutions Section – three cards for residential, commercial and industrial customers.</w:t>
      </w:r>
    </w:p>
    <w:p w:rsidR="00000000" w:rsidDel="00000000" w:rsidP="00000000" w:rsidRDefault="00000000" w:rsidRPr="00000000" w14:paraId="000000DA">
      <w:pPr>
        <w:rPr/>
      </w:pPr>
      <w:r w:rsidDel="00000000" w:rsidR="00000000" w:rsidRPr="00000000">
        <w:rPr>
          <w:rtl w:val="0"/>
        </w:rPr>
        <w:t xml:space="preserve">  * Why Hamishon Section – value proposition badges.</w:t>
      </w:r>
    </w:p>
    <w:p w:rsidR="00000000" w:rsidDel="00000000" w:rsidP="00000000" w:rsidRDefault="00000000" w:rsidRPr="00000000" w14:paraId="000000DB">
      <w:pPr>
        <w:rPr/>
      </w:pPr>
      <w:r w:rsidDel="00000000" w:rsidR="00000000" w:rsidRPr="00000000">
        <w:rPr>
          <w:rtl w:val="0"/>
        </w:rPr>
        <w:t xml:space="preserve">  * Conversion Section – wide call‑to‑action area.</w:t>
      </w:r>
    </w:p>
    <w:p w:rsidR="00000000" w:rsidDel="00000000" w:rsidP="00000000" w:rsidRDefault="00000000" w:rsidRPr="00000000" w14:paraId="000000DC">
      <w:pPr>
        <w:rPr/>
      </w:pPr>
      <w:r w:rsidDel="00000000" w:rsidR="00000000" w:rsidRPr="00000000">
        <w:rPr>
          <w:rtl w:val="0"/>
        </w:rPr>
        <w:t xml:space="preserve">  * FAQ Section – accordion list.</w:t>
      </w:r>
    </w:p>
    <w:p w:rsidR="00000000" w:rsidDel="00000000" w:rsidP="00000000" w:rsidRDefault="00000000" w:rsidRPr="00000000" w14:paraId="000000DD">
      <w:pPr>
        <w:rPr/>
      </w:pPr>
      <w:r w:rsidDel="00000000" w:rsidR="00000000" w:rsidRPr="00000000">
        <w:rPr>
          <w:rtl w:val="0"/>
        </w:rPr>
        <w:t xml:space="preserve">  * Articles Section – latest three article cards.</w:t>
      </w:r>
    </w:p>
    <w:p w:rsidR="00000000" w:rsidDel="00000000" w:rsidP="00000000" w:rsidRDefault="00000000" w:rsidRPr="00000000" w14:paraId="000000DE">
      <w:pPr>
        <w:rPr/>
      </w:pPr>
      <w:r w:rsidDel="00000000" w:rsidR="00000000" w:rsidRPr="00000000">
        <w:rPr>
          <w:rtl w:val="0"/>
        </w:rPr>
        <w:t xml:space="preserve">  * Lead Capture Section – short form and chat call.</w:t>
      </w:r>
    </w:p>
    <w:p w:rsidR="00000000" w:rsidDel="00000000" w:rsidP="00000000" w:rsidRDefault="00000000" w:rsidRPr="00000000" w14:paraId="000000DF">
      <w:pPr>
        <w:rPr/>
      </w:pPr>
      <w:r w:rsidDel="00000000" w:rsidR="00000000" w:rsidRPr="00000000">
        <w:rPr>
          <w:rtl w:val="0"/>
        </w:rPr>
        <w:t xml:space="preserve">* **Footer:** Full‑width container at the bottom with three subareas: about, contact information and legal/social links.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3. Components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3.1 Sticky Header (App Bar)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**Component Name:** Top App Bar component (customised for Hamishon).</w:t>
      </w:r>
    </w:p>
    <w:p w:rsidR="00000000" w:rsidDel="00000000" w:rsidP="00000000" w:rsidRDefault="00000000" w:rsidRPr="00000000" w14:paraId="000000E6">
      <w:pPr>
        <w:rPr/>
      </w:pPr>
      <w:r w:rsidDel="00000000" w:rsidR="00000000" w:rsidRPr="00000000">
        <w:rPr>
          <w:rtl w:val="0"/>
        </w:rPr>
        <w:t xml:space="preserve">* **Variant:** Marketing navigation bar; sticky, translucent.</w:t>
      </w:r>
    </w:p>
    <w:p w:rsidR="00000000" w:rsidDel="00000000" w:rsidP="00000000" w:rsidRDefault="00000000" w:rsidRPr="00000000" w14:paraId="000000E7">
      <w:pPr>
        <w:rPr/>
      </w:pPr>
      <w:r w:rsidDel="00000000" w:rsidR="00000000" w:rsidRPr="00000000">
        <w:rPr>
          <w:rtl w:val="0"/>
        </w:rPr>
        <w:t xml:space="preserve">* **Content:**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Brand logo (image or text link) aligned right (RTL) linking to homepage.</w:t>
      </w:r>
    </w:p>
    <w:p w:rsidR="00000000" w:rsidDel="00000000" w:rsidP="00000000" w:rsidRDefault="00000000" w:rsidRPr="00000000" w14:paraId="000000EA">
      <w:pPr>
        <w:rPr/>
      </w:pPr>
      <w:r w:rsidDel="00000000" w:rsidR="00000000" w:rsidRPr="00000000">
        <w:rPr>
          <w:rtl w:val="0"/>
        </w:rPr>
        <w:t xml:space="preserve">  * Primary navigation item: “Anti Power Outage Solution” (highlighted).</w:t>
      </w:r>
    </w:p>
    <w:p w:rsidR="00000000" w:rsidDel="00000000" w:rsidP="00000000" w:rsidRDefault="00000000" w:rsidRPr="00000000" w14:paraId="000000EB">
      <w:pPr>
        <w:rPr/>
      </w:pPr>
      <w:r w:rsidDel="00000000" w:rsidR="00000000" w:rsidRPr="00000000">
        <w:rPr>
          <w:rtl w:val="0"/>
        </w:rPr>
        <w:t xml:space="preserve">  * Secondary navigation items: “Calculator”, “AI Assistant”, “Articles”, “About”, “Contact”.</w:t>
      </w:r>
    </w:p>
    <w:p w:rsidR="00000000" w:rsidDel="00000000" w:rsidP="00000000" w:rsidRDefault="00000000" w:rsidRPr="00000000" w14:paraId="000000EC">
      <w:pPr>
        <w:rPr/>
      </w:pPr>
      <w:r w:rsidDel="00000000" w:rsidR="00000000" w:rsidRPr="00000000">
        <w:rPr>
          <w:rtl w:val="0"/>
        </w:rPr>
        <w:t xml:space="preserve">  * Authentication action button: shows “Login” (when logged out) or “Dashboard” (when logged in).</w:t>
      </w:r>
    </w:p>
    <w:p w:rsidR="00000000" w:rsidDel="00000000" w:rsidP="00000000" w:rsidRDefault="00000000" w:rsidRPr="00000000" w14:paraId="000000ED">
      <w:pPr>
        <w:rPr/>
      </w:pPr>
      <w:r w:rsidDel="00000000" w:rsidR="00000000" w:rsidRPr="00000000">
        <w:rPr>
          <w:rtl w:val="0"/>
        </w:rPr>
        <w:t xml:space="preserve">* **State:**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Default (opaque background when scrolled past hero).</w:t>
      </w:r>
    </w:p>
    <w:p w:rsidR="00000000" w:rsidDel="00000000" w:rsidP="00000000" w:rsidRDefault="00000000" w:rsidRPr="00000000" w14:paraId="000000F0">
      <w:pPr>
        <w:rPr/>
      </w:pPr>
      <w:r w:rsidDel="00000000" w:rsidR="00000000" w:rsidRPr="00000000">
        <w:rPr>
          <w:rtl w:val="0"/>
        </w:rPr>
        <w:t xml:space="preserve">  * Hover and focus states for links using subtle surface overlays.</w:t>
      </w:r>
    </w:p>
    <w:p w:rsidR="00000000" w:rsidDel="00000000" w:rsidP="00000000" w:rsidRDefault="00000000" w:rsidRPr="00000000" w14:paraId="000000F1">
      <w:pPr>
        <w:rPr/>
      </w:pPr>
      <w:r w:rsidDel="00000000" w:rsidR="00000000" w:rsidRPr="00000000">
        <w:rPr>
          <w:rtl w:val="0"/>
        </w:rPr>
        <w:t xml:space="preserve">  * Logged‑in variant where “Login” is replaced by “Dashboard”.</w:t>
      </w:r>
    </w:p>
    <w:p w:rsidR="00000000" w:rsidDel="00000000" w:rsidP="00000000" w:rsidRDefault="00000000" w:rsidRPr="00000000" w14:paraId="000000F2">
      <w:pPr>
        <w:rPr/>
      </w:pPr>
      <w:r w:rsidDel="00000000" w:rsidR="00000000" w:rsidRPr="00000000">
        <w:rPr>
          <w:rtl w:val="0"/>
        </w:rPr>
        <w:t xml:space="preserve">* **Layout (auto‑layout + spacing tokens):** Horizontal auto‑layout; items are right‑aligned. Use equal horizontal gaps between nav items; the authentication button is separated from nav items by larger spacing to emphasise its call to action. On Compact screens, navigation items collapse into a menu icon at the far right and the primary action remains visible.</w:t>
      </w:r>
    </w:p>
    <w:p w:rsidR="00000000" w:rsidDel="00000000" w:rsidP="00000000" w:rsidRDefault="00000000" w:rsidRPr="00000000" w14:paraId="000000F3">
      <w:pPr>
        <w:rPr/>
      </w:pPr>
      <w:r w:rsidDel="00000000" w:rsidR="00000000" w:rsidRPr="00000000">
        <w:rPr>
          <w:rtl w:val="0"/>
        </w:rPr>
        <w:t xml:space="preserve">* **Behaviour:**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Remains fixed at the top while scrolling.</w:t>
      </w:r>
    </w:p>
    <w:p w:rsidR="00000000" w:rsidDel="00000000" w:rsidP="00000000" w:rsidRDefault="00000000" w:rsidRPr="00000000" w14:paraId="000000F6">
      <w:pPr>
        <w:rPr/>
      </w:pPr>
      <w:r w:rsidDel="00000000" w:rsidR="00000000" w:rsidRPr="00000000">
        <w:rPr>
          <w:rtl w:val="0"/>
        </w:rPr>
        <w:t xml:space="preserve">  * Adjusts label and target of the authentication action based on `auth_state`.</w:t>
      </w:r>
    </w:p>
    <w:p w:rsidR="00000000" w:rsidDel="00000000" w:rsidP="00000000" w:rsidRDefault="00000000" w:rsidRPr="00000000" w14:paraId="000000F7">
      <w:pPr>
        <w:rPr/>
      </w:pPr>
      <w:r w:rsidDel="00000000" w:rsidR="00000000" w:rsidRPr="00000000">
        <w:rPr>
          <w:rtl w:val="0"/>
        </w:rPr>
        <w:t xml:space="preserve">  * Collapses navigation items into a hamburger menu on small screens.</w:t>
      </w:r>
    </w:p>
    <w:p w:rsidR="00000000" w:rsidDel="00000000" w:rsidP="00000000" w:rsidRDefault="00000000" w:rsidRPr="00000000" w14:paraId="000000F8">
      <w:pPr>
        <w:rPr/>
      </w:pPr>
      <w:r w:rsidDel="00000000" w:rsidR="00000000" w:rsidRPr="00000000">
        <w:rPr>
          <w:rtl w:val="0"/>
        </w:rPr>
        <w:t xml:space="preserve">  * Each link navigates to its respective page; clicking the primary item anchors to this page’s hero (no navigation).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3.2 Hero Section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**Component Name:** Hero block.</w:t>
      </w:r>
    </w:p>
    <w:p w:rsidR="00000000" w:rsidDel="00000000" w:rsidP="00000000" w:rsidRDefault="00000000" w:rsidRPr="00000000" w14:paraId="000000FD">
      <w:pPr>
        <w:rPr/>
      </w:pPr>
      <w:r w:rsidDel="00000000" w:rsidR="00000000" w:rsidRPr="00000000">
        <w:rPr>
          <w:rtl w:val="0"/>
        </w:rPr>
        <w:t xml:space="preserve">* **Variant:** Full‑screen marketing hero with optional carousel.</w:t>
      </w:r>
    </w:p>
    <w:p w:rsidR="00000000" w:rsidDel="00000000" w:rsidP="00000000" w:rsidRDefault="00000000" w:rsidRPr="00000000" w14:paraId="000000FE">
      <w:pPr>
        <w:rPr/>
      </w:pPr>
      <w:r w:rsidDel="00000000" w:rsidR="00000000" w:rsidRPr="00000000">
        <w:rPr>
          <w:rtl w:val="0"/>
        </w:rPr>
        <w:t xml:space="preserve">* **Content:**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Background media (image or video) with dark overlay to ensure text contrast.</w:t>
      </w:r>
    </w:p>
    <w:p w:rsidR="00000000" w:rsidDel="00000000" w:rsidP="00000000" w:rsidRDefault="00000000" w:rsidRPr="00000000" w14:paraId="00000101">
      <w:pPr>
        <w:rPr/>
      </w:pPr>
      <w:r w:rsidDel="00000000" w:rsidR="00000000" w:rsidRPr="00000000">
        <w:rPr>
          <w:rtl w:val="0"/>
        </w:rPr>
        <w:t xml:space="preserve">  * Headline: large statement summarising Hamishon’s promise (e.g., “Smart power for everyone”) using the display text style.</w:t>
      </w:r>
    </w:p>
    <w:p w:rsidR="00000000" w:rsidDel="00000000" w:rsidP="00000000" w:rsidRDefault="00000000" w:rsidRPr="00000000" w14:paraId="00000102">
      <w:pPr>
        <w:rPr/>
      </w:pPr>
      <w:r w:rsidDel="00000000" w:rsidR="00000000" w:rsidRPr="00000000">
        <w:rPr>
          <w:rtl w:val="0"/>
        </w:rPr>
        <w:t xml:space="preserve">  * Subheadline: concise supporting text explaining the power‑outage solution.</w:t>
      </w:r>
    </w:p>
    <w:p w:rsidR="00000000" w:rsidDel="00000000" w:rsidP="00000000" w:rsidRDefault="00000000" w:rsidRPr="00000000" w14:paraId="00000103">
      <w:pPr>
        <w:rPr/>
      </w:pPr>
      <w:r w:rsidDel="00000000" w:rsidR="00000000" w:rsidRPr="00000000">
        <w:rPr>
          <w:rtl w:val="0"/>
        </w:rPr>
        <w:t xml:space="preserve">  * Primary CTA button (“Start Anti Power Outage Solution”) – filled variant emphasising primary action.</w:t>
      </w:r>
    </w:p>
    <w:p w:rsidR="00000000" w:rsidDel="00000000" w:rsidP="00000000" w:rsidRDefault="00000000" w:rsidRPr="00000000" w14:paraId="00000104">
      <w:pPr>
        <w:rPr/>
      </w:pPr>
      <w:r w:rsidDel="00000000" w:rsidR="00000000" w:rsidRPr="00000000">
        <w:rPr>
          <w:rtl w:val="0"/>
        </w:rPr>
        <w:t xml:space="preserve">  * Secondary CTA button (“Use Calculator” or “Chat with AI Assistant”) – filled tonal variant.</w:t>
      </w:r>
    </w:p>
    <w:p w:rsidR="00000000" w:rsidDel="00000000" w:rsidP="00000000" w:rsidRDefault="00000000" w:rsidRPr="00000000" w14:paraId="00000105">
      <w:pPr>
        <w:rPr/>
      </w:pPr>
      <w:r w:rsidDel="00000000" w:rsidR="00000000" w:rsidRPr="00000000">
        <w:rPr>
          <w:rtl w:val="0"/>
        </w:rPr>
        <w:t xml:space="preserve">  * Optional sliding panels: high‑intent visitors can swipe or click to view additional short messages or statistics.</w:t>
      </w:r>
    </w:p>
    <w:p w:rsidR="00000000" w:rsidDel="00000000" w:rsidP="00000000" w:rsidRDefault="00000000" w:rsidRPr="00000000" w14:paraId="00000106">
      <w:pPr>
        <w:rPr/>
      </w:pPr>
      <w:r w:rsidDel="00000000" w:rsidR="00000000" w:rsidRPr="00000000">
        <w:rPr>
          <w:rtl w:val="0"/>
        </w:rPr>
        <w:t xml:space="preserve">* **State:**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 Default: both buttons enabled.</w:t>
      </w:r>
    </w:p>
    <w:p w:rsidR="00000000" w:rsidDel="00000000" w:rsidP="00000000" w:rsidRDefault="00000000" w:rsidRPr="00000000" w14:paraId="00000109">
      <w:pPr>
        <w:rPr/>
      </w:pPr>
      <w:r w:rsidDel="00000000" w:rsidR="00000000" w:rsidRPr="00000000">
        <w:rPr>
          <w:rtl w:val="0"/>
        </w:rPr>
        <w:t xml:space="preserve">  * Focus: button receives focus ring when tabbed to.</w:t>
      </w:r>
    </w:p>
    <w:p w:rsidR="00000000" w:rsidDel="00000000" w:rsidP="00000000" w:rsidRDefault="00000000" w:rsidRPr="00000000" w14:paraId="0000010A">
      <w:pPr>
        <w:rPr/>
      </w:pPr>
      <w:r w:rsidDel="00000000" w:rsidR="00000000" w:rsidRPr="00000000">
        <w:rPr>
          <w:rtl w:val="0"/>
        </w:rPr>
        <w:t xml:space="preserve">  * Hover: subtle elevation on hover.</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**Layout:** Vertical stack with right‑aligned content; gaps correspond to medium spacing (headline → subheadline → buttons). Buttons arranged vertically on mobile and horizontally with equal spacing on larger screens.</w:t>
      </w:r>
    </w:p>
    <w:p w:rsidR="00000000" w:rsidDel="00000000" w:rsidP="00000000" w:rsidRDefault="00000000" w:rsidRPr="00000000" w14:paraId="0000010C">
      <w:pPr>
        <w:rPr/>
      </w:pPr>
      <w:r w:rsidDel="00000000" w:rsidR="00000000" w:rsidRPr="00000000">
        <w:rPr>
          <w:rtl w:val="0"/>
        </w:rPr>
        <w:t xml:space="preserve">* **Behaviour:**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Buttons trigger navigation: primary CTA launches the solution flow; secondary CTA opens calculator or AI chat.</w:t>
      </w:r>
    </w:p>
    <w:p w:rsidR="00000000" w:rsidDel="00000000" w:rsidP="00000000" w:rsidRDefault="00000000" w:rsidRPr="00000000" w14:paraId="0000010F">
      <w:pPr>
        <w:rPr/>
      </w:pPr>
      <w:r w:rsidDel="00000000" w:rsidR="00000000" w:rsidRPr="00000000">
        <w:rPr>
          <w:rtl w:val="0"/>
        </w:rPr>
        <w:t xml:space="preserve">  * On Compact screens, hero height reduces to ~60 vh; content stacks and centres.</w:t>
      </w:r>
    </w:p>
    <w:p w:rsidR="00000000" w:rsidDel="00000000" w:rsidP="00000000" w:rsidRDefault="00000000" w:rsidRPr="00000000" w14:paraId="00000110">
      <w:pPr>
        <w:rPr/>
      </w:pPr>
      <w:r w:rsidDel="00000000" w:rsidR="00000000" w:rsidRPr="00000000">
        <w:rPr>
          <w:rtl w:val="0"/>
        </w:rPr>
        <w:t xml:space="preserve">  * Optional carousel auto‑progresses and allows manual swiping; slides show key benefits or testimonials.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3.3 “How Hamishon Works” Section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**Component Name:** Timeline/Step List component.</w:t>
      </w:r>
    </w:p>
    <w:p w:rsidR="00000000" w:rsidDel="00000000" w:rsidP="00000000" w:rsidRDefault="00000000" w:rsidRPr="00000000" w14:paraId="00000115">
      <w:pPr>
        <w:rPr/>
      </w:pPr>
      <w:r w:rsidDel="00000000" w:rsidR="00000000" w:rsidRPr="00000000">
        <w:rPr>
          <w:rtl w:val="0"/>
        </w:rPr>
        <w:t xml:space="preserve">* **Variant:** Informational timeline.</w:t>
      </w:r>
    </w:p>
    <w:p w:rsidR="00000000" w:rsidDel="00000000" w:rsidP="00000000" w:rsidRDefault="00000000" w:rsidRPr="00000000" w14:paraId="00000116">
      <w:pPr>
        <w:rPr/>
      </w:pPr>
      <w:r w:rsidDel="00000000" w:rsidR="00000000" w:rsidRPr="00000000">
        <w:rPr>
          <w:rtl w:val="0"/>
        </w:rPr>
        <w:t xml:space="preserve">* **Content:** Four steps: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1. Submit your needs</w:t>
      </w:r>
    </w:p>
    <w:p w:rsidR="00000000" w:rsidDel="00000000" w:rsidP="00000000" w:rsidRDefault="00000000" w:rsidRPr="00000000" w14:paraId="00000119">
      <w:pPr>
        <w:rPr/>
      </w:pPr>
      <w:r w:rsidDel="00000000" w:rsidR="00000000" w:rsidRPr="00000000">
        <w:rPr>
          <w:rtl w:val="0"/>
        </w:rPr>
        <w:t xml:space="preserve">  2. Receive smart or human consultation</w:t>
      </w:r>
    </w:p>
    <w:p w:rsidR="00000000" w:rsidDel="00000000" w:rsidP="00000000" w:rsidRDefault="00000000" w:rsidRPr="00000000" w14:paraId="0000011A">
      <w:pPr>
        <w:rPr/>
      </w:pPr>
      <w:r w:rsidDel="00000000" w:rsidR="00000000" w:rsidRPr="00000000">
        <w:rPr>
          <w:rtl w:val="0"/>
        </w:rPr>
        <w:t xml:space="preserve">  3. Get a budget‑based proposal</w:t>
      </w:r>
    </w:p>
    <w:p w:rsidR="00000000" w:rsidDel="00000000" w:rsidP="00000000" w:rsidRDefault="00000000" w:rsidRPr="00000000" w14:paraId="0000011B">
      <w:pPr>
        <w:rPr/>
      </w:pPr>
      <w:r w:rsidDel="00000000" w:rsidR="00000000" w:rsidRPr="00000000">
        <w:rPr>
          <w:rtl w:val="0"/>
        </w:rPr>
        <w:t xml:space="preserve">  4. Execute with support.</w:t>
      </w:r>
    </w:p>
    <w:p w:rsidR="00000000" w:rsidDel="00000000" w:rsidP="00000000" w:rsidRDefault="00000000" w:rsidRPr="00000000" w14:paraId="0000011C">
      <w:pPr>
        <w:rPr/>
      </w:pPr>
      <w:r w:rsidDel="00000000" w:rsidR="00000000" w:rsidRPr="00000000">
        <w:rPr>
          <w:rtl w:val="0"/>
        </w:rPr>
        <w:t xml:space="preserve">     Each step includes an icon and a short description.</w:t>
      </w:r>
    </w:p>
    <w:p w:rsidR="00000000" w:rsidDel="00000000" w:rsidP="00000000" w:rsidRDefault="00000000" w:rsidRPr="00000000" w14:paraId="0000011D">
      <w:pPr>
        <w:rPr/>
      </w:pPr>
      <w:r w:rsidDel="00000000" w:rsidR="00000000" w:rsidRPr="00000000">
        <w:rPr>
          <w:rtl w:val="0"/>
        </w:rPr>
        <w:t xml:space="preserve">* **State:** Always visible; no interactive state.</w:t>
      </w:r>
    </w:p>
    <w:p w:rsidR="00000000" w:rsidDel="00000000" w:rsidP="00000000" w:rsidRDefault="00000000" w:rsidRPr="00000000" w14:paraId="0000011E">
      <w:pPr>
        <w:rPr/>
      </w:pPr>
      <w:r w:rsidDel="00000000" w:rsidR="00000000" w:rsidRPr="00000000">
        <w:rPr>
          <w:rtl w:val="0"/>
        </w:rPr>
        <w:t xml:space="preserve">* **Layout:** Horizontal row on large screens with equal spacing between items; icons above titles; text centred beneath. On mobile, items stack vertically with right alignment and consistent gaps. Use neutral (surface variant) card backgrounds or badges to separate each step.</w:t>
      </w:r>
    </w:p>
    <w:p w:rsidR="00000000" w:rsidDel="00000000" w:rsidP="00000000" w:rsidRDefault="00000000" w:rsidRPr="00000000" w14:paraId="0000011F">
      <w:pPr>
        <w:rPr/>
      </w:pPr>
      <w:r w:rsidDel="00000000" w:rsidR="00000000" w:rsidRPr="00000000">
        <w:rPr>
          <w:rtl w:val="0"/>
        </w:rPr>
        <w:t xml:space="preserve">* **Behaviour:** Non‑interactive; purely informational. It uses scroll‑based progressive disclosure – appears when user scrolls past hero.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3.4 Solutions Section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**Component Name:** Card component (Elevated variant).</w:t>
      </w:r>
    </w:p>
    <w:p w:rsidR="00000000" w:rsidDel="00000000" w:rsidP="00000000" w:rsidRDefault="00000000" w:rsidRPr="00000000" w14:paraId="00000124">
      <w:pPr>
        <w:rPr/>
      </w:pPr>
      <w:r w:rsidDel="00000000" w:rsidR="00000000" w:rsidRPr="00000000">
        <w:rPr>
          <w:rtl w:val="0"/>
        </w:rPr>
        <w:t xml:space="preserve">* **Variant:** Three equal cards.</w:t>
      </w:r>
    </w:p>
    <w:p w:rsidR="00000000" w:rsidDel="00000000" w:rsidP="00000000" w:rsidRDefault="00000000" w:rsidRPr="00000000" w14:paraId="00000125">
      <w:pPr>
        <w:rPr/>
      </w:pPr>
      <w:r w:rsidDel="00000000" w:rsidR="00000000" w:rsidRPr="00000000">
        <w:rPr>
          <w:rtl w:val="0"/>
        </w:rPr>
        <w:t xml:space="preserve">* **Content:**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Card 1: “Residential” – description explaining suitability for homeowners.</w:t>
      </w:r>
    </w:p>
    <w:p w:rsidR="00000000" w:rsidDel="00000000" w:rsidP="00000000" w:rsidRDefault="00000000" w:rsidRPr="00000000" w14:paraId="00000128">
      <w:pPr>
        <w:rPr/>
      </w:pPr>
      <w:r w:rsidDel="00000000" w:rsidR="00000000" w:rsidRPr="00000000">
        <w:rPr>
          <w:rtl w:val="0"/>
        </w:rPr>
        <w:t xml:space="preserve">  * Card 2: “Commercial” – description for commercial property owners or managers.</w:t>
      </w:r>
    </w:p>
    <w:p w:rsidR="00000000" w:rsidDel="00000000" w:rsidP="00000000" w:rsidRDefault="00000000" w:rsidRPr="00000000" w14:paraId="00000129">
      <w:pPr>
        <w:rPr/>
      </w:pPr>
      <w:r w:rsidDel="00000000" w:rsidR="00000000" w:rsidRPr="00000000">
        <w:rPr>
          <w:rtl w:val="0"/>
        </w:rPr>
        <w:t xml:space="preserve">  * Card 3: “Industrial” – description for industrial facility operators.</w:t>
      </w:r>
    </w:p>
    <w:p w:rsidR="00000000" w:rsidDel="00000000" w:rsidP="00000000" w:rsidRDefault="00000000" w:rsidRPr="00000000" w14:paraId="0000012A">
      <w:pPr>
        <w:rPr/>
      </w:pPr>
      <w:r w:rsidDel="00000000" w:rsidR="00000000" w:rsidRPr="00000000">
        <w:rPr>
          <w:rtl w:val="0"/>
        </w:rPr>
        <w:t xml:space="preserve">    Each card may include a representative icon or illustration at the top.</w:t>
      </w:r>
    </w:p>
    <w:p w:rsidR="00000000" w:rsidDel="00000000" w:rsidP="00000000" w:rsidRDefault="00000000" w:rsidRPr="00000000" w14:paraId="0000012B">
      <w:pPr>
        <w:rPr/>
      </w:pPr>
      <w:r w:rsidDel="00000000" w:rsidR="00000000" w:rsidRPr="00000000">
        <w:rPr>
          <w:rtl w:val="0"/>
        </w:rPr>
        <w:t xml:space="preserve">* **State:**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 Default: card background uses surface colour; card is clickable.</w:t>
      </w:r>
    </w:p>
    <w:p w:rsidR="00000000" w:rsidDel="00000000" w:rsidP="00000000" w:rsidRDefault="00000000" w:rsidRPr="00000000" w14:paraId="0000012E">
      <w:pPr>
        <w:rPr/>
      </w:pPr>
      <w:r w:rsidDel="00000000" w:rsidR="00000000" w:rsidRPr="00000000">
        <w:rPr>
          <w:rtl w:val="0"/>
        </w:rPr>
        <w:t xml:space="preserve">  * Hover: card elevation increases slightly to indicate interactivity.</w:t>
      </w:r>
    </w:p>
    <w:p w:rsidR="00000000" w:rsidDel="00000000" w:rsidP="00000000" w:rsidRDefault="00000000" w:rsidRPr="00000000" w14:paraId="0000012F">
      <w:pPr>
        <w:rPr/>
      </w:pPr>
      <w:r w:rsidDel="00000000" w:rsidR="00000000" w:rsidRPr="00000000">
        <w:rPr>
          <w:rtl w:val="0"/>
        </w:rPr>
        <w:t xml:space="preserve">  * Focus: focus ring appears around card.</w:t>
      </w:r>
    </w:p>
    <w:p w:rsidR="00000000" w:rsidDel="00000000" w:rsidP="00000000" w:rsidRDefault="00000000" w:rsidRPr="00000000" w14:paraId="00000130">
      <w:pPr>
        <w:rPr/>
      </w:pPr>
      <w:r w:rsidDel="00000000" w:rsidR="00000000" w:rsidRPr="00000000">
        <w:rPr>
          <w:rtl w:val="0"/>
        </w:rPr>
        <w:t xml:space="preserve">* **Layout:** Cards are placed in a grid: three columns on desktop, two on tablet, one on mobile. Use equal horizontal and vertical gaps. Within each card, content uses vertical auto‑layout with icon, title and description separated by small spacing.</w:t>
      </w:r>
    </w:p>
    <w:p w:rsidR="00000000" w:rsidDel="00000000" w:rsidP="00000000" w:rsidRDefault="00000000" w:rsidRPr="00000000" w14:paraId="00000131">
      <w:pPr>
        <w:rPr/>
      </w:pPr>
      <w:r w:rsidDel="00000000" w:rsidR="00000000" w:rsidRPr="00000000">
        <w:rPr>
          <w:rtl w:val="0"/>
        </w:rPr>
        <w:t xml:space="preserve">* **Behaviour:** Selecting a card triggers the order flow for the chosen category, passing the category identifier to the subsequent feature.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3.5 “Why Hamishon” Section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**Component Name:** Value Proposition badges or small cards.</w:t>
      </w:r>
    </w:p>
    <w:p w:rsidR="00000000" w:rsidDel="00000000" w:rsidP="00000000" w:rsidRDefault="00000000" w:rsidRPr="00000000" w14:paraId="00000136">
      <w:pPr>
        <w:rPr/>
      </w:pPr>
      <w:r w:rsidDel="00000000" w:rsidR="00000000" w:rsidRPr="00000000">
        <w:rPr>
          <w:rtl w:val="0"/>
        </w:rPr>
        <w:t xml:space="preserve">* **Variant:** Minimal, icon‑led summary items.</w:t>
      </w:r>
    </w:p>
    <w:p w:rsidR="00000000" w:rsidDel="00000000" w:rsidP="00000000" w:rsidRDefault="00000000" w:rsidRPr="00000000" w14:paraId="00000137">
      <w:pPr>
        <w:rPr/>
      </w:pPr>
      <w:r w:rsidDel="00000000" w:rsidR="00000000" w:rsidRPr="00000000">
        <w:rPr>
          <w:rtl w:val="0"/>
        </w:rPr>
        <w:t xml:space="preserve">* **Content:** Three to four badges highlighting: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 “Smart + human consultation”</w:t>
      </w:r>
    </w:p>
    <w:p w:rsidR="00000000" w:rsidDel="00000000" w:rsidP="00000000" w:rsidRDefault="00000000" w:rsidRPr="00000000" w14:paraId="0000013A">
      <w:pPr>
        <w:rPr/>
      </w:pPr>
      <w:r w:rsidDel="00000000" w:rsidR="00000000" w:rsidRPr="00000000">
        <w:rPr>
          <w:rtl w:val="0"/>
        </w:rPr>
        <w:t xml:space="preserve">  * “Budget‑aware solutions”</w:t>
      </w:r>
    </w:p>
    <w:p w:rsidR="00000000" w:rsidDel="00000000" w:rsidP="00000000" w:rsidRDefault="00000000" w:rsidRPr="00000000" w14:paraId="0000013B">
      <w:pPr>
        <w:rPr/>
      </w:pPr>
      <w:r w:rsidDel="00000000" w:rsidR="00000000" w:rsidRPr="00000000">
        <w:rPr>
          <w:rtl w:val="0"/>
        </w:rPr>
        <w:t xml:space="preserve">  * “Trusted suppliers &amp; installers”</w:t>
      </w:r>
    </w:p>
    <w:p w:rsidR="00000000" w:rsidDel="00000000" w:rsidP="00000000" w:rsidRDefault="00000000" w:rsidRPr="00000000" w14:paraId="0000013C">
      <w:pPr>
        <w:rPr/>
      </w:pPr>
      <w:r w:rsidDel="00000000" w:rsidR="00000000" w:rsidRPr="00000000">
        <w:rPr>
          <w:rtl w:val="0"/>
        </w:rPr>
        <w:t xml:space="preserve">  * “Process &amp; pricing transparency”.</w:t>
      </w:r>
    </w:p>
    <w:p w:rsidR="00000000" w:rsidDel="00000000" w:rsidP="00000000" w:rsidRDefault="00000000" w:rsidRPr="00000000" w14:paraId="0000013D">
      <w:pPr>
        <w:rPr/>
      </w:pPr>
      <w:r w:rsidDel="00000000" w:rsidR="00000000" w:rsidRPr="00000000">
        <w:rPr>
          <w:rtl w:val="0"/>
        </w:rPr>
        <w:t xml:space="preserve">    Each badge includes an icon and a short title; optionally a one‑sentence description.</w:t>
      </w:r>
    </w:p>
    <w:p w:rsidR="00000000" w:rsidDel="00000000" w:rsidP="00000000" w:rsidRDefault="00000000" w:rsidRPr="00000000" w14:paraId="0000013E">
      <w:pPr>
        <w:rPr/>
      </w:pPr>
      <w:r w:rsidDel="00000000" w:rsidR="00000000" w:rsidRPr="00000000">
        <w:rPr>
          <w:rtl w:val="0"/>
        </w:rPr>
        <w:t xml:space="preserve">* **State:** Static.</w:t>
      </w:r>
    </w:p>
    <w:p w:rsidR="00000000" w:rsidDel="00000000" w:rsidP="00000000" w:rsidRDefault="00000000" w:rsidRPr="00000000" w14:paraId="0000013F">
      <w:pPr>
        <w:rPr/>
      </w:pPr>
      <w:r w:rsidDel="00000000" w:rsidR="00000000" w:rsidRPr="00000000">
        <w:rPr>
          <w:rtl w:val="0"/>
        </w:rPr>
        <w:t xml:space="preserve">* **Layout:** Arranged in two columns on tablet and desktop; stack vertically on mobile. Use equal gaps between badges. Each badge uses a tonal surface (e.g., primary container or surface variant) to differentiate it from the background.</w:t>
      </w:r>
    </w:p>
    <w:p w:rsidR="00000000" w:rsidDel="00000000" w:rsidP="00000000" w:rsidRDefault="00000000" w:rsidRPr="00000000" w14:paraId="00000140">
      <w:pPr>
        <w:rPr/>
      </w:pPr>
      <w:r w:rsidDel="00000000" w:rsidR="00000000" w:rsidRPr="00000000">
        <w:rPr>
          <w:rtl w:val="0"/>
        </w:rPr>
        <w:t xml:space="preserve">* **Behaviour:** Informational only; no actions.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3.6 Conversion Section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**Component Name:** Wide Call‑to‑Action section (Elevated Card or banner).</w:t>
      </w:r>
    </w:p>
    <w:p w:rsidR="00000000" w:rsidDel="00000000" w:rsidP="00000000" w:rsidRDefault="00000000" w:rsidRPr="00000000" w14:paraId="00000145">
      <w:pPr>
        <w:rPr/>
      </w:pPr>
      <w:r w:rsidDel="00000000" w:rsidR="00000000" w:rsidRPr="00000000">
        <w:rPr>
          <w:rtl w:val="0"/>
        </w:rPr>
        <w:t xml:space="preserve">* **Variant:** Filled tonal container emphasising next step.</w:t>
      </w:r>
    </w:p>
    <w:p w:rsidR="00000000" w:rsidDel="00000000" w:rsidP="00000000" w:rsidRDefault="00000000" w:rsidRPr="00000000" w14:paraId="00000146">
      <w:pPr>
        <w:rPr/>
      </w:pPr>
      <w:r w:rsidDel="00000000" w:rsidR="00000000" w:rsidRPr="00000000">
        <w:rPr>
          <w:rtl w:val="0"/>
        </w:rPr>
        <w:t xml:space="preserve">* **Content:** Short persuasive sentence encouraging action and two buttons: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Primary CTA: “Start Solution / Order Now” – uses filled button style to stand out.</w:t>
      </w:r>
    </w:p>
    <w:p w:rsidR="00000000" w:rsidDel="00000000" w:rsidP="00000000" w:rsidRDefault="00000000" w:rsidRPr="00000000" w14:paraId="00000149">
      <w:pPr>
        <w:rPr/>
      </w:pPr>
      <w:r w:rsidDel="00000000" w:rsidR="00000000" w:rsidRPr="00000000">
        <w:rPr>
          <w:rtl w:val="0"/>
        </w:rPr>
        <w:t xml:space="preserve">  * Secondary CTA: “Chat with AI Assistant” – uses filled tonal or outlined button variant.</w:t>
      </w:r>
    </w:p>
    <w:p w:rsidR="00000000" w:rsidDel="00000000" w:rsidP="00000000" w:rsidRDefault="00000000" w:rsidRPr="00000000" w14:paraId="0000014A">
      <w:pPr>
        <w:rPr/>
      </w:pPr>
      <w:r w:rsidDel="00000000" w:rsidR="00000000" w:rsidRPr="00000000">
        <w:rPr>
          <w:rtl w:val="0"/>
        </w:rPr>
        <w:t xml:space="preserve">* **State:**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 Default: both buttons enabled.</w:t>
      </w:r>
    </w:p>
    <w:p w:rsidR="00000000" w:rsidDel="00000000" w:rsidP="00000000" w:rsidRDefault="00000000" w:rsidRPr="00000000" w14:paraId="0000014D">
      <w:pPr>
        <w:rPr/>
      </w:pPr>
      <w:r w:rsidDel="00000000" w:rsidR="00000000" w:rsidRPr="00000000">
        <w:rPr>
          <w:rtl w:val="0"/>
        </w:rPr>
        <w:t xml:space="preserve">  * Hover/Focus: button elevations vary on interaction.</w:t>
      </w:r>
    </w:p>
    <w:p w:rsidR="00000000" w:rsidDel="00000000" w:rsidP="00000000" w:rsidRDefault="00000000" w:rsidRPr="00000000" w14:paraId="0000014E">
      <w:pPr>
        <w:rPr/>
      </w:pPr>
      <w:r w:rsidDel="00000000" w:rsidR="00000000" w:rsidRPr="00000000">
        <w:rPr>
          <w:rtl w:val="0"/>
        </w:rPr>
        <w:t xml:space="preserve">  * Disabled: if offline, both buttons show disabled state with explanatory tooltip.</w:t>
      </w:r>
    </w:p>
    <w:p w:rsidR="00000000" w:rsidDel="00000000" w:rsidP="00000000" w:rsidRDefault="00000000" w:rsidRPr="00000000" w14:paraId="0000014F">
      <w:pPr>
        <w:rPr/>
      </w:pPr>
      <w:r w:rsidDel="00000000" w:rsidR="00000000" w:rsidRPr="00000000">
        <w:rPr>
          <w:rtl w:val="0"/>
        </w:rPr>
        <w:t xml:space="preserve">* **Layout:** Full‑width section with centred content. On mobile, buttons stack; on larger screens they align horizontally with space between. Background colour contrasts the main surface to draw attention (e.g., primary container).</w:t>
      </w:r>
    </w:p>
    <w:p w:rsidR="00000000" w:rsidDel="00000000" w:rsidP="00000000" w:rsidRDefault="00000000" w:rsidRPr="00000000" w14:paraId="00000150">
      <w:pPr>
        <w:rPr/>
      </w:pPr>
      <w:r w:rsidDel="00000000" w:rsidR="00000000" w:rsidRPr="00000000">
        <w:rPr>
          <w:rtl w:val="0"/>
        </w:rPr>
        <w:t xml:space="preserve">* **Behaviour:**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 Primary CTA navigates to order flow and logs analytics.</w:t>
      </w:r>
    </w:p>
    <w:p w:rsidR="00000000" w:rsidDel="00000000" w:rsidP="00000000" w:rsidRDefault="00000000" w:rsidRPr="00000000" w14:paraId="00000153">
      <w:pPr>
        <w:rPr/>
      </w:pPr>
      <w:r w:rsidDel="00000000" w:rsidR="00000000" w:rsidRPr="00000000">
        <w:rPr>
          <w:rtl w:val="0"/>
        </w:rPr>
        <w:t xml:space="preserve">  * Secondary CTA opens AI chat window (either a drawer or separate tab) and logs event.</w:t>
      </w:r>
    </w:p>
    <w:p w:rsidR="00000000" w:rsidDel="00000000" w:rsidP="00000000" w:rsidRDefault="00000000" w:rsidRPr="00000000" w14:paraId="00000154">
      <w:pPr>
        <w:rPr/>
      </w:pPr>
      <w:r w:rsidDel="00000000" w:rsidR="00000000" w:rsidRPr="00000000">
        <w:rPr>
          <w:rtl w:val="0"/>
        </w:rPr>
        <w:t xml:space="preserve">  * Section appears after user has scrolled past preceding sections; ensures call‑to‑action hierarchy is maintained.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3.7 FAQ Section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**Component Name:** Accordion component.</w:t>
      </w:r>
    </w:p>
    <w:p w:rsidR="00000000" w:rsidDel="00000000" w:rsidP="00000000" w:rsidRDefault="00000000" w:rsidRPr="00000000" w14:paraId="00000159">
      <w:pPr>
        <w:rPr/>
      </w:pPr>
      <w:r w:rsidDel="00000000" w:rsidR="00000000" w:rsidRPr="00000000">
        <w:rPr>
          <w:rtl w:val="0"/>
        </w:rPr>
        <w:t xml:space="preserve">* **Variant:** Standard accordion list.</w:t>
      </w:r>
    </w:p>
    <w:p w:rsidR="00000000" w:rsidDel="00000000" w:rsidP="00000000" w:rsidRDefault="00000000" w:rsidRPr="00000000" w14:paraId="0000015A">
      <w:pPr>
        <w:rPr/>
      </w:pPr>
      <w:r w:rsidDel="00000000" w:rsidR="00000000" w:rsidRPr="00000000">
        <w:rPr>
          <w:rtl w:val="0"/>
        </w:rPr>
        <w:t xml:space="preserve">* **Content:** 3‑5 FAQ items addressing budget, consultation vs. sales, next steps after submission and AI‑only options. Each item includes a question and a short answer.</w:t>
      </w:r>
    </w:p>
    <w:p w:rsidR="00000000" w:rsidDel="00000000" w:rsidP="00000000" w:rsidRDefault="00000000" w:rsidRPr="00000000" w14:paraId="0000015B">
      <w:pPr>
        <w:rPr/>
      </w:pPr>
      <w:r w:rsidDel="00000000" w:rsidR="00000000" w:rsidRPr="00000000">
        <w:rPr>
          <w:rtl w:val="0"/>
        </w:rPr>
        <w:t xml:space="preserve">* **State:**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 Collapsed by default.</w:t>
      </w:r>
    </w:p>
    <w:p w:rsidR="00000000" w:rsidDel="00000000" w:rsidP="00000000" w:rsidRDefault="00000000" w:rsidRPr="00000000" w14:paraId="0000015E">
      <w:pPr>
        <w:rPr/>
      </w:pPr>
      <w:r w:rsidDel="00000000" w:rsidR="00000000" w:rsidRPr="00000000">
        <w:rPr>
          <w:rtl w:val="0"/>
        </w:rPr>
        <w:t xml:space="preserve">  * Expanded when clicked; only one item may expand at a time to preserve vertical space (optional).</w:t>
      </w:r>
    </w:p>
    <w:p w:rsidR="00000000" w:rsidDel="00000000" w:rsidP="00000000" w:rsidRDefault="00000000" w:rsidRPr="00000000" w14:paraId="0000015F">
      <w:pPr>
        <w:rPr/>
      </w:pPr>
      <w:r w:rsidDel="00000000" w:rsidR="00000000" w:rsidRPr="00000000">
        <w:rPr>
          <w:rtl w:val="0"/>
        </w:rPr>
        <w:t xml:space="preserve">* **Layout:** Vertical list; each question row uses a surface colour; right‑aligned arrow icon indicates collapsed/expanded state. Use consistent spacing between items and adequate padding inside each item. On mobile, each FAQ occupies full width.</w:t>
      </w:r>
    </w:p>
    <w:p w:rsidR="00000000" w:rsidDel="00000000" w:rsidP="00000000" w:rsidRDefault="00000000" w:rsidRPr="00000000" w14:paraId="00000160">
      <w:pPr>
        <w:rPr/>
      </w:pPr>
      <w:r w:rsidDel="00000000" w:rsidR="00000000" w:rsidRPr="00000000">
        <w:rPr>
          <w:rtl w:val="0"/>
        </w:rPr>
        <w:t xml:space="preserve">* **Behaviour:**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Clicking a question toggles its answer’s visibility.</w:t>
      </w:r>
    </w:p>
    <w:p w:rsidR="00000000" w:rsidDel="00000000" w:rsidP="00000000" w:rsidRDefault="00000000" w:rsidRPr="00000000" w14:paraId="00000163">
      <w:pPr>
        <w:rPr/>
      </w:pPr>
      <w:r w:rsidDel="00000000" w:rsidR="00000000" w:rsidRPr="00000000">
        <w:rPr>
          <w:rtl w:val="0"/>
        </w:rPr>
        <w:t xml:space="preserve">  * Answers collapse when another item is opened.</w:t>
      </w:r>
    </w:p>
    <w:p w:rsidR="00000000" w:rsidDel="00000000" w:rsidP="00000000" w:rsidRDefault="00000000" w:rsidRPr="00000000" w14:paraId="00000164">
      <w:pPr>
        <w:rPr/>
      </w:pPr>
      <w:r w:rsidDel="00000000" w:rsidR="00000000" w:rsidRPr="00000000">
        <w:rPr>
          <w:rtl w:val="0"/>
        </w:rPr>
        <w:t xml:space="preserve">  * When there are no FAQ items (empty state), omit the section.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3.8 Articles Section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**Component Name:** Article card component.</w:t>
      </w:r>
    </w:p>
    <w:p w:rsidR="00000000" w:rsidDel="00000000" w:rsidP="00000000" w:rsidRDefault="00000000" w:rsidRPr="00000000" w14:paraId="00000169">
      <w:pPr>
        <w:rPr/>
      </w:pPr>
      <w:r w:rsidDel="00000000" w:rsidR="00000000" w:rsidRPr="00000000">
        <w:rPr>
          <w:rtl w:val="0"/>
        </w:rPr>
        <w:t xml:space="preserve">* **Variant:** Elevated Card or Outlined Card depending on density.</w:t>
      </w:r>
    </w:p>
    <w:p w:rsidR="00000000" w:rsidDel="00000000" w:rsidP="00000000" w:rsidRDefault="00000000" w:rsidRPr="00000000" w14:paraId="0000016A">
      <w:pPr>
        <w:rPr/>
      </w:pPr>
      <w:r w:rsidDel="00000000" w:rsidR="00000000" w:rsidRPr="00000000">
        <w:rPr>
          <w:rtl w:val="0"/>
        </w:rPr>
        <w:t xml:space="preserve">* **Content:** Up to three cards, each containing: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 Article image (cropped rectangle with rounded corners).</w:t>
      </w:r>
    </w:p>
    <w:p w:rsidR="00000000" w:rsidDel="00000000" w:rsidP="00000000" w:rsidRDefault="00000000" w:rsidRPr="00000000" w14:paraId="0000016D">
      <w:pPr>
        <w:rPr/>
      </w:pPr>
      <w:r w:rsidDel="00000000" w:rsidR="00000000" w:rsidRPr="00000000">
        <w:rPr>
          <w:rtl w:val="0"/>
        </w:rPr>
        <w:t xml:space="preserve">  * Title (bold).</w:t>
      </w:r>
    </w:p>
    <w:p w:rsidR="00000000" w:rsidDel="00000000" w:rsidP="00000000" w:rsidRDefault="00000000" w:rsidRPr="00000000" w14:paraId="0000016E">
      <w:pPr>
        <w:rPr/>
      </w:pPr>
      <w:r w:rsidDel="00000000" w:rsidR="00000000" w:rsidRPr="00000000">
        <w:rPr>
          <w:rtl w:val="0"/>
        </w:rPr>
        <w:t xml:space="preserve">  * Summary (2–3 lines).</w:t>
      </w:r>
    </w:p>
    <w:p w:rsidR="00000000" w:rsidDel="00000000" w:rsidP="00000000" w:rsidRDefault="00000000" w:rsidRPr="00000000" w14:paraId="0000016F">
      <w:pPr>
        <w:rPr/>
      </w:pPr>
      <w:r w:rsidDel="00000000" w:rsidR="00000000" w:rsidRPr="00000000">
        <w:rPr>
          <w:rtl w:val="0"/>
        </w:rPr>
        <w:t xml:space="preserve">  * Read‑more link (text button).</w:t>
      </w:r>
    </w:p>
    <w:p w:rsidR="00000000" w:rsidDel="00000000" w:rsidP="00000000" w:rsidRDefault="00000000" w:rsidRPr="00000000" w14:paraId="00000170">
      <w:pPr>
        <w:rPr/>
      </w:pPr>
      <w:r w:rsidDel="00000000" w:rsidR="00000000" w:rsidRPr="00000000">
        <w:rPr>
          <w:rtl w:val="0"/>
        </w:rPr>
        <w:t xml:space="preserve">    Content is populated from the CMS.</w:t>
      </w:r>
    </w:p>
    <w:p w:rsidR="00000000" w:rsidDel="00000000" w:rsidP="00000000" w:rsidRDefault="00000000" w:rsidRPr="00000000" w14:paraId="00000171">
      <w:pPr>
        <w:rPr/>
      </w:pPr>
      <w:r w:rsidDel="00000000" w:rsidR="00000000" w:rsidRPr="00000000">
        <w:rPr>
          <w:rtl w:val="0"/>
        </w:rPr>
        <w:t xml:space="preserve">* **State:**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 Default: card has neutral background.</w:t>
      </w:r>
    </w:p>
    <w:p w:rsidR="00000000" w:rsidDel="00000000" w:rsidP="00000000" w:rsidRDefault="00000000" w:rsidRPr="00000000" w14:paraId="00000174">
      <w:pPr>
        <w:rPr/>
      </w:pPr>
      <w:r w:rsidDel="00000000" w:rsidR="00000000" w:rsidRPr="00000000">
        <w:rPr>
          <w:rtl w:val="0"/>
        </w:rPr>
        <w:t xml:space="preserve">  * Hover: card elevates; image slightly zooms or darkens to indicate interactivity.</w:t>
      </w:r>
    </w:p>
    <w:p w:rsidR="00000000" w:rsidDel="00000000" w:rsidP="00000000" w:rsidRDefault="00000000" w:rsidRPr="00000000" w14:paraId="00000175">
      <w:pPr>
        <w:rPr/>
      </w:pPr>
      <w:r w:rsidDel="00000000" w:rsidR="00000000" w:rsidRPr="00000000">
        <w:rPr>
          <w:rtl w:val="0"/>
        </w:rPr>
        <w:t xml:space="preserve">  * Empty: If no articles are returned, the section is hidden.</w:t>
      </w:r>
    </w:p>
    <w:p w:rsidR="00000000" w:rsidDel="00000000" w:rsidP="00000000" w:rsidRDefault="00000000" w:rsidRPr="00000000" w14:paraId="00000176">
      <w:pPr>
        <w:rPr/>
      </w:pPr>
      <w:r w:rsidDel="00000000" w:rsidR="00000000" w:rsidRPr="00000000">
        <w:rPr>
          <w:rtl w:val="0"/>
        </w:rPr>
        <w:t xml:space="preserve">* **Layout:** On desktop, arrange cards in three columns with equal spacing; two columns on tablet; one column on mobile. Use vertical auto‑layout inside each card with consistent gaps.</w:t>
      </w:r>
    </w:p>
    <w:p w:rsidR="00000000" w:rsidDel="00000000" w:rsidP="00000000" w:rsidRDefault="00000000" w:rsidRPr="00000000" w14:paraId="00000177">
      <w:pPr>
        <w:rPr/>
      </w:pPr>
      <w:r w:rsidDel="00000000" w:rsidR="00000000" w:rsidRPr="00000000">
        <w:rPr>
          <w:rtl w:val="0"/>
        </w:rPr>
        <w:t xml:space="preserve">* **Behaviour:** Clicking a card opens the article in a new page or tab. The section is informational, not conversion‑driven.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3.9 Lead Capture Section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**Component Name:** Form container with input fields and buttons (Outlined Text Fields).</w:t>
      </w:r>
    </w:p>
    <w:p w:rsidR="00000000" w:rsidDel="00000000" w:rsidP="00000000" w:rsidRDefault="00000000" w:rsidRPr="00000000" w14:paraId="0000017C">
      <w:pPr>
        <w:rPr/>
      </w:pPr>
      <w:r w:rsidDel="00000000" w:rsidR="00000000" w:rsidRPr="00000000">
        <w:rPr>
          <w:rtl w:val="0"/>
        </w:rPr>
        <w:t xml:space="preserve">* **Variant:** Simple lead capture form.</w:t>
      </w:r>
    </w:p>
    <w:p w:rsidR="00000000" w:rsidDel="00000000" w:rsidP="00000000" w:rsidRDefault="00000000" w:rsidRPr="00000000" w14:paraId="0000017D">
      <w:pPr>
        <w:rPr/>
      </w:pPr>
      <w:r w:rsidDel="00000000" w:rsidR="00000000" w:rsidRPr="00000000">
        <w:rPr>
          <w:rtl w:val="0"/>
        </w:rPr>
        <w:t xml:space="preserve">* **Content:**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Input Field component for “Name” (required; min 2 characters).</w:t>
      </w:r>
    </w:p>
    <w:p w:rsidR="00000000" w:rsidDel="00000000" w:rsidP="00000000" w:rsidRDefault="00000000" w:rsidRPr="00000000" w14:paraId="00000180">
      <w:pPr>
        <w:rPr/>
      </w:pPr>
      <w:r w:rsidDel="00000000" w:rsidR="00000000" w:rsidRPr="00000000">
        <w:rPr>
          <w:rtl w:val="0"/>
        </w:rPr>
        <w:t xml:space="preserve">  * Input Field component for “Phone Number” (required; numeric; exactly 11 digits).</w:t>
      </w:r>
    </w:p>
    <w:p w:rsidR="00000000" w:rsidDel="00000000" w:rsidP="00000000" w:rsidRDefault="00000000" w:rsidRPr="00000000" w14:paraId="00000181">
      <w:pPr>
        <w:rPr/>
      </w:pPr>
      <w:r w:rsidDel="00000000" w:rsidR="00000000" w:rsidRPr="00000000">
        <w:rPr>
          <w:rtl w:val="0"/>
        </w:rPr>
        <w:t xml:space="preserve">  * Input Field component for “Email” (optional; must match email pattern).</w:t>
      </w:r>
    </w:p>
    <w:p w:rsidR="00000000" w:rsidDel="00000000" w:rsidP="00000000" w:rsidRDefault="00000000" w:rsidRPr="00000000" w14:paraId="00000182">
      <w:pPr>
        <w:rPr/>
      </w:pPr>
      <w:r w:rsidDel="00000000" w:rsidR="00000000" w:rsidRPr="00000000">
        <w:rPr>
          <w:rtl w:val="0"/>
        </w:rPr>
        <w:t xml:space="preserve">  * Primary button: “Request Callback” (filled).</w:t>
      </w:r>
    </w:p>
    <w:p w:rsidR="00000000" w:rsidDel="00000000" w:rsidP="00000000" w:rsidRDefault="00000000" w:rsidRPr="00000000" w14:paraId="00000183">
      <w:pPr>
        <w:rPr/>
      </w:pPr>
      <w:r w:rsidDel="00000000" w:rsidR="00000000" w:rsidRPr="00000000">
        <w:rPr>
          <w:rtl w:val="0"/>
        </w:rPr>
        <w:t xml:space="preserve">  * Secondary button: “Chat with AI Assistant” (filled tonal or outlined).</w:t>
      </w:r>
    </w:p>
    <w:p w:rsidR="00000000" w:rsidDel="00000000" w:rsidP="00000000" w:rsidRDefault="00000000" w:rsidRPr="00000000" w14:paraId="00000184">
      <w:pPr>
        <w:rPr/>
      </w:pPr>
      <w:r w:rsidDel="00000000" w:rsidR="00000000" w:rsidRPr="00000000">
        <w:rPr>
          <w:rtl w:val="0"/>
        </w:rPr>
        <w:t xml:space="preserve">  * Confirmation message placeholder below the form.</w:t>
      </w:r>
    </w:p>
    <w:p w:rsidR="00000000" w:rsidDel="00000000" w:rsidP="00000000" w:rsidRDefault="00000000" w:rsidRPr="00000000" w14:paraId="00000185">
      <w:pPr>
        <w:rPr/>
      </w:pPr>
      <w:r w:rsidDel="00000000" w:rsidR="00000000" w:rsidRPr="00000000">
        <w:rPr>
          <w:rtl w:val="0"/>
        </w:rPr>
        <w:t xml:space="preserve">* **State:**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 Default: fields empty; no errors.</w:t>
      </w:r>
    </w:p>
    <w:p w:rsidR="00000000" w:rsidDel="00000000" w:rsidP="00000000" w:rsidRDefault="00000000" w:rsidRPr="00000000" w14:paraId="00000188">
      <w:pPr>
        <w:rPr/>
      </w:pPr>
      <w:r w:rsidDel="00000000" w:rsidR="00000000" w:rsidRPr="00000000">
        <w:rPr>
          <w:rtl w:val="0"/>
        </w:rPr>
        <w:t xml:space="preserve">  * Focus: outline and label colour change when an input receives focus.</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 Error: field outline and label turn error colour; assistive text appears beneath the field to explain the issue; phone must be numeric with 11 digits; name must be ≥ 2 characters; email must be valid if provided.</w:t>
      </w:r>
    </w:p>
    <w:p w:rsidR="00000000" w:rsidDel="00000000" w:rsidP="00000000" w:rsidRDefault="00000000" w:rsidRPr="00000000" w14:paraId="0000018A">
      <w:pPr>
        <w:rPr/>
      </w:pPr>
      <w:r w:rsidDel="00000000" w:rsidR="00000000" w:rsidRPr="00000000">
        <w:rPr>
          <w:rtl w:val="0"/>
        </w:rPr>
        <w:t xml:space="preserve">  * Success: after valid submission, show confirmation message and clear fields.</w:t>
      </w:r>
    </w:p>
    <w:p w:rsidR="00000000" w:rsidDel="00000000" w:rsidP="00000000" w:rsidRDefault="00000000" w:rsidRPr="00000000" w14:paraId="0000018B">
      <w:pPr>
        <w:rPr/>
      </w:pPr>
      <w:r w:rsidDel="00000000" w:rsidR="00000000" w:rsidRPr="00000000">
        <w:rPr>
          <w:rtl w:val="0"/>
        </w:rPr>
        <w:t xml:space="preserve">  * Loading: disable submit button and show spinner while awaiting response.</w:t>
      </w:r>
    </w:p>
    <w:p w:rsidR="00000000" w:rsidDel="00000000" w:rsidP="00000000" w:rsidRDefault="00000000" w:rsidRPr="00000000" w14:paraId="0000018C">
      <w:pPr>
        <w:rPr/>
      </w:pPr>
      <w:r w:rsidDel="00000000" w:rsidR="00000000" w:rsidRPr="00000000">
        <w:rPr>
          <w:rtl w:val="0"/>
        </w:rPr>
        <w:t xml:space="preserve">* **Layout:** Form container occupies full width of its column; arrange fields vertically with consistent gaps. Buttons align horizontally on larger screens and stack vertically on mobile. Use generous padding inside the form container to separate it from surrounding content.</w:t>
      </w:r>
    </w:p>
    <w:p w:rsidR="00000000" w:rsidDel="00000000" w:rsidP="00000000" w:rsidRDefault="00000000" w:rsidRPr="00000000" w14:paraId="0000018D">
      <w:pPr>
        <w:rPr/>
      </w:pPr>
      <w:r w:rsidDel="00000000" w:rsidR="00000000" w:rsidRPr="00000000">
        <w:rPr>
          <w:rtl w:val="0"/>
        </w:rPr>
        <w:t xml:space="preserve">* **Behaviour:**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 Real‑time validation on blur; show inline error messages.</w:t>
      </w:r>
    </w:p>
    <w:p w:rsidR="00000000" w:rsidDel="00000000" w:rsidP="00000000" w:rsidRDefault="00000000" w:rsidRPr="00000000" w14:paraId="00000190">
      <w:pPr>
        <w:rPr/>
      </w:pPr>
      <w:r w:rsidDel="00000000" w:rsidR="00000000" w:rsidRPr="00000000">
        <w:rPr>
          <w:rtl w:val="0"/>
        </w:rPr>
        <w:t xml:space="preserve">  * Submit button remains disabled until required fields are valid.</w:t>
      </w:r>
    </w:p>
    <w:p w:rsidR="00000000" w:rsidDel="00000000" w:rsidP="00000000" w:rsidRDefault="00000000" w:rsidRPr="00000000" w14:paraId="00000191">
      <w:pPr>
        <w:rPr/>
      </w:pPr>
      <w:r w:rsidDel="00000000" w:rsidR="00000000" w:rsidRPr="00000000">
        <w:rPr>
          <w:rtl w:val="0"/>
        </w:rPr>
        <w:t xml:space="preserve">  * On submit, call backend API; on success clear fields and show confirmation; on failure show toast error and retain input for correction.</w:t>
      </w:r>
    </w:p>
    <w:p w:rsidR="00000000" w:rsidDel="00000000" w:rsidP="00000000" w:rsidRDefault="00000000" w:rsidRPr="00000000" w14:paraId="00000192">
      <w:pPr>
        <w:rPr/>
      </w:pPr>
      <w:r w:rsidDel="00000000" w:rsidR="00000000" w:rsidRPr="00000000">
        <w:rPr>
          <w:rtl w:val="0"/>
        </w:rPr>
        <w:t xml:space="preserve">  * The secondary button opens the AI chat window.</w:t>
      </w:r>
    </w:p>
    <w:p w:rsidR="00000000" w:rsidDel="00000000" w:rsidP="00000000" w:rsidRDefault="00000000" w:rsidRPr="00000000" w14:paraId="00000193">
      <w:pPr>
        <w:rPr/>
      </w:pPr>
      <w:r w:rsidDel="00000000" w:rsidR="00000000" w:rsidRPr="00000000">
        <w:rPr>
          <w:rtl w:val="0"/>
        </w:rPr>
        <w:t xml:space="preserve">  * Users are warned that refreshing will lose unsaved form data.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3.10 Footer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**Component Name:** Footer component (multi‑column).</w:t>
      </w:r>
    </w:p>
    <w:p w:rsidR="00000000" w:rsidDel="00000000" w:rsidP="00000000" w:rsidRDefault="00000000" w:rsidRPr="00000000" w14:paraId="00000198">
      <w:pPr>
        <w:rPr/>
      </w:pPr>
      <w:r w:rsidDel="00000000" w:rsidR="00000000" w:rsidRPr="00000000">
        <w:rPr>
          <w:rtl w:val="0"/>
        </w:rPr>
        <w:t xml:space="preserve">* **Variant:** Standard marketing footer.</w:t>
      </w:r>
    </w:p>
    <w:p w:rsidR="00000000" w:rsidDel="00000000" w:rsidP="00000000" w:rsidRDefault="00000000" w:rsidRPr="00000000" w14:paraId="00000199">
      <w:pPr>
        <w:rPr/>
      </w:pPr>
      <w:r w:rsidDel="00000000" w:rsidR="00000000" w:rsidRPr="00000000">
        <w:rPr>
          <w:rtl w:val="0"/>
        </w:rPr>
        <w:t xml:space="preserve">* **Content:**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**About:** Short paragraph explaining that Hamishan connects customers to energy solution vendors and installers to provide stable power and enable selling excess energy back to the grid.</w:t>
      </w:r>
    </w:p>
    <w:p w:rsidR="00000000" w:rsidDel="00000000" w:rsidP="00000000" w:rsidRDefault="00000000" w:rsidRPr="00000000" w14:paraId="0000019C">
      <w:pPr>
        <w:rPr/>
      </w:pPr>
      <w:r w:rsidDel="00000000" w:rsidR="00000000" w:rsidRPr="00000000">
        <w:rPr>
          <w:rtl w:val="0"/>
        </w:rPr>
        <w:t xml:space="preserve">  * **Contact:** Address (Tehran, Nelson Mandela Boulevard, Hormoz Satari Boulevard, after Modir Street, No. 59, 4th floor) and phone numbers (02191304242 and 09028864012).</w:t>
      </w:r>
    </w:p>
    <w:p w:rsidR="00000000" w:rsidDel="00000000" w:rsidP="00000000" w:rsidRDefault="00000000" w:rsidRPr="00000000" w14:paraId="0000019D">
      <w:pPr>
        <w:rPr/>
      </w:pPr>
      <w:r w:rsidDel="00000000" w:rsidR="00000000" w:rsidRPr="00000000">
        <w:rPr>
          <w:rtl w:val="0"/>
        </w:rPr>
        <w:t xml:space="preserve">  * **Links:** List of links to Privacy Policy, Terms of Use, Frequently Asked Questions and Social Networks pages.</w:t>
      </w:r>
    </w:p>
    <w:p w:rsidR="00000000" w:rsidDel="00000000" w:rsidP="00000000" w:rsidRDefault="00000000" w:rsidRPr="00000000" w14:paraId="0000019E">
      <w:pPr>
        <w:rPr/>
      </w:pPr>
      <w:r w:rsidDel="00000000" w:rsidR="00000000" w:rsidRPr="00000000">
        <w:rPr>
          <w:rtl w:val="0"/>
        </w:rPr>
        <w:t xml:space="preserve">  * Optional legal notice and social media icons.</w:t>
      </w:r>
    </w:p>
    <w:p w:rsidR="00000000" w:rsidDel="00000000" w:rsidP="00000000" w:rsidRDefault="00000000" w:rsidRPr="00000000" w14:paraId="0000019F">
      <w:pPr>
        <w:rPr/>
      </w:pPr>
      <w:r w:rsidDel="00000000" w:rsidR="00000000" w:rsidRPr="00000000">
        <w:rPr>
          <w:rtl w:val="0"/>
        </w:rPr>
        <w:t xml:space="preserve">* **State:** Static.</w:t>
      </w:r>
    </w:p>
    <w:p w:rsidR="00000000" w:rsidDel="00000000" w:rsidP="00000000" w:rsidRDefault="00000000" w:rsidRPr="00000000" w14:paraId="000001A0">
      <w:pPr>
        <w:rPr/>
      </w:pPr>
      <w:r w:rsidDel="00000000" w:rsidR="00000000" w:rsidRPr="00000000">
        <w:rPr>
          <w:rtl w:val="0"/>
        </w:rPr>
        <w:t xml:space="preserve">* **Layout:** Divide footer into columns: About, Contact and Links. Align text right and maintain consistent vertical spacing. On mobile, stack columns vertically. Provide subtle top border or tonal separation from the preceding section.</w:t>
      </w:r>
    </w:p>
    <w:p w:rsidR="00000000" w:rsidDel="00000000" w:rsidP="00000000" w:rsidRDefault="00000000" w:rsidRPr="00000000" w14:paraId="000001A1">
      <w:pPr>
        <w:rPr/>
      </w:pPr>
      <w:r w:rsidDel="00000000" w:rsidR="00000000" w:rsidRPr="00000000">
        <w:rPr>
          <w:rtl w:val="0"/>
        </w:rPr>
        <w:t xml:space="preserve">* **Behaviour:** Links navigate to their respective pages.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4. UX Behaviour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**Focus rules:**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 The first focusable element on load is the primary CTA in the hero, enabling keyboard users to quickly start the solution process.</w:t>
      </w:r>
    </w:p>
    <w:p w:rsidR="00000000" w:rsidDel="00000000" w:rsidP="00000000" w:rsidRDefault="00000000" w:rsidRPr="00000000" w14:paraId="000001A8">
      <w:pPr>
        <w:rPr/>
      </w:pPr>
      <w:r w:rsidDel="00000000" w:rsidR="00000000" w:rsidRPr="00000000">
        <w:rPr>
          <w:rtl w:val="0"/>
        </w:rPr>
        <w:t xml:space="preserve">  * Within the lead capture form, pressing “Tab” moves focus sequentially through Name, Phone, Email, Submit and Chat buttons; each field displays a focus outline.</w:t>
      </w:r>
    </w:p>
    <w:p w:rsidR="00000000" w:rsidDel="00000000" w:rsidP="00000000" w:rsidRDefault="00000000" w:rsidRPr="00000000" w14:paraId="000001A9">
      <w:pPr>
        <w:rPr/>
      </w:pPr>
      <w:r w:rsidDel="00000000" w:rsidR="00000000" w:rsidRPr="00000000">
        <w:rPr>
          <w:rtl w:val="0"/>
        </w:rPr>
        <w:t xml:space="preserve">  * Navigation links receive focus styles on keyboard focus.</w:t>
      </w:r>
    </w:p>
    <w:p w:rsidR="00000000" w:rsidDel="00000000" w:rsidP="00000000" w:rsidRDefault="00000000" w:rsidRPr="00000000" w14:paraId="000001AA">
      <w:pPr>
        <w:rPr/>
      </w:pPr>
      <w:r w:rsidDel="00000000" w:rsidR="00000000" w:rsidRPr="00000000">
        <w:rPr>
          <w:rtl w:val="0"/>
        </w:rPr>
        <w:t xml:space="preserve">* **Validation:**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 Name field requires at least two characters; trimmed before validation.</w:t>
      </w:r>
    </w:p>
    <w:p w:rsidR="00000000" w:rsidDel="00000000" w:rsidP="00000000" w:rsidRDefault="00000000" w:rsidRPr="00000000" w14:paraId="000001AD">
      <w:pPr>
        <w:rPr/>
      </w:pPr>
      <w:r w:rsidDel="00000000" w:rsidR="00000000" w:rsidRPr="00000000">
        <w:rPr>
          <w:rtl w:val="0"/>
        </w:rPr>
        <w:t xml:space="preserve">  * Phone field must be numeric and exactly 11 digits; invalid input shows inline error text beneath the field and highlights the border in error colour.</w:t>
      </w:r>
    </w:p>
    <w:p w:rsidR="00000000" w:rsidDel="00000000" w:rsidP="00000000" w:rsidRDefault="00000000" w:rsidRPr="00000000" w14:paraId="000001AE">
      <w:pPr>
        <w:rPr/>
      </w:pPr>
      <w:r w:rsidDel="00000000" w:rsidR="00000000" w:rsidRPr="00000000">
        <w:rPr>
          <w:rtl w:val="0"/>
        </w:rPr>
        <w:t xml:space="preserve">  * Email field, if not empty, must match an email pattern; otherwise show error.</w:t>
      </w:r>
    </w:p>
    <w:p w:rsidR="00000000" w:rsidDel="00000000" w:rsidP="00000000" w:rsidRDefault="00000000" w:rsidRPr="00000000" w14:paraId="000001AF">
      <w:pPr>
        <w:rPr/>
      </w:pPr>
      <w:r w:rsidDel="00000000" w:rsidR="00000000" w:rsidRPr="00000000">
        <w:rPr>
          <w:rtl w:val="0"/>
        </w:rPr>
        <w:t xml:space="preserve">  * Validation runs on blur and on submit; the submit button is disabled until required fields are valid.</w:t>
      </w:r>
    </w:p>
    <w:p w:rsidR="00000000" w:rsidDel="00000000" w:rsidP="00000000" w:rsidRDefault="00000000" w:rsidRPr="00000000" w14:paraId="000001B0">
      <w:pPr>
        <w:rPr/>
      </w:pPr>
      <w:r w:rsidDel="00000000" w:rsidR="00000000" w:rsidRPr="00000000">
        <w:rPr>
          <w:rtl w:val="0"/>
        </w:rPr>
        <w:t xml:space="preserve">* **Error handling:**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 Inline errors appear under inputs with concise messages.</w:t>
      </w:r>
    </w:p>
    <w:p w:rsidR="00000000" w:rsidDel="00000000" w:rsidP="00000000" w:rsidRDefault="00000000" w:rsidRPr="00000000" w14:paraId="000001B3">
      <w:pPr>
        <w:rPr/>
      </w:pPr>
      <w:r w:rsidDel="00000000" w:rsidR="00000000" w:rsidRPr="00000000">
        <w:rPr>
          <w:rtl w:val="0"/>
        </w:rPr>
        <w:t xml:space="preserve">  * For network or API errors during lead submission, display a dismissible toast notification at the top or bottom of the viewport.</w:t>
      </w:r>
    </w:p>
    <w:p w:rsidR="00000000" w:rsidDel="00000000" w:rsidP="00000000" w:rsidRDefault="00000000" w:rsidRPr="00000000" w14:paraId="000001B4">
      <w:pPr>
        <w:rPr/>
      </w:pPr>
      <w:r w:rsidDel="00000000" w:rsidR="00000000" w:rsidRPr="00000000">
        <w:rPr>
          <w:rtl w:val="0"/>
        </w:rPr>
        <w:t xml:space="preserve">  * CTA buttons may become disabled if the device is offline, with a tooltip explaining why.</w:t>
      </w:r>
    </w:p>
    <w:p w:rsidR="00000000" w:rsidDel="00000000" w:rsidP="00000000" w:rsidRDefault="00000000" w:rsidRPr="00000000" w14:paraId="000001B5">
      <w:pPr>
        <w:rPr/>
      </w:pPr>
      <w:r w:rsidDel="00000000" w:rsidR="00000000" w:rsidRPr="00000000">
        <w:rPr>
          <w:rtl w:val="0"/>
        </w:rPr>
        <w:t xml:space="preserve">* **Modal behaviour / chat:**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Selecting “Chat with AI Assistant” in any section opens the AI chat as a side sheet or modal tab (as defined by the AI assistant feature). The underlying page remains accessible and scroll position is preserved.</w:t>
      </w:r>
    </w:p>
    <w:p w:rsidR="00000000" w:rsidDel="00000000" w:rsidP="00000000" w:rsidRDefault="00000000" w:rsidRPr="00000000" w14:paraId="000001B8">
      <w:pPr>
        <w:rPr/>
      </w:pPr>
      <w:r w:rsidDel="00000000" w:rsidR="00000000" w:rsidRPr="00000000">
        <w:rPr>
          <w:rtl w:val="0"/>
        </w:rPr>
        <w:t xml:space="preserve">  * The chat window can be closed to return to the page; it retains conversation history.</w:t>
      </w:r>
    </w:p>
    <w:p w:rsidR="00000000" w:rsidDel="00000000" w:rsidP="00000000" w:rsidRDefault="00000000" w:rsidRPr="00000000" w14:paraId="000001B9">
      <w:pPr>
        <w:rPr/>
      </w:pPr>
      <w:r w:rsidDel="00000000" w:rsidR="00000000" w:rsidRPr="00000000">
        <w:rPr>
          <w:rtl w:val="0"/>
        </w:rPr>
        <w:t xml:space="preserve">* **Progressive disclosure:**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The hero section displays only the core marketing message and two CTAs to avoid overloading new visitors.</w:t>
      </w:r>
    </w:p>
    <w:p w:rsidR="00000000" w:rsidDel="00000000" w:rsidP="00000000" w:rsidRDefault="00000000" w:rsidRPr="00000000" w14:paraId="000001BC">
      <w:pPr>
        <w:rPr/>
      </w:pPr>
      <w:r w:rsidDel="00000000" w:rsidR="00000000" w:rsidRPr="00000000">
        <w:rPr>
          <w:rtl w:val="0"/>
        </w:rPr>
        <w:t xml:space="preserve">  * Additional information (how it works, solutions, reasons to trust) is revealed as the user scrolls.</w:t>
      </w:r>
    </w:p>
    <w:p w:rsidR="00000000" w:rsidDel="00000000" w:rsidP="00000000" w:rsidRDefault="00000000" w:rsidRPr="00000000" w14:paraId="000001BD">
      <w:pPr>
        <w:rPr/>
      </w:pPr>
      <w:r w:rsidDel="00000000" w:rsidR="00000000" w:rsidRPr="00000000">
        <w:rPr>
          <w:rtl w:val="0"/>
        </w:rPr>
        <w:t xml:space="preserve">  * FAQ answers remain hidden until the user expands a question.</w:t>
      </w:r>
    </w:p>
    <w:p w:rsidR="00000000" w:rsidDel="00000000" w:rsidP="00000000" w:rsidRDefault="00000000" w:rsidRPr="00000000" w14:paraId="000001BE">
      <w:pPr>
        <w:rPr/>
      </w:pPr>
      <w:r w:rsidDel="00000000" w:rsidR="00000000" w:rsidRPr="00000000">
        <w:rPr>
          <w:rtl w:val="0"/>
        </w:rPr>
        <w:t xml:space="preserve">  * The articles section is purely optional; users must click to open full articles.</w:t>
      </w:r>
    </w:p>
    <w:p w:rsidR="00000000" w:rsidDel="00000000" w:rsidP="00000000" w:rsidRDefault="00000000" w:rsidRPr="00000000" w14:paraId="000001BF">
      <w:pPr>
        <w:rPr/>
      </w:pPr>
      <w:r w:rsidDel="00000000" w:rsidR="00000000" w:rsidRPr="00000000">
        <w:rPr>
          <w:rtl w:val="0"/>
        </w:rPr>
        <w:t xml:space="preserve">* **Feedback mechanisms:**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 After successfully submitting the lead form, clear inputs and display a confirmation message inline.</w:t>
      </w:r>
    </w:p>
    <w:p w:rsidR="00000000" w:rsidDel="00000000" w:rsidP="00000000" w:rsidRDefault="00000000" w:rsidRPr="00000000" w14:paraId="000001C2">
      <w:pPr>
        <w:rPr/>
      </w:pPr>
      <w:r w:rsidDel="00000000" w:rsidR="00000000" w:rsidRPr="00000000">
        <w:rPr>
          <w:rtl w:val="0"/>
        </w:rPr>
        <w:t xml:space="preserve">  * Use toast notifications for success or error messages not tied to a specific component (e.g., network failures).</w:t>
      </w:r>
    </w:p>
    <w:p w:rsidR="00000000" w:rsidDel="00000000" w:rsidP="00000000" w:rsidRDefault="00000000" w:rsidRPr="00000000" w14:paraId="000001C3">
      <w:pPr>
        <w:rPr/>
      </w:pPr>
      <w:r w:rsidDel="00000000" w:rsidR="00000000" w:rsidRPr="00000000">
        <w:rPr>
          <w:rtl w:val="0"/>
        </w:rPr>
        <w:t xml:space="preserve">  * For small confirmations (e.g., copy link), use subtle toasts anchored near the top centre.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5. Responsive Behaviour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**Mobile (Compact &lt; 600 px):**</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 Header: collapse navigation links into a hamburger menu; show logo and authentication button on the top bar.</w:t>
      </w:r>
    </w:p>
    <w:p w:rsidR="00000000" w:rsidDel="00000000" w:rsidP="00000000" w:rsidRDefault="00000000" w:rsidRPr="00000000" w14:paraId="000001CA">
      <w:pPr>
        <w:rPr/>
      </w:pPr>
      <w:r w:rsidDel="00000000" w:rsidR="00000000" w:rsidRPr="00000000">
        <w:rPr>
          <w:rtl w:val="0"/>
        </w:rPr>
        <w:t xml:space="preserve">  * Hero: reduce minimum height to ~60 vh; stack headline, subheadline and buttons vertically and centre them.</w:t>
      </w:r>
    </w:p>
    <w:p w:rsidR="00000000" w:rsidDel="00000000" w:rsidP="00000000" w:rsidRDefault="00000000" w:rsidRPr="00000000" w14:paraId="000001CB">
      <w:pPr>
        <w:rPr/>
      </w:pPr>
      <w:r w:rsidDel="00000000" w:rsidR="00000000" w:rsidRPr="00000000">
        <w:rPr>
          <w:rtl w:val="0"/>
        </w:rPr>
        <w:t xml:space="preserve">  * Grid: collapse into a single column; all cards and badges become full width and stack vertically. Buttons stretch to full width to aid tapping.</w:t>
      </w:r>
    </w:p>
    <w:p w:rsidR="00000000" w:rsidDel="00000000" w:rsidP="00000000" w:rsidRDefault="00000000" w:rsidRPr="00000000" w14:paraId="000001CC">
      <w:pPr>
        <w:rPr/>
      </w:pPr>
      <w:r w:rsidDel="00000000" w:rsidR="00000000" w:rsidRPr="00000000">
        <w:rPr>
          <w:rtl w:val="0"/>
        </w:rPr>
        <w:t xml:space="preserve">  * Lead capture form: inputs and buttons stack; confirmation messages appear beneath.</w:t>
      </w:r>
    </w:p>
    <w:p w:rsidR="00000000" w:rsidDel="00000000" w:rsidP="00000000" w:rsidRDefault="00000000" w:rsidRPr="00000000" w14:paraId="000001CD">
      <w:pPr>
        <w:rPr/>
      </w:pPr>
      <w:r w:rsidDel="00000000" w:rsidR="00000000" w:rsidRPr="00000000">
        <w:rPr>
          <w:rtl w:val="0"/>
        </w:rPr>
        <w:t xml:space="preserve">  * Footer: columns stack; contact information appears below the about text.</w:t>
      </w:r>
    </w:p>
    <w:p w:rsidR="00000000" w:rsidDel="00000000" w:rsidP="00000000" w:rsidRDefault="00000000" w:rsidRPr="00000000" w14:paraId="000001CE">
      <w:pPr>
        <w:rPr/>
      </w:pPr>
      <w:r w:rsidDel="00000000" w:rsidR="00000000" w:rsidRPr="00000000">
        <w:rPr>
          <w:rtl w:val="0"/>
        </w:rPr>
        <w:t xml:space="preserve">* **Tablet (Medium 600–840 px):**</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 Header: navigation may show two or three items; remaining items accessible via overflow or hamburger; authentication button remains visible.</w:t>
      </w:r>
    </w:p>
    <w:p w:rsidR="00000000" w:rsidDel="00000000" w:rsidP="00000000" w:rsidRDefault="00000000" w:rsidRPr="00000000" w14:paraId="000001D1">
      <w:pPr>
        <w:rPr/>
      </w:pPr>
      <w:r w:rsidDel="00000000" w:rsidR="00000000" w:rsidRPr="00000000">
        <w:rPr>
          <w:rtl w:val="0"/>
        </w:rPr>
        <w:t xml:space="preserve">  * Hero: maintain 80 vh height but adjust text wrapping; optional illustration appears below text.</w:t>
      </w:r>
    </w:p>
    <w:p w:rsidR="00000000" w:rsidDel="00000000" w:rsidP="00000000" w:rsidRDefault="00000000" w:rsidRPr="00000000" w14:paraId="000001D2">
      <w:pPr>
        <w:rPr/>
      </w:pPr>
      <w:r w:rsidDel="00000000" w:rsidR="00000000" w:rsidRPr="00000000">
        <w:rPr>
          <w:rtl w:val="0"/>
        </w:rPr>
        <w:t xml:space="preserve">  * Grid: use 8‑column layout; two columns for solution cards; two columns for articles; value proposition badges arranged in two columns.</w:t>
      </w:r>
    </w:p>
    <w:p w:rsidR="00000000" w:rsidDel="00000000" w:rsidP="00000000" w:rsidRDefault="00000000" w:rsidRPr="00000000" w14:paraId="000001D3">
      <w:pPr>
        <w:rPr/>
      </w:pPr>
      <w:r w:rsidDel="00000000" w:rsidR="00000000" w:rsidRPr="00000000">
        <w:rPr>
          <w:rtl w:val="0"/>
        </w:rPr>
        <w:t xml:space="preserve">  * Conversion and lead sections: buttons may align horizontally if space allows; otherwise stack.</w:t>
      </w:r>
    </w:p>
    <w:p w:rsidR="00000000" w:rsidDel="00000000" w:rsidP="00000000" w:rsidRDefault="00000000" w:rsidRPr="00000000" w14:paraId="000001D4">
      <w:pPr>
        <w:rPr/>
      </w:pPr>
      <w:r w:rsidDel="00000000" w:rsidR="00000000" w:rsidRPr="00000000">
        <w:rPr>
          <w:rtl w:val="0"/>
        </w:rPr>
        <w:t xml:space="preserve">  * FAQ and articles: maintain vertical stacking but allow two items per row when space permits.</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**Desktop (Expanded ≥ 840 px):**</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 Header: full navigation displayed inline with logo right aligned and authentication button left aligned.</w:t>
      </w:r>
    </w:p>
    <w:p w:rsidR="00000000" w:rsidDel="00000000" w:rsidP="00000000" w:rsidRDefault="00000000" w:rsidRPr="00000000" w14:paraId="000001D8">
      <w:pPr>
        <w:rPr/>
      </w:pPr>
      <w:r w:rsidDel="00000000" w:rsidR="00000000" w:rsidRPr="00000000">
        <w:rPr>
          <w:rtl w:val="0"/>
        </w:rPr>
        <w:t xml:space="preserve">  * Hero: full‑screen with optional illustration on the left side (due to RTL orientation, illustration appears left of text); buttons align horizontally.</w:t>
      </w:r>
    </w:p>
    <w:p w:rsidR="00000000" w:rsidDel="00000000" w:rsidP="00000000" w:rsidRDefault="00000000" w:rsidRPr="00000000" w14:paraId="000001D9">
      <w:pPr>
        <w:rPr/>
      </w:pPr>
      <w:r w:rsidDel="00000000" w:rsidR="00000000" w:rsidRPr="00000000">
        <w:rPr>
          <w:rtl w:val="0"/>
        </w:rPr>
        <w:t xml:space="preserve">  * Grid: 12‑column layout; three equal columns for solution cards and articles; value proposition badges appear in a row; FAQ items occupy full width but may display two columns of questions if short.</w:t>
      </w:r>
    </w:p>
    <w:p w:rsidR="00000000" w:rsidDel="00000000" w:rsidP="00000000" w:rsidRDefault="00000000" w:rsidRPr="00000000" w14:paraId="000001DA">
      <w:pPr>
        <w:rPr/>
      </w:pPr>
      <w:r w:rsidDel="00000000" w:rsidR="00000000" w:rsidRPr="00000000">
        <w:rPr>
          <w:rtl w:val="0"/>
        </w:rPr>
        <w:t xml:space="preserve">  * Conversion section spans full width; buttons align horizontally with ample spacing.</w:t>
      </w:r>
    </w:p>
    <w:p w:rsidR="00000000" w:rsidDel="00000000" w:rsidP="00000000" w:rsidRDefault="00000000" w:rsidRPr="00000000" w14:paraId="000001DB">
      <w:pPr>
        <w:rPr/>
      </w:pPr>
      <w:r w:rsidDel="00000000" w:rsidR="00000000" w:rsidRPr="00000000">
        <w:rPr>
          <w:rtl w:val="0"/>
        </w:rPr>
        <w:t xml:space="preserve">  * Lead capture form is centred within the container; inputs and buttons aligned horizontally where possible, except on smaller monitors.</w:t>
      </w:r>
    </w:p>
    <w:p w:rsidR="00000000" w:rsidDel="00000000" w:rsidP="00000000" w:rsidRDefault="00000000" w:rsidRPr="00000000" w14:paraId="000001DC">
      <w:pPr>
        <w:rPr/>
      </w:pPr>
      <w:r w:rsidDel="00000000" w:rsidR="00000000" w:rsidRPr="00000000">
        <w:rPr>
          <w:rtl w:val="0"/>
        </w:rPr>
        <w:t xml:space="preserve">  * Footer: three columns remain side‑by‑side.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This description provides a complete, structured and UX‑aware blueprint for the Hamishon homepage, adhering to the Hamishon UI Guide and Theme while incorporating the functional and behavioural requirements of the feature.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5jcgpap7sq2"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Figma make prompt generation</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Before building anything, use the Hamishon UI Guide file and the Hamishon Theme file that are already loaded inside Figma Make. Map every component, color, spacing, typography, radius, and shadow EXCLUSIVELY from these two files.</w:t>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butoe12noetb" w:id="32"/>
      <w:bookmarkEnd w:id="32"/>
      <w:r w:rsidDel="00000000" w:rsidR="00000000" w:rsidRPr="00000000">
        <w:rPr>
          <w:b w:val="1"/>
          <w:bCs w:val="1"/>
          <w:sz w:val="46"/>
          <w:szCs w:val="46"/>
          <w:rtl w:val="0"/>
        </w:rPr>
        <w:t xml:space="preserve">Figma Make Prompt</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5cy5rkieaq33" w:id="33"/>
      <w:bookmarkEnd w:id="33"/>
      <w:r w:rsidDel="00000000" w:rsidR="00000000" w:rsidRPr="00000000">
        <w:rPr>
          <w:b w:val="1"/>
          <w:bCs w:val="1"/>
          <w:sz w:val="34"/>
          <w:szCs w:val="34"/>
          <w:rtl w:val="0"/>
        </w:rPr>
        <w:t xml:space="preserve">1. Task</w:t>
      </w:r>
    </w:p>
    <w:p w:rsidR="00000000" w:rsidDel="00000000" w:rsidP="00000000" w:rsidRDefault="00000000" w:rsidRPr="00000000" w14:paraId="000001E5">
      <w:pPr>
        <w:spacing w:after="240" w:before="240" w:lineRule="auto"/>
        <w:rPr/>
      </w:pPr>
      <w:r w:rsidDel="00000000" w:rsidR="00000000" w:rsidRPr="00000000">
        <w:rPr>
          <w:rtl w:val="0"/>
        </w:rPr>
        <w:t xml:space="preserve">Build the Hamishon public marketing homepage—a mobile‑first, right‑to‑left landing page that orients users experiencing power outages, explains Hamishon’s offering, and funnels them toward appropriate actions (solution flow, AI chat, reading more, or requesting a callback).</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w342395jsda" w:id="34"/>
      <w:bookmarkEnd w:id="34"/>
      <w:r w:rsidDel="00000000" w:rsidR="00000000" w:rsidRPr="00000000">
        <w:rPr>
          <w:b w:val="1"/>
          <w:bCs w:val="1"/>
          <w:sz w:val="34"/>
          <w:szCs w:val="34"/>
          <w:rtl w:val="0"/>
        </w:rPr>
        <w:t xml:space="preserve">2. Context</w:t>
      </w:r>
    </w:p>
    <w:p w:rsidR="00000000" w:rsidDel="00000000" w:rsidP="00000000" w:rsidRDefault="00000000" w:rsidRPr="00000000" w14:paraId="000001E7">
      <w:pPr>
        <w:spacing w:after="240" w:before="240" w:lineRule="auto"/>
        <w:rPr/>
      </w:pPr>
      <w:r w:rsidDel="00000000" w:rsidR="00000000" w:rsidRPr="00000000">
        <w:rPr>
          <w:rtl w:val="0"/>
        </w:rPr>
        <w:t xml:space="preserve">This page is the entry point for visitors before starting any solution flow or AI chat. It reduces uncertainty by presenting the problem and value propositions, showcases categories (Residential, Commercial, Industrial), offers high‑priority CTAs, and captures leads via a short form. Logged‑in users see a “Dashboard” button instead of “Login”.</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2n1ulhqmgrro" w:id="35"/>
      <w:bookmarkEnd w:id="35"/>
      <w:r w:rsidDel="00000000" w:rsidR="00000000" w:rsidRPr="00000000">
        <w:rPr>
          <w:rFonts w:ascii="Arial Unicode MS" w:cs="Arial Unicode MS" w:eastAsia="Arial Unicode MS" w:hAnsi="Arial Unicode MS"/>
          <w:b w:val="1"/>
          <w:bCs w:val="1"/>
          <w:sz w:val="34"/>
          <w:szCs w:val="34"/>
          <w:rtl w:val="0"/>
        </w:rPr>
        <w:t xml:space="preserve">3. Layout Structure (Top → Down)</w:t>
      </w:r>
    </w:p>
    <w:p w:rsidR="00000000" w:rsidDel="00000000" w:rsidP="00000000" w:rsidRDefault="00000000" w:rsidRPr="00000000" w14:paraId="000001E9">
      <w:pPr>
        <w:numPr>
          <w:ilvl w:val="0"/>
          <w:numId w:val="48"/>
        </w:numPr>
        <w:spacing w:after="0" w:afterAutospacing="0" w:before="240" w:lineRule="auto"/>
        <w:ind w:left="720" w:hanging="360"/>
      </w:pPr>
      <w:r w:rsidDel="00000000" w:rsidR="00000000" w:rsidRPr="00000000">
        <w:rPr>
          <w:b w:val="1"/>
          <w:bCs w:val="1"/>
          <w:rtl w:val="0"/>
        </w:rPr>
        <w:t xml:space="preserve">Marketing / Public Page Layout:</w:t>
      </w:r>
      <w:r w:rsidDel="00000000" w:rsidR="00000000" w:rsidRPr="00000000">
        <w:rPr>
          <w:rtl w:val="0"/>
        </w:rPr>
        <w:t xml:space="preserve"> vertical page wrapper that centres content and uses generous vertical spacing.</w:t>
        <w:br w:type="textWrapping"/>
      </w:r>
    </w:p>
    <w:p w:rsidR="00000000" w:rsidDel="00000000" w:rsidP="00000000" w:rsidRDefault="00000000" w:rsidRPr="00000000" w14:paraId="000001EA">
      <w:pPr>
        <w:numPr>
          <w:ilvl w:val="0"/>
          <w:numId w:val="48"/>
        </w:numPr>
        <w:spacing w:after="0" w:afterAutospacing="0" w:before="0" w:beforeAutospacing="0" w:lineRule="auto"/>
        <w:ind w:left="720" w:hanging="360"/>
      </w:pPr>
      <w:r w:rsidDel="00000000" w:rsidR="00000000" w:rsidRPr="00000000">
        <w:rPr>
          <w:b w:val="1"/>
          <w:bCs w:val="1"/>
          <w:rtl w:val="0"/>
        </w:rPr>
        <w:t xml:space="preserve">Sticky header:</w:t>
      </w:r>
      <w:r w:rsidDel="00000000" w:rsidR="00000000" w:rsidRPr="00000000">
        <w:rPr>
          <w:rtl w:val="0"/>
        </w:rPr>
        <w:t xml:space="preserve"> top app bar fixed to the viewport; right‑aligned logo and navigation items, with an authentication button separated by larger spacing; collapses into a hamburger menu on small screens.</w:t>
        <w:br w:type="textWrapping"/>
      </w:r>
    </w:p>
    <w:p w:rsidR="00000000" w:rsidDel="00000000" w:rsidP="00000000" w:rsidRDefault="00000000" w:rsidRPr="00000000" w14:paraId="000001EB">
      <w:pPr>
        <w:numPr>
          <w:ilvl w:val="0"/>
          <w:numId w:val="48"/>
        </w:numPr>
        <w:spacing w:after="0" w:afterAutospacing="0" w:before="0" w:beforeAutospacing="0" w:lineRule="auto"/>
        <w:ind w:left="720" w:hanging="360"/>
      </w:pPr>
      <w:r w:rsidDel="00000000" w:rsidR="00000000" w:rsidRPr="00000000">
        <w:rPr>
          <w:b w:val="1"/>
          <w:bCs w:val="1"/>
          <w:rtl w:val="0"/>
        </w:rPr>
        <w:t xml:space="preserve">Hero section:</w:t>
      </w:r>
      <w:r w:rsidDel="00000000" w:rsidR="00000000" w:rsidRPr="00000000">
        <w:rPr>
          <w:rtl w:val="0"/>
        </w:rPr>
        <w:t xml:space="preserve"> full‑width, full‑screen hero with background media. Inside, a right‑aligned vertical stack contains headline, subheadline, and CTA buttons. On mobile, the stack centres and buttons become vertical.</w:t>
        <w:br w:type="textWrapping"/>
      </w:r>
    </w:p>
    <w:p w:rsidR="00000000" w:rsidDel="00000000" w:rsidP="00000000" w:rsidRDefault="00000000" w:rsidRPr="00000000" w14:paraId="000001EC">
      <w:pPr>
        <w:numPr>
          <w:ilvl w:val="0"/>
          <w:numId w:val="48"/>
        </w:numPr>
        <w:spacing w:after="0" w:afterAutospacing="0" w:before="0" w:beforeAutospacing="0" w:lineRule="auto"/>
        <w:ind w:left="720" w:hanging="360"/>
      </w:pPr>
      <w:r w:rsidDel="00000000" w:rsidR="00000000" w:rsidRPr="00000000">
        <w:rPr>
          <w:b w:val="1"/>
          <w:bCs w:val="1"/>
          <w:rtl w:val="0"/>
        </w:rPr>
        <w:t xml:space="preserve">Main content container:</w:t>
      </w:r>
      <w:r w:rsidDel="00000000" w:rsidR="00000000" w:rsidRPr="00000000">
        <w:rPr>
          <w:rtl w:val="0"/>
        </w:rPr>
        <w:t xml:space="preserve"> multi‑column grid (12 columns desktop, 8 tablet, 4 mobile) below the hero, with sections stacked vertically:</w:t>
        <w:br w:type="textWrapping"/>
      </w:r>
    </w:p>
    <w:p w:rsidR="00000000" w:rsidDel="00000000" w:rsidP="00000000" w:rsidRDefault="00000000" w:rsidRPr="00000000" w14:paraId="000001ED">
      <w:pPr>
        <w:numPr>
          <w:ilvl w:val="1"/>
          <w:numId w:val="48"/>
        </w:numPr>
        <w:spacing w:after="0" w:afterAutospacing="0" w:before="0" w:beforeAutospacing="0" w:lineRule="auto"/>
        <w:ind w:left="1440" w:hanging="360"/>
      </w:pPr>
      <w:r w:rsidDel="00000000" w:rsidR="00000000" w:rsidRPr="00000000">
        <w:rPr>
          <w:rtl w:val="0"/>
        </w:rPr>
        <w:t xml:space="preserve">“How Hamishon Works” timeline (horizontal row on desktop, vertical stack on mobile).</w:t>
        <w:br w:type="textWrapping"/>
      </w:r>
    </w:p>
    <w:p w:rsidR="00000000" w:rsidDel="00000000" w:rsidP="00000000" w:rsidRDefault="00000000" w:rsidRPr="00000000" w14:paraId="000001EE">
      <w:pPr>
        <w:numPr>
          <w:ilvl w:val="1"/>
          <w:numId w:val="48"/>
        </w:numPr>
        <w:spacing w:after="0" w:afterAutospacing="0" w:before="0" w:beforeAutospacing="0" w:lineRule="auto"/>
        <w:ind w:left="1440" w:hanging="360"/>
      </w:pPr>
      <w:r w:rsidDel="00000000" w:rsidR="00000000" w:rsidRPr="00000000">
        <w:rPr>
          <w:rtl w:val="0"/>
        </w:rPr>
        <w:t xml:space="preserve">“Solutions” section: grid of three cards (three columns desktop, one column mobile).</w:t>
        <w:br w:type="textWrapping"/>
      </w:r>
    </w:p>
    <w:p w:rsidR="00000000" w:rsidDel="00000000" w:rsidP="00000000" w:rsidRDefault="00000000" w:rsidRPr="00000000" w14:paraId="000001EF">
      <w:pPr>
        <w:numPr>
          <w:ilvl w:val="1"/>
          <w:numId w:val="48"/>
        </w:numPr>
        <w:spacing w:after="0" w:afterAutospacing="0" w:before="0" w:beforeAutospacing="0" w:lineRule="auto"/>
        <w:ind w:left="1440" w:hanging="360"/>
      </w:pPr>
      <w:r w:rsidDel="00000000" w:rsidR="00000000" w:rsidRPr="00000000">
        <w:rPr>
          <w:rtl w:val="0"/>
        </w:rPr>
        <w:t xml:space="preserve">“Why Hamishon” badges: arranged in two columns on tablet/desktop, stacked on mobile.</w:t>
        <w:br w:type="textWrapping"/>
      </w:r>
    </w:p>
    <w:p w:rsidR="00000000" w:rsidDel="00000000" w:rsidP="00000000" w:rsidRDefault="00000000" w:rsidRPr="00000000" w14:paraId="000001F0">
      <w:pPr>
        <w:numPr>
          <w:ilvl w:val="1"/>
          <w:numId w:val="48"/>
        </w:numPr>
        <w:spacing w:after="0" w:afterAutospacing="0" w:before="0" w:beforeAutospacing="0" w:lineRule="auto"/>
        <w:ind w:left="1440" w:hanging="360"/>
      </w:pPr>
      <w:r w:rsidDel="00000000" w:rsidR="00000000" w:rsidRPr="00000000">
        <w:rPr>
          <w:b w:val="1"/>
          <w:bCs w:val="1"/>
          <w:rtl w:val="0"/>
        </w:rPr>
        <w:t xml:space="preserve">Conversion section:</w:t>
      </w:r>
      <w:r w:rsidDel="00000000" w:rsidR="00000000" w:rsidRPr="00000000">
        <w:rPr>
          <w:rtl w:val="0"/>
        </w:rPr>
        <w:t xml:space="preserve"> full‑width call‑to‑action banner with primary and secondary buttons.</w:t>
        <w:br w:type="textWrapping"/>
      </w:r>
    </w:p>
    <w:p w:rsidR="00000000" w:rsidDel="00000000" w:rsidP="00000000" w:rsidRDefault="00000000" w:rsidRPr="00000000" w14:paraId="000001F1">
      <w:pPr>
        <w:numPr>
          <w:ilvl w:val="1"/>
          <w:numId w:val="48"/>
        </w:numPr>
        <w:spacing w:after="0" w:afterAutospacing="0" w:before="0" w:beforeAutospacing="0" w:lineRule="auto"/>
        <w:ind w:left="1440" w:hanging="360"/>
      </w:pPr>
      <w:r w:rsidDel="00000000" w:rsidR="00000000" w:rsidRPr="00000000">
        <w:rPr>
          <w:b w:val="1"/>
          <w:bCs w:val="1"/>
          <w:rtl w:val="0"/>
        </w:rPr>
        <w:t xml:space="preserve">FAQ section:</w:t>
      </w:r>
      <w:r w:rsidDel="00000000" w:rsidR="00000000" w:rsidRPr="00000000">
        <w:rPr>
          <w:rtl w:val="0"/>
        </w:rPr>
        <w:t xml:space="preserve"> vertical accordion list.</w:t>
        <w:br w:type="textWrapping"/>
      </w:r>
    </w:p>
    <w:p w:rsidR="00000000" w:rsidDel="00000000" w:rsidP="00000000" w:rsidRDefault="00000000" w:rsidRPr="00000000" w14:paraId="000001F2">
      <w:pPr>
        <w:numPr>
          <w:ilvl w:val="1"/>
          <w:numId w:val="48"/>
        </w:numPr>
        <w:spacing w:after="0" w:afterAutospacing="0" w:before="0" w:beforeAutospacing="0" w:lineRule="auto"/>
        <w:ind w:left="1440" w:hanging="360"/>
      </w:pPr>
      <w:r w:rsidDel="00000000" w:rsidR="00000000" w:rsidRPr="00000000">
        <w:rPr>
          <w:b w:val="1"/>
          <w:bCs w:val="1"/>
          <w:rtl w:val="0"/>
        </w:rPr>
        <w:t xml:space="preserve">Articles section:</w:t>
      </w:r>
      <w:r w:rsidDel="00000000" w:rsidR="00000000" w:rsidRPr="00000000">
        <w:rPr>
          <w:rtl w:val="0"/>
        </w:rPr>
        <w:t xml:space="preserve"> up to three article cards arranged 3‑2‑1 columns by breakpoint.</w:t>
        <w:br w:type="textWrapping"/>
      </w:r>
    </w:p>
    <w:p w:rsidR="00000000" w:rsidDel="00000000" w:rsidP="00000000" w:rsidRDefault="00000000" w:rsidRPr="00000000" w14:paraId="000001F3">
      <w:pPr>
        <w:numPr>
          <w:ilvl w:val="1"/>
          <w:numId w:val="48"/>
        </w:numPr>
        <w:spacing w:after="0" w:afterAutospacing="0" w:before="0" w:beforeAutospacing="0" w:lineRule="auto"/>
        <w:ind w:left="1440" w:hanging="360"/>
      </w:pPr>
      <w:r w:rsidDel="00000000" w:rsidR="00000000" w:rsidRPr="00000000">
        <w:rPr>
          <w:b w:val="1"/>
          <w:bCs w:val="1"/>
          <w:rtl w:val="0"/>
        </w:rPr>
        <w:t xml:space="preserve">Lead capture section:</w:t>
      </w:r>
      <w:r w:rsidDel="00000000" w:rsidR="00000000" w:rsidRPr="00000000">
        <w:rPr>
          <w:rtl w:val="0"/>
        </w:rPr>
        <w:t xml:space="preserve"> full‑width form container with input fields and buttons.</w:t>
        <w:br w:type="textWrapping"/>
      </w:r>
    </w:p>
    <w:p w:rsidR="00000000" w:rsidDel="00000000" w:rsidP="00000000" w:rsidRDefault="00000000" w:rsidRPr="00000000" w14:paraId="000001F4">
      <w:pPr>
        <w:numPr>
          <w:ilvl w:val="0"/>
          <w:numId w:val="48"/>
        </w:numPr>
        <w:spacing w:after="240" w:before="0" w:beforeAutospacing="0" w:lineRule="auto"/>
        <w:ind w:left="720" w:hanging="360"/>
      </w:pPr>
      <w:r w:rsidDel="00000000" w:rsidR="00000000" w:rsidRPr="00000000">
        <w:rPr>
          <w:b w:val="1"/>
          <w:bCs w:val="1"/>
          <w:rtl w:val="0"/>
        </w:rPr>
        <w:t xml:space="preserve">Footer:</w:t>
      </w:r>
      <w:r w:rsidDel="00000000" w:rsidR="00000000" w:rsidRPr="00000000">
        <w:rPr>
          <w:rtl w:val="0"/>
        </w:rPr>
        <w:t xml:space="preserve"> full‑width multi‑column footer with About, Contact, and Links columns; stacks vertically on mobile.</w:t>
        <w:br w:type="textWrapping"/>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cehjy2ffzxid" w:id="36"/>
      <w:bookmarkEnd w:id="36"/>
      <w:r w:rsidDel="00000000" w:rsidR="00000000" w:rsidRPr="00000000">
        <w:rPr>
          <w:b w:val="1"/>
          <w:bCs w:val="1"/>
          <w:sz w:val="34"/>
          <w:szCs w:val="34"/>
          <w:rtl w:val="0"/>
        </w:rPr>
        <w:t xml:space="preserve">4. Key Design Elements</w:t>
      </w:r>
    </w:p>
    <w:p w:rsidR="00000000" w:rsidDel="00000000" w:rsidP="00000000" w:rsidRDefault="00000000" w:rsidRPr="00000000" w14:paraId="000001F6">
      <w:pPr>
        <w:numPr>
          <w:ilvl w:val="0"/>
          <w:numId w:val="34"/>
        </w:numPr>
        <w:spacing w:after="0" w:afterAutospacing="0" w:before="240" w:lineRule="auto"/>
        <w:ind w:left="720" w:hanging="360"/>
      </w:pPr>
      <w:r w:rsidDel="00000000" w:rsidR="00000000" w:rsidRPr="00000000">
        <w:rPr>
          <w:b w:val="1"/>
          <w:bCs w:val="1"/>
          <w:rtl w:val="0"/>
        </w:rPr>
        <w:t xml:space="preserve">Top App Bar component (Marketing navigation bar):</w:t>
      </w:r>
      <w:r w:rsidDel="00000000" w:rsidR="00000000" w:rsidRPr="00000000">
        <w:rPr>
          <w:rtl w:val="0"/>
        </w:rPr>
        <w:t xml:space="preserve"> includes brand logo; primary navigation item “Anti Power Outage Solution” and secondary items “Calculator”, “AI Assistant”, “Articles”, “About”, “Contact”; authentication button shows “Login” or “Dashboard” based on </w:t>
      </w:r>
      <w:r w:rsidDel="00000000" w:rsidR="00000000" w:rsidRPr="00000000">
        <w:rPr>
          <w:rFonts w:ascii="Roboto Mono" w:cs="Roboto Mono" w:eastAsia="Roboto Mono" w:hAnsi="Roboto Mono"/>
          <w:color w:val="188038"/>
          <w:rtl w:val="0"/>
        </w:rPr>
        <w:t xml:space="preserve">auth_state</w:t>
      </w:r>
      <w:r w:rsidDel="00000000" w:rsidR="00000000" w:rsidRPr="00000000">
        <w:rPr>
          <w:rtl w:val="0"/>
        </w:rPr>
        <w:t xml:space="preserve">. Uses horizontal auto‑layout with equal gaps and larger spacing before the auth button.</w:t>
        <w:br w:type="textWrapping"/>
      </w:r>
    </w:p>
    <w:p w:rsidR="00000000" w:rsidDel="00000000" w:rsidP="00000000" w:rsidRDefault="00000000" w:rsidRPr="00000000" w14:paraId="000001F7">
      <w:pPr>
        <w:numPr>
          <w:ilvl w:val="0"/>
          <w:numId w:val="34"/>
        </w:numPr>
        <w:spacing w:after="0" w:afterAutospacing="0" w:before="0" w:beforeAutospacing="0" w:lineRule="auto"/>
        <w:ind w:left="720" w:hanging="360"/>
      </w:pPr>
      <w:r w:rsidDel="00000000" w:rsidR="00000000" w:rsidRPr="00000000">
        <w:rPr>
          <w:b w:val="1"/>
          <w:bCs w:val="1"/>
          <w:rtl w:val="0"/>
        </w:rPr>
        <w:t xml:space="preserve">Hero block:</w:t>
      </w:r>
      <w:r w:rsidDel="00000000" w:rsidR="00000000" w:rsidRPr="00000000">
        <w:rPr>
          <w:rtl w:val="0"/>
        </w:rPr>
        <w:t xml:space="preserve"> background image/video with dark overlay; headline (“Smart power for everyone”) and subheadline summarising the solution; primary CTA “Start Anti Power Outage Solution” (filled variant) and secondary CTA (“Use Calculator” or “Chat with AI Assistant”) (tonal variant). Optional sliding panels for high‑intent visitors.</w:t>
        <w:br w:type="textWrapping"/>
      </w:r>
    </w:p>
    <w:p w:rsidR="00000000" w:rsidDel="00000000" w:rsidP="00000000" w:rsidRDefault="00000000" w:rsidRPr="00000000" w14:paraId="000001F8">
      <w:pPr>
        <w:numPr>
          <w:ilvl w:val="0"/>
          <w:numId w:val="34"/>
        </w:numPr>
        <w:spacing w:after="0" w:afterAutospacing="0" w:before="0" w:beforeAutospacing="0" w:lineRule="auto"/>
        <w:ind w:left="720" w:hanging="360"/>
      </w:pPr>
      <w:r w:rsidDel="00000000" w:rsidR="00000000" w:rsidRPr="00000000">
        <w:rPr>
          <w:b w:val="1"/>
          <w:bCs w:val="1"/>
          <w:rtl w:val="0"/>
        </w:rPr>
        <w:t xml:space="preserve">Timeline/Step List component:</w:t>
      </w:r>
      <w:r w:rsidDel="00000000" w:rsidR="00000000" w:rsidRPr="00000000">
        <w:rPr>
          <w:rtl w:val="0"/>
        </w:rPr>
        <w:t xml:space="preserve"> four informational steps (“Submit your needs”, “Receive smart or human consultation”, “Get a budget‑based proposal”, “Execute with support”), each with an icon and description; static component displayed as a row or vertical stack.</w:t>
        <w:br w:type="textWrapping"/>
      </w:r>
    </w:p>
    <w:p w:rsidR="00000000" w:rsidDel="00000000" w:rsidP="00000000" w:rsidRDefault="00000000" w:rsidRPr="00000000" w14:paraId="000001F9">
      <w:pPr>
        <w:numPr>
          <w:ilvl w:val="0"/>
          <w:numId w:val="34"/>
        </w:numPr>
        <w:spacing w:after="0" w:afterAutospacing="0" w:before="0" w:beforeAutospacing="0" w:lineRule="auto"/>
        <w:ind w:left="720" w:hanging="360"/>
      </w:pPr>
      <w:r w:rsidDel="00000000" w:rsidR="00000000" w:rsidRPr="00000000">
        <w:rPr>
          <w:b w:val="1"/>
          <w:bCs w:val="1"/>
          <w:rtl w:val="0"/>
        </w:rPr>
        <w:t xml:space="preserve">Card component (Elevated) for Solutions:</w:t>
      </w:r>
      <w:r w:rsidDel="00000000" w:rsidR="00000000" w:rsidRPr="00000000">
        <w:rPr>
          <w:rtl w:val="0"/>
        </w:rPr>
        <w:t xml:space="preserve"> three equal cards labelled “Residential”, “Commercial”, “Industrial” with brief descriptions and optional icons. Cards elevate slightly on hover/focus.</w:t>
        <w:br w:type="textWrapping"/>
      </w:r>
    </w:p>
    <w:p w:rsidR="00000000" w:rsidDel="00000000" w:rsidP="00000000" w:rsidRDefault="00000000" w:rsidRPr="00000000" w14:paraId="000001FA">
      <w:pPr>
        <w:numPr>
          <w:ilvl w:val="0"/>
          <w:numId w:val="34"/>
        </w:numPr>
        <w:spacing w:after="0" w:afterAutospacing="0" w:before="0" w:beforeAutospacing="0" w:lineRule="auto"/>
        <w:ind w:left="720" w:hanging="360"/>
      </w:pPr>
      <w:r w:rsidDel="00000000" w:rsidR="00000000" w:rsidRPr="00000000">
        <w:rPr>
          <w:b w:val="1"/>
          <w:bCs w:val="1"/>
          <w:rtl w:val="0"/>
        </w:rPr>
        <w:t xml:space="preserve">Value proposition badges/small cards:</w:t>
      </w:r>
      <w:r w:rsidDel="00000000" w:rsidR="00000000" w:rsidRPr="00000000">
        <w:rPr>
          <w:rtl w:val="0"/>
        </w:rPr>
        <w:t xml:space="preserve"> highlight “Smart + human consultation”, “Budget‑aware solutions”, “Trusted suppliers &amp; installers”, “Process &amp; pricing transparency”; static badges arranged per breakpoint.</w:t>
        <w:br w:type="textWrapping"/>
      </w:r>
    </w:p>
    <w:p w:rsidR="00000000" w:rsidDel="00000000" w:rsidP="00000000" w:rsidRDefault="00000000" w:rsidRPr="00000000" w14:paraId="000001FB">
      <w:pPr>
        <w:numPr>
          <w:ilvl w:val="0"/>
          <w:numId w:val="34"/>
        </w:numPr>
        <w:spacing w:after="0" w:afterAutospacing="0" w:before="0" w:beforeAutospacing="0" w:lineRule="auto"/>
        <w:ind w:left="720" w:hanging="360"/>
      </w:pPr>
      <w:r w:rsidDel="00000000" w:rsidR="00000000" w:rsidRPr="00000000">
        <w:rPr>
          <w:b w:val="1"/>
          <w:bCs w:val="1"/>
          <w:rtl w:val="0"/>
        </w:rPr>
        <w:t xml:space="preserve">Wide call‑to‑action section:</w:t>
      </w:r>
      <w:r w:rsidDel="00000000" w:rsidR="00000000" w:rsidRPr="00000000">
        <w:rPr>
          <w:rtl w:val="0"/>
        </w:rPr>
        <w:t xml:space="preserve"> elevated banner with persuasive sentence and two buttons—primary “Start Solution / Order Now” (filled) and secondary “Chat with AI Assistant” (tonal or outlined).</w:t>
        <w:br w:type="textWrapping"/>
      </w:r>
    </w:p>
    <w:p w:rsidR="00000000" w:rsidDel="00000000" w:rsidP="00000000" w:rsidRDefault="00000000" w:rsidRPr="00000000" w14:paraId="000001FC">
      <w:pPr>
        <w:numPr>
          <w:ilvl w:val="0"/>
          <w:numId w:val="34"/>
        </w:numPr>
        <w:spacing w:after="0" w:afterAutospacing="0" w:before="0" w:beforeAutospacing="0" w:lineRule="auto"/>
        <w:ind w:left="720" w:hanging="360"/>
      </w:pPr>
      <w:r w:rsidDel="00000000" w:rsidR="00000000" w:rsidRPr="00000000">
        <w:rPr>
          <w:b w:val="1"/>
          <w:bCs w:val="1"/>
          <w:rtl w:val="0"/>
        </w:rPr>
        <w:t xml:space="preserve">Accordion component:</w:t>
      </w:r>
      <w:r w:rsidDel="00000000" w:rsidR="00000000" w:rsidRPr="00000000">
        <w:rPr>
          <w:rtl w:val="0"/>
        </w:rPr>
        <w:t xml:space="preserve"> 3–5 FAQ items addressing budget, consultation vs. sales, next steps, and AI‑only options; collapsed by default with arrow icon indicating state.</w:t>
        <w:br w:type="textWrapping"/>
      </w:r>
    </w:p>
    <w:p w:rsidR="00000000" w:rsidDel="00000000" w:rsidP="00000000" w:rsidRDefault="00000000" w:rsidRPr="00000000" w14:paraId="000001FD">
      <w:pPr>
        <w:numPr>
          <w:ilvl w:val="0"/>
          <w:numId w:val="34"/>
        </w:numPr>
        <w:spacing w:after="0" w:afterAutospacing="0" w:before="0" w:beforeAutospacing="0" w:lineRule="auto"/>
        <w:ind w:left="720" w:hanging="360"/>
      </w:pPr>
      <w:r w:rsidDel="00000000" w:rsidR="00000000" w:rsidRPr="00000000">
        <w:rPr>
          <w:b w:val="1"/>
          <w:bCs w:val="1"/>
          <w:rtl w:val="0"/>
        </w:rPr>
        <w:t xml:space="preserve">Article card components:</w:t>
      </w:r>
      <w:r w:rsidDel="00000000" w:rsidR="00000000" w:rsidRPr="00000000">
        <w:rPr>
          <w:rtl w:val="0"/>
        </w:rPr>
        <w:t xml:space="preserve"> up to three cards, each with image, title, summary and read‑more link; elevate and zoom image slightly on hover.</w:t>
        <w:br w:type="textWrapping"/>
      </w:r>
    </w:p>
    <w:p w:rsidR="00000000" w:rsidDel="00000000" w:rsidP="00000000" w:rsidRDefault="00000000" w:rsidRPr="00000000" w14:paraId="000001FE">
      <w:pPr>
        <w:numPr>
          <w:ilvl w:val="0"/>
          <w:numId w:val="34"/>
        </w:numPr>
        <w:spacing w:after="0" w:afterAutospacing="0" w:before="0" w:beforeAutospacing="0" w:lineRule="auto"/>
        <w:ind w:left="720" w:hanging="360"/>
      </w:pPr>
      <w:r w:rsidDel="00000000" w:rsidR="00000000" w:rsidRPr="00000000">
        <w:rPr>
          <w:b w:val="1"/>
          <w:bCs w:val="1"/>
          <w:rtl w:val="0"/>
        </w:rPr>
        <w:t xml:space="preserve">Form container with Outlined Text Fields:</w:t>
      </w:r>
      <w:r w:rsidDel="00000000" w:rsidR="00000000" w:rsidRPr="00000000">
        <w:rPr>
          <w:rFonts w:ascii="Arial Unicode MS" w:cs="Arial Unicode MS" w:eastAsia="Arial Unicode MS" w:hAnsi="Arial Unicode MS"/>
          <w:rtl w:val="0"/>
        </w:rPr>
        <w:t xml:space="preserve"> fields for “Name” (required, ≥2 characters), “Phone Number” (required, numeric 11 digits), “Email” (optional, email pattern), primary button “Request Callback” (filled), secondary button “Chat with AI Assistant” (tonal or outlined), plus confirmation message placeholder.</w:t>
        <w:br w:type="textWrapping"/>
      </w:r>
    </w:p>
    <w:p w:rsidR="00000000" w:rsidDel="00000000" w:rsidP="00000000" w:rsidRDefault="00000000" w:rsidRPr="00000000" w14:paraId="000001FF">
      <w:pPr>
        <w:numPr>
          <w:ilvl w:val="0"/>
          <w:numId w:val="34"/>
        </w:numPr>
        <w:spacing w:after="240" w:before="0" w:beforeAutospacing="0" w:lineRule="auto"/>
        <w:ind w:left="720" w:hanging="360"/>
      </w:pPr>
      <w:r w:rsidDel="00000000" w:rsidR="00000000" w:rsidRPr="00000000">
        <w:rPr>
          <w:b w:val="1"/>
          <w:bCs w:val="1"/>
          <w:rtl w:val="0"/>
        </w:rPr>
        <w:t xml:space="preserve">Footer component:</w:t>
      </w:r>
      <w:r w:rsidDel="00000000" w:rsidR="00000000" w:rsidRPr="00000000">
        <w:rPr>
          <w:rtl w:val="0"/>
        </w:rPr>
        <w:t xml:space="preserve"> About section (explains Hamishon’s role), Contact section (Tehran address and phone numbers), and Links section (Privacy Policy, Terms of Use, FAQ, Social Networks).</w:t>
        <w:br w:type="textWrapping"/>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tydjrse6odpy" w:id="37"/>
      <w:bookmarkEnd w:id="37"/>
      <w:r w:rsidDel="00000000" w:rsidR="00000000" w:rsidRPr="00000000">
        <w:rPr>
          <w:b w:val="1"/>
          <w:bCs w:val="1"/>
          <w:sz w:val="34"/>
          <w:szCs w:val="34"/>
          <w:rtl w:val="0"/>
        </w:rPr>
        <w:t xml:space="preserve">5. Expected Behaviors (UI‑only)</w:t>
      </w:r>
    </w:p>
    <w:p w:rsidR="00000000" w:rsidDel="00000000" w:rsidP="00000000" w:rsidRDefault="00000000" w:rsidRPr="00000000" w14:paraId="00000201">
      <w:pPr>
        <w:numPr>
          <w:ilvl w:val="0"/>
          <w:numId w:val="45"/>
        </w:numPr>
        <w:spacing w:after="0" w:afterAutospacing="0" w:before="240" w:lineRule="auto"/>
        <w:ind w:left="720" w:hanging="360"/>
      </w:pPr>
      <w:r w:rsidDel="00000000" w:rsidR="00000000" w:rsidRPr="00000000">
        <w:rPr>
          <w:b w:val="1"/>
          <w:bCs w:val="1"/>
          <w:rtl w:val="0"/>
        </w:rPr>
        <w:t xml:space="preserve">Header:</w:t>
      </w:r>
      <w:r w:rsidDel="00000000" w:rsidR="00000000" w:rsidRPr="00000000">
        <w:rPr>
          <w:rtl w:val="0"/>
        </w:rPr>
        <w:t xml:space="preserve"> stays fixed while scrolling; collapses navigation items into a hamburger menu on mobile; shows “Login” or “Dashboard” based on authentication state and updates navigation target accordingly.</w:t>
        <w:br w:type="textWrapping"/>
      </w:r>
    </w:p>
    <w:p w:rsidR="00000000" w:rsidDel="00000000" w:rsidP="00000000" w:rsidRDefault="00000000" w:rsidRPr="00000000" w14:paraId="00000202">
      <w:pPr>
        <w:numPr>
          <w:ilvl w:val="0"/>
          <w:numId w:val="45"/>
        </w:numPr>
        <w:spacing w:after="0" w:afterAutospacing="0" w:before="0" w:beforeAutospacing="0" w:lineRule="auto"/>
        <w:ind w:left="720" w:hanging="360"/>
      </w:pPr>
      <w:r w:rsidDel="00000000" w:rsidR="00000000" w:rsidRPr="00000000">
        <w:rPr>
          <w:b w:val="1"/>
          <w:bCs w:val="1"/>
          <w:rtl w:val="0"/>
        </w:rPr>
        <w:t xml:space="preserve">Hero buttons:</w:t>
      </w:r>
      <w:r w:rsidDel="00000000" w:rsidR="00000000" w:rsidRPr="00000000">
        <w:rPr>
          <w:rtl w:val="0"/>
        </w:rPr>
        <w:t xml:space="preserve"> primary CTA navigates to solution flow; secondary CTA opens calculator or AI chat; both buttons show hover elevation and focus rings. Hero reduces height and stacks vertically on compact screens.</w:t>
        <w:br w:type="textWrapping"/>
      </w:r>
    </w:p>
    <w:p w:rsidR="00000000" w:rsidDel="00000000" w:rsidP="00000000" w:rsidRDefault="00000000" w:rsidRPr="00000000" w14:paraId="00000203">
      <w:pPr>
        <w:numPr>
          <w:ilvl w:val="0"/>
          <w:numId w:val="45"/>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appears on scroll; non‑interactive.</w:t>
        <w:br w:type="textWrapping"/>
      </w:r>
    </w:p>
    <w:p w:rsidR="00000000" w:rsidDel="00000000" w:rsidP="00000000" w:rsidRDefault="00000000" w:rsidRPr="00000000" w14:paraId="00000204">
      <w:pPr>
        <w:numPr>
          <w:ilvl w:val="0"/>
          <w:numId w:val="45"/>
        </w:numPr>
        <w:spacing w:after="0" w:afterAutospacing="0" w:before="0" w:beforeAutospacing="0" w:lineRule="auto"/>
        <w:ind w:left="720" w:hanging="360"/>
      </w:pPr>
      <w:r w:rsidDel="00000000" w:rsidR="00000000" w:rsidRPr="00000000">
        <w:rPr>
          <w:b w:val="1"/>
          <w:bCs w:val="1"/>
          <w:rtl w:val="0"/>
        </w:rPr>
        <w:t xml:space="preserve">Solution cards:</w:t>
      </w:r>
      <w:r w:rsidDel="00000000" w:rsidR="00000000" w:rsidRPr="00000000">
        <w:rPr>
          <w:rtl w:val="0"/>
        </w:rPr>
        <w:t xml:space="preserve"> clickable; increase elevation on hover and show focus ring on keyboard focus; selecting passes the chosen category ID to the next flow.</w:t>
        <w:br w:type="textWrapping"/>
      </w:r>
    </w:p>
    <w:p w:rsidR="00000000" w:rsidDel="00000000" w:rsidP="00000000" w:rsidRDefault="00000000" w:rsidRPr="00000000" w14:paraId="00000205">
      <w:pPr>
        <w:numPr>
          <w:ilvl w:val="0"/>
          <w:numId w:val="45"/>
        </w:numPr>
        <w:spacing w:after="0" w:afterAutospacing="0" w:before="0" w:beforeAutospacing="0" w:lineRule="auto"/>
        <w:ind w:left="720" w:hanging="360"/>
      </w:pPr>
      <w:r w:rsidDel="00000000" w:rsidR="00000000" w:rsidRPr="00000000">
        <w:rPr>
          <w:b w:val="1"/>
          <w:bCs w:val="1"/>
          <w:rtl w:val="0"/>
        </w:rPr>
        <w:t xml:space="preserve">Conversion section:</w:t>
      </w:r>
      <w:r w:rsidDel="00000000" w:rsidR="00000000" w:rsidRPr="00000000">
        <w:rPr>
          <w:rtl w:val="0"/>
        </w:rPr>
        <w:t xml:space="preserve"> displayed after preceding sections; both buttons enabled by default; disabled state with tooltip if offline; primary button navigates to order flow; secondary opens AI chat and logs events.</w:t>
        <w:br w:type="textWrapping"/>
      </w:r>
    </w:p>
    <w:p w:rsidR="00000000" w:rsidDel="00000000" w:rsidP="00000000" w:rsidRDefault="00000000" w:rsidRPr="00000000" w14:paraId="00000206">
      <w:pPr>
        <w:numPr>
          <w:ilvl w:val="0"/>
          <w:numId w:val="45"/>
        </w:numPr>
        <w:spacing w:after="0" w:afterAutospacing="0" w:before="0" w:beforeAutospacing="0" w:lineRule="auto"/>
        <w:ind w:left="720" w:hanging="360"/>
      </w:pPr>
      <w:r w:rsidDel="00000000" w:rsidR="00000000" w:rsidRPr="00000000">
        <w:rPr>
          <w:b w:val="1"/>
          <w:bCs w:val="1"/>
          <w:rtl w:val="0"/>
        </w:rPr>
        <w:t xml:space="preserve">FAQ:</w:t>
      </w:r>
      <w:r w:rsidDel="00000000" w:rsidR="00000000" w:rsidRPr="00000000">
        <w:rPr>
          <w:rtl w:val="0"/>
        </w:rPr>
        <w:t xml:space="preserve"> questions collapsed by default; clicking toggles answer visibility; only one may expand at a time; section hidden if no items.</w:t>
        <w:br w:type="textWrapping"/>
      </w:r>
    </w:p>
    <w:p w:rsidR="00000000" w:rsidDel="00000000" w:rsidP="00000000" w:rsidRDefault="00000000" w:rsidRPr="00000000" w14:paraId="00000207">
      <w:pPr>
        <w:numPr>
          <w:ilvl w:val="0"/>
          <w:numId w:val="45"/>
        </w:numPr>
        <w:spacing w:after="0" w:afterAutospacing="0" w:before="0" w:beforeAutospacing="0" w:lineRule="auto"/>
        <w:ind w:left="720" w:hanging="360"/>
      </w:pPr>
      <w:r w:rsidDel="00000000" w:rsidR="00000000" w:rsidRPr="00000000">
        <w:rPr>
          <w:b w:val="1"/>
          <w:bCs w:val="1"/>
          <w:rtl w:val="0"/>
        </w:rPr>
        <w:t xml:space="preserve">Articles:</w:t>
      </w:r>
      <w:r w:rsidDel="00000000" w:rsidR="00000000" w:rsidRPr="00000000">
        <w:rPr>
          <w:rtl w:val="0"/>
        </w:rPr>
        <w:t xml:space="preserve"> clicking a card opens article in new tab; cards elevate and images zoom on hover; section hidden if empty.</w:t>
        <w:br w:type="textWrapping"/>
      </w:r>
    </w:p>
    <w:p w:rsidR="00000000" w:rsidDel="00000000" w:rsidP="00000000" w:rsidRDefault="00000000" w:rsidRPr="00000000" w14:paraId="00000208">
      <w:pPr>
        <w:numPr>
          <w:ilvl w:val="0"/>
          <w:numId w:val="45"/>
        </w:numPr>
        <w:spacing w:after="0" w:afterAutospacing="0" w:before="0" w:beforeAutospacing="0" w:lineRule="auto"/>
        <w:ind w:left="720" w:hanging="360"/>
      </w:pPr>
      <w:r w:rsidDel="00000000" w:rsidR="00000000" w:rsidRPr="00000000">
        <w:rPr>
          <w:b w:val="1"/>
          <w:bCs w:val="1"/>
          <w:rtl w:val="0"/>
        </w:rPr>
        <w:t xml:space="preserve">Lead capture form:</w:t>
      </w:r>
      <w:r w:rsidDel="00000000" w:rsidR="00000000" w:rsidRPr="00000000">
        <w:rPr>
          <w:rtl w:val="0"/>
        </w:rPr>
        <w:t xml:space="preserve"> real‑time validation on blur; inline error messages; submit button disabled until name and phone are valid; success clears fields and shows confirmation; failure shows toast; loading disables button with spinner. Secondary button opens AI chat. Warn users that refreshing loses unsaved data.</w:t>
        <w:br w:type="textWrapping"/>
      </w:r>
    </w:p>
    <w:p w:rsidR="00000000" w:rsidDel="00000000" w:rsidP="00000000" w:rsidRDefault="00000000" w:rsidRPr="00000000" w14:paraId="00000209">
      <w:pPr>
        <w:numPr>
          <w:ilvl w:val="0"/>
          <w:numId w:val="45"/>
        </w:numPr>
        <w:spacing w:after="0" w:afterAutospacing="0" w:before="0" w:beforeAutospacing="0" w:lineRule="auto"/>
        <w:ind w:left="720" w:hanging="360"/>
      </w:pPr>
      <w:r w:rsidDel="00000000" w:rsidR="00000000" w:rsidRPr="00000000">
        <w:rPr>
          <w:b w:val="1"/>
          <w:bCs w:val="1"/>
          <w:rtl w:val="0"/>
        </w:rPr>
        <w:t xml:space="preserve">Focus &amp; Accessibility:</w:t>
      </w:r>
      <w:r w:rsidDel="00000000" w:rsidR="00000000" w:rsidRPr="00000000">
        <w:rPr>
          <w:rtl w:val="0"/>
        </w:rPr>
        <w:t xml:space="preserve"> the first focusable element on load is the hero’s primary CTA; Tab key moves sequentially through form fields and buttons; navigation links and form fields display focus outlines.</w:t>
        <w:br w:type="textWrapping"/>
      </w:r>
    </w:p>
    <w:p w:rsidR="00000000" w:rsidDel="00000000" w:rsidP="00000000" w:rsidRDefault="00000000" w:rsidRPr="00000000" w14:paraId="0000020A">
      <w:pPr>
        <w:numPr>
          <w:ilvl w:val="0"/>
          <w:numId w:val="45"/>
        </w:numPr>
        <w:spacing w:after="0" w:afterAutospacing="0" w:before="0" w:beforeAutospacing="0" w:lineRule="auto"/>
        <w:ind w:left="720" w:hanging="360"/>
      </w:pPr>
      <w:r w:rsidDel="00000000" w:rsidR="00000000" w:rsidRPr="00000000">
        <w:rPr>
          <w:b w:val="1"/>
          <w:bCs w:val="1"/>
          <w:rtl w:val="0"/>
        </w:rPr>
        <w:t xml:space="preserve">Responsive &amp; Progressive:</w:t>
      </w:r>
      <w:r w:rsidDel="00000000" w:rsidR="00000000" w:rsidRPr="00000000">
        <w:rPr>
          <w:rtl w:val="0"/>
        </w:rPr>
        <w:t xml:space="preserve"> sections reveal progressively as users scroll; hero shows minimal content; additional info appears later. Layout adjusts per breakpoint, stacking elements vertically on mobile and using multi‑column grids on larger screens.</w:t>
        <w:br w:type="textWrapping"/>
      </w:r>
    </w:p>
    <w:p w:rsidR="00000000" w:rsidDel="00000000" w:rsidP="00000000" w:rsidRDefault="00000000" w:rsidRPr="00000000" w14:paraId="0000020B">
      <w:pPr>
        <w:numPr>
          <w:ilvl w:val="0"/>
          <w:numId w:val="45"/>
        </w:numPr>
        <w:spacing w:after="240" w:before="0" w:beforeAutospacing="0" w:lineRule="auto"/>
        <w:ind w:left="720" w:hanging="360"/>
      </w:pPr>
      <w:r w:rsidDel="00000000" w:rsidR="00000000" w:rsidRPr="00000000">
        <w:rPr>
          <w:b w:val="1"/>
          <w:bCs w:val="1"/>
          <w:rtl w:val="0"/>
        </w:rPr>
        <w:t xml:space="preserve">Chat Modal:</w:t>
      </w:r>
      <w:r w:rsidDel="00000000" w:rsidR="00000000" w:rsidRPr="00000000">
        <w:rPr>
          <w:rtl w:val="0"/>
        </w:rPr>
        <w:t xml:space="preserve"> selecting “Chat with AI Assistant” opens a side sheet or modal preserving scroll position; can be closed to return; conversation persists.</w:t>
        <w:br w:type="textWrapping"/>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4o77v96k2u25" w:id="38"/>
      <w:bookmarkEnd w:id="38"/>
      <w:r w:rsidDel="00000000" w:rsidR="00000000" w:rsidRPr="00000000">
        <w:rPr>
          <w:b w:val="1"/>
          <w:bCs w:val="1"/>
          <w:sz w:val="34"/>
          <w:szCs w:val="34"/>
          <w:rtl w:val="0"/>
        </w:rPr>
        <w:t xml:space="preserve">6. Constraints</w:t>
      </w:r>
    </w:p>
    <w:p w:rsidR="00000000" w:rsidDel="00000000" w:rsidP="00000000" w:rsidRDefault="00000000" w:rsidRPr="00000000" w14:paraId="0000020D">
      <w:pPr>
        <w:numPr>
          <w:ilvl w:val="0"/>
          <w:numId w:val="28"/>
        </w:numPr>
        <w:spacing w:after="0" w:afterAutospacing="0" w:before="240" w:lineRule="auto"/>
        <w:ind w:left="720" w:hanging="360"/>
      </w:pPr>
      <w:r w:rsidDel="00000000" w:rsidR="00000000" w:rsidRPr="00000000">
        <w:rPr>
          <w:b w:val="1"/>
          <w:bCs w:val="1"/>
          <w:rtl w:val="0"/>
        </w:rPr>
        <w:t xml:space="preserve">Device support:</w:t>
      </w:r>
      <w:r w:rsidDel="00000000" w:rsidR="00000000" w:rsidRPr="00000000">
        <w:rPr>
          <w:rFonts w:ascii="Arial Unicode MS" w:cs="Arial Unicode MS" w:eastAsia="Arial Unicode MS" w:hAnsi="Arial Unicode MS"/>
          <w:rtl w:val="0"/>
        </w:rPr>
        <w:t xml:space="preserve"> responsive web page for mobile (&lt;600 px), tablet (600–840 px) and desktop (≥840 px) breakpoints.</w:t>
        <w:br w:type="textWrapping"/>
      </w:r>
    </w:p>
    <w:p w:rsidR="00000000" w:rsidDel="00000000" w:rsidP="00000000" w:rsidRDefault="00000000" w:rsidRPr="00000000" w14:paraId="0000020E">
      <w:pPr>
        <w:numPr>
          <w:ilvl w:val="0"/>
          <w:numId w:val="28"/>
        </w:numPr>
        <w:spacing w:after="0" w:afterAutospacing="0" w:before="0" w:beforeAutospacing="0" w:lineRule="auto"/>
        <w:ind w:left="720" w:hanging="360"/>
      </w:pPr>
      <w:r w:rsidDel="00000000" w:rsidR="00000000" w:rsidRPr="00000000">
        <w:rPr>
          <w:b w:val="1"/>
          <w:bCs w:val="1"/>
          <w:rtl w:val="0"/>
        </w:rPr>
        <w:t xml:space="preserve">Layout rules:</w:t>
      </w:r>
      <w:r w:rsidDel="00000000" w:rsidR="00000000" w:rsidRPr="00000000">
        <w:rPr>
          <w:rtl w:val="0"/>
        </w:rPr>
        <w:t xml:space="preserve"> use the Marketing / Public Page Layout template with vertical auto‑layout; implement 12/8/4‑column grid; ensure right‑to‑left alignment. Use semantic spacing tokens for gaps and padding; centre content and constrain maximum width.</w:t>
        <w:br w:type="textWrapping"/>
      </w:r>
    </w:p>
    <w:p w:rsidR="00000000" w:rsidDel="00000000" w:rsidP="00000000" w:rsidRDefault="00000000" w:rsidRPr="00000000" w14:paraId="0000020F">
      <w:pPr>
        <w:numPr>
          <w:ilvl w:val="0"/>
          <w:numId w:val="28"/>
        </w:numPr>
        <w:spacing w:after="0" w:afterAutospacing="0" w:before="0" w:beforeAutospacing="0" w:lineRule="auto"/>
        <w:ind w:left="720" w:hanging="360"/>
      </w:pPr>
      <w:r w:rsidDel="00000000" w:rsidR="00000000" w:rsidRPr="00000000">
        <w:rPr>
          <w:b w:val="1"/>
          <w:bCs w:val="1"/>
          <w:rtl w:val="0"/>
        </w:rPr>
        <w:t xml:space="preserve">Responsive rules:</w:t>
      </w:r>
      <w:r w:rsidDel="00000000" w:rsidR="00000000" w:rsidRPr="00000000">
        <w:rPr>
          <w:rtl w:val="0"/>
        </w:rPr>
        <w:t xml:space="preserve"> collapse navigation into hamburger on mobile; stack hero content and buttons vertically on small screens; collapse multi‑column grids into single column for solutions, badges, articles, and form; stack footer columns vertically on mobile.</w:t>
        <w:br w:type="textWrapping"/>
      </w:r>
    </w:p>
    <w:p w:rsidR="00000000" w:rsidDel="00000000" w:rsidP="00000000" w:rsidRDefault="00000000" w:rsidRPr="00000000" w14:paraId="00000210">
      <w:pPr>
        <w:numPr>
          <w:ilvl w:val="0"/>
          <w:numId w:val="28"/>
        </w:numPr>
        <w:spacing w:after="240" w:before="0" w:beforeAutospacing="0" w:lineRule="auto"/>
        <w:ind w:left="720" w:hanging="360"/>
      </w:pPr>
      <w:r w:rsidDel="00000000" w:rsidR="00000000" w:rsidRPr="00000000">
        <w:rPr>
          <w:b w:val="1"/>
          <w:bCs w:val="1"/>
          <w:rtl w:val="0"/>
        </w:rPr>
        <w:t xml:space="preserve">Styling constraints:</w:t>
      </w:r>
      <w:r w:rsidDel="00000000" w:rsidR="00000000" w:rsidRPr="00000000">
        <w:rPr>
          <w:rtl w:val="0"/>
        </w:rPr>
        <w:t xml:space="preserve"> apply Hamishon theme tokens for colours, typography, spacing, radii and shadows—no custom colours, hex values or new components. Preserve call‑to‑action hierarchy: primary buttons are filled and prominent; secondary buttons are tonal or outlined; tertiary actions are muted. All components must reference existing names and variants from the Hamishon UI Guide. Ensure right‑to‑left text alignment and accessibility focus styles.</w:t>
        <w:br w:type="textWrapping"/>
      </w:r>
    </w:p>
    <w:p w:rsidR="00000000" w:rsidDel="00000000" w:rsidP="00000000" w:rsidRDefault="00000000" w:rsidRPr="00000000" w14:paraId="000002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mid6mfe2ln2"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6gtodpo8k2g7" w:id="40"/>
      <w:bookmarkEnd w:id="40"/>
      <w:r w:rsidDel="00000000" w:rsidR="00000000" w:rsidRPr="00000000">
        <w:rPr>
          <w:b w:val="1"/>
          <w:bCs w:val="1"/>
          <w:sz w:val="46"/>
          <w:szCs w:val="46"/>
          <w:rtl w:val="0"/>
        </w:rPr>
        <w:t xml:space="preserve">Figma Make Prompt</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Before building anything, use the Hamishon UI Guide file and the Hamishon Theme file that are already loaded inside Figma Make. Map every component, color, spacing, typography, radius, and shadow EXCLUSIVELY from these two files.</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Layout Template:</w:t>
      </w:r>
      <w:r w:rsidDel="00000000" w:rsidR="00000000" w:rsidRPr="00000000">
        <w:rPr>
          <w:rtl w:val="0"/>
        </w:rPr>
        <w:t xml:space="preserve"> Marketing / Public Page Layout</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7gburfhdsypv" w:id="41"/>
      <w:bookmarkEnd w:id="41"/>
      <w:r w:rsidDel="00000000" w:rsidR="00000000" w:rsidRPr="00000000">
        <w:rPr>
          <w:b w:val="1"/>
          <w:bCs w:val="1"/>
          <w:sz w:val="34"/>
          <w:szCs w:val="34"/>
          <w:rtl w:val="0"/>
        </w:rPr>
        <w:t xml:space="preserve">1. Task</w:t>
      </w:r>
    </w:p>
    <w:p w:rsidR="00000000" w:rsidDel="00000000" w:rsidP="00000000" w:rsidRDefault="00000000" w:rsidRPr="00000000" w14:paraId="00000219">
      <w:pPr>
        <w:spacing w:after="240" w:before="240" w:lineRule="auto"/>
        <w:rPr/>
      </w:pPr>
      <w:r w:rsidDel="00000000" w:rsidR="00000000" w:rsidRPr="00000000">
        <w:rPr>
          <w:rtl w:val="0"/>
        </w:rPr>
        <w:t xml:space="preserve">Build the Hamishon Homepage — a public marketing landing page that guides users experiencing power outages toward solutions, AI assistance, or a callback request.</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8or1ywfr3klz" w:id="42"/>
      <w:bookmarkEnd w:id="42"/>
      <w:r w:rsidDel="00000000" w:rsidR="00000000" w:rsidRPr="00000000">
        <w:rPr>
          <w:b w:val="1"/>
          <w:bCs w:val="1"/>
          <w:sz w:val="34"/>
          <w:szCs w:val="34"/>
          <w:rtl w:val="0"/>
        </w:rPr>
        <w:t xml:space="preserve">2. Context</w:t>
      </w:r>
    </w:p>
    <w:p w:rsidR="00000000" w:rsidDel="00000000" w:rsidP="00000000" w:rsidRDefault="00000000" w:rsidRPr="00000000" w14:paraId="0000021C">
      <w:pPr>
        <w:spacing w:after="240" w:before="240" w:lineRule="auto"/>
        <w:rPr/>
      </w:pPr>
      <w:r w:rsidDel="00000000" w:rsidR="00000000" w:rsidRPr="00000000">
        <w:rPr>
          <w:rtl w:val="0"/>
        </w:rPr>
        <w:t xml:space="preserve">This is the primary entry point for visitors. Users arrive seeking guidance on power outage solutions (residential, commercial, or industrial). The page must reduce uncertainty, build trust, and funnel users toward the appropriate next action: starting the solution flow, using the calculator/AI assistant, reading content, or requesting a callback.</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jd7z7uwor4fn" w:id="43"/>
      <w:bookmarkEnd w:id="43"/>
      <w:r w:rsidDel="00000000" w:rsidR="00000000" w:rsidRPr="00000000">
        <w:rPr>
          <w:rFonts w:ascii="Arial Unicode MS" w:cs="Arial Unicode MS" w:eastAsia="Arial Unicode MS" w:hAnsi="Arial Unicode MS"/>
          <w:b w:val="1"/>
          <w:bCs w:val="1"/>
          <w:sz w:val="34"/>
          <w:szCs w:val="34"/>
          <w:rtl w:val="0"/>
        </w:rPr>
        <w:t xml:space="preserve">3. Layout Structure (Top → Down)</w:t>
      </w:r>
    </w:p>
    <w:p w:rsidR="00000000" w:rsidDel="00000000" w:rsidP="00000000" w:rsidRDefault="00000000" w:rsidRPr="00000000" w14:paraId="0000021F">
      <w:pPr>
        <w:numPr>
          <w:ilvl w:val="0"/>
          <w:numId w:val="36"/>
        </w:numPr>
        <w:spacing w:after="0" w:afterAutospacing="0" w:before="240" w:lineRule="auto"/>
        <w:ind w:left="720" w:hanging="360"/>
      </w:pPr>
      <w:r w:rsidDel="00000000" w:rsidR="00000000" w:rsidRPr="00000000">
        <w:rPr>
          <w:b w:val="1"/>
          <w:bCs w:val="1"/>
          <w:rtl w:val="0"/>
        </w:rPr>
        <w:t xml:space="preserve">Page Wrapper:</w:t>
      </w:r>
      <w:r w:rsidDel="00000000" w:rsidR="00000000" w:rsidRPr="00000000">
        <w:rPr>
          <w:rtl w:val="0"/>
        </w:rPr>
        <w:t xml:space="preserve"> Vertical auto-layout container; constrain content to maximum width on large screens; centre horizontally; use generous vertical spacing between sections.</w:t>
        <w:br w:type="textWrapping"/>
      </w:r>
    </w:p>
    <w:p w:rsidR="00000000" w:rsidDel="00000000" w:rsidP="00000000" w:rsidRDefault="00000000" w:rsidRPr="00000000" w14:paraId="00000220">
      <w:pPr>
        <w:numPr>
          <w:ilvl w:val="0"/>
          <w:numId w:val="36"/>
        </w:numPr>
        <w:spacing w:after="0" w:afterAutospacing="0" w:before="0" w:beforeAutospacing="0" w:lineRule="auto"/>
        <w:ind w:left="720" w:hanging="360"/>
      </w:pPr>
      <w:r w:rsidDel="00000000" w:rsidR="00000000" w:rsidRPr="00000000">
        <w:rPr>
          <w:b w:val="1"/>
          <w:bCs w:val="1"/>
          <w:rtl w:val="0"/>
        </w:rPr>
        <w:t xml:space="preserve">Sticky Header (App Bar):</w:t>
      </w:r>
      <w:r w:rsidDel="00000000" w:rsidR="00000000" w:rsidRPr="00000000">
        <w:rPr>
          <w:rtl w:val="0"/>
        </w:rPr>
        <w:t xml:space="preserve"> Fixed at viewport top; full-width; horizontal auto-layout; semi-transparent background with blur. Contains: brand logo (right-aligned for RTL), navigation links, authentication action button.</w:t>
        <w:br w:type="textWrapping"/>
      </w:r>
    </w:p>
    <w:p w:rsidR="00000000" w:rsidDel="00000000" w:rsidP="00000000" w:rsidRDefault="00000000" w:rsidRPr="00000000" w14:paraId="00000221">
      <w:pPr>
        <w:numPr>
          <w:ilvl w:val="0"/>
          <w:numId w:val="36"/>
        </w:numPr>
        <w:spacing w:after="0" w:afterAutospacing="0" w:before="0" w:beforeAutospacing="0" w:lineRule="auto"/>
        <w:ind w:left="720" w:hanging="360"/>
      </w:pPr>
      <w:r w:rsidDel="00000000" w:rsidR="00000000" w:rsidRPr="00000000">
        <w:rPr>
          <w:b w:val="1"/>
          <w:bCs w:val="1"/>
          <w:rtl w:val="0"/>
        </w:rPr>
        <w:t xml:space="preserve">Hero Section:</w:t>
      </w:r>
      <w:r w:rsidDel="00000000" w:rsidR="00000000" w:rsidRPr="00000000">
        <w:rPr>
          <w:rtl w:val="0"/>
        </w:rPr>
        <w:t xml:space="preserve"> Full-screen, full-width region with background media and dark overlay. Hero content wrapper aligned right (RTL) containing: headline, subheadline, primary CTA button, secondary CTA button. Optional sliding carousel panels.</w:t>
        <w:br w:type="textWrapping"/>
      </w:r>
    </w:p>
    <w:p w:rsidR="00000000" w:rsidDel="00000000" w:rsidP="00000000" w:rsidRDefault="00000000" w:rsidRPr="00000000" w14:paraId="00000222">
      <w:pPr>
        <w:numPr>
          <w:ilvl w:val="0"/>
          <w:numId w:val="36"/>
        </w:numPr>
        <w:spacing w:after="0" w:afterAutospacing="0" w:before="0" w:beforeAutospacing="0" w:lineRule="auto"/>
        <w:ind w:left="720" w:hanging="360"/>
      </w:pPr>
      <w:r w:rsidDel="00000000" w:rsidR="00000000" w:rsidRPr="00000000">
        <w:rPr>
          <w:b w:val="1"/>
          <w:bCs w:val="1"/>
          <w:rtl w:val="0"/>
        </w:rPr>
        <w:t xml:space="preserve">Main Content Container:</w:t>
      </w:r>
      <w:r w:rsidDel="00000000" w:rsidR="00000000" w:rsidRPr="00000000">
        <w:rPr>
          <w:rtl w:val="0"/>
        </w:rPr>
        <w:t xml:space="preserve"> Below hero; uses 12-column grid (desktop), 8-column (tablet), single-column stack (mobile). Sections arranged vertically:</w:t>
        <w:br w:type="textWrapping"/>
      </w:r>
    </w:p>
    <w:p w:rsidR="00000000" w:rsidDel="00000000" w:rsidP="00000000" w:rsidRDefault="00000000" w:rsidRPr="00000000" w14:paraId="00000223">
      <w:pPr>
        <w:numPr>
          <w:ilvl w:val="1"/>
          <w:numId w:val="36"/>
        </w:numPr>
        <w:spacing w:after="0" w:afterAutospacing="0" w:before="0" w:beforeAutospacing="0" w:lineRule="auto"/>
        <w:ind w:left="1440" w:hanging="360"/>
      </w:pPr>
      <w:r w:rsidDel="00000000" w:rsidR="00000000" w:rsidRPr="00000000">
        <w:rPr>
          <w:rtl w:val="0"/>
        </w:rPr>
        <w:t xml:space="preserve">"How Hamishon Works" — four-step timeline</w:t>
      </w:r>
    </w:p>
    <w:p w:rsidR="00000000" w:rsidDel="00000000" w:rsidP="00000000" w:rsidRDefault="00000000" w:rsidRPr="00000000" w14:paraId="00000224">
      <w:pPr>
        <w:numPr>
          <w:ilvl w:val="1"/>
          <w:numId w:val="36"/>
        </w:numPr>
        <w:spacing w:after="0" w:afterAutospacing="0" w:before="0" w:beforeAutospacing="0" w:lineRule="auto"/>
        <w:ind w:left="1440" w:hanging="360"/>
      </w:pPr>
      <w:r w:rsidDel="00000000" w:rsidR="00000000" w:rsidRPr="00000000">
        <w:rPr>
          <w:rtl w:val="0"/>
        </w:rPr>
        <w:t xml:space="preserve">Solutions Section — three category cards</w:t>
      </w:r>
    </w:p>
    <w:p w:rsidR="00000000" w:rsidDel="00000000" w:rsidP="00000000" w:rsidRDefault="00000000" w:rsidRPr="00000000" w14:paraId="00000225">
      <w:pPr>
        <w:numPr>
          <w:ilvl w:val="1"/>
          <w:numId w:val="36"/>
        </w:numPr>
        <w:spacing w:after="0" w:afterAutospacing="0" w:before="0" w:beforeAutospacing="0" w:lineRule="auto"/>
        <w:ind w:left="1440" w:hanging="360"/>
      </w:pPr>
      <w:r w:rsidDel="00000000" w:rsidR="00000000" w:rsidRPr="00000000">
        <w:rPr>
          <w:rtl w:val="0"/>
        </w:rPr>
        <w:t xml:space="preserve">"Why Hamishon" Section — value proposition badges</w:t>
      </w:r>
    </w:p>
    <w:p w:rsidR="00000000" w:rsidDel="00000000" w:rsidP="00000000" w:rsidRDefault="00000000" w:rsidRPr="00000000" w14:paraId="00000226">
      <w:pPr>
        <w:numPr>
          <w:ilvl w:val="1"/>
          <w:numId w:val="36"/>
        </w:numPr>
        <w:spacing w:after="0" w:afterAutospacing="0" w:before="0" w:beforeAutospacing="0" w:lineRule="auto"/>
        <w:ind w:left="1440" w:hanging="360"/>
      </w:pPr>
      <w:r w:rsidDel="00000000" w:rsidR="00000000" w:rsidRPr="00000000">
        <w:rPr>
          <w:rtl w:val="0"/>
        </w:rPr>
        <w:t xml:space="preserve">Conversion Section — wide CTA area</w:t>
      </w:r>
    </w:p>
    <w:p w:rsidR="00000000" w:rsidDel="00000000" w:rsidP="00000000" w:rsidRDefault="00000000" w:rsidRPr="00000000" w14:paraId="00000227">
      <w:pPr>
        <w:numPr>
          <w:ilvl w:val="1"/>
          <w:numId w:val="36"/>
        </w:numPr>
        <w:spacing w:after="0" w:afterAutospacing="0" w:before="0" w:beforeAutospacing="0" w:lineRule="auto"/>
        <w:ind w:left="1440" w:hanging="360"/>
      </w:pPr>
      <w:r w:rsidDel="00000000" w:rsidR="00000000" w:rsidRPr="00000000">
        <w:rPr>
          <w:rtl w:val="0"/>
        </w:rPr>
        <w:t xml:space="preserve">FAQ Section — accordion list</w:t>
      </w:r>
    </w:p>
    <w:p w:rsidR="00000000" w:rsidDel="00000000" w:rsidP="00000000" w:rsidRDefault="00000000" w:rsidRPr="00000000" w14:paraId="00000228">
      <w:pPr>
        <w:numPr>
          <w:ilvl w:val="1"/>
          <w:numId w:val="36"/>
        </w:numPr>
        <w:spacing w:after="0" w:afterAutospacing="0" w:before="0" w:beforeAutospacing="0" w:lineRule="auto"/>
        <w:ind w:left="1440" w:hanging="360"/>
      </w:pPr>
      <w:r w:rsidDel="00000000" w:rsidR="00000000" w:rsidRPr="00000000">
        <w:rPr>
          <w:rtl w:val="0"/>
        </w:rPr>
        <w:t xml:space="preserve">Articles Section — three article cards</w:t>
      </w:r>
    </w:p>
    <w:p w:rsidR="00000000" w:rsidDel="00000000" w:rsidP="00000000" w:rsidRDefault="00000000" w:rsidRPr="00000000" w14:paraId="00000229">
      <w:pPr>
        <w:numPr>
          <w:ilvl w:val="1"/>
          <w:numId w:val="36"/>
        </w:numPr>
        <w:spacing w:after="0" w:afterAutospacing="0" w:before="0" w:beforeAutospacing="0" w:lineRule="auto"/>
        <w:ind w:left="1440" w:hanging="360"/>
      </w:pPr>
      <w:r w:rsidDel="00000000" w:rsidR="00000000" w:rsidRPr="00000000">
        <w:rPr>
          <w:rtl w:val="0"/>
        </w:rPr>
        <w:t xml:space="preserve">Lead Capture Section — form with inputs and buttons</w:t>
      </w:r>
    </w:p>
    <w:p w:rsidR="00000000" w:rsidDel="00000000" w:rsidP="00000000" w:rsidRDefault="00000000" w:rsidRPr="00000000" w14:paraId="0000022A">
      <w:pPr>
        <w:numPr>
          <w:ilvl w:val="0"/>
          <w:numId w:val="36"/>
        </w:numPr>
        <w:spacing w:after="240" w:before="0" w:beforeAutospacing="0" w:lineRule="auto"/>
        <w:ind w:left="720" w:hanging="360"/>
      </w:pPr>
      <w:r w:rsidDel="00000000" w:rsidR="00000000" w:rsidRPr="00000000">
        <w:rPr>
          <w:b w:val="1"/>
          <w:bCs w:val="1"/>
          <w:rtl w:val="0"/>
        </w:rPr>
        <w:t xml:space="preserve">Footer:</w:t>
      </w:r>
      <w:r w:rsidDel="00000000" w:rsidR="00000000" w:rsidRPr="00000000">
        <w:rPr>
          <w:rtl w:val="0"/>
        </w:rPr>
        <w:t xml:space="preserve"> Full-width container with three columns: About, Contact, Links. Stack vertically on mobile.</w:t>
        <w:br w:type="textWrapping"/>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cl2mw7qfsssm" w:id="44"/>
      <w:bookmarkEnd w:id="44"/>
      <w:r w:rsidDel="00000000" w:rsidR="00000000" w:rsidRPr="00000000">
        <w:rPr>
          <w:b w:val="1"/>
          <w:bCs w:val="1"/>
          <w:sz w:val="34"/>
          <w:szCs w:val="34"/>
          <w:rtl w:val="0"/>
        </w:rPr>
        <w:t xml:space="preserve">4. Key Design Elements</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e3uclr1fsd0x" w:id="45"/>
      <w:bookmarkEnd w:id="45"/>
      <w:r w:rsidDel="00000000" w:rsidR="00000000" w:rsidRPr="00000000">
        <w:rPr>
          <w:b w:val="1"/>
          <w:bCs w:val="1"/>
          <w:color w:val="000000"/>
          <w:sz w:val="26"/>
          <w:szCs w:val="26"/>
          <w:rtl w:val="0"/>
        </w:rPr>
        <w:t xml:space="preserve">Sticky Header</w:t>
      </w:r>
    </w:p>
    <w:p w:rsidR="00000000" w:rsidDel="00000000" w:rsidP="00000000" w:rsidRDefault="00000000" w:rsidRPr="00000000" w14:paraId="0000022E">
      <w:pPr>
        <w:numPr>
          <w:ilvl w:val="0"/>
          <w:numId w:val="6"/>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Top App Bar component (Marketing navigation bar variant; sticky, translucent)</w:t>
      </w:r>
    </w:p>
    <w:p w:rsidR="00000000" w:rsidDel="00000000" w:rsidP="00000000" w:rsidRDefault="00000000" w:rsidRPr="00000000" w14:paraId="0000022F">
      <w:pPr>
        <w:numPr>
          <w:ilvl w:val="0"/>
          <w:numId w:val="6"/>
        </w:numPr>
        <w:spacing w:after="0" w:afterAutospacing="0" w:before="0" w:beforeAutospacing="0" w:lineRule="auto"/>
        <w:ind w:left="720" w:hanging="360"/>
      </w:pPr>
      <w:r w:rsidDel="00000000" w:rsidR="00000000" w:rsidRPr="00000000">
        <w:rPr>
          <w:b w:val="1"/>
          <w:bCs w:val="1"/>
          <w:rtl w:val="0"/>
        </w:rPr>
        <w:t xml:space="preserve">Content overrides:</w:t>
      </w:r>
      <w:r w:rsidDel="00000000" w:rsidR="00000000" w:rsidRPr="00000000">
        <w:rPr>
          <w:rtl w:val="0"/>
        </w:rPr>
        <w:t xml:space="preserve"> Brand logo (right for RTL); nav items: "Anti Power Outage Solution" (highlighted), "Calculator", "AI Assistant", "Articles", "About", "Contact"; Authentication button: "Login" or "Dashboard"</w:t>
      </w:r>
    </w:p>
    <w:p w:rsidR="00000000" w:rsidDel="00000000" w:rsidP="00000000" w:rsidRDefault="00000000" w:rsidRPr="00000000" w14:paraId="00000230">
      <w:pPr>
        <w:numPr>
          <w:ilvl w:val="0"/>
          <w:numId w:val="6"/>
        </w:numPr>
        <w:spacing w:after="240" w:before="0" w:beforeAutospacing="0" w:lineRule="auto"/>
        <w:ind w:left="720" w:hanging="360"/>
      </w:pPr>
      <w:r w:rsidDel="00000000" w:rsidR="00000000" w:rsidRPr="00000000">
        <w:rPr>
          <w:b w:val="1"/>
          <w:bCs w:val="1"/>
          <w:rtl w:val="0"/>
        </w:rPr>
        <w:t xml:space="preserve">States:</w:t>
      </w:r>
      <w:r w:rsidDel="00000000" w:rsidR="00000000" w:rsidRPr="00000000">
        <w:rPr>
          <w:rtl w:val="0"/>
        </w:rPr>
        <w:t xml:space="preserve"> Default, hover/focus for links, logged-in variant</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6iy3mgz6qrfe" w:id="46"/>
      <w:bookmarkEnd w:id="46"/>
      <w:r w:rsidDel="00000000" w:rsidR="00000000" w:rsidRPr="00000000">
        <w:rPr>
          <w:b w:val="1"/>
          <w:bCs w:val="1"/>
          <w:color w:val="000000"/>
          <w:sz w:val="26"/>
          <w:szCs w:val="26"/>
          <w:rtl w:val="0"/>
        </w:rPr>
        <w:t xml:space="preserve">Hero Section</w:t>
      </w:r>
    </w:p>
    <w:p w:rsidR="00000000" w:rsidDel="00000000" w:rsidP="00000000" w:rsidRDefault="00000000" w:rsidRPr="00000000" w14:paraId="00000232">
      <w:pPr>
        <w:numPr>
          <w:ilvl w:val="0"/>
          <w:numId w:val="53"/>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Hero block (Full-screen marketing hero variant)</w:t>
      </w:r>
    </w:p>
    <w:p w:rsidR="00000000" w:rsidDel="00000000" w:rsidP="00000000" w:rsidRDefault="00000000" w:rsidRPr="00000000" w14:paraId="00000233">
      <w:pPr>
        <w:numPr>
          <w:ilvl w:val="0"/>
          <w:numId w:val="53"/>
        </w:numPr>
        <w:spacing w:after="0" w:afterAutospacing="0" w:before="0" w:beforeAutospacing="0" w:lineRule="auto"/>
        <w:ind w:left="720" w:hanging="360"/>
      </w:pPr>
      <w:r w:rsidDel="00000000" w:rsidR="00000000" w:rsidRPr="00000000">
        <w:rPr>
          <w:b w:val="1"/>
          <w:bCs w:val="1"/>
          <w:rtl w:val="0"/>
        </w:rPr>
        <w:t xml:space="preserve">Content overrides:</w:t>
      </w:r>
      <w:r w:rsidDel="00000000" w:rsidR="00000000" w:rsidRPr="00000000">
        <w:rPr>
          <w:rtl w:val="0"/>
        </w:rPr>
        <w:t xml:space="preserve"> Display text headline, subheadline supporting text, Primary CTA button "Start Anti Power Outage Solution" (filled variant), Secondary CTA button "Use Calculator" / "Chat with AI Assistant" (filled tonal variant)</w:t>
      </w:r>
    </w:p>
    <w:p w:rsidR="00000000" w:rsidDel="00000000" w:rsidP="00000000" w:rsidRDefault="00000000" w:rsidRPr="00000000" w14:paraId="00000234">
      <w:pPr>
        <w:numPr>
          <w:ilvl w:val="0"/>
          <w:numId w:val="53"/>
        </w:numPr>
        <w:spacing w:after="240" w:before="0" w:beforeAutospacing="0" w:lineRule="auto"/>
        <w:ind w:left="720" w:hanging="360"/>
      </w:pPr>
      <w:r w:rsidDel="00000000" w:rsidR="00000000" w:rsidRPr="00000000">
        <w:rPr>
          <w:b w:val="1"/>
          <w:bCs w:val="1"/>
          <w:rtl w:val="0"/>
        </w:rPr>
        <w:t xml:space="preserve">States:</w:t>
      </w:r>
      <w:r w:rsidDel="00000000" w:rsidR="00000000" w:rsidRPr="00000000">
        <w:rPr>
          <w:rtl w:val="0"/>
        </w:rPr>
        <w:t xml:space="preserve"> Default, focus, hover</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e6bqvqy54mnd" w:id="47"/>
      <w:bookmarkEnd w:id="47"/>
      <w:r w:rsidDel="00000000" w:rsidR="00000000" w:rsidRPr="00000000">
        <w:rPr>
          <w:b w:val="1"/>
          <w:bCs w:val="1"/>
          <w:color w:val="000000"/>
          <w:sz w:val="26"/>
          <w:szCs w:val="26"/>
          <w:rtl w:val="0"/>
        </w:rPr>
        <w:t xml:space="preserve">"How Hamishon Works"</w:t>
      </w:r>
    </w:p>
    <w:p w:rsidR="00000000" w:rsidDel="00000000" w:rsidP="00000000" w:rsidRDefault="00000000" w:rsidRPr="00000000" w14:paraId="00000236">
      <w:pPr>
        <w:numPr>
          <w:ilvl w:val="0"/>
          <w:numId w:val="58"/>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Timeline/Step List component (Informational timeline variant)</w:t>
      </w:r>
    </w:p>
    <w:p w:rsidR="00000000" w:rsidDel="00000000" w:rsidP="00000000" w:rsidRDefault="00000000" w:rsidRPr="00000000" w14:paraId="00000237">
      <w:pPr>
        <w:numPr>
          <w:ilvl w:val="0"/>
          <w:numId w:val="58"/>
        </w:numPr>
        <w:spacing w:after="0" w:afterAutospacing="0" w:before="0" w:beforeAutospacing="0" w:lineRule="auto"/>
        <w:ind w:left="720" w:hanging="360"/>
      </w:pPr>
      <w:r w:rsidDel="00000000" w:rsidR="00000000" w:rsidRPr="00000000">
        <w:rPr>
          <w:b w:val="1"/>
          <w:bCs w:val="1"/>
          <w:rtl w:val="0"/>
        </w:rPr>
        <w:t xml:space="preserve">Content overrides:</w:t>
      </w:r>
      <w:r w:rsidDel="00000000" w:rsidR="00000000" w:rsidRPr="00000000">
        <w:rPr>
          <w:rtl w:val="0"/>
        </w:rPr>
        <w:t xml:space="preserve"> Four steps with icons: "Submit your needs", "Receive smart or human consultation", "Get a budget-based proposal", "Execute with support"</w:t>
      </w:r>
    </w:p>
    <w:p w:rsidR="00000000" w:rsidDel="00000000" w:rsidP="00000000" w:rsidRDefault="00000000" w:rsidRPr="00000000" w14:paraId="00000238">
      <w:pPr>
        <w:numPr>
          <w:ilvl w:val="0"/>
          <w:numId w:val="58"/>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Static, always visible</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se9s66zcmfab" w:id="48"/>
      <w:bookmarkEnd w:id="48"/>
      <w:r w:rsidDel="00000000" w:rsidR="00000000" w:rsidRPr="00000000">
        <w:rPr>
          <w:b w:val="1"/>
          <w:bCs w:val="1"/>
          <w:color w:val="000000"/>
          <w:sz w:val="26"/>
          <w:szCs w:val="26"/>
          <w:rtl w:val="0"/>
        </w:rPr>
        <w:t xml:space="preserve">Solutions Section</w:t>
      </w:r>
    </w:p>
    <w:p w:rsidR="00000000" w:rsidDel="00000000" w:rsidP="00000000" w:rsidRDefault="00000000" w:rsidRPr="00000000" w14:paraId="0000023A">
      <w:pPr>
        <w:numPr>
          <w:ilvl w:val="0"/>
          <w:numId w:val="42"/>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Card component (Elevated variant) × 3</w:t>
      </w:r>
    </w:p>
    <w:p w:rsidR="00000000" w:rsidDel="00000000" w:rsidP="00000000" w:rsidRDefault="00000000" w:rsidRPr="00000000" w14:paraId="0000023B">
      <w:pPr>
        <w:numPr>
          <w:ilvl w:val="0"/>
          <w:numId w:val="42"/>
        </w:numPr>
        <w:spacing w:after="0" w:afterAutospacing="0" w:before="0" w:beforeAutospacing="0" w:lineRule="auto"/>
        <w:ind w:left="720" w:hanging="360"/>
      </w:pPr>
      <w:r w:rsidDel="00000000" w:rsidR="00000000" w:rsidRPr="00000000">
        <w:rPr>
          <w:b w:val="1"/>
          <w:bCs w:val="1"/>
          <w:rtl w:val="0"/>
        </w:rPr>
        <w:t xml:space="preserve">Content overrides:</w:t>
      </w:r>
      <w:r w:rsidDel="00000000" w:rsidR="00000000" w:rsidRPr="00000000">
        <w:rPr>
          <w:rtl w:val="0"/>
        </w:rPr>
        <w:t xml:space="preserve"> Card 1: "Residential" with icon; Card 2: "Commercial" with icon; Card 3: "Industrial" with icon; each with description text</w:t>
      </w:r>
    </w:p>
    <w:p w:rsidR="00000000" w:rsidDel="00000000" w:rsidP="00000000" w:rsidRDefault="00000000" w:rsidRPr="00000000" w14:paraId="0000023C">
      <w:pPr>
        <w:numPr>
          <w:ilvl w:val="0"/>
          <w:numId w:val="42"/>
        </w:numPr>
        <w:spacing w:after="240" w:before="0" w:beforeAutospacing="0" w:lineRule="auto"/>
        <w:ind w:left="720" w:hanging="360"/>
      </w:pPr>
      <w:r w:rsidDel="00000000" w:rsidR="00000000" w:rsidRPr="00000000">
        <w:rPr>
          <w:b w:val="1"/>
          <w:bCs w:val="1"/>
          <w:rtl w:val="0"/>
        </w:rPr>
        <w:t xml:space="preserve">States:</w:t>
      </w:r>
      <w:r w:rsidDel="00000000" w:rsidR="00000000" w:rsidRPr="00000000">
        <w:rPr>
          <w:rtl w:val="0"/>
        </w:rPr>
        <w:t xml:space="preserve"> Default, hover (elevation increase), focus (focus ring)</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hzgko314u4na" w:id="49"/>
      <w:bookmarkEnd w:id="49"/>
      <w:r w:rsidDel="00000000" w:rsidR="00000000" w:rsidRPr="00000000">
        <w:rPr>
          <w:b w:val="1"/>
          <w:bCs w:val="1"/>
          <w:color w:val="000000"/>
          <w:sz w:val="26"/>
          <w:szCs w:val="26"/>
          <w:rtl w:val="0"/>
        </w:rPr>
        <w:t xml:space="preserve">"Why Hamishon" Section</w:t>
      </w:r>
    </w:p>
    <w:p w:rsidR="00000000" w:rsidDel="00000000" w:rsidP="00000000" w:rsidRDefault="00000000" w:rsidRPr="00000000" w14:paraId="0000023E">
      <w:pPr>
        <w:numPr>
          <w:ilvl w:val="0"/>
          <w:numId w:val="62"/>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Value Proposition badges/small cards (Minimal, icon-led variant)</w:t>
      </w:r>
    </w:p>
    <w:p w:rsidR="00000000" w:rsidDel="00000000" w:rsidP="00000000" w:rsidRDefault="00000000" w:rsidRPr="00000000" w14:paraId="0000023F">
      <w:pPr>
        <w:numPr>
          <w:ilvl w:val="0"/>
          <w:numId w:val="62"/>
        </w:numPr>
        <w:spacing w:after="0" w:afterAutospacing="0" w:before="0" w:beforeAutospacing="0" w:lineRule="auto"/>
        <w:ind w:left="720" w:hanging="360"/>
      </w:pPr>
      <w:r w:rsidDel="00000000" w:rsidR="00000000" w:rsidRPr="00000000">
        <w:rPr>
          <w:b w:val="1"/>
          <w:bCs w:val="1"/>
          <w:rtl w:val="0"/>
        </w:rPr>
        <w:t xml:space="preserve">Content overrides:</w:t>
      </w:r>
      <w:r w:rsidDel="00000000" w:rsidR="00000000" w:rsidRPr="00000000">
        <w:rPr>
          <w:rtl w:val="0"/>
        </w:rPr>
        <w:t xml:space="preserve"> "Smart + human consultation", "Budget-aware solutions", "Trusted suppliers &amp; installers", "Process &amp; pricing transparency" — each with icon</w:t>
      </w:r>
    </w:p>
    <w:p w:rsidR="00000000" w:rsidDel="00000000" w:rsidP="00000000" w:rsidRDefault="00000000" w:rsidRPr="00000000" w14:paraId="00000240">
      <w:pPr>
        <w:numPr>
          <w:ilvl w:val="0"/>
          <w:numId w:val="62"/>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Static</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d9k1eplzwsz5" w:id="50"/>
      <w:bookmarkEnd w:id="50"/>
      <w:r w:rsidDel="00000000" w:rsidR="00000000" w:rsidRPr="00000000">
        <w:rPr>
          <w:b w:val="1"/>
          <w:bCs w:val="1"/>
          <w:color w:val="000000"/>
          <w:sz w:val="26"/>
          <w:szCs w:val="26"/>
          <w:rtl w:val="0"/>
        </w:rPr>
        <w:t xml:space="preserve">Conversion Section</w:t>
      </w:r>
    </w:p>
    <w:p w:rsidR="00000000" w:rsidDel="00000000" w:rsidP="00000000" w:rsidRDefault="00000000" w:rsidRPr="00000000" w14:paraId="00000242">
      <w:pPr>
        <w:numPr>
          <w:ilvl w:val="0"/>
          <w:numId w:val="31"/>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Wide CTA section (Elevated Card/banner, filled tonal container)</w:t>
      </w:r>
    </w:p>
    <w:p w:rsidR="00000000" w:rsidDel="00000000" w:rsidP="00000000" w:rsidRDefault="00000000" w:rsidRPr="00000000" w14:paraId="00000243">
      <w:pPr>
        <w:numPr>
          <w:ilvl w:val="0"/>
          <w:numId w:val="31"/>
        </w:numPr>
        <w:spacing w:after="0" w:afterAutospacing="0" w:before="0" w:beforeAutospacing="0" w:lineRule="auto"/>
        <w:ind w:left="720" w:hanging="360"/>
      </w:pPr>
      <w:r w:rsidDel="00000000" w:rsidR="00000000" w:rsidRPr="00000000">
        <w:rPr>
          <w:b w:val="1"/>
          <w:bCs w:val="1"/>
          <w:rtl w:val="0"/>
        </w:rPr>
        <w:t xml:space="preserve">Content overrides:</w:t>
      </w:r>
      <w:r w:rsidDel="00000000" w:rsidR="00000000" w:rsidRPr="00000000">
        <w:rPr>
          <w:rtl w:val="0"/>
        </w:rPr>
        <w:t xml:space="preserve"> Persuasive headline; Primary CTA "Start Solution / Order Now" (filled button); Secondary CTA "Chat with AI Assistant" (filled tonal/outlined button)</w:t>
      </w:r>
    </w:p>
    <w:p w:rsidR="00000000" w:rsidDel="00000000" w:rsidP="00000000" w:rsidRDefault="00000000" w:rsidRPr="00000000" w14:paraId="00000244">
      <w:pPr>
        <w:numPr>
          <w:ilvl w:val="0"/>
          <w:numId w:val="31"/>
        </w:numPr>
        <w:spacing w:after="240" w:before="0" w:beforeAutospacing="0" w:lineRule="auto"/>
        <w:ind w:left="720" w:hanging="360"/>
      </w:pPr>
      <w:r w:rsidDel="00000000" w:rsidR="00000000" w:rsidRPr="00000000">
        <w:rPr>
          <w:b w:val="1"/>
          <w:bCs w:val="1"/>
          <w:rtl w:val="0"/>
        </w:rPr>
        <w:t xml:space="preserve">States:</w:t>
      </w:r>
      <w:r w:rsidDel="00000000" w:rsidR="00000000" w:rsidRPr="00000000">
        <w:rPr>
          <w:rtl w:val="0"/>
        </w:rPr>
        <w:t xml:space="preserve"> Default, hover/focus, disabled (offline with tooltip)</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ek8fqahwm2tx" w:id="51"/>
      <w:bookmarkEnd w:id="51"/>
      <w:r w:rsidDel="00000000" w:rsidR="00000000" w:rsidRPr="00000000">
        <w:rPr>
          <w:b w:val="1"/>
          <w:bCs w:val="1"/>
          <w:color w:val="000000"/>
          <w:sz w:val="26"/>
          <w:szCs w:val="26"/>
          <w:rtl w:val="0"/>
        </w:rPr>
        <w:t xml:space="preserve">FAQ Section</w:t>
      </w:r>
    </w:p>
    <w:p w:rsidR="00000000" w:rsidDel="00000000" w:rsidP="00000000" w:rsidRDefault="00000000" w:rsidRPr="00000000" w14:paraId="00000246">
      <w:pPr>
        <w:numPr>
          <w:ilvl w:val="0"/>
          <w:numId w:val="49"/>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Accordion component (Standard accordion list variant)</w:t>
      </w:r>
    </w:p>
    <w:p w:rsidR="00000000" w:rsidDel="00000000" w:rsidP="00000000" w:rsidRDefault="00000000" w:rsidRPr="00000000" w14:paraId="00000247">
      <w:pPr>
        <w:numPr>
          <w:ilvl w:val="0"/>
          <w:numId w:val="49"/>
        </w:numPr>
        <w:spacing w:after="0" w:afterAutospacing="0" w:before="0" w:beforeAutospacing="0" w:lineRule="auto"/>
        <w:ind w:left="720" w:hanging="360"/>
      </w:pPr>
      <w:r w:rsidDel="00000000" w:rsidR="00000000" w:rsidRPr="00000000">
        <w:rPr>
          <w:b w:val="1"/>
          <w:bCs w:val="1"/>
          <w:rtl w:val="0"/>
        </w:rPr>
        <w:t xml:space="preserve">Content overrides:</w:t>
      </w:r>
      <w:r w:rsidDel="00000000" w:rsidR="00000000" w:rsidRPr="00000000">
        <w:rPr>
          <w:rtl w:val="0"/>
        </w:rPr>
        <w:t xml:space="preserve"> 3–5 FAQ items (question + short answer)</w:t>
      </w:r>
    </w:p>
    <w:p w:rsidR="00000000" w:rsidDel="00000000" w:rsidP="00000000" w:rsidRDefault="00000000" w:rsidRPr="00000000" w14:paraId="00000248">
      <w:pPr>
        <w:numPr>
          <w:ilvl w:val="0"/>
          <w:numId w:val="49"/>
        </w:numPr>
        <w:spacing w:after="240" w:before="0" w:beforeAutospacing="0" w:lineRule="auto"/>
        <w:ind w:left="720" w:hanging="360"/>
      </w:pPr>
      <w:r w:rsidDel="00000000" w:rsidR="00000000" w:rsidRPr="00000000">
        <w:rPr>
          <w:b w:val="1"/>
          <w:bCs w:val="1"/>
          <w:rtl w:val="0"/>
        </w:rPr>
        <w:t xml:space="preserve">States:</w:t>
      </w:r>
      <w:r w:rsidDel="00000000" w:rsidR="00000000" w:rsidRPr="00000000">
        <w:rPr>
          <w:rtl w:val="0"/>
        </w:rPr>
        <w:t xml:space="preserve"> Collapsed by default, expanded on click</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2674l8h065eo" w:id="52"/>
      <w:bookmarkEnd w:id="52"/>
      <w:r w:rsidDel="00000000" w:rsidR="00000000" w:rsidRPr="00000000">
        <w:rPr>
          <w:b w:val="1"/>
          <w:bCs w:val="1"/>
          <w:color w:val="000000"/>
          <w:sz w:val="26"/>
          <w:szCs w:val="26"/>
          <w:rtl w:val="0"/>
        </w:rPr>
        <w:t xml:space="preserve">Articles Section</w:t>
      </w:r>
    </w:p>
    <w:p w:rsidR="00000000" w:rsidDel="00000000" w:rsidP="00000000" w:rsidRDefault="00000000" w:rsidRPr="00000000" w14:paraId="0000024A">
      <w:pPr>
        <w:numPr>
          <w:ilvl w:val="0"/>
          <w:numId w:val="18"/>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Article card component (Elevated/Outlined Card variant) × 3</w:t>
      </w:r>
    </w:p>
    <w:p w:rsidR="00000000" w:rsidDel="00000000" w:rsidP="00000000" w:rsidRDefault="00000000" w:rsidRPr="00000000" w14:paraId="0000024B">
      <w:pPr>
        <w:numPr>
          <w:ilvl w:val="0"/>
          <w:numId w:val="18"/>
        </w:numPr>
        <w:spacing w:after="0" w:afterAutospacing="0" w:before="0" w:beforeAutospacing="0" w:lineRule="auto"/>
        <w:ind w:left="720" w:hanging="360"/>
      </w:pPr>
      <w:r w:rsidDel="00000000" w:rsidR="00000000" w:rsidRPr="00000000">
        <w:rPr>
          <w:b w:val="1"/>
          <w:bCs w:val="1"/>
          <w:rtl w:val="0"/>
        </w:rPr>
        <w:t xml:space="preserve">Content overrides:</w:t>
      </w:r>
      <w:r w:rsidDel="00000000" w:rsidR="00000000" w:rsidRPr="00000000">
        <w:rPr>
          <w:rtl w:val="0"/>
        </w:rPr>
        <w:t xml:space="preserve"> Article image, bold title, 2–3 line summary, "Read more" text button link</w:t>
      </w:r>
    </w:p>
    <w:p w:rsidR="00000000" w:rsidDel="00000000" w:rsidP="00000000" w:rsidRDefault="00000000" w:rsidRPr="00000000" w14:paraId="0000024C">
      <w:pPr>
        <w:numPr>
          <w:ilvl w:val="0"/>
          <w:numId w:val="18"/>
        </w:numPr>
        <w:spacing w:after="240" w:before="0" w:beforeAutospacing="0" w:lineRule="auto"/>
        <w:ind w:left="720" w:hanging="360"/>
      </w:pPr>
      <w:r w:rsidDel="00000000" w:rsidR="00000000" w:rsidRPr="00000000">
        <w:rPr>
          <w:b w:val="1"/>
          <w:bCs w:val="1"/>
          <w:rtl w:val="0"/>
        </w:rPr>
        <w:t xml:space="preserve">States:</w:t>
      </w:r>
      <w:r w:rsidDel="00000000" w:rsidR="00000000" w:rsidRPr="00000000">
        <w:rPr>
          <w:rtl w:val="0"/>
        </w:rPr>
        <w:t xml:space="preserve"> Default, hover (elevation + image zoom/darken), empty (hide section)</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3zwnig4kd41z" w:id="53"/>
      <w:bookmarkEnd w:id="53"/>
      <w:r w:rsidDel="00000000" w:rsidR="00000000" w:rsidRPr="00000000">
        <w:rPr>
          <w:b w:val="1"/>
          <w:bCs w:val="1"/>
          <w:color w:val="000000"/>
          <w:sz w:val="26"/>
          <w:szCs w:val="26"/>
          <w:rtl w:val="0"/>
        </w:rPr>
        <w:t xml:space="preserve">Lead Capture Section</w:t>
      </w:r>
    </w:p>
    <w:p w:rsidR="00000000" w:rsidDel="00000000" w:rsidP="00000000" w:rsidRDefault="00000000" w:rsidRPr="00000000" w14:paraId="0000024E">
      <w:pPr>
        <w:numPr>
          <w:ilvl w:val="0"/>
          <w:numId w:val="61"/>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Form container with Outlined Text Fields</w:t>
      </w:r>
    </w:p>
    <w:p w:rsidR="00000000" w:rsidDel="00000000" w:rsidP="00000000" w:rsidRDefault="00000000" w:rsidRPr="00000000" w14:paraId="0000024F">
      <w:pPr>
        <w:numPr>
          <w:ilvl w:val="0"/>
          <w:numId w:val="61"/>
        </w:numPr>
        <w:spacing w:after="0" w:afterAutospacing="0" w:before="0" w:beforeAutospacing="0" w:lineRule="auto"/>
        <w:ind w:left="720" w:hanging="360"/>
      </w:pPr>
      <w:r w:rsidDel="00000000" w:rsidR="00000000" w:rsidRPr="00000000">
        <w:rPr>
          <w:b w:val="1"/>
          <w:bCs w:val="1"/>
          <w:rtl w:val="0"/>
        </w:rPr>
        <w:t xml:space="preserve">Content overrides:</w:t>
      </w:r>
    </w:p>
    <w:p w:rsidR="00000000" w:rsidDel="00000000" w:rsidP="00000000" w:rsidRDefault="00000000" w:rsidRPr="00000000" w14:paraId="00000250">
      <w:pPr>
        <w:numPr>
          <w:ilvl w:val="1"/>
          <w:numId w:val="61"/>
        </w:numPr>
        <w:spacing w:after="0" w:afterAutospacing="0" w:before="0" w:beforeAutospacing="0" w:lineRule="auto"/>
        <w:ind w:left="1440" w:hanging="360"/>
      </w:pPr>
      <w:r w:rsidDel="00000000" w:rsidR="00000000" w:rsidRPr="00000000">
        <w:rPr>
          <w:rtl w:val="0"/>
        </w:rPr>
        <w:t xml:space="preserve">Input Field "Name" (required)</w:t>
      </w:r>
    </w:p>
    <w:p w:rsidR="00000000" w:rsidDel="00000000" w:rsidP="00000000" w:rsidRDefault="00000000" w:rsidRPr="00000000" w14:paraId="00000251">
      <w:pPr>
        <w:numPr>
          <w:ilvl w:val="1"/>
          <w:numId w:val="61"/>
        </w:numPr>
        <w:spacing w:after="0" w:afterAutospacing="0" w:before="0" w:beforeAutospacing="0" w:lineRule="auto"/>
        <w:ind w:left="1440" w:hanging="360"/>
      </w:pPr>
      <w:r w:rsidDel="00000000" w:rsidR="00000000" w:rsidRPr="00000000">
        <w:rPr>
          <w:rtl w:val="0"/>
        </w:rPr>
        <w:t xml:space="preserve">Input Field "Phone Number" (required)</w:t>
      </w:r>
    </w:p>
    <w:p w:rsidR="00000000" w:rsidDel="00000000" w:rsidP="00000000" w:rsidRDefault="00000000" w:rsidRPr="00000000" w14:paraId="00000252">
      <w:pPr>
        <w:numPr>
          <w:ilvl w:val="1"/>
          <w:numId w:val="61"/>
        </w:numPr>
        <w:spacing w:after="0" w:afterAutospacing="0" w:before="0" w:beforeAutospacing="0" w:lineRule="auto"/>
        <w:ind w:left="1440" w:hanging="360"/>
      </w:pPr>
      <w:r w:rsidDel="00000000" w:rsidR="00000000" w:rsidRPr="00000000">
        <w:rPr>
          <w:rtl w:val="0"/>
        </w:rPr>
        <w:t xml:space="preserve">Input Field "Email" (optional)</w:t>
      </w:r>
    </w:p>
    <w:p w:rsidR="00000000" w:rsidDel="00000000" w:rsidP="00000000" w:rsidRDefault="00000000" w:rsidRPr="00000000" w14:paraId="00000253">
      <w:pPr>
        <w:numPr>
          <w:ilvl w:val="1"/>
          <w:numId w:val="61"/>
        </w:numPr>
        <w:spacing w:after="0" w:afterAutospacing="0" w:before="0" w:beforeAutospacing="0" w:lineRule="auto"/>
        <w:ind w:left="1440" w:hanging="360"/>
      </w:pPr>
      <w:r w:rsidDel="00000000" w:rsidR="00000000" w:rsidRPr="00000000">
        <w:rPr>
          <w:rtl w:val="0"/>
        </w:rPr>
        <w:t xml:space="preserve">Primary button "Request Callback" (filled)</w:t>
      </w:r>
    </w:p>
    <w:p w:rsidR="00000000" w:rsidDel="00000000" w:rsidP="00000000" w:rsidRDefault="00000000" w:rsidRPr="00000000" w14:paraId="00000254">
      <w:pPr>
        <w:numPr>
          <w:ilvl w:val="1"/>
          <w:numId w:val="61"/>
        </w:numPr>
        <w:spacing w:after="0" w:afterAutospacing="0" w:before="0" w:beforeAutospacing="0" w:lineRule="auto"/>
        <w:ind w:left="1440" w:hanging="360"/>
      </w:pPr>
      <w:r w:rsidDel="00000000" w:rsidR="00000000" w:rsidRPr="00000000">
        <w:rPr>
          <w:rtl w:val="0"/>
        </w:rPr>
        <w:t xml:space="preserve">Secondary button "Chat with AI Assistant" (filled tonal/outlined)</w:t>
      </w:r>
    </w:p>
    <w:p w:rsidR="00000000" w:rsidDel="00000000" w:rsidP="00000000" w:rsidRDefault="00000000" w:rsidRPr="00000000" w14:paraId="00000255">
      <w:pPr>
        <w:numPr>
          <w:ilvl w:val="1"/>
          <w:numId w:val="61"/>
        </w:numPr>
        <w:spacing w:after="0" w:afterAutospacing="0" w:before="0" w:beforeAutospacing="0" w:lineRule="auto"/>
        <w:ind w:left="1440" w:hanging="360"/>
      </w:pPr>
      <w:r w:rsidDel="00000000" w:rsidR="00000000" w:rsidRPr="00000000">
        <w:rPr>
          <w:rtl w:val="0"/>
        </w:rPr>
        <w:t xml:space="preserve">Confirmation message placeholder</w:t>
      </w:r>
    </w:p>
    <w:p w:rsidR="00000000" w:rsidDel="00000000" w:rsidP="00000000" w:rsidRDefault="00000000" w:rsidRPr="00000000" w14:paraId="00000256">
      <w:pPr>
        <w:numPr>
          <w:ilvl w:val="0"/>
          <w:numId w:val="61"/>
        </w:numPr>
        <w:spacing w:after="240" w:before="0" w:beforeAutospacing="0" w:lineRule="auto"/>
        <w:ind w:left="720" w:hanging="360"/>
      </w:pPr>
      <w:r w:rsidDel="00000000" w:rsidR="00000000" w:rsidRPr="00000000">
        <w:rPr>
          <w:b w:val="1"/>
          <w:bCs w:val="1"/>
          <w:rtl w:val="0"/>
        </w:rPr>
        <w:t xml:space="preserve">States:</w:t>
      </w:r>
      <w:r w:rsidDel="00000000" w:rsidR="00000000" w:rsidRPr="00000000">
        <w:rPr>
          <w:rtl w:val="0"/>
        </w:rPr>
        <w:t xml:space="preserve"> Default, focus, error (error colour outline + assistive text), success, loading (disabled + spinner)</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klcu0v2jkr0" w:id="54"/>
      <w:bookmarkEnd w:id="54"/>
      <w:r w:rsidDel="00000000" w:rsidR="00000000" w:rsidRPr="00000000">
        <w:rPr>
          <w:b w:val="1"/>
          <w:bCs w:val="1"/>
          <w:color w:val="000000"/>
          <w:sz w:val="26"/>
          <w:szCs w:val="26"/>
          <w:rtl w:val="0"/>
        </w:rPr>
        <w:t xml:space="preserve">Footer</w:t>
      </w:r>
    </w:p>
    <w:p w:rsidR="00000000" w:rsidDel="00000000" w:rsidP="00000000" w:rsidRDefault="00000000" w:rsidRPr="00000000" w14:paraId="00000258">
      <w:pPr>
        <w:numPr>
          <w:ilvl w:val="0"/>
          <w:numId w:val="26"/>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Footer component (Multi-column, standard marketing footer variant)</w:t>
      </w:r>
    </w:p>
    <w:p w:rsidR="00000000" w:rsidDel="00000000" w:rsidP="00000000" w:rsidRDefault="00000000" w:rsidRPr="00000000" w14:paraId="00000259">
      <w:pPr>
        <w:numPr>
          <w:ilvl w:val="0"/>
          <w:numId w:val="26"/>
        </w:numPr>
        <w:spacing w:after="0" w:afterAutospacing="0" w:before="0" w:beforeAutospacing="0" w:lineRule="auto"/>
        <w:ind w:left="720" w:hanging="360"/>
      </w:pPr>
      <w:r w:rsidDel="00000000" w:rsidR="00000000" w:rsidRPr="00000000">
        <w:rPr>
          <w:b w:val="1"/>
          <w:bCs w:val="1"/>
          <w:rtl w:val="0"/>
        </w:rPr>
        <w:t xml:space="preserve">Content overrides:</w:t>
      </w:r>
      <w:r w:rsidDel="00000000" w:rsidR="00000000" w:rsidRPr="00000000">
        <w:rPr>
          <w:rtl w:val="0"/>
        </w:rPr>
        <w:t xml:space="preserve"> About text, Contact address (Tehran address) + phone numbers (02191304242, 09028864012), Links list (Privacy Policy, Terms of Use, FAQ, Social Networks)</w:t>
      </w:r>
    </w:p>
    <w:p w:rsidR="00000000" w:rsidDel="00000000" w:rsidP="00000000" w:rsidRDefault="00000000" w:rsidRPr="00000000" w14:paraId="0000025A">
      <w:pPr>
        <w:numPr>
          <w:ilvl w:val="0"/>
          <w:numId w:val="26"/>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Static</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hl820ui5ru04" w:id="55"/>
      <w:bookmarkEnd w:id="55"/>
      <w:r w:rsidDel="00000000" w:rsidR="00000000" w:rsidRPr="00000000">
        <w:rPr>
          <w:b w:val="1"/>
          <w:bCs w:val="1"/>
          <w:sz w:val="34"/>
          <w:szCs w:val="34"/>
          <w:rtl w:val="0"/>
        </w:rPr>
        <w:t xml:space="preserve">5. Expected Behaviors (UI-only)</w:t>
      </w:r>
    </w:p>
    <w:p w:rsidR="00000000" w:rsidDel="00000000" w:rsidP="00000000" w:rsidRDefault="00000000" w:rsidRPr="00000000" w14:paraId="0000025D">
      <w:pPr>
        <w:numPr>
          <w:ilvl w:val="0"/>
          <w:numId w:val="60"/>
        </w:numPr>
        <w:spacing w:after="0" w:afterAutospacing="0" w:before="240" w:lineRule="auto"/>
        <w:ind w:left="720" w:hanging="360"/>
      </w:pPr>
      <w:r w:rsidDel="00000000" w:rsidR="00000000" w:rsidRPr="00000000">
        <w:rPr>
          <w:b w:val="1"/>
          <w:bCs w:val="1"/>
          <w:rtl w:val="0"/>
        </w:rPr>
        <w:t xml:space="preserve">Header:</w:t>
      </w:r>
      <w:r w:rsidDel="00000000" w:rsidR="00000000" w:rsidRPr="00000000">
        <w:rPr>
          <w:rtl w:val="0"/>
        </w:rPr>
        <w:t xml:space="preserve"> Remains fixed while scrolling; navigation collapses to hamburger menu on compact screens; authentication button label changes based on auth state.</w:t>
        <w:br w:type="textWrapping"/>
      </w:r>
    </w:p>
    <w:p w:rsidR="00000000" w:rsidDel="00000000" w:rsidP="00000000" w:rsidRDefault="00000000" w:rsidRPr="00000000" w14:paraId="0000025E">
      <w:pPr>
        <w:numPr>
          <w:ilvl w:val="0"/>
          <w:numId w:val="60"/>
        </w:numPr>
        <w:spacing w:after="0" w:afterAutospacing="0" w:before="0" w:beforeAutospacing="0" w:lineRule="auto"/>
        <w:ind w:left="720" w:hanging="360"/>
      </w:pPr>
      <w:r w:rsidDel="00000000" w:rsidR="00000000" w:rsidRPr="00000000">
        <w:rPr>
          <w:b w:val="1"/>
          <w:bCs w:val="1"/>
          <w:rtl w:val="0"/>
        </w:rPr>
        <w:t xml:space="preserve">Hero:</w:t>
      </w:r>
      <w:r w:rsidDel="00000000" w:rsidR="00000000" w:rsidRPr="00000000">
        <w:rPr>
          <w:rtl w:val="0"/>
        </w:rPr>
        <w:t xml:space="preserve"> Primary CTA launches solution flow; secondary CTA opens calculator or AI chat; optional carousel auto-progresses and allows manual swipe.</w:t>
        <w:br w:type="textWrapping"/>
      </w:r>
    </w:p>
    <w:p w:rsidR="00000000" w:rsidDel="00000000" w:rsidP="00000000" w:rsidRDefault="00000000" w:rsidRPr="00000000" w14:paraId="0000025F">
      <w:pPr>
        <w:numPr>
          <w:ilvl w:val="0"/>
          <w:numId w:val="60"/>
        </w:numPr>
        <w:spacing w:after="0" w:afterAutospacing="0" w:before="0" w:beforeAutospacing="0" w:lineRule="auto"/>
        <w:ind w:left="720" w:hanging="360"/>
      </w:pPr>
      <w:r w:rsidDel="00000000" w:rsidR="00000000" w:rsidRPr="00000000">
        <w:rPr>
          <w:b w:val="1"/>
          <w:bCs w:val="1"/>
          <w:rtl w:val="0"/>
        </w:rPr>
        <w:t xml:space="preserve">Solution Cards:</w:t>
      </w:r>
      <w:r w:rsidDel="00000000" w:rsidR="00000000" w:rsidRPr="00000000">
        <w:rPr>
          <w:rtl w:val="0"/>
        </w:rPr>
        <w:t xml:space="preserve"> Clicking a card triggers order flow with category context; hover increases elevation; focus shows focus ring.</w:t>
        <w:br w:type="textWrapping"/>
      </w:r>
    </w:p>
    <w:p w:rsidR="00000000" w:rsidDel="00000000" w:rsidP="00000000" w:rsidRDefault="00000000" w:rsidRPr="00000000" w14:paraId="00000260">
      <w:pPr>
        <w:numPr>
          <w:ilvl w:val="0"/>
          <w:numId w:val="60"/>
        </w:numPr>
        <w:spacing w:after="0" w:afterAutospacing="0" w:before="0" w:beforeAutospacing="0" w:lineRule="auto"/>
        <w:ind w:left="720" w:hanging="360"/>
      </w:pPr>
      <w:r w:rsidDel="00000000" w:rsidR="00000000" w:rsidRPr="00000000">
        <w:rPr>
          <w:b w:val="1"/>
          <w:bCs w:val="1"/>
          <w:rtl w:val="0"/>
        </w:rPr>
        <w:t xml:space="preserve">Conversion Section:</w:t>
      </w:r>
      <w:r w:rsidDel="00000000" w:rsidR="00000000" w:rsidRPr="00000000">
        <w:rPr>
          <w:rtl w:val="0"/>
        </w:rPr>
        <w:t xml:space="preserve"> Primary CTA navigates to order flow; secondary CTA opens AI chat window; disabled state with tooltip if offline.</w:t>
        <w:br w:type="textWrapping"/>
      </w:r>
    </w:p>
    <w:p w:rsidR="00000000" w:rsidDel="00000000" w:rsidP="00000000" w:rsidRDefault="00000000" w:rsidRPr="00000000" w14:paraId="00000261">
      <w:pPr>
        <w:numPr>
          <w:ilvl w:val="0"/>
          <w:numId w:val="60"/>
        </w:numPr>
        <w:spacing w:after="0" w:afterAutospacing="0" w:before="0" w:beforeAutospacing="0" w:lineRule="auto"/>
        <w:ind w:left="720" w:hanging="360"/>
      </w:pPr>
      <w:r w:rsidDel="00000000" w:rsidR="00000000" w:rsidRPr="00000000">
        <w:rPr>
          <w:b w:val="1"/>
          <w:bCs w:val="1"/>
          <w:rtl w:val="0"/>
        </w:rPr>
        <w:t xml:space="preserve">FAQ Accordion:</w:t>
      </w:r>
      <w:r w:rsidDel="00000000" w:rsidR="00000000" w:rsidRPr="00000000">
        <w:rPr>
          <w:rtl w:val="0"/>
        </w:rPr>
        <w:t xml:space="preserve"> Clicking a question expands/collapses the answer; only one item expanded at a time (optional); omit section if empty.</w:t>
        <w:br w:type="textWrapping"/>
      </w:r>
    </w:p>
    <w:p w:rsidR="00000000" w:rsidDel="00000000" w:rsidP="00000000" w:rsidRDefault="00000000" w:rsidRPr="00000000" w14:paraId="00000262">
      <w:pPr>
        <w:numPr>
          <w:ilvl w:val="0"/>
          <w:numId w:val="60"/>
        </w:numPr>
        <w:spacing w:after="0" w:afterAutospacing="0" w:before="0" w:beforeAutospacing="0" w:lineRule="auto"/>
        <w:ind w:left="720" w:hanging="360"/>
      </w:pPr>
      <w:r w:rsidDel="00000000" w:rsidR="00000000" w:rsidRPr="00000000">
        <w:rPr>
          <w:b w:val="1"/>
          <w:bCs w:val="1"/>
          <w:rtl w:val="0"/>
        </w:rPr>
        <w:t xml:space="preserve">Articles:</w:t>
      </w:r>
      <w:r w:rsidDel="00000000" w:rsidR="00000000" w:rsidRPr="00000000">
        <w:rPr>
          <w:rtl w:val="0"/>
        </w:rPr>
        <w:t xml:space="preserve"> Clicking a card opens article in new page/tab; hide section if no articles.</w:t>
        <w:br w:type="textWrapping"/>
      </w:r>
    </w:p>
    <w:p w:rsidR="00000000" w:rsidDel="00000000" w:rsidP="00000000" w:rsidRDefault="00000000" w:rsidRPr="00000000" w14:paraId="00000263">
      <w:pPr>
        <w:numPr>
          <w:ilvl w:val="0"/>
          <w:numId w:val="60"/>
        </w:numPr>
        <w:spacing w:after="0" w:afterAutospacing="0" w:before="0" w:beforeAutospacing="0" w:lineRule="auto"/>
        <w:ind w:left="720" w:hanging="360"/>
      </w:pPr>
      <w:r w:rsidDel="00000000" w:rsidR="00000000" w:rsidRPr="00000000">
        <w:rPr>
          <w:b w:val="1"/>
          <w:bCs w:val="1"/>
          <w:rtl w:val="0"/>
        </w:rPr>
        <w:t xml:space="preserve">Lead Capture Form:</w:t>
        <w:br w:type="textWrapping"/>
      </w:r>
    </w:p>
    <w:p w:rsidR="00000000" w:rsidDel="00000000" w:rsidP="00000000" w:rsidRDefault="00000000" w:rsidRPr="00000000" w14:paraId="00000264">
      <w:pPr>
        <w:numPr>
          <w:ilvl w:val="1"/>
          <w:numId w:val="60"/>
        </w:numPr>
        <w:spacing w:after="0" w:afterAutospacing="0" w:before="0" w:beforeAutospacing="0" w:lineRule="auto"/>
        <w:ind w:left="1440" w:hanging="360"/>
      </w:pPr>
      <w:r w:rsidDel="00000000" w:rsidR="00000000" w:rsidRPr="00000000">
        <w:rPr>
          <w:rtl w:val="0"/>
        </w:rPr>
        <w:t xml:space="preserve">Real-time validation on blur</w:t>
      </w:r>
    </w:p>
    <w:p w:rsidR="00000000" w:rsidDel="00000000" w:rsidP="00000000" w:rsidRDefault="00000000" w:rsidRPr="00000000" w14:paraId="00000265">
      <w:pPr>
        <w:numPr>
          <w:ilvl w:val="1"/>
          <w:numId w:val="60"/>
        </w:numPr>
        <w:spacing w:after="0" w:afterAutospacing="0" w:before="0" w:beforeAutospacing="0" w:lineRule="auto"/>
        <w:ind w:left="1440" w:hanging="360"/>
      </w:pPr>
      <w:r w:rsidDel="00000000" w:rsidR="00000000" w:rsidRPr="00000000">
        <w:rPr>
          <w:rtl w:val="0"/>
        </w:rPr>
        <w:t xml:space="preserve">Name: min 2 characters</w:t>
      </w:r>
    </w:p>
    <w:p w:rsidR="00000000" w:rsidDel="00000000" w:rsidP="00000000" w:rsidRDefault="00000000" w:rsidRPr="00000000" w14:paraId="00000266">
      <w:pPr>
        <w:numPr>
          <w:ilvl w:val="1"/>
          <w:numId w:val="60"/>
        </w:numPr>
        <w:spacing w:after="0" w:afterAutospacing="0" w:before="0" w:beforeAutospacing="0" w:lineRule="auto"/>
        <w:ind w:left="1440" w:hanging="360"/>
      </w:pPr>
      <w:r w:rsidDel="00000000" w:rsidR="00000000" w:rsidRPr="00000000">
        <w:rPr>
          <w:rtl w:val="0"/>
        </w:rPr>
        <w:t xml:space="preserve">Phone: numeric, exactly 11 digits</w:t>
      </w:r>
    </w:p>
    <w:p w:rsidR="00000000" w:rsidDel="00000000" w:rsidP="00000000" w:rsidRDefault="00000000" w:rsidRPr="00000000" w14:paraId="00000267">
      <w:pPr>
        <w:numPr>
          <w:ilvl w:val="1"/>
          <w:numId w:val="60"/>
        </w:numPr>
        <w:spacing w:after="0" w:afterAutospacing="0" w:before="0" w:beforeAutospacing="0" w:lineRule="auto"/>
        <w:ind w:left="1440" w:hanging="360"/>
      </w:pPr>
      <w:r w:rsidDel="00000000" w:rsidR="00000000" w:rsidRPr="00000000">
        <w:rPr>
          <w:rtl w:val="0"/>
        </w:rPr>
        <w:t xml:space="preserve">Email: valid email pattern if provided</w:t>
      </w:r>
    </w:p>
    <w:p w:rsidR="00000000" w:rsidDel="00000000" w:rsidP="00000000" w:rsidRDefault="00000000" w:rsidRPr="00000000" w14:paraId="00000268">
      <w:pPr>
        <w:numPr>
          <w:ilvl w:val="1"/>
          <w:numId w:val="60"/>
        </w:numPr>
        <w:spacing w:after="0" w:afterAutospacing="0" w:before="0" w:beforeAutospacing="0" w:lineRule="auto"/>
        <w:ind w:left="1440" w:hanging="360"/>
      </w:pPr>
      <w:r w:rsidDel="00000000" w:rsidR="00000000" w:rsidRPr="00000000">
        <w:rPr>
          <w:rtl w:val="0"/>
        </w:rPr>
        <w:t xml:space="preserve">Inline error messages beneath invalid fields with error colour</w:t>
      </w:r>
    </w:p>
    <w:p w:rsidR="00000000" w:rsidDel="00000000" w:rsidP="00000000" w:rsidRDefault="00000000" w:rsidRPr="00000000" w14:paraId="00000269">
      <w:pPr>
        <w:numPr>
          <w:ilvl w:val="1"/>
          <w:numId w:val="60"/>
        </w:numPr>
        <w:spacing w:after="0" w:afterAutospacing="0" w:before="0" w:beforeAutospacing="0" w:lineRule="auto"/>
        <w:ind w:left="1440" w:hanging="360"/>
      </w:pPr>
      <w:r w:rsidDel="00000000" w:rsidR="00000000" w:rsidRPr="00000000">
        <w:rPr>
          <w:rtl w:val="0"/>
        </w:rPr>
        <w:t xml:space="preserve">Submit button disabled until required fields valid</w:t>
      </w:r>
    </w:p>
    <w:p w:rsidR="00000000" w:rsidDel="00000000" w:rsidP="00000000" w:rsidRDefault="00000000" w:rsidRPr="00000000" w14:paraId="0000026A">
      <w:pPr>
        <w:numPr>
          <w:ilvl w:val="1"/>
          <w:numId w:val="60"/>
        </w:numPr>
        <w:spacing w:after="0" w:afterAutospacing="0" w:before="0" w:beforeAutospacing="0" w:lineRule="auto"/>
        <w:ind w:left="1440" w:hanging="360"/>
      </w:pPr>
      <w:r w:rsidDel="00000000" w:rsidR="00000000" w:rsidRPr="00000000">
        <w:rPr>
          <w:rtl w:val="0"/>
        </w:rPr>
        <w:t xml:space="preserve">Loading state: disable button, show spinner</w:t>
      </w:r>
    </w:p>
    <w:p w:rsidR="00000000" w:rsidDel="00000000" w:rsidP="00000000" w:rsidRDefault="00000000" w:rsidRPr="00000000" w14:paraId="0000026B">
      <w:pPr>
        <w:numPr>
          <w:ilvl w:val="1"/>
          <w:numId w:val="60"/>
        </w:numPr>
        <w:spacing w:after="0" w:afterAutospacing="0" w:before="0" w:beforeAutospacing="0" w:lineRule="auto"/>
        <w:ind w:left="1440" w:hanging="360"/>
      </w:pPr>
      <w:r w:rsidDel="00000000" w:rsidR="00000000" w:rsidRPr="00000000">
        <w:rPr>
          <w:rtl w:val="0"/>
        </w:rPr>
        <w:t xml:space="preserve">Success: clear fields, show confirmation message</w:t>
      </w:r>
    </w:p>
    <w:p w:rsidR="00000000" w:rsidDel="00000000" w:rsidP="00000000" w:rsidRDefault="00000000" w:rsidRPr="00000000" w14:paraId="0000026C">
      <w:pPr>
        <w:numPr>
          <w:ilvl w:val="1"/>
          <w:numId w:val="60"/>
        </w:numPr>
        <w:spacing w:after="0" w:afterAutospacing="0" w:before="0" w:beforeAutospacing="0" w:lineRule="auto"/>
        <w:ind w:left="1440" w:hanging="360"/>
      </w:pPr>
      <w:r w:rsidDel="00000000" w:rsidR="00000000" w:rsidRPr="00000000">
        <w:rPr>
          <w:rtl w:val="0"/>
        </w:rPr>
        <w:t xml:space="preserve">Failure: show toast error, retain inputs</w:t>
      </w:r>
    </w:p>
    <w:p w:rsidR="00000000" w:rsidDel="00000000" w:rsidP="00000000" w:rsidRDefault="00000000" w:rsidRPr="00000000" w14:paraId="0000026D">
      <w:pPr>
        <w:numPr>
          <w:ilvl w:val="1"/>
          <w:numId w:val="60"/>
        </w:numPr>
        <w:spacing w:after="0" w:afterAutospacing="0" w:before="0" w:beforeAutospacing="0" w:lineRule="auto"/>
        <w:ind w:left="1440" w:hanging="360"/>
      </w:pPr>
      <w:r w:rsidDel="00000000" w:rsidR="00000000" w:rsidRPr="00000000">
        <w:rPr>
          <w:rtl w:val="0"/>
        </w:rPr>
        <w:t xml:space="preserve">Secondary button opens AI chat</w:t>
      </w:r>
    </w:p>
    <w:p w:rsidR="00000000" w:rsidDel="00000000" w:rsidP="00000000" w:rsidRDefault="00000000" w:rsidRPr="00000000" w14:paraId="0000026E">
      <w:pPr>
        <w:numPr>
          <w:ilvl w:val="0"/>
          <w:numId w:val="60"/>
        </w:numPr>
        <w:spacing w:after="0" w:afterAutospacing="0" w:before="0" w:beforeAutospacing="0" w:lineRule="auto"/>
        <w:ind w:left="720" w:hanging="360"/>
      </w:pPr>
      <w:r w:rsidDel="00000000" w:rsidR="00000000" w:rsidRPr="00000000">
        <w:rPr>
          <w:b w:val="1"/>
          <w:bCs w:val="1"/>
          <w:rtl w:val="0"/>
        </w:rPr>
        <w:t xml:space="preserve">AI Chat:</w:t>
      </w:r>
      <w:r w:rsidDel="00000000" w:rsidR="00000000" w:rsidRPr="00000000">
        <w:rPr>
          <w:rtl w:val="0"/>
        </w:rPr>
        <w:t xml:space="preserve"> Opens as side sheet or modal; page remains accessible; scroll position preserved; conversation history retained.</w:t>
        <w:br w:type="textWrapping"/>
      </w:r>
    </w:p>
    <w:p w:rsidR="00000000" w:rsidDel="00000000" w:rsidP="00000000" w:rsidRDefault="00000000" w:rsidRPr="00000000" w14:paraId="0000026F">
      <w:pPr>
        <w:numPr>
          <w:ilvl w:val="0"/>
          <w:numId w:val="60"/>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First focusable element on load is primary hero CTA; Tab moves sequentially through form fields and buttons; focus outlines on all interactive elements.</w:t>
        <w:br w:type="textWrapping"/>
      </w:r>
    </w:p>
    <w:p w:rsidR="00000000" w:rsidDel="00000000" w:rsidP="00000000" w:rsidRDefault="00000000" w:rsidRPr="00000000" w14:paraId="00000270">
      <w:pPr>
        <w:numPr>
          <w:ilvl w:val="0"/>
          <w:numId w:val="60"/>
        </w:numPr>
        <w:spacing w:after="24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Inline confirmation after form success; toast notifications for network/API errors.</w:t>
        <w:br w:type="textWrapping"/>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x91mo8qakd7b" w:id="56"/>
      <w:bookmarkEnd w:id="56"/>
      <w:r w:rsidDel="00000000" w:rsidR="00000000" w:rsidRPr="00000000">
        <w:rPr>
          <w:b w:val="1"/>
          <w:bCs w:val="1"/>
          <w:sz w:val="34"/>
          <w:szCs w:val="34"/>
          <w:rtl w:val="0"/>
        </w:rPr>
        <w:t xml:space="preserve">6. Constraints</w:t>
      </w:r>
    </w:p>
    <w:p w:rsidR="00000000" w:rsidDel="00000000" w:rsidP="00000000" w:rsidRDefault="00000000" w:rsidRPr="00000000" w14:paraId="00000273">
      <w:pPr>
        <w:numPr>
          <w:ilvl w:val="0"/>
          <w:numId w:val="24"/>
        </w:numPr>
        <w:spacing w:after="0" w:afterAutospacing="0" w:before="240" w:lineRule="auto"/>
        <w:ind w:left="720" w:hanging="360"/>
      </w:pPr>
      <w:r w:rsidDel="00000000" w:rsidR="00000000" w:rsidRPr="00000000">
        <w:rPr>
          <w:b w:val="1"/>
          <w:bCs w:val="1"/>
          <w:rtl w:val="0"/>
        </w:rPr>
        <w:t xml:space="preserve">Device types:</w:t>
      </w:r>
      <w:r w:rsidDel="00000000" w:rsidR="00000000" w:rsidRPr="00000000">
        <w:rPr>
          <w:rFonts w:ascii="Arial Unicode MS" w:cs="Arial Unicode MS" w:eastAsia="Arial Unicode MS" w:hAnsi="Arial Unicode MS"/>
          <w:rtl w:val="0"/>
        </w:rPr>
        <w:t xml:space="preserve"> Mobile (Compact &lt; 600px), Tablet (Medium 600–840px), Desktop (Expanded ≥ 840px)</w:t>
        <w:br w:type="textWrapping"/>
      </w:r>
    </w:p>
    <w:p w:rsidR="00000000" w:rsidDel="00000000" w:rsidP="00000000" w:rsidRDefault="00000000" w:rsidRPr="00000000" w14:paraId="00000274">
      <w:pPr>
        <w:numPr>
          <w:ilvl w:val="0"/>
          <w:numId w:val="24"/>
        </w:numPr>
        <w:spacing w:after="0" w:afterAutospacing="0" w:before="0" w:beforeAutospacing="0" w:lineRule="auto"/>
        <w:ind w:left="720" w:hanging="360"/>
      </w:pPr>
      <w:r w:rsidDel="00000000" w:rsidR="00000000" w:rsidRPr="00000000">
        <w:rPr>
          <w:b w:val="1"/>
          <w:bCs w:val="1"/>
          <w:rtl w:val="0"/>
        </w:rPr>
        <w:t xml:space="preserve">Layout rules:</w:t>
        <w:br w:type="textWrapping"/>
      </w:r>
    </w:p>
    <w:p w:rsidR="00000000" w:rsidDel="00000000" w:rsidP="00000000" w:rsidRDefault="00000000" w:rsidRPr="00000000" w14:paraId="00000275">
      <w:pPr>
        <w:numPr>
          <w:ilvl w:val="1"/>
          <w:numId w:val="24"/>
        </w:numPr>
        <w:spacing w:after="0" w:afterAutospacing="0" w:before="0" w:beforeAutospacing="0" w:lineRule="auto"/>
        <w:ind w:left="1440" w:hanging="360"/>
      </w:pPr>
      <w:r w:rsidDel="00000000" w:rsidR="00000000" w:rsidRPr="00000000">
        <w:rPr>
          <w:rtl w:val="0"/>
        </w:rPr>
        <w:t xml:space="preserve">RTL orientation throughout</w:t>
      </w:r>
    </w:p>
    <w:p w:rsidR="00000000" w:rsidDel="00000000" w:rsidP="00000000" w:rsidRDefault="00000000" w:rsidRPr="00000000" w14:paraId="00000276">
      <w:pPr>
        <w:numPr>
          <w:ilvl w:val="1"/>
          <w:numId w:val="24"/>
        </w:numPr>
        <w:spacing w:after="0" w:afterAutospacing="0" w:before="0" w:beforeAutospacing="0" w:lineRule="auto"/>
        <w:ind w:left="1440" w:hanging="360"/>
      </w:pPr>
      <w:r w:rsidDel="00000000" w:rsidR="00000000" w:rsidRPr="00000000">
        <w:rPr>
          <w:rtl w:val="0"/>
        </w:rPr>
        <w:t xml:space="preserve">Mobile-first approach</w:t>
      </w:r>
    </w:p>
    <w:p w:rsidR="00000000" w:rsidDel="00000000" w:rsidP="00000000" w:rsidRDefault="00000000" w:rsidRPr="00000000" w14:paraId="00000277">
      <w:pPr>
        <w:numPr>
          <w:ilvl w:val="1"/>
          <w:numId w:val="24"/>
        </w:numPr>
        <w:spacing w:after="0" w:afterAutospacing="0" w:before="0" w:beforeAutospacing="0" w:lineRule="auto"/>
        <w:ind w:left="1440" w:hanging="360"/>
      </w:pPr>
      <w:r w:rsidDel="00000000" w:rsidR="00000000" w:rsidRPr="00000000">
        <w:rPr>
          <w:rtl w:val="0"/>
        </w:rPr>
        <w:t xml:space="preserve">Vertical auto-layout for page wrapper</w:t>
      </w:r>
    </w:p>
    <w:p w:rsidR="00000000" w:rsidDel="00000000" w:rsidP="00000000" w:rsidRDefault="00000000" w:rsidRPr="00000000" w14:paraId="00000278">
      <w:pPr>
        <w:numPr>
          <w:ilvl w:val="1"/>
          <w:numId w:val="24"/>
        </w:numPr>
        <w:spacing w:after="0" w:afterAutospacing="0" w:before="0" w:beforeAutospacing="0" w:lineRule="auto"/>
        <w:ind w:left="1440" w:hanging="360"/>
      </w:pPr>
      <w:r w:rsidDel="00000000" w:rsidR="00000000" w:rsidRPr="00000000">
        <w:rPr>
          <w:rtl w:val="0"/>
        </w:rPr>
        <w:t xml:space="preserve">Grid: 12-column (desktop), 8-column (tablet), single-column (mobile)</w:t>
      </w:r>
    </w:p>
    <w:p w:rsidR="00000000" w:rsidDel="00000000" w:rsidP="00000000" w:rsidRDefault="00000000" w:rsidRPr="00000000" w14:paraId="00000279">
      <w:pPr>
        <w:numPr>
          <w:ilvl w:val="1"/>
          <w:numId w:val="24"/>
        </w:numPr>
        <w:spacing w:after="0" w:afterAutospacing="0" w:before="0" w:beforeAutospacing="0" w:lineRule="auto"/>
        <w:ind w:left="1440" w:hanging="360"/>
      </w:pPr>
      <w:r w:rsidDel="00000000" w:rsidR="00000000" w:rsidRPr="00000000">
        <w:rPr>
          <w:rtl w:val="0"/>
        </w:rPr>
        <w:t xml:space="preserve">Use semantic spacing tokens for all gaps and padding</w:t>
      </w:r>
    </w:p>
    <w:p w:rsidR="00000000" w:rsidDel="00000000" w:rsidP="00000000" w:rsidRDefault="00000000" w:rsidRPr="00000000" w14:paraId="0000027A">
      <w:pPr>
        <w:numPr>
          <w:ilvl w:val="0"/>
          <w:numId w:val="24"/>
        </w:numPr>
        <w:spacing w:after="0" w:afterAutospacing="0" w:before="0" w:beforeAutospacing="0" w:lineRule="auto"/>
        <w:ind w:left="720" w:hanging="360"/>
      </w:pPr>
      <w:r w:rsidDel="00000000" w:rsidR="00000000" w:rsidRPr="00000000">
        <w:rPr>
          <w:b w:val="1"/>
          <w:bCs w:val="1"/>
          <w:rtl w:val="0"/>
        </w:rPr>
        <w:t xml:space="preserve">Responsive rules:</w:t>
        <w:br w:type="textWrapping"/>
      </w:r>
    </w:p>
    <w:p w:rsidR="00000000" w:rsidDel="00000000" w:rsidP="00000000" w:rsidRDefault="00000000" w:rsidRPr="00000000" w14:paraId="0000027B">
      <w:pPr>
        <w:numPr>
          <w:ilvl w:val="1"/>
          <w:numId w:val="24"/>
        </w:numPr>
        <w:spacing w:after="0" w:afterAutospacing="0" w:before="0" w:beforeAutospacing="0" w:lineRule="auto"/>
        <w:ind w:left="1440" w:hanging="360"/>
      </w:pPr>
      <w:r w:rsidDel="00000000" w:rsidR="00000000" w:rsidRPr="00000000">
        <w:rPr>
          <w:rtl w:val="0"/>
        </w:rPr>
        <w:t xml:space="preserve">Header: collapse nav to hamburger on compact; show full nav on expanded</w:t>
      </w:r>
    </w:p>
    <w:p w:rsidR="00000000" w:rsidDel="00000000" w:rsidP="00000000" w:rsidRDefault="00000000" w:rsidRPr="00000000" w14:paraId="0000027C">
      <w:pPr>
        <w:numPr>
          <w:ilvl w:val="1"/>
          <w:numId w:val="24"/>
        </w:numPr>
        <w:spacing w:after="0" w:afterAutospacing="0" w:before="0" w:beforeAutospacing="0" w:lineRule="auto"/>
        <w:ind w:left="1440" w:hanging="360"/>
      </w:pPr>
      <w:r w:rsidDel="00000000" w:rsidR="00000000" w:rsidRPr="00000000">
        <w:rPr>
          <w:rtl w:val="0"/>
        </w:rPr>
        <w:t xml:space="preserve">Hero: ~60vh on mobile (stacked, centred); full-screen on desktop; buttons stack on mobile, horizontal on larger screens</w:t>
      </w:r>
    </w:p>
    <w:p w:rsidR="00000000" w:rsidDel="00000000" w:rsidP="00000000" w:rsidRDefault="00000000" w:rsidRPr="00000000" w14:paraId="0000027D">
      <w:pPr>
        <w:numPr>
          <w:ilvl w:val="1"/>
          <w:numId w:val="24"/>
        </w:numPr>
        <w:spacing w:after="0" w:afterAutospacing="0" w:before="0" w:beforeAutospacing="0" w:lineRule="auto"/>
        <w:ind w:left="1440" w:hanging="360"/>
      </w:pPr>
      <w:r w:rsidDel="00000000" w:rsidR="00000000" w:rsidRPr="00000000">
        <w:rPr>
          <w:rtl w:val="0"/>
        </w:rPr>
        <w:t xml:space="preserve">Cards/badges: 1-column mobile, 2-column tablet, 3-column desktop</w:t>
      </w:r>
    </w:p>
    <w:p w:rsidR="00000000" w:rsidDel="00000000" w:rsidP="00000000" w:rsidRDefault="00000000" w:rsidRPr="00000000" w14:paraId="0000027E">
      <w:pPr>
        <w:numPr>
          <w:ilvl w:val="1"/>
          <w:numId w:val="24"/>
        </w:numPr>
        <w:spacing w:after="0" w:afterAutospacing="0" w:before="0" w:beforeAutospacing="0" w:lineRule="auto"/>
        <w:ind w:left="1440" w:hanging="360"/>
      </w:pPr>
      <w:r w:rsidDel="00000000" w:rsidR="00000000" w:rsidRPr="00000000">
        <w:rPr>
          <w:rtl w:val="0"/>
        </w:rPr>
        <w:t xml:space="preserve">Form buttons: stack on mobile, horizontal on larger screens</w:t>
      </w:r>
    </w:p>
    <w:p w:rsidR="00000000" w:rsidDel="00000000" w:rsidP="00000000" w:rsidRDefault="00000000" w:rsidRPr="00000000" w14:paraId="0000027F">
      <w:pPr>
        <w:numPr>
          <w:ilvl w:val="1"/>
          <w:numId w:val="24"/>
        </w:numPr>
        <w:spacing w:after="0" w:afterAutospacing="0" w:before="0" w:beforeAutospacing="0" w:lineRule="auto"/>
        <w:ind w:left="1440" w:hanging="360"/>
      </w:pPr>
      <w:r w:rsidDel="00000000" w:rsidR="00000000" w:rsidRPr="00000000">
        <w:rPr>
          <w:rtl w:val="0"/>
        </w:rPr>
        <w:t xml:space="preserve">Footer columns: stack on mobile, side-by-side on desktop</w:t>
      </w:r>
    </w:p>
    <w:p w:rsidR="00000000" w:rsidDel="00000000" w:rsidP="00000000" w:rsidRDefault="00000000" w:rsidRPr="00000000" w14:paraId="00000280">
      <w:pPr>
        <w:numPr>
          <w:ilvl w:val="0"/>
          <w:numId w:val="24"/>
        </w:numPr>
        <w:spacing w:after="0" w:afterAutospacing="0" w:before="0" w:beforeAutospacing="0" w:lineRule="auto"/>
        <w:ind w:left="720" w:hanging="360"/>
      </w:pPr>
      <w:r w:rsidDel="00000000" w:rsidR="00000000" w:rsidRPr="00000000">
        <w:rPr>
          <w:b w:val="1"/>
          <w:bCs w:val="1"/>
          <w:rtl w:val="0"/>
        </w:rPr>
        <w:t xml:space="preserve">Styling constraints:</w:t>
        <w:br w:type="textWrapping"/>
      </w:r>
    </w:p>
    <w:p w:rsidR="00000000" w:rsidDel="00000000" w:rsidP="00000000" w:rsidRDefault="00000000" w:rsidRPr="00000000" w14:paraId="00000281">
      <w:pPr>
        <w:numPr>
          <w:ilvl w:val="1"/>
          <w:numId w:val="24"/>
        </w:numPr>
        <w:spacing w:after="0" w:afterAutospacing="0" w:before="0" w:beforeAutospacing="0" w:lineRule="auto"/>
        <w:ind w:left="1440" w:hanging="360"/>
      </w:pPr>
      <w:r w:rsidDel="00000000" w:rsidR="00000000" w:rsidRPr="00000000">
        <w:rPr>
          <w:rtl w:val="0"/>
        </w:rPr>
        <w:t xml:space="preserve">Use ONLY Hamishon theme tokens for colors, spacing, typography, radius, and shadows</w:t>
      </w:r>
    </w:p>
    <w:p w:rsidR="00000000" w:rsidDel="00000000" w:rsidP="00000000" w:rsidRDefault="00000000" w:rsidRPr="00000000" w14:paraId="00000282">
      <w:pPr>
        <w:numPr>
          <w:ilvl w:val="1"/>
          <w:numId w:val="24"/>
        </w:numPr>
        <w:spacing w:after="0" w:afterAutospacing="0" w:before="0" w:beforeAutospacing="0" w:lineRule="auto"/>
        <w:ind w:left="1440" w:hanging="360"/>
      </w:pPr>
      <w:r w:rsidDel="00000000" w:rsidR="00000000" w:rsidRPr="00000000">
        <w:rPr>
          <w:rtl w:val="0"/>
        </w:rPr>
        <w:t xml:space="preserve">NEVER introduce new colours, pixel values, or custom sizes</w:t>
      </w:r>
    </w:p>
    <w:p w:rsidR="00000000" w:rsidDel="00000000" w:rsidP="00000000" w:rsidRDefault="00000000" w:rsidRPr="00000000" w14:paraId="00000283">
      <w:pPr>
        <w:numPr>
          <w:ilvl w:val="1"/>
          <w:numId w:val="24"/>
        </w:numPr>
        <w:spacing w:after="240" w:before="0" w:beforeAutospacing="0" w:lineRule="auto"/>
        <w:ind w:left="1440" w:hanging="360"/>
      </w:pPr>
      <w:r w:rsidDel="00000000" w:rsidR="00000000" w:rsidRPr="00000000">
        <w:rPr>
          <w:rtl w:val="0"/>
        </w:rPr>
        <w:t xml:space="preserve">Reference component names and token names exactly as they appear in the UI Guide</w:t>
      </w:r>
    </w:p>
    <w:p w:rsidR="00000000" w:rsidDel="00000000" w:rsidP="00000000" w:rsidRDefault="00000000" w:rsidRPr="00000000" w14:paraId="0000028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gag89yw550c"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b35w63t1k7e2" w:id="58"/>
      <w:bookmarkEnd w:id="58"/>
      <w:r w:rsidDel="00000000" w:rsidR="00000000" w:rsidRPr="00000000">
        <w:rPr>
          <w:b w:val="1"/>
          <w:bCs w:val="1"/>
          <w:sz w:val="46"/>
          <w:szCs w:val="46"/>
          <w:rtl w:val="0"/>
        </w:rPr>
        <w:t xml:space="preserve">FEATURE DESCRIPTION – Hamishon Homepage (Public Marketing Entry Point)</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c56a6f4xmz75" w:id="59"/>
      <w:bookmarkEnd w:id="59"/>
      <w:r w:rsidDel="00000000" w:rsidR="00000000" w:rsidRPr="00000000">
        <w:rPr>
          <w:b w:val="1"/>
          <w:bCs w:val="1"/>
          <w:sz w:val="34"/>
          <w:szCs w:val="34"/>
          <w:rtl w:val="0"/>
        </w:rPr>
        <w:t xml:space="preserve">1. Feature Overview</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o5jdasmktyrg" w:id="60"/>
      <w:bookmarkEnd w:id="60"/>
      <w:r w:rsidDel="00000000" w:rsidR="00000000" w:rsidRPr="00000000">
        <w:rPr>
          <w:b w:val="1"/>
          <w:bCs w:val="1"/>
          <w:color w:val="000000"/>
          <w:sz w:val="26"/>
          <w:szCs w:val="26"/>
          <w:rtl w:val="0"/>
        </w:rPr>
        <w:t xml:space="preserve">1.1 Summary</w:t>
      </w:r>
    </w:p>
    <w:p w:rsidR="00000000" w:rsidDel="00000000" w:rsidP="00000000" w:rsidRDefault="00000000" w:rsidRPr="00000000" w14:paraId="0000028A">
      <w:pPr>
        <w:spacing w:after="240" w:before="240" w:lineRule="auto"/>
        <w:rPr/>
      </w:pPr>
      <w:r w:rsidDel="00000000" w:rsidR="00000000" w:rsidRPr="00000000">
        <w:rPr>
          <w:rtl w:val="0"/>
        </w:rPr>
        <w:t xml:space="preserve">The Hamishon Homepage serves as the primary public marketing entry point for users experiencing power outages. It guides visitors through a decision-oriented journey, reducing uncertainty and friction while funneling users into one of three conversion paths: the Anti Power Outage Solution flow, AI Assistant engagement, or lead capture via callback request.</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9ou0zrluuxkl" w:id="61"/>
      <w:bookmarkEnd w:id="61"/>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28C">
      <w:pPr>
        <w:spacing w:after="240" w:before="240" w:lineRule="auto"/>
        <w:rPr/>
      </w:pPr>
      <w:r w:rsidDel="00000000" w:rsidR="00000000" w:rsidRPr="00000000">
        <w:rPr>
          <w:rtl w:val="0"/>
        </w:rPr>
        <w:t xml:space="preserve">Users experiencing power outages face uncertainty about available solutions, costs, and the process to resolve their issues. They need a clear, low-friction entry point that addresses varying intent levels (high, medium, low) without overwhelming them with technical details, while building trust before commitment.</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rw2n6nbyme4w" w:id="62"/>
      <w:bookmarkEnd w:id="62"/>
      <w:r w:rsidDel="00000000" w:rsidR="00000000" w:rsidRPr="00000000">
        <w:rPr>
          <w:b w:val="1"/>
          <w:bCs w:val="1"/>
          <w:color w:val="000000"/>
          <w:sz w:val="26"/>
          <w:szCs w:val="26"/>
          <w:rtl w:val="0"/>
        </w:rPr>
        <w:t xml:space="preserve">1.3 Primary Objective</w:t>
      </w:r>
    </w:p>
    <w:p w:rsidR="00000000" w:rsidDel="00000000" w:rsidP="00000000" w:rsidRDefault="00000000" w:rsidRPr="00000000" w14:paraId="0000028E">
      <w:pPr>
        <w:spacing w:after="240" w:before="240" w:lineRule="auto"/>
        <w:rPr/>
      </w:pPr>
      <w:r w:rsidDel="00000000" w:rsidR="00000000" w:rsidRPr="00000000">
        <w:rPr>
          <w:rtl w:val="0"/>
        </w:rPr>
        <w:t xml:space="preserve">Enable users to confidently initiate their power outage solution journey by providing a decision-oriented, progressive-disclosure experience that matches their intent level and funnels them toward appropriate conversion paths.</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gaxzxg797eaj" w:id="63"/>
      <w:bookmarkEnd w:id="63"/>
      <w:r w:rsidDel="00000000" w:rsidR="00000000" w:rsidRPr="00000000">
        <w:rPr>
          <w:b w:val="1"/>
          <w:bCs w:val="1"/>
          <w:sz w:val="34"/>
          <w:szCs w:val="34"/>
          <w:rtl w:val="0"/>
        </w:rPr>
        <w:t xml:space="preserve">2. Context &amp; Background</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e1j4kq835b3b" w:id="64"/>
      <w:bookmarkEnd w:id="64"/>
      <w:r w:rsidDel="00000000" w:rsidR="00000000" w:rsidRPr="00000000">
        <w:rPr>
          <w:b w:val="1"/>
          <w:bCs w:val="1"/>
          <w:color w:val="000000"/>
          <w:sz w:val="26"/>
          <w:szCs w:val="26"/>
          <w:rtl w:val="0"/>
        </w:rPr>
        <w:t xml:space="preserve">2.1 User Type / Persona</w:t>
      </w:r>
    </w:p>
    <w:p w:rsidR="00000000" w:rsidDel="00000000" w:rsidP="00000000" w:rsidRDefault="00000000" w:rsidRPr="00000000" w14:paraId="00000292">
      <w:pPr>
        <w:numPr>
          <w:ilvl w:val="0"/>
          <w:numId w:val="3"/>
        </w:numPr>
        <w:spacing w:after="0" w:afterAutospacing="0" w:before="240" w:lineRule="auto"/>
        <w:ind w:left="720" w:hanging="360"/>
      </w:pPr>
      <w:r w:rsidDel="00000000" w:rsidR="00000000" w:rsidRPr="00000000">
        <w:rPr>
          <w:b w:val="1"/>
          <w:bCs w:val="1"/>
          <w:rtl w:val="0"/>
        </w:rPr>
        <w:t xml:space="preserve">Residential Homeowner:</w:t>
      </w:r>
      <w:r w:rsidDel="00000000" w:rsidR="00000000" w:rsidRPr="00000000">
        <w:rPr>
          <w:rtl w:val="0"/>
        </w:rPr>
        <w:t xml:space="preserve"> Individuals experiencing power outages at home seeking reliable solutions.</w:t>
      </w:r>
    </w:p>
    <w:p w:rsidR="00000000" w:rsidDel="00000000" w:rsidP="00000000" w:rsidRDefault="00000000" w:rsidRPr="00000000" w14:paraId="00000293">
      <w:pPr>
        <w:numPr>
          <w:ilvl w:val="0"/>
          <w:numId w:val="3"/>
        </w:numPr>
        <w:spacing w:after="0" w:afterAutospacing="0" w:before="0" w:beforeAutospacing="0" w:lineRule="auto"/>
        <w:ind w:left="720" w:hanging="360"/>
      </w:pPr>
      <w:r w:rsidDel="00000000" w:rsidR="00000000" w:rsidRPr="00000000">
        <w:rPr>
          <w:b w:val="1"/>
          <w:bCs w:val="1"/>
          <w:rtl w:val="0"/>
        </w:rPr>
        <w:t xml:space="preserve">Commercial Property Manager:</w:t>
      </w:r>
      <w:r w:rsidDel="00000000" w:rsidR="00000000" w:rsidRPr="00000000">
        <w:rPr>
          <w:rtl w:val="0"/>
        </w:rPr>
        <w:t xml:space="preserve"> Business operators needing power continuity for commercial spaces.</w:t>
      </w:r>
    </w:p>
    <w:p w:rsidR="00000000" w:rsidDel="00000000" w:rsidP="00000000" w:rsidRDefault="00000000" w:rsidRPr="00000000" w14:paraId="00000294">
      <w:pPr>
        <w:numPr>
          <w:ilvl w:val="0"/>
          <w:numId w:val="3"/>
        </w:numPr>
        <w:spacing w:after="240" w:before="0" w:beforeAutospacing="0" w:lineRule="auto"/>
        <w:ind w:left="720" w:hanging="360"/>
      </w:pPr>
      <w:r w:rsidDel="00000000" w:rsidR="00000000" w:rsidRPr="00000000">
        <w:rPr>
          <w:b w:val="1"/>
          <w:bCs w:val="1"/>
          <w:rtl w:val="0"/>
        </w:rPr>
        <w:t xml:space="preserve">Industrial Facility Manager:</w:t>
      </w:r>
      <w:r w:rsidDel="00000000" w:rsidR="00000000" w:rsidRPr="00000000">
        <w:rPr>
          <w:rtl w:val="0"/>
        </w:rPr>
        <w:t xml:space="preserve"> Large-scale operations requiring industrial-grade power solutions.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whxcrpp51hey" w:id="65"/>
      <w:bookmarkEnd w:id="65"/>
      <w:r w:rsidDel="00000000" w:rsidR="00000000" w:rsidRPr="00000000">
        <w:rPr>
          <w:b w:val="1"/>
          <w:bCs w:val="1"/>
          <w:color w:val="000000"/>
          <w:sz w:val="26"/>
          <w:szCs w:val="26"/>
          <w:rtl w:val="0"/>
        </w:rPr>
        <w:t xml:space="preserve">2.2 Assumptions</w:t>
      </w:r>
    </w:p>
    <w:p w:rsidR="00000000" w:rsidDel="00000000" w:rsidP="00000000" w:rsidRDefault="00000000" w:rsidRPr="00000000" w14:paraId="00000296">
      <w:pPr>
        <w:numPr>
          <w:ilvl w:val="0"/>
          <w:numId w:val="65"/>
        </w:numPr>
        <w:spacing w:after="0" w:afterAutospacing="0" w:before="240" w:lineRule="auto"/>
        <w:ind w:left="720" w:hanging="360"/>
      </w:pPr>
      <w:r w:rsidDel="00000000" w:rsidR="00000000" w:rsidRPr="00000000">
        <w:rPr>
          <w:rtl w:val="0"/>
        </w:rPr>
        <w:t xml:space="preserve">Users arrive with varying levels of intent (high: ready to act, medium: exploring options, low: seeking information).</w:t>
      </w:r>
    </w:p>
    <w:p w:rsidR="00000000" w:rsidDel="00000000" w:rsidP="00000000" w:rsidRDefault="00000000" w:rsidRPr="00000000" w14:paraId="00000297">
      <w:pPr>
        <w:numPr>
          <w:ilvl w:val="0"/>
          <w:numId w:val="65"/>
        </w:numPr>
        <w:spacing w:after="0" w:afterAutospacing="0" w:before="0" w:beforeAutospacing="0" w:lineRule="auto"/>
        <w:ind w:left="720" w:hanging="360"/>
      </w:pPr>
      <w:r w:rsidDel="00000000" w:rsidR="00000000" w:rsidRPr="00000000">
        <w:rPr>
          <w:rtl w:val="0"/>
        </w:rPr>
        <w:t xml:space="preserve">Users have limited technical knowledge about power solutions.</w:t>
      </w:r>
    </w:p>
    <w:p w:rsidR="00000000" w:rsidDel="00000000" w:rsidP="00000000" w:rsidRDefault="00000000" w:rsidRPr="00000000" w14:paraId="00000298">
      <w:pPr>
        <w:numPr>
          <w:ilvl w:val="0"/>
          <w:numId w:val="65"/>
        </w:numPr>
        <w:spacing w:after="0" w:afterAutospacing="0" w:before="0" w:beforeAutospacing="0" w:lineRule="auto"/>
        <w:ind w:left="720" w:hanging="360"/>
      </w:pPr>
      <w:r w:rsidDel="00000000" w:rsidR="00000000" w:rsidRPr="00000000">
        <w:rPr>
          <w:rtl w:val="0"/>
        </w:rPr>
        <w:t xml:space="preserve">Mobile usage is the primary access method.</w:t>
      </w:r>
    </w:p>
    <w:p w:rsidR="00000000" w:rsidDel="00000000" w:rsidP="00000000" w:rsidRDefault="00000000" w:rsidRPr="00000000" w14:paraId="00000299">
      <w:pPr>
        <w:numPr>
          <w:ilvl w:val="0"/>
          <w:numId w:val="65"/>
        </w:numPr>
        <w:spacing w:after="0" w:afterAutospacing="0" w:before="0" w:beforeAutospacing="0" w:lineRule="auto"/>
        <w:ind w:left="720" w:hanging="360"/>
      </w:pPr>
      <w:r w:rsidDel="00000000" w:rsidR="00000000" w:rsidRPr="00000000">
        <w:rPr>
          <w:rtl w:val="0"/>
        </w:rPr>
        <w:t xml:space="preserve">RTL (Right-to-Left) language support is required as the primary display direction.</w:t>
      </w:r>
    </w:p>
    <w:p w:rsidR="00000000" w:rsidDel="00000000" w:rsidP="00000000" w:rsidRDefault="00000000" w:rsidRPr="00000000" w14:paraId="0000029A">
      <w:pPr>
        <w:numPr>
          <w:ilvl w:val="0"/>
          <w:numId w:val="65"/>
        </w:numPr>
        <w:spacing w:after="0" w:afterAutospacing="0" w:before="0" w:beforeAutospacing="0" w:lineRule="auto"/>
        <w:ind w:left="720" w:hanging="360"/>
      </w:pPr>
      <w:r w:rsidDel="00000000" w:rsidR="00000000" w:rsidRPr="00000000">
        <w:rPr>
          <w:rtl w:val="0"/>
        </w:rPr>
        <w:t xml:space="preserve">Users value transparency in pricing and process over detailed technical specifications.</w:t>
      </w:r>
    </w:p>
    <w:p w:rsidR="00000000" w:rsidDel="00000000" w:rsidP="00000000" w:rsidRDefault="00000000" w:rsidRPr="00000000" w14:paraId="0000029B">
      <w:pPr>
        <w:numPr>
          <w:ilvl w:val="0"/>
          <w:numId w:val="65"/>
        </w:numPr>
        <w:spacing w:after="240" w:before="0" w:beforeAutospacing="0" w:lineRule="auto"/>
        <w:ind w:left="720" w:hanging="360"/>
      </w:pPr>
      <w:r w:rsidDel="00000000" w:rsidR="00000000" w:rsidRPr="00000000">
        <w:rPr>
          <w:rtl w:val="0"/>
        </w:rPr>
        <w:t xml:space="preserve">Trust must be established before users commit to any action.</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i2ncro2rwq60" w:id="66"/>
      <w:bookmarkEnd w:id="66"/>
      <w:r w:rsidDel="00000000" w:rsidR="00000000" w:rsidRPr="00000000">
        <w:rPr>
          <w:b w:val="1"/>
          <w:bCs w:val="1"/>
          <w:color w:val="000000"/>
          <w:sz w:val="26"/>
          <w:szCs w:val="26"/>
          <w:rtl w:val="0"/>
        </w:rPr>
        <w:t xml:space="preserve">2.3 Out of Scope</w:t>
      </w:r>
    </w:p>
    <w:p w:rsidR="00000000" w:rsidDel="00000000" w:rsidP="00000000" w:rsidRDefault="00000000" w:rsidRPr="00000000" w14:paraId="0000029D">
      <w:pPr>
        <w:numPr>
          <w:ilvl w:val="0"/>
          <w:numId w:val="57"/>
        </w:numPr>
        <w:spacing w:after="0" w:afterAutospacing="0" w:before="240" w:lineRule="auto"/>
        <w:ind w:left="720" w:hanging="360"/>
      </w:pPr>
      <w:r w:rsidDel="00000000" w:rsidR="00000000" w:rsidRPr="00000000">
        <w:rPr>
          <w:rtl w:val="0"/>
        </w:rPr>
        <w:t xml:space="preserve">Detailed technical specifications of power solutions.</w:t>
      </w:r>
    </w:p>
    <w:p w:rsidR="00000000" w:rsidDel="00000000" w:rsidP="00000000" w:rsidRDefault="00000000" w:rsidRPr="00000000" w14:paraId="0000029E">
      <w:pPr>
        <w:numPr>
          <w:ilvl w:val="0"/>
          <w:numId w:val="57"/>
        </w:numPr>
        <w:spacing w:after="0" w:afterAutospacing="0" w:before="0" w:beforeAutospacing="0" w:lineRule="auto"/>
        <w:ind w:left="720" w:hanging="360"/>
      </w:pPr>
      <w:r w:rsidDel="00000000" w:rsidR="00000000" w:rsidRPr="00000000">
        <w:rPr>
          <w:rtl w:val="0"/>
        </w:rPr>
        <w:t xml:space="preserve">Educational content beyond decision-support.</w:t>
      </w:r>
    </w:p>
    <w:p w:rsidR="00000000" w:rsidDel="00000000" w:rsidP="00000000" w:rsidRDefault="00000000" w:rsidRPr="00000000" w14:paraId="0000029F">
      <w:pPr>
        <w:numPr>
          <w:ilvl w:val="0"/>
          <w:numId w:val="57"/>
        </w:numPr>
        <w:spacing w:after="0" w:afterAutospacing="0" w:before="0" w:beforeAutospacing="0" w:lineRule="auto"/>
        <w:ind w:left="720" w:hanging="360"/>
      </w:pPr>
      <w:r w:rsidDel="00000000" w:rsidR="00000000" w:rsidRPr="00000000">
        <w:rPr>
          <w:rtl w:val="0"/>
        </w:rPr>
        <w:t xml:space="preserve">E-commerce direct purchase functionality.</w:t>
      </w:r>
    </w:p>
    <w:p w:rsidR="00000000" w:rsidDel="00000000" w:rsidP="00000000" w:rsidRDefault="00000000" w:rsidRPr="00000000" w14:paraId="000002A0">
      <w:pPr>
        <w:numPr>
          <w:ilvl w:val="0"/>
          <w:numId w:val="57"/>
        </w:numPr>
        <w:spacing w:after="0" w:afterAutospacing="0" w:before="0" w:beforeAutospacing="0" w:lineRule="auto"/>
        <w:ind w:left="720" w:hanging="360"/>
      </w:pPr>
      <w:r w:rsidDel="00000000" w:rsidR="00000000" w:rsidRPr="00000000">
        <w:rPr>
          <w:rtl w:val="0"/>
        </w:rPr>
        <w:t xml:space="preserve">User account management features.</w:t>
      </w:r>
    </w:p>
    <w:p w:rsidR="00000000" w:rsidDel="00000000" w:rsidP="00000000" w:rsidRDefault="00000000" w:rsidRPr="00000000" w14:paraId="000002A1">
      <w:pPr>
        <w:numPr>
          <w:ilvl w:val="0"/>
          <w:numId w:val="57"/>
        </w:numPr>
        <w:spacing w:after="0" w:afterAutospacing="0" w:before="0" w:beforeAutospacing="0" w:lineRule="auto"/>
        <w:ind w:left="720" w:hanging="360"/>
      </w:pPr>
      <w:r w:rsidDel="00000000" w:rsidR="00000000" w:rsidRPr="00000000">
        <w:rPr>
          <w:rtl w:val="0"/>
        </w:rPr>
        <w:t xml:space="preserve">Post-purchase support interfaces.</w:t>
      </w:r>
    </w:p>
    <w:p w:rsidR="00000000" w:rsidDel="00000000" w:rsidP="00000000" w:rsidRDefault="00000000" w:rsidRPr="00000000" w14:paraId="000002A2">
      <w:pPr>
        <w:numPr>
          <w:ilvl w:val="0"/>
          <w:numId w:val="57"/>
        </w:numPr>
        <w:spacing w:after="240" w:before="0" w:beforeAutospacing="0" w:lineRule="auto"/>
        <w:ind w:left="720" w:hanging="360"/>
      </w:pPr>
      <w:r w:rsidDel="00000000" w:rsidR="00000000" w:rsidRPr="00000000">
        <w:rPr>
          <w:rtl w:val="0"/>
        </w:rPr>
        <w:t xml:space="preserve">Installer/vendor portal functionality.</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f9p2akmulrzb" w:id="67"/>
      <w:bookmarkEnd w:id="67"/>
      <w:r w:rsidDel="00000000" w:rsidR="00000000" w:rsidRPr="00000000">
        <w:rPr>
          <w:b w:val="1"/>
          <w:bCs w:val="1"/>
          <w:sz w:val="34"/>
          <w:szCs w:val="34"/>
          <w:rtl w:val="0"/>
        </w:rPr>
        <w:t xml:space="preserve">3. Functional Definition</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hj5a4awbo7y2" w:id="68"/>
      <w:bookmarkEnd w:id="68"/>
      <w:r w:rsidDel="00000000" w:rsidR="00000000" w:rsidRPr="00000000">
        <w:rPr>
          <w:b w:val="1"/>
          <w:bCs w:val="1"/>
          <w:color w:val="000000"/>
          <w:sz w:val="26"/>
          <w:szCs w:val="26"/>
          <w:rtl w:val="0"/>
        </w:rPr>
        <w:t xml:space="preserve">3.1 Core Functional Requirements</w:t>
      </w:r>
    </w:p>
    <w:p w:rsidR="00000000" w:rsidDel="00000000" w:rsidP="00000000" w:rsidRDefault="00000000" w:rsidRPr="00000000" w14:paraId="000002A6">
      <w:pPr>
        <w:numPr>
          <w:ilvl w:val="0"/>
          <w:numId w:val="43"/>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t xml:space="preserve"> The page shall display a sticky header with primary navigation (Anti Power Outage Solution) and secondary navigation items (Calculator, AI Assistant, Articles, About, Contact).</w:t>
        <w:br w:type="textWrapping"/>
      </w:r>
    </w:p>
    <w:p w:rsidR="00000000" w:rsidDel="00000000" w:rsidP="00000000" w:rsidRDefault="00000000" w:rsidRPr="00000000" w14:paraId="000002A7">
      <w:pPr>
        <w:numPr>
          <w:ilvl w:val="0"/>
          <w:numId w:val="43"/>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The header shall display authentication state: "Login" button for logged-out users, "Dashboard" link for logged-in users.</w:t>
        <w:br w:type="textWrapping"/>
      </w:r>
    </w:p>
    <w:p w:rsidR="00000000" w:rsidDel="00000000" w:rsidP="00000000" w:rsidRDefault="00000000" w:rsidRPr="00000000" w14:paraId="000002A8">
      <w:pPr>
        <w:numPr>
          <w:ilvl w:val="0"/>
          <w:numId w:val="43"/>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t xml:space="preserve"> The Hero Section shall present a primary message addressing the power outage problem with a guided solution narrative.</w:t>
        <w:br w:type="textWrapping"/>
      </w:r>
    </w:p>
    <w:p w:rsidR="00000000" w:rsidDel="00000000" w:rsidP="00000000" w:rsidRDefault="00000000" w:rsidRPr="00000000" w14:paraId="000002A9">
      <w:pPr>
        <w:numPr>
          <w:ilvl w:val="0"/>
          <w:numId w:val="43"/>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t xml:space="preserve"> The Hero Section shall include a primary CTA ("Start Anti Power Outage Solution") and a secondary CTA (Calculator or AI Assistant).</w:t>
        <w:br w:type="textWrapping"/>
      </w:r>
    </w:p>
    <w:p w:rsidR="00000000" w:rsidDel="00000000" w:rsidP="00000000" w:rsidRDefault="00000000" w:rsidRPr="00000000" w14:paraId="000002AA">
      <w:pPr>
        <w:numPr>
          <w:ilvl w:val="0"/>
          <w:numId w:val="43"/>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Fonts w:ascii="Arial Unicode MS" w:cs="Arial Unicode MS" w:eastAsia="Arial Unicode MS" w:hAnsi="Arial Unicode MS"/>
          <w:rtl w:val="0"/>
        </w:rPr>
        <w:t xml:space="preserve"> The "How Hamishon Works" section shall display a four-step process: Submit needs → Smart or human consultation → Budget-based solution proposal → Execution &amp; support.</w:t>
        <w:br w:type="textWrapping"/>
      </w:r>
    </w:p>
    <w:p w:rsidR="00000000" w:rsidDel="00000000" w:rsidP="00000000" w:rsidRDefault="00000000" w:rsidRPr="00000000" w14:paraId="000002AB">
      <w:pPr>
        <w:numPr>
          <w:ilvl w:val="0"/>
          <w:numId w:val="43"/>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t xml:space="preserve"> The Solutions section shall present three categories (Residential, Commercial, Industrial), each explaining suitability and enabling entry into the order flow with predefined context.</w:t>
        <w:br w:type="textWrapping"/>
      </w:r>
    </w:p>
    <w:p w:rsidR="00000000" w:rsidDel="00000000" w:rsidP="00000000" w:rsidRDefault="00000000" w:rsidRPr="00000000" w14:paraId="000002AC">
      <w:pPr>
        <w:numPr>
          <w:ilvl w:val="0"/>
          <w:numId w:val="43"/>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The "Why Hamishon" section shall display 3–4 value propositions focused on trust differentiation (smart + human consultation, budget-aware solutions, trusted suppliers/installers, process &amp; pricing transparency).</w:t>
        <w:br w:type="textWrapping"/>
      </w:r>
    </w:p>
    <w:p w:rsidR="00000000" w:rsidDel="00000000" w:rsidP="00000000" w:rsidRDefault="00000000" w:rsidRPr="00000000" w14:paraId="000002AD">
      <w:pPr>
        <w:numPr>
          <w:ilvl w:val="0"/>
          <w:numId w:val="43"/>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The Conversion Section shall provide a full-width CTA area with primary CTA (Start solution/order process) and secondary CTA (Chat with AI assistant).</w:t>
        <w:br w:type="textWrapping"/>
      </w:r>
    </w:p>
    <w:p w:rsidR="00000000" w:rsidDel="00000000" w:rsidP="00000000" w:rsidRDefault="00000000" w:rsidRPr="00000000" w14:paraId="000002AE">
      <w:pPr>
        <w:numPr>
          <w:ilvl w:val="0"/>
          <w:numId w:val="43"/>
        </w:numPr>
        <w:spacing w:after="0" w:afterAutospacing="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The FAQ section shall display 3–5 decision-oriented questions addressing budget concerns, consultation vs. sales, post-submission process, and AI-only entry option.</w:t>
        <w:br w:type="textWrapping"/>
      </w:r>
    </w:p>
    <w:p w:rsidR="00000000" w:rsidDel="00000000" w:rsidP="00000000" w:rsidRDefault="00000000" w:rsidRPr="00000000" w14:paraId="000002AF">
      <w:pPr>
        <w:numPr>
          <w:ilvl w:val="0"/>
          <w:numId w:val="43"/>
        </w:numPr>
        <w:spacing w:after="0" w:afterAutospacing="0" w:before="0" w:beforeAutospacing="0" w:lineRule="auto"/>
        <w:ind w:left="720" w:hanging="360"/>
      </w:pPr>
      <w:r w:rsidDel="00000000" w:rsidR="00000000" w:rsidRPr="00000000">
        <w:rPr>
          <w:b w:val="1"/>
          <w:bCs w:val="1"/>
          <w:rtl w:val="0"/>
        </w:rPr>
        <w:t xml:space="preserve">FR10:</w:t>
      </w:r>
      <w:r w:rsidDel="00000000" w:rsidR="00000000" w:rsidRPr="00000000">
        <w:rPr>
          <w:rtl w:val="0"/>
        </w:rPr>
        <w:t xml:space="preserve"> The Articles section shall display 3 featured articles for expertise demonstration and reassurance.</w:t>
        <w:br w:type="textWrapping"/>
      </w:r>
    </w:p>
    <w:p w:rsidR="00000000" w:rsidDel="00000000" w:rsidP="00000000" w:rsidRDefault="00000000" w:rsidRPr="00000000" w14:paraId="000002B0">
      <w:pPr>
        <w:numPr>
          <w:ilvl w:val="0"/>
          <w:numId w:val="43"/>
        </w:numPr>
        <w:spacing w:after="0" w:afterAutospacing="0" w:before="0" w:beforeAutospacing="0" w:lineRule="auto"/>
        <w:ind w:left="720" w:hanging="360"/>
      </w:pPr>
      <w:r w:rsidDel="00000000" w:rsidR="00000000" w:rsidRPr="00000000">
        <w:rPr>
          <w:b w:val="1"/>
          <w:bCs w:val="1"/>
          <w:rtl w:val="0"/>
        </w:rPr>
        <w:t xml:space="preserve">FR11:</w:t>
      </w:r>
      <w:r w:rsidDel="00000000" w:rsidR="00000000" w:rsidRPr="00000000">
        <w:rPr>
          <w:rtl w:val="0"/>
        </w:rPr>
        <w:t xml:space="preserve"> The Final Lead Capture section shall provide AI chat and phone callback options with minimal friction (short form).</w:t>
        <w:br w:type="textWrapping"/>
      </w:r>
    </w:p>
    <w:p w:rsidR="00000000" w:rsidDel="00000000" w:rsidP="00000000" w:rsidRDefault="00000000" w:rsidRPr="00000000" w14:paraId="000002B1">
      <w:pPr>
        <w:numPr>
          <w:ilvl w:val="0"/>
          <w:numId w:val="43"/>
        </w:numPr>
        <w:spacing w:after="0" w:afterAutospacing="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The Footer shall include standard navigation, legal information, contact details, and trust elements.</w:t>
        <w:br w:type="textWrapping"/>
      </w:r>
    </w:p>
    <w:p w:rsidR="00000000" w:rsidDel="00000000" w:rsidP="00000000" w:rsidRDefault="00000000" w:rsidRPr="00000000" w14:paraId="000002B2">
      <w:pPr>
        <w:numPr>
          <w:ilvl w:val="0"/>
          <w:numId w:val="43"/>
        </w:numPr>
        <w:spacing w:after="0" w:afterAutospacing="0" w:before="0" w:beforeAutospacing="0" w:lineRule="auto"/>
        <w:ind w:left="720" w:hanging="360"/>
      </w:pPr>
      <w:r w:rsidDel="00000000" w:rsidR="00000000" w:rsidRPr="00000000">
        <w:rPr>
          <w:b w:val="1"/>
          <w:bCs w:val="1"/>
          <w:rtl w:val="0"/>
        </w:rPr>
        <w:t xml:space="preserve">FR13:</w:t>
      </w:r>
      <w:r w:rsidDel="00000000" w:rsidR="00000000" w:rsidRPr="00000000">
        <w:rPr>
          <w:rtl w:val="0"/>
        </w:rPr>
        <w:t xml:space="preserve"> All sections shall support RTL layout as the primary display direction.</w:t>
        <w:br w:type="textWrapping"/>
      </w:r>
    </w:p>
    <w:p w:rsidR="00000000" w:rsidDel="00000000" w:rsidP="00000000" w:rsidRDefault="00000000" w:rsidRPr="00000000" w14:paraId="000002B3">
      <w:pPr>
        <w:numPr>
          <w:ilvl w:val="0"/>
          <w:numId w:val="43"/>
        </w:numPr>
        <w:spacing w:after="0" w:afterAutospacing="0" w:before="0" w:beforeAutospacing="0" w:lineRule="auto"/>
        <w:ind w:left="720" w:hanging="360"/>
      </w:pPr>
      <w:r w:rsidDel="00000000" w:rsidR="00000000" w:rsidRPr="00000000">
        <w:rPr>
          <w:b w:val="1"/>
          <w:bCs w:val="1"/>
          <w:rtl w:val="0"/>
        </w:rPr>
        <w:t xml:space="preserve">FR14:</w:t>
      </w:r>
      <w:r w:rsidDel="00000000" w:rsidR="00000000" w:rsidRPr="00000000">
        <w:rPr>
          <w:rtl w:val="0"/>
        </w:rPr>
        <w:t xml:space="preserve"> All sections shall be optimized for mobile-first responsive design.</w:t>
        <w:br w:type="textWrapping"/>
      </w:r>
    </w:p>
    <w:p w:rsidR="00000000" w:rsidDel="00000000" w:rsidP="00000000" w:rsidRDefault="00000000" w:rsidRPr="00000000" w14:paraId="000002B4">
      <w:pPr>
        <w:numPr>
          <w:ilvl w:val="0"/>
          <w:numId w:val="43"/>
        </w:numPr>
        <w:spacing w:after="240" w:before="0" w:beforeAutospacing="0" w:lineRule="auto"/>
        <w:ind w:left="720" w:hanging="360"/>
      </w:pPr>
      <w:r w:rsidDel="00000000" w:rsidR="00000000" w:rsidRPr="00000000">
        <w:rPr>
          <w:b w:val="1"/>
          <w:bCs w:val="1"/>
          <w:rtl w:val="0"/>
        </w:rPr>
        <w:t xml:space="preserve">FR15:</w:t>
      </w:r>
      <w:r w:rsidDel="00000000" w:rsidR="00000000" w:rsidRPr="00000000">
        <w:rPr>
          <w:rtl w:val="0"/>
        </w:rPr>
        <w:t xml:space="preserve"> CTA hierarchy shall be visually and functionally preserved across all sections (primary CTAs prominent, secondary CTAs subordinate).</w:t>
        <w:br w:type="textWrapping"/>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7hua7790i6nv" w:id="69"/>
      <w:bookmarkEnd w:id="69"/>
      <w:r w:rsidDel="00000000" w:rsidR="00000000" w:rsidRPr="00000000">
        <w:rPr>
          <w:b w:val="1"/>
          <w:bCs w:val="1"/>
          <w:color w:val="000000"/>
          <w:sz w:val="26"/>
          <w:szCs w:val="26"/>
          <w:rtl w:val="0"/>
        </w:rPr>
        <w:t xml:space="preserve">3.2 Inputs</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User Inputs:</w:t>
      </w:r>
    </w:p>
    <w:p w:rsidR="00000000" w:rsidDel="00000000" w:rsidP="00000000" w:rsidRDefault="00000000" w:rsidRPr="00000000" w14:paraId="000002B7">
      <w:pPr>
        <w:numPr>
          <w:ilvl w:val="0"/>
          <w:numId w:val="51"/>
        </w:numPr>
        <w:spacing w:after="0" w:afterAutospacing="0" w:before="240" w:lineRule="auto"/>
        <w:ind w:left="720" w:hanging="360"/>
      </w:pPr>
      <w:r w:rsidDel="00000000" w:rsidR="00000000" w:rsidRPr="00000000">
        <w:rPr>
          <w:rtl w:val="0"/>
        </w:rPr>
        <w:t xml:space="preserve">Navigation selections (menu items, CTAs)</w:t>
      </w:r>
    </w:p>
    <w:p w:rsidR="00000000" w:rsidDel="00000000" w:rsidP="00000000" w:rsidRDefault="00000000" w:rsidRPr="00000000" w14:paraId="000002B8">
      <w:pPr>
        <w:numPr>
          <w:ilvl w:val="0"/>
          <w:numId w:val="51"/>
        </w:numPr>
        <w:spacing w:after="0" w:afterAutospacing="0" w:before="0" w:beforeAutospacing="0" w:lineRule="auto"/>
        <w:ind w:left="720" w:hanging="360"/>
      </w:pPr>
      <w:r w:rsidDel="00000000" w:rsidR="00000000" w:rsidRPr="00000000">
        <w:rPr>
          <w:rtl w:val="0"/>
        </w:rPr>
        <w:t xml:space="preserve">Authentication actions (login/logout)</w:t>
      </w:r>
    </w:p>
    <w:p w:rsidR="00000000" w:rsidDel="00000000" w:rsidP="00000000" w:rsidRDefault="00000000" w:rsidRPr="00000000" w14:paraId="000002B9">
      <w:pPr>
        <w:numPr>
          <w:ilvl w:val="0"/>
          <w:numId w:val="51"/>
        </w:numPr>
        <w:spacing w:after="0" w:afterAutospacing="0" w:before="0" w:beforeAutospacing="0" w:lineRule="auto"/>
        <w:ind w:left="720" w:hanging="360"/>
      </w:pPr>
      <w:r w:rsidDel="00000000" w:rsidR="00000000" w:rsidRPr="00000000">
        <w:rPr>
          <w:rtl w:val="0"/>
        </w:rPr>
        <w:t xml:space="preserve">Solution category selection (Residential/Commercial/Industrial)</w:t>
      </w:r>
    </w:p>
    <w:p w:rsidR="00000000" w:rsidDel="00000000" w:rsidP="00000000" w:rsidRDefault="00000000" w:rsidRPr="00000000" w14:paraId="000002BA">
      <w:pPr>
        <w:numPr>
          <w:ilvl w:val="0"/>
          <w:numId w:val="51"/>
        </w:numPr>
        <w:spacing w:after="0" w:afterAutospacing="0" w:before="0" w:beforeAutospacing="0" w:lineRule="auto"/>
        <w:ind w:left="720" w:hanging="360"/>
      </w:pPr>
      <w:r w:rsidDel="00000000" w:rsidR="00000000" w:rsidRPr="00000000">
        <w:rPr>
          <w:rtl w:val="0"/>
        </w:rPr>
        <w:t xml:space="preserve">Lead capture form data (phone number, optional details)</w:t>
      </w:r>
    </w:p>
    <w:p w:rsidR="00000000" w:rsidDel="00000000" w:rsidP="00000000" w:rsidRDefault="00000000" w:rsidRPr="00000000" w14:paraId="000002BB">
      <w:pPr>
        <w:numPr>
          <w:ilvl w:val="0"/>
          <w:numId w:val="51"/>
        </w:numPr>
        <w:spacing w:after="0" w:afterAutospacing="0" w:before="0" w:beforeAutospacing="0" w:lineRule="auto"/>
        <w:ind w:left="720" w:hanging="360"/>
      </w:pPr>
      <w:r w:rsidDel="00000000" w:rsidR="00000000" w:rsidRPr="00000000">
        <w:rPr>
          <w:rtl w:val="0"/>
        </w:rPr>
        <w:t xml:space="preserve">AI Assistant interactions (chat messages)</w:t>
      </w:r>
    </w:p>
    <w:p w:rsidR="00000000" w:rsidDel="00000000" w:rsidP="00000000" w:rsidRDefault="00000000" w:rsidRPr="00000000" w14:paraId="000002BC">
      <w:pPr>
        <w:numPr>
          <w:ilvl w:val="0"/>
          <w:numId w:val="51"/>
        </w:numPr>
        <w:spacing w:after="240" w:before="0" w:beforeAutospacing="0" w:lineRule="auto"/>
        <w:ind w:left="720" w:hanging="360"/>
      </w:pPr>
      <w:r w:rsidDel="00000000" w:rsidR="00000000" w:rsidRPr="00000000">
        <w:rPr>
          <w:rtl w:val="0"/>
        </w:rPr>
        <w:t xml:space="preserve">FAQ accordion interactions</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System Inputs:</w:t>
      </w:r>
    </w:p>
    <w:p w:rsidR="00000000" w:rsidDel="00000000" w:rsidP="00000000" w:rsidRDefault="00000000" w:rsidRPr="00000000" w14:paraId="000002BE">
      <w:pPr>
        <w:numPr>
          <w:ilvl w:val="0"/>
          <w:numId w:val="39"/>
        </w:numPr>
        <w:spacing w:after="0" w:afterAutospacing="0" w:before="240" w:lineRule="auto"/>
        <w:ind w:left="720" w:hanging="360"/>
      </w:pPr>
      <w:r w:rsidDel="00000000" w:rsidR="00000000" w:rsidRPr="00000000">
        <w:rPr>
          <w:rtl w:val="0"/>
        </w:rPr>
        <w:t xml:space="preserve">User authentication state (logged in/logged out)</w:t>
      </w:r>
    </w:p>
    <w:p w:rsidR="00000000" w:rsidDel="00000000" w:rsidP="00000000" w:rsidRDefault="00000000" w:rsidRPr="00000000" w14:paraId="000002BF">
      <w:pPr>
        <w:numPr>
          <w:ilvl w:val="0"/>
          <w:numId w:val="39"/>
        </w:numPr>
        <w:spacing w:after="0" w:afterAutospacing="0" w:before="0" w:beforeAutospacing="0" w:lineRule="auto"/>
        <w:ind w:left="720" w:hanging="360"/>
      </w:pPr>
      <w:r w:rsidDel="00000000" w:rsidR="00000000" w:rsidRPr="00000000">
        <w:rPr>
          <w:rtl w:val="0"/>
        </w:rPr>
        <w:t xml:space="preserve">Featured articles content (from CMS)</w:t>
      </w:r>
    </w:p>
    <w:p w:rsidR="00000000" w:rsidDel="00000000" w:rsidP="00000000" w:rsidRDefault="00000000" w:rsidRPr="00000000" w14:paraId="000002C0">
      <w:pPr>
        <w:numPr>
          <w:ilvl w:val="0"/>
          <w:numId w:val="39"/>
        </w:numPr>
        <w:spacing w:after="0" w:afterAutospacing="0" w:before="0" w:beforeAutospacing="0" w:lineRule="auto"/>
        <w:ind w:left="720" w:hanging="360"/>
      </w:pPr>
      <w:r w:rsidDel="00000000" w:rsidR="00000000" w:rsidRPr="00000000">
        <w:rPr>
          <w:rtl w:val="0"/>
        </w:rPr>
        <w:t xml:space="preserve">Solution category data</w:t>
      </w:r>
    </w:p>
    <w:p w:rsidR="00000000" w:rsidDel="00000000" w:rsidP="00000000" w:rsidRDefault="00000000" w:rsidRPr="00000000" w14:paraId="000002C1">
      <w:pPr>
        <w:numPr>
          <w:ilvl w:val="0"/>
          <w:numId w:val="39"/>
        </w:numPr>
        <w:spacing w:after="0" w:afterAutospacing="0" w:before="0" w:beforeAutospacing="0" w:lineRule="auto"/>
        <w:ind w:left="720" w:hanging="360"/>
      </w:pPr>
      <w:r w:rsidDel="00000000" w:rsidR="00000000" w:rsidRPr="00000000">
        <w:rPr>
          <w:rtl w:val="0"/>
        </w:rPr>
        <w:t xml:space="preserve">FAQ content</w:t>
      </w:r>
    </w:p>
    <w:p w:rsidR="00000000" w:rsidDel="00000000" w:rsidP="00000000" w:rsidRDefault="00000000" w:rsidRPr="00000000" w14:paraId="000002C2">
      <w:pPr>
        <w:numPr>
          <w:ilvl w:val="0"/>
          <w:numId w:val="39"/>
        </w:numPr>
        <w:spacing w:after="240" w:before="0" w:beforeAutospacing="0" w:lineRule="auto"/>
        <w:ind w:left="720" w:hanging="360"/>
      </w:pPr>
      <w:r w:rsidDel="00000000" w:rsidR="00000000" w:rsidRPr="00000000">
        <w:rPr>
          <w:rtl w:val="0"/>
        </w:rPr>
        <w:t xml:space="preserve">Trust elements/badges data</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901jr1g2n5fe" w:id="70"/>
      <w:bookmarkEnd w:id="70"/>
      <w:r w:rsidDel="00000000" w:rsidR="00000000" w:rsidRPr="00000000">
        <w:rPr>
          <w:b w:val="1"/>
          <w:bCs w:val="1"/>
          <w:color w:val="000000"/>
          <w:sz w:val="26"/>
          <w:szCs w:val="26"/>
          <w:rtl w:val="0"/>
        </w:rPr>
        <w:t xml:space="preserve">3.3 Outputs</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UI-Visible Outputs:</w:t>
      </w:r>
    </w:p>
    <w:p w:rsidR="00000000" w:rsidDel="00000000" w:rsidP="00000000" w:rsidRDefault="00000000" w:rsidRPr="00000000" w14:paraId="000002C5">
      <w:pPr>
        <w:numPr>
          <w:ilvl w:val="0"/>
          <w:numId w:val="30"/>
        </w:numPr>
        <w:spacing w:after="0" w:afterAutospacing="0" w:before="240" w:lineRule="auto"/>
        <w:ind w:left="720" w:hanging="360"/>
      </w:pPr>
      <w:r w:rsidDel="00000000" w:rsidR="00000000" w:rsidRPr="00000000">
        <w:rPr>
          <w:rtl w:val="0"/>
        </w:rPr>
        <w:t xml:space="preserve">Rendered homepage with all sections</w:t>
      </w:r>
    </w:p>
    <w:p w:rsidR="00000000" w:rsidDel="00000000" w:rsidP="00000000" w:rsidRDefault="00000000" w:rsidRPr="00000000" w14:paraId="000002C6">
      <w:pPr>
        <w:numPr>
          <w:ilvl w:val="0"/>
          <w:numId w:val="30"/>
        </w:numPr>
        <w:spacing w:after="0" w:afterAutospacing="0" w:before="0" w:beforeAutospacing="0" w:lineRule="auto"/>
        <w:ind w:left="720" w:hanging="360"/>
      </w:pPr>
      <w:r w:rsidDel="00000000" w:rsidR="00000000" w:rsidRPr="00000000">
        <w:rPr>
          <w:rtl w:val="0"/>
        </w:rPr>
        <w:t xml:space="preserve">Dynamic header state based on authentication</w:t>
      </w:r>
    </w:p>
    <w:p w:rsidR="00000000" w:rsidDel="00000000" w:rsidP="00000000" w:rsidRDefault="00000000" w:rsidRPr="00000000" w14:paraId="000002C7">
      <w:pPr>
        <w:numPr>
          <w:ilvl w:val="0"/>
          <w:numId w:val="30"/>
        </w:numPr>
        <w:spacing w:after="0" w:afterAutospacing="0" w:before="0" w:beforeAutospacing="0" w:lineRule="auto"/>
        <w:ind w:left="720" w:hanging="360"/>
      </w:pPr>
      <w:r w:rsidDel="00000000" w:rsidR="00000000" w:rsidRPr="00000000">
        <w:rPr>
          <w:rtl w:val="0"/>
        </w:rPr>
        <w:t xml:space="preserve">Solution category cards with contextual information</w:t>
      </w:r>
    </w:p>
    <w:p w:rsidR="00000000" w:rsidDel="00000000" w:rsidP="00000000" w:rsidRDefault="00000000" w:rsidRPr="00000000" w14:paraId="000002C8">
      <w:pPr>
        <w:numPr>
          <w:ilvl w:val="0"/>
          <w:numId w:val="30"/>
        </w:numPr>
        <w:spacing w:after="0" w:afterAutospacing="0" w:before="0" w:beforeAutospacing="0" w:lineRule="auto"/>
        <w:ind w:left="720" w:hanging="360"/>
      </w:pPr>
      <w:r w:rsidDel="00000000" w:rsidR="00000000" w:rsidRPr="00000000">
        <w:rPr>
          <w:rtl w:val="0"/>
        </w:rPr>
        <w:t xml:space="preserve">FAQ accordion with expanded/collapsed answers</w:t>
      </w:r>
    </w:p>
    <w:p w:rsidR="00000000" w:rsidDel="00000000" w:rsidP="00000000" w:rsidRDefault="00000000" w:rsidRPr="00000000" w14:paraId="000002C9">
      <w:pPr>
        <w:numPr>
          <w:ilvl w:val="0"/>
          <w:numId w:val="30"/>
        </w:numPr>
        <w:spacing w:after="0" w:afterAutospacing="0" w:before="0" w:beforeAutospacing="0" w:lineRule="auto"/>
        <w:ind w:left="720" w:hanging="360"/>
      </w:pPr>
      <w:r w:rsidDel="00000000" w:rsidR="00000000" w:rsidRPr="00000000">
        <w:rPr>
          <w:rtl w:val="0"/>
        </w:rPr>
        <w:t xml:space="preserve">Featured article previews</w:t>
      </w:r>
    </w:p>
    <w:p w:rsidR="00000000" w:rsidDel="00000000" w:rsidP="00000000" w:rsidRDefault="00000000" w:rsidRPr="00000000" w14:paraId="000002CA">
      <w:pPr>
        <w:numPr>
          <w:ilvl w:val="0"/>
          <w:numId w:val="30"/>
        </w:numPr>
        <w:spacing w:after="240" w:before="0" w:beforeAutospacing="0" w:lineRule="auto"/>
        <w:ind w:left="720" w:hanging="360"/>
      </w:pPr>
      <w:r w:rsidDel="00000000" w:rsidR="00000000" w:rsidRPr="00000000">
        <w:rPr>
          <w:rtl w:val="0"/>
        </w:rPr>
        <w:t xml:space="preserve">Lead capture confirmation feedback</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System-Level Outputs:</w:t>
      </w:r>
    </w:p>
    <w:p w:rsidR="00000000" w:rsidDel="00000000" w:rsidP="00000000" w:rsidRDefault="00000000" w:rsidRPr="00000000" w14:paraId="000002CC">
      <w:pPr>
        <w:numPr>
          <w:ilvl w:val="0"/>
          <w:numId w:val="2"/>
        </w:numPr>
        <w:spacing w:after="0" w:afterAutospacing="0" w:before="240" w:lineRule="auto"/>
        <w:ind w:left="720" w:hanging="360"/>
      </w:pPr>
      <w:r w:rsidDel="00000000" w:rsidR="00000000" w:rsidRPr="00000000">
        <w:rPr>
          <w:rtl w:val="0"/>
        </w:rPr>
        <w:t xml:space="preserve">Navigation events to downstream flows (Anti Power Outage Solution, Calculator, AI Assistant)</w:t>
      </w:r>
    </w:p>
    <w:p w:rsidR="00000000" w:rsidDel="00000000" w:rsidP="00000000" w:rsidRDefault="00000000" w:rsidRPr="00000000" w14:paraId="000002CD">
      <w:pPr>
        <w:numPr>
          <w:ilvl w:val="0"/>
          <w:numId w:val="2"/>
        </w:numPr>
        <w:spacing w:after="0" w:afterAutospacing="0" w:before="0" w:beforeAutospacing="0" w:lineRule="auto"/>
        <w:ind w:left="720" w:hanging="360"/>
      </w:pPr>
      <w:r w:rsidDel="00000000" w:rsidR="00000000" w:rsidRPr="00000000">
        <w:rPr>
          <w:rtl w:val="0"/>
        </w:rPr>
        <w:t xml:space="preserve">Lead capture data submission to CRM</w:t>
      </w:r>
    </w:p>
    <w:p w:rsidR="00000000" w:rsidDel="00000000" w:rsidP="00000000" w:rsidRDefault="00000000" w:rsidRPr="00000000" w14:paraId="000002CE">
      <w:pPr>
        <w:numPr>
          <w:ilvl w:val="0"/>
          <w:numId w:val="2"/>
        </w:numPr>
        <w:spacing w:after="0" w:afterAutospacing="0" w:before="0" w:beforeAutospacing="0" w:lineRule="auto"/>
        <w:ind w:left="720" w:hanging="360"/>
      </w:pPr>
      <w:r w:rsidDel="00000000" w:rsidR="00000000" w:rsidRPr="00000000">
        <w:rPr>
          <w:rtl w:val="0"/>
        </w:rPr>
        <w:t xml:space="preserve">Analytics events for user interactions</w:t>
      </w:r>
    </w:p>
    <w:p w:rsidR="00000000" w:rsidDel="00000000" w:rsidP="00000000" w:rsidRDefault="00000000" w:rsidRPr="00000000" w14:paraId="000002CF">
      <w:pPr>
        <w:numPr>
          <w:ilvl w:val="0"/>
          <w:numId w:val="2"/>
        </w:numPr>
        <w:spacing w:after="240" w:before="0" w:beforeAutospacing="0" w:lineRule="auto"/>
        <w:ind w:left="720" w:hanging="360"/>
      </w:pPr>
      <w:r w:rsidDel="00000000" w:rsidR="00000000" w:rsidRPr="00000000">
        <w:rPr>
          <w:rtl w:val="0"/>
        </w:rPr>
        <w:t xml:space="preserve">Solution context data passed to order flow</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7rwkhfku4wy8" w:id="71"/>
      <w:bookmarkEnd w:id="71"/>
      <w:r w:rsidDel="00000000" w:rsidR="00000000" w:rsidRPr="00000000">
        <w:rPr>
          <w:b w:val="1"/>
          <w:bCs w:val="1"/>
          <w:color w:val="000000"/>
          <w:sz w:val="26"/>
          <w:szCs w:val="26"/>
          <w:rtl w:val="0"/>
        </w:rPr>
        <w:t xml:space="preserve">3.4 User Interaction Model</w:t>
      </w:r>
    </w:p>
    <w:p w:rsidR="00000000" w:rsidDel="00000000" w:rsidP="00000000" w:rsidRDefault="00000000" w:rsidRPr="00000000" w14:paraId="000002D1">
      <w:pPr>
        <w:numPr>
          <w:ilvl w:val="0"/>
          <w:numId w:val="55"/>
        </w:numPr>
        <w:spacing w:after="0" w:afterAutospacing="0" w:before="240" w:lineRule="auto"/>
        <w:ind w:left="720" w:hanging="360"/>
      </w:pPr>
      <w:r w:rsidDel="00000000" w:rsidR="00000000" w:rsidRPr="00000000">
        <w:rPr>
          <w:b w:val="1"/>
          <w:bCs w:val="1"/>
          <w:rtl w:val="0"/>
        </w:rPr>
        <w:t xml:space="preserve">Entry:</w:t>
      </w:r>
      <w:r w:rsidDel="00000000" w:rsidR="00000000" w:rsidRPr="00000000">
        <w:rPr>
          <w:rtl w:val="0"/>
        </w:rPr>
        <w:t xml:space="preserve"> User lands on Homepage via direct URL, search, or marketing campaign.</w:t>
      </w:r>
    </w:p>
    <w:p w:rsidR="00000000" w:rsidDel="00000000" w:rsidP="00000000" w:rsidRDefault="00000000" w:rsidRPr="00000000" w14:paraId="000002D2">
      <w:pPr>
        <w:numPr>
          <w:ilvl w:val="0"/>
          <w:numId w:val="55"/>
        </w:numPr>
        <w:spacing w:after="0" w:afterAutospacing="0" w:before="0" w:beforeAutospacing="0" w:lineRule="auto"/>
        <w:ind w:left="720" w:hanging="360"/>
      </w:pPr>
      <w:r w:rsidDel="00000000" w:rsidR="00000000" w:rsidRPr="00000000">
        <w:rPr>
          <w:b w:val="1"/>
          <w:bCs w:val="1"/>
          <w:rtl w:val="0"/>
        </w:rPr>
        <w:t xml:space="preserve">Header Engagement:</w:t>
      </w:r>
      <w:r w:rsidDel="00000000" w:rsidR="00000000" w:rsidRPr="00000000">
        <w:rPr>
          <w:rtl w:val="0"/>
        </w:rPr>
        <w:t xml:space="preserve"> User views navigation options; may click Login/Dashboard based on auth state.</w:t>
      </w:r>
    </w:p>
    <w:p w:rsidR="00000000" w:rsidDel="00000000" w:rsidP="00000000" w:rsidRDefault="00000000" w:rsidRPr="00000000" w14:paraId="000002D3">
      <w:pPr>
        <w:numPr>
          <w:ilvl w:val="0"/>
          <w:numId w:val="55"/>
        </w:numPr>
        <w:spacing w:after="0" w:afterAutospacing="0" w:before="0" w:beforeAutospacing="0" w:lineRule="auto"/>
        <w:ind w:left="720" w:hanging="360"/>
      </w:pPr>
      <w:r w:rsidDel="00000000" w:rsidR="00000000" w:rsidRPr="00000000">
        <w:rPr>
          <w:b w:val="1"/>
          <w:bCs w:val="1"/>
          <w:rtl w:val="0"/>
        </w:rPr>
        <w:t xml:space="preserve">Hero Engagement:</w:t>
      </w:r>
      <w:r w:rsidDel="00000000" w:rsidR="00000000" w:rsidRPr="00000000">
        <w:rPr>
          <w:rtl w:val="0"/>
        </w:rPr>
        <w:t xml:space="preserve"> User reads primary message; clicks primary CTA to start solution flow OR secondary CTA for Calculator/AI Assistant.</w:t>
      </w:r>
    </w:p>
    <w:p w:rsidR="00000000" w:rsidDel="00000000" w:rsidP="00000000" w:rsidRDefault="00000000" w:rsidRPr="00000000" w14:paraId="000002D4">
      <w:pPr>
        <w:numPr>
          <w:ilvl w:val="0"/>
          <w:numId w:val="55"/>
        </w:numPr>
        <w:spacing w:after="0" w:afterAutospacing="0" w:before="0" w:beforeAutospacing="0" w:lineRule="auto"/>
        <w:ind w:left="720" w:hanging="360"/>
      </w:pPr>
      <w:r w:rsidDel="00000000" w:rsidR="00000000" w:rsidRPr="00000000">
        <w:rPr>
          <w:b w:val="1"/>
          <w:bCs w:val="1"/>
          <w:rtl w:val="0"/>
        </w:rPr>
        <w:t xml:space="preserve">Process Understanding:</w:t>
      </w:r>
      <w:r w:rsidDel="00000000" w:rsidR="00000000" w:rsidRPr="00000000">
        <w:rPr>
          <w:rtl w:val="0"/>
        </w:rPr>
        <w:t xml:space="preserve"> User scrolls to "How Hamishon Works" to understand the four-step process.</w:t>
      </w:r>
    </w:p>
    <w:p w:rsidR="00000000" w:rsidDel="00000000" w:rsidP="00000000" w:rsidRDefault="00000000" w:rsidRPr="00000000" w14:paraId="000002D5">
      <w:pPr>
        <w:numPr>
          <w:ilvl w:val="0"/>
          <w:numId w:val="55"/>
        </w:numPr>
        <w:spacing w:after="0" w:afterAutospacing="0" w:before="0" w:beforeAutospacing="0" w:lineRule="auto"/>
        <w:ind w:left="720" w:hanging="360"/>
      </w:pPr>
      <w:r w:rsidDel="00000000" w:rsidR="00000000" w:rsidRPr="00000000">
        <w:rPr>
          <w:b w:val="1"/>
          <w:bCs w:val="1"/>
          <w:rtl w:val="0"/>
        </w:rPr>
        <w:t xml:space="preserve">Solution Exploration:</w:t>
      </w:r>
      <w:r w:rsidDel="00000000" w:rsidR="00000000" w:rsidRPr="00000000">
        <w:rPr>
          <w:rtl w:val="0"/>
        </w:rPr>
        <w:t xml:space="preserve"> User browses Residential/Commercial/Industrial solutions; selects category to enter order flow with predefined context.</w:t>
      </w:r>
    </w:p>
    <w:p w:rsidR="00000000" w:rsidDel="00000000" w:rsidP="00000000" w:rsidRDefault="00000000" w:rsidRPr="00000000" w14:paraId="000002D6">
      <w:pPr>
        <w:numPr>
          <w:ilvl w:val="0"/>
          <w:numId w:val="55"/>
        </w:numPr>
        <w:spacing w:after="0" w:afterAutospacing="0" w:before="0" w:beforeAutospacing="0" w:lineRule="auto"/>
        <w:ind w:left="720" w:hanging="360"/>
      </w:pPr>
      <w:r w:rsidDel="00000000" w:rsidR="00000000" w:rsidRPr="00000000">
        <w:rPr>
          <w:b w:val="1"/>
          <w:bCs w:val="1"/>
          <w:rtl w:val="0"/>
        </w:rPr>
        <w:t xml:space="preserve">Trust Building:</w:t>
      </w:r>
      <w:r w:rsidDel="00000000" w:rsidR="00000000" w:rsidRPr="00000000">
        <w:rPr>
          <w:rtl w:val="0"/>
        </w:rPr>
        <w:t xml:space="preserve"> User reads "Why Hamishon" value propositions.</w:t>
      </w:r>
    </w:p>
    <w:p w:rsidR="00000000" w:rsidDel="00000000" w:rsidP="00000000" w:rsidRDefault="00000000" w:rsidRPr="00000000" w14:paraId="000002D7">
      <w:pPr>
        <w:numPr>
          <w:ilvl w:val="0"/>
          <w:numId w:val="55"/>
        </w:numPr>
        <w:spacing w:after="0" w:afterAutospacing="0" w:before="0" w:beforeAutospacing="0" w:lineRule="auto"/>
        <w:ind w:left="720" w:hanging="360"/>
      </w:pPr>
      <w:r w:rsidDel="00000000" w:rsidR="00000000" w:rsidRPr="00000000">
        <w:rPr>
          <w:b w:val="1"/>
          <w:bCs w:val="1"/>
          <w:rtl w:val="0"/>
        </w:rPr>
        <w:t xml:space="preserve">Conversion Prompt:</w:t>
      </w:r>
      <w:r w:rsidDel="00000000" w:rsidR="00000000" w:rsidRPr="00000000">
        <w:rPr>
          <w:rtl w:val="0"/>
        </w:rPr>
        <w:t xml:space="preserve"> User encounters Conversion Section; clicks primary CTA to start or secondary CTA for AI chat.</w:t>
      </w:r>
    </w:p>
    <w:p w:rsidR="00000000" w:rsidDel="00000000" w:rsidP="00000000" w:rsidRDefault="00000000" w:rsidRPr="00000000" w14:paraId="000002D8">
      <w:pPr>
        <w:numPr>
          <w:ilvl w:val="0"/>
          <w:numId w:val="55"/>
        </w:numPr>
        <w:spacing w:after="0" w:afterAutospacing="0" w:before="0" w:beforeAutospacing="0" w:lineRule="auto"/>
        <w:ind w:left="720" w:hanging="360"/>
      </w:pPr>
      <w:r w:rsidDel="00000000" w:rsidR="00000000" w:rsidRPr="00000000">
        <w:rPr>
          <w:b w:val="1"/>
          <w:bCs w:val="1"/>
          <w:rtl w:val="0"/>
        </w:rPr>
        <w:t xml:space="preserve">Objection Handling:</w:t>
      </w:r>
      <w:r w:rsidDel="00000000" w:rsidR="00000000" w:rsidRPr="00000000">
        <w:rPr>
          <w:rtl w:val="0"/>
        </w:rPr>
        <w:t xml:space="preserve"> User expands FAQ items to address concerns.</w:t>
      </w:r>
    </w:p>
    <w:p w:rsidR="00000000" w:rsidDel="00000000" w:rsidP="00000000" w:rsidRDefault="00000000" w:rsidRPr="00000000" w14:paraId="000002D9">
      <w:pPr>
        <w:numPr>
          <w:ilvl w:val="0"/>
          <w:numId w:val="55"/>
        </w:numPr>
        <w:spacing w:after="0" w:afterAutospacing="0" w:before="0" w:beforeAutospacing="0" w:lineRule="auto"/>
        <w:ind w:left="720" w:hanging="360"/>
      </w:pPr>
      <w:r w:rsidDel="00000000" w:rsidR="00000000" w:rsidRPr="00000000">
        <w:rPr>
          <w:b w:val="1"/>
          <w:bCs w:val="1"/>
          <w:rtl w:val="0"/>
        </w:rPr>
        <w:t xml:space="preserve">Expertise Validation:</w:t>
      </w:r>
      <w:r w:rsidDel="00000000" w:rsidR="00000000" w:rsidRPr="00000000">
        <w:rPr>
          <w:rtl w:val="0"/>
        </w:rPr>
        <w:t xml:space="preserve"> User views featured articles for reassurance.</w:t>
      </w:r>
    </w:p>
    <w:p w:rsidR="00000000" w:rsidDel="00000000" w:rsidP="00000000" w:rsidRDefault="00000000" w:rsidRPr="00000000" w14:paraId="000002DA">
      <w:pPr>
        <w:numPr>
          <w:ilvl w:val="0"/>
          <w:numId w:val="55"/>
        </w:numPr>
        <w:spacing w:after="0" w:afterAutospacing="0" w:before="0" w:beforeAutospacing="0" w:lineRule="auto"/>
        <w:ind w:left="720" w:hanging="360"/>
      </w:pPr>
      <w:r w:rsidDel="00000000" w:rsidR="00000000" w:rsidRPr="00000000">
        <w:rPr>
          <w:b w:val="1"/>
          <w:bCs w:val="1"/>
          <w:rtl w:val="0"/>
        </w:rPr>
        <w:t xml:space="preserve">Final Capture:</w:t>
      </w:r>
      <w:r w:rsidDel="00000000" w:rsidR="00000000" w:rsidRPr="00000000">
        <w:rPr>
          <w:rtl w:val="0"/>
        </w:rPr>
        <w:t xml:space="preserve"> Hesitant user provides callback number or initiates AI chat in Final Lead Capture section.</w:t>
      </w:r>
    </w:p>
    <w:p w:rsidR="00000000" w:rsidDel="00000000" w:rsidP="00000000" w:rsidRDefault="00000000" w:rsidRPr="00000000" w14:paraId="000002DB">
      <w:pPr>
        <w:numPr>
          <w:ilvl w:val="0"/>
          <w:numId w:val="55"/>
        </w:numPr>
        <w:spacing w:after="240" w:before="0" w:beforeAutospacing="0" w:lineRule="auto"/>
        <w:ind w:left="720" w:hanging="360"/>
      </w:pPr>
      <w:r w:rsidDel="00000000" w:rsidR="00000000" w:rsidRPr="00000000">
        <w:rPr>
          <w:b w:val="1"/>
          <w:bCs w:val="1"/>
          <w:rtl w:val="0"/>
        </w:rPr>
        <w:t xml:space="preserve">Exit:</w:t>
      </w:r>
      <w:r w:rsidDel="00000000" w:rsidR="00000000" w:rsidRPr="00000000">
        <w:rPr>
          <w:rtl w:val="0"/>
        </w:rPr>
        <w:t xml:space="preserve"> User either converts (enters flow/submits lead) or exits via footer navigation/external link.</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448gkcxsxcsf" w:id="72"/>
      <w:bookmarkEnd w:id="72"/>
      <w:r w:rsidDel="00000000" w:rsidR="00000000" w:rsidRPr="00000000">
        <w:rPr>
          <w:b w:val="1"/>
          <w:bCs w:val="1"/>
          <w:sz w:val="34"/>
          <w:szCs w:val="34"/>
          <w:rtl w:val="0"/>
        </w:rPr>
        <w:t xml:space="preserve">4. UI &amp; UX Requirements</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q59hgcahhjif" w:id="73"/>
      <w:bookmarkEnd w:id="73"/>
      <w:r w:rsidDel="00000000" w:rsidR="00000000" w:rsidRPr="00000000">
        <w:rPr>
          <w:b w:val="1"/>
          <w:bCs w:val="1"/>
          <w:color w:val="000000"/>
          <w:sz w:val="26"/>
          <w:szCs w:val="26"/>
          <w:rtl w:val="0"/>
        </w:rPr>
        <w:t xml:space="preserve">4.1 Required Screens / Views</w:t>
      </w:r>
    </w:p>
    <w:p w:rsidR="00000000" w:rsidDel="00000000" w:rsidP="00000000" w:rsidRDefault="00000000" w:rsidRPr="00000000" w14:paraId="000002DF">
      <w:pPr>
        <w:numPr>
          <w:ilvl w:val="0"/>
          <w:numId w:val="5"/>
        </w:numPr>
        <w:spacing w:after="240" w:before="240" w:lineRule="auto"/>
        <w:ind w:left="720" w:hanging="360"/>
      </w:pPr>
      <w:r w:rsidDel="00000000" w:rsidR="00000000" w:rsidRPr="00000000">
        <w:rPr>
          <w:rtl w:val="0"/>
        </w:rPr>
        <w:t xml:space="preserve">Screen 1: Homepage (Single-Page Scrolling View)</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Sections within Homepage:</w:t>
      </w:r>
    </w:p>
    <w:p w:rsidR="00000000" w:rsidDel="00000000" w:rsidP="00000000" w:rsidRDefault="00000000" w:rsidRPr="00000000" w14:paraId="000002E1">
      <w:pPr>
        <w:numPr>
          <w:ilvl w:val="0"/>
          <w:numId w:val="25"/>
        </w:numPr>
        <w:spacing w:after="0" w:afterAutospacing="0" w:before="240" w:lineRule="auto"/>
        <w:ind w:left="720" w:hanging="360"/>
      </w:pPr>
      <w:r w:rsidDel="00000000" w:rsidR="00000000" w:rsidRPr="00000000">
        <w:rPr>
          <w:rtl w:val="0"/>
        </w:rPr>
        <w:t xml:space="preserve">Section 1.1: Header (Sticky)</w:t>
      </w:r>
    </w:p>
    <w:p w:rsidR="00000000" w:rsidDel="00000000" w:rsidP="00000000" w:rsidRDefault="00000000" w:rsidRPr="00000000" w14:paraId="000002E2">
      <w:pPr>
        <w:numPr>
          <w:ilvl w:val="0"/>
          <w:numId w:val="25"/>
        </w:numPr>
        <w:spacing w:after="0" w:afterAutospacing="0" w:before="0" w:beforeAutospacing="0" w:lineRule="auto"/>
        <w:ind w:left="720" w:hanging="360"/>
      </w:pPr>
      <w:r w:rsidDel="00000000" w:rsidR="00000000" w:rsidRPr="00000000">
        <w:rPr>
          <w:rtl w:val="0"/>
        </w:rPr>
        <w:t xml:space="preserve">Section 1.2: Hero Section</w:t>
      </w:r>
    </w:p>
    <w:p w:rsidR="00000000" w:rsidDel="00000000" w:rsidP="00000000" w:rsidRDefault="00000000" w:rsidRPr="00000000" w14:paraId="000002E3">
      <w:pPr>
        <w:numPr>
          <w:ilvl w:val="0"/>
          <w:numId w:val="25"/>
        </w:numPr>
        <w:spacing w:after="0" w:afterAutospacing="0" w:before="0" w:beforeAutospacing="0" w:lineRule="auto"/>
        <w:ind w:left="720" w:hanging="360"/>
      </w:pPr>
      <w:r w:rsidDel="00000000" w:rsidR="00000000" w:rsidRPr="00000000">
        <w:rPr>
          <w:rtl w:val="0"/>
        </w:rPr>
        <w:t xml:space="preserve">Section 1.3: How Hamishon Works</w:t>
      </w:r>
    </w:p>
    <w:p w:rsidR="00000000" w:rsidDel="00000000" w:rsidP="00000000" w:rsidRDefault="00000000" w:rsidRPr="00000000" w14:paraId="000002E4">
      <w:pPr>
        <w:numPr>
          <w:ilvl w:val="0"/>
          <w:numId w:val="25"/>
        </w:numPr>
        <w:spacing w:after="0" w:afterAutospacing="0" w:before="0" w:beforeAutospacing="0" w:lineRule="auto"/>
        <w:ind w:left="720" w:hanging="360"/>
      </w:pPr>
      <w:r w:rsidDel="00000000" w:rsidR="00000000" w:rsidRPr="00000000">
        <w:rPr>
          <w:rtl w:val="0"/>
        </w:rPr>
        <w:t xml:space="preserve">Section 1.4: Solutions (Three Categories)</w:t>
      </w:r>
    </w:p>
    <w:p w:rsidR="00000000" w:rsidDel="00000000" w:rsidP="00000000" w:rsidRDefault="00000000" w:rsidRPr="00000000" w14:paraId="000002E5">
      <w:pPr>
        <w:numPr>
          <w:ilvl w:val="0"/>
          <w:numId w:val="25"/>
        </w:numPr>
        <w:spacing w:after="0" w:afterAutospacing="0" w:before="0" w:beforeAutospacing="0" w:lineRule="auto"/>
        <w:ind w:left="720" w:hanging="360"/>
      </w:pPr>
      <w:r w:rsidDel="00000000" w:rsidR="00000000" w:rsidRPr="00000000">
        <w:rPr>
          <w:rtl w:val="0"/>
        </w:rPr>
        <w:t xml:space="preserve">Section 1.5: Why Hamishon</w:t>
      </w:r>
    </w:p>
    <w:p w:rsidR="00000000" w:rsidDel="00000000" w:rsidP="00000000" w:rsidRDefault="00000000" w:rsidRPr="00000000" w14:paraId="000002E6">
      <w:pPr>
        <w:numPr>
          <w:ilvl w:val="0"/>
          <w:numId w:val="25"/>
        </w:numPr>
        <w:spacing w:after="0" w:afterAutospacing="0" w:before="0" w:beforeAutospacing="0" w:lineRule="auto"/>
        <w:ind w:left="720" w:hanging="360"/>
      </w:pPr>
      <w:r w:rsidDel="00000000" w:rsidR="00000000" w:rsidRPr="00000000">
        <w:rPr>
          <w:rtl w:val="0"/>
        </w:rPr>
        <w:t xml:space="preserve">Section 1.6: Conversion Section (CTA + AI)</w:t>
      </w:r>
    </w:p>
    <w:p w:rsidR="00000000" w:rsidDel="00000000" w:rsidP="00000000" w:rsidRDefault="00000000" w:rsidRPr="00000000" w14:paraId="000002E7">
      <w:pPr>
        <w:numPr>
          <w:ilvl w:val="0"/>
          <w:numId w:val="25"/>
        </w:numPr>
        <w:spacing w:after="0" w:afterAutospacing="0" w:before="0" w:beforeAutospacing="0" w:lineRule="auto"/>
        <w:ind w:left="720" w:hanging="360"/>
      </w:pPr>
      <w:r w:rsidDel="00000000" w:rsidR="00000000" w:rsidRPr="00000000">
        <w:rPr>
          <w:rtl w:val="0"/>
        </w:rPr>
        <w:t xml:space="preserve">Section 1.7: FAQ</w:t>
      </w:r>
    </w:p>
    <w:p w:rsidR="00000000" w:rsidDel="00000000" w:rsidP="00000000" w:rsidRDefault="00000000" w:rsidRPr="00000000" w14:paraId="000002E8">
      <w:pPr>
        <w:numPr>
          <w:ilvl w:val="0"/>
          <w:numId w:val="25"/>
        </w:numPr>
        <w:spacing w:after="0" w:afterAutospacing="0" w:before="0" w:beforeAutospacing="0" w:lineRule="auto"/>
        <w:ind w:left="720" w:hanging="360"/>
      </w:pPr>
      <w:r w:rsidDel="00000000" w:rsidR="00000000" w:rsidRPr="00000000">
        <w:rPr>
          <w:rtl w:val="0"/>
        </w:rPr>
        <w:t xml:space="preserve">Section 1.8: Articles</w:t>
      </w:r>
    </w:p>
    <w:p w:rsidR="00000000" w:rsidDel="00000000" w:rsidP="00000000" w:rsidRDefault="00000000" w:rsidRPr="00000000" w14:paraId="000002E9">
      <w:pPr>
        <w:numPr>
          <w:ilvl w:val="0"/>
          <w:numId w:val="25"/>
        </w:numPr>
        <w:spacing w:after="0" w:afterAutospacing="0" w:before="0" w:beforeAutospacing="0" w:lineRule="auto"/>
        <w:ind w:left="720" w:hanging="360"/>
      </w:pPr>
      <w:r w:rsidDel="00000000" w:rsidR="00000000" w:rsidRPr="00000000">
        <w:rPr>
          <w:rtl w:val="0"/>
        </w:rPr>
        <w:t xml:space="preserve">Section 1.9: Final Lead Capture</w:t>
      </w:r>
    </w:p>
    <w:p w:rsidR="00000000" w:rsidDel="00000000" w:rsidP="00000000" w:rsidRDefault="00000000" w:rsidRPr="00000000" w14:paraId="000002EA">
      <w:pPr>
        <w:numPr>
          <w:ilvl w:val="0"/>
          <w:numId w:val="25"/>
        </w:numPr>
        <w:spacing w:after="240" w:before="0" w:beforeAutospacing="0" w:lineRule="auto"/>
        <w:ind w:left="720" w:hanging="360"/>
      </w:pPr>
      <w:r w:rsidDel="00000000" w:rsidR="00000000" w:rsidRPr="00000000">
        <w:rPr>
          <w:rtl w:val="0"/>
        </w:rPr>
        <w:t xml:space="preserve">Section 1.10: Footer</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lczt2srifp4p" w:id="74"/>
      <w:bookmarkEnd w:id="74"/>
      <w:r w:rsidDel="00000000" w:rsidR="00000000" w:rsidRPr="00000000">
        <w:rPr>
          <w:b w:val="1"/>
          <w:bCs w:val="1"/>
          <w:color w:val="000000"/>
          <w:sz w:val="26"/>
          <w:szCs w:val="26"/>
          <w:rtl w:val="0"/>
        </w:rPr>
        <w:t xml:space="preserve">4.2 Components Required (from UI Guide)</w:t>
      </w:r>
    </w:p>
    <w:p w:rsidR="00000000" w:rsidDel="00000000" w:rsidP="00000000" w:rsidRDefault="00000000" w:rsidRPr="00000000" w14:paraId="000002EC">
      <w:pPr>
        <w:numPr>
          <w:ilvl w:val="0"/>
          <w:numId w:val="52"/>
        </w:numPr>
        <w:spacing w:after="0" w:afterAutospacing="0" w:before="240" w:lineRule="auto"/>
        <w:ind w:left="720" w:hanging="360"/>
      </w:pPr>
      <w:r w:rsidDel="00000000" w:rsidR="00000000" w:rsidRPr="00000000">
        <w:rPr>
          <w:rtl w:val="0"/>
        </w:rPr>
        <w:t xml:space="preserve">Navbar (Sticky, RTL-compatible)</w:t>
      </w:r>
    </w:p>
    <w:p w:rsidR="00000000" w:rsidDel="00000000" w:rsidP="00000000" w:rsidRDefault="00000000" w:rsidRPr="00000000" w14:paraId="000002ED">
      <w:pPr>
        <w:numPr>
          <w:ilvl w:val="0"/>
          <w:numId w:val="52"/>
        </w:numPr>
        <w:spacing w:after="0" w:afterAutospacing="0" w:before="0" w:beforeAutospacing="0" w:lineRule="auto"/>
        <w:ind w:left="720" w:hanging="360"/>
      </w:pPr>
      <w:r w:rsidDel="00000000" w:rsidR="00000000" w:rsidRPr="00000000">
        <w:rPr>
          <w:rtl w:val="0"/>
        </w:rPr>
        <w:t xml:space="preserve">NavItem (Primary, Secondary variants)</w:t>
      </w:r>
    </w:p>
    <w:p w:rsidR="00000000" w:rsidDel="00000000" w:rsidP="00000000" w:rsidRDefault="00000000" w:rsidRPr="00000000" w14:paraId="000002EE">
      <w:pPr>
        <w:numPr>
          <w:ilvl w:val="0"/>
          <w:numId w:val="52"/>
        </w:numPr>
        <w:spacing w:after="0" w:afterAutospacing="0" w:before="0" w:beforeAutospacing="0" w:lineRule="auto"/>
        <w:ind w:left="720" w:hanging="360"/>
      </w:pPr>
      <w:r w:rsidDel="00000000" w:rsidR="00000000" w:rsidRPr="00000000">
        <w:rPr>
          <w:rtl w:val="0"/>
        </w:rPr>
        <w:t xml:space="preserve">Button (Primary, Secondary, Ghost variants)</w:t>
      </w:r>
    </w:p>
    <w:p w:rsidR="00000000" w:rsidDel="00000000" w:rsidP="00000000" w:rsidRDefault="00000000" w:rsidRPr="00000000" w14:paraId="000002EF">
      <w:pPr>
        <w:numPr>
          <w:ilvl w:val="0"/>
          <w:numId w:val="52"/>
        </w:numPr>
        <w:spacing w:after="0" w:afterAutospacing="0" w:before="0" w:beforeAutospacing="0" w:lineRule="auto"/>
        <w:ind w:left="720" w:hanging="360"/>
      </w:pPr>
      <w:r w:rsidDel="00000000" w:rsidR="00000000" w:rsidRPr="00000000">
        <w:rPr>
          <w:rtl w:val="0"/>
        </w:rPr>
        <w:t xml:space="preserve">HeroSection</w:t>
      </w:r>
    </w:p>
    <w:p w:rsidR="00000000" w:rsidDel="00000000" w:rsidP="00000000" w:rsidRDefault="00000000" w:rsidRPr="00000000" w14:paraId="000002F0">
      <w:pPr>
        <w:numPr>
          <w:ilvl w:val="0"/>
          <w:numId w:val="52"/>
        </w:numPr>
        <w:spacing w:after="0" w:afterAutospacing="0" w:before="0" w:beforeAutospacing="0" w:lineRule="auto"/>
        <w:ind w:left="720" w:hanging="360"/>
      </w:pPr>
      <w:r w:rsidDel="00000000" w:rsidR="00000000" w:rsidRPr="00000000">
        <w:rPr>
          <w:rtl w:val="0"/>
        </w:rPr>
        <w:t xml:space="preserve">SlidingContent (Optional)</w:t>
      </w:r>
    </w:p>
    <w:p w:rsidR="00000000" w:rsidDel="00000000" w:rsidP="00000000" w:rsidRDefault="00000000" w:rsidRPr="00000000" w14:paraId="000002F1">
      <w:pPr>
        <w:numPr>
          <w:ilvl w:val="0"/>
          <w:numId w:val="52"/>
        </w:numPr>
        <w:spacing w:after="0" w:afterAutospacing="0" w:before="0" w:beforeAutospacing="0" w:lineRule="auto"/>
        <w:ind w:left="720" w:hanging="360"/>
      </w:pPr>
      <w:r w:rsidDel="00000000" w:rsidR="00000000" w:rsidRPr="00000000">
        <w:rPr>
          <w:rtl w:val="0"/>
        </w:rPr>
        <w:t xml:space="preserve">StepIndicator (4-step horizontal)</w:t>
      </w:r>
    </w:p>
    <w:p w:rsidR="00000000" w:rsidDel="00000000" w:rsidP="00000000" w:rsidRDefault="00000000" w:rsidRPr="00000000" w14:paraId="000002F2">
      <w:pPr>
        <w:numPr>
          <w:ilvl w:val="0"/>
          <w:numId w:val="52"/>
        </w:numPr>
        <w:spacing w:after="0" w:afterAutospacing="0" w:before="0" w:beforeAutospacing="0" w:lineRule="auto"/>
        <w:ind w:left="720" w:hanging="360"/>
      </w:pPr>
      <w:r w:rsidDel="00000000" w:rsidR="00000000" w:rsidRPr="00000000">
        <w:rPr>
          <w:rtl w:val="0"/>
        </w:rPr>
        <w:t xml:space="preserve">Card (Solution Category variant)</w:t>
      </w:r>
    </w:p>
    <w:p w:rsidR="00000000" w:rsidDel="00000000" w:rsidP="00000000" w:rsidRDefault="00000000" w:rsidRPr="00000000" w14:paraId="000002F3">
      <w:pPr>
        <w:numPr>
          <w:ilvl w:val="0"/>
          <w:numId w:val="52"/>
        </w:numPr>
        <w:spacing w:after="0" w:afterAutospacing="0" w:before="0" w:beforeAutospacing="0" w:lineRule="auto"/>
        <w:ind w:left="720" w:hanging="360"/>
      </w:pPr>
      <w:r w:rsidDel="00000000" w:rsidR="00000000" w:rsidRPr="00000000">
        <w:rPr>
          <w:rtl w:val="0"/>
        </w:rPr>
        <w:t xml:space="preserve">ValueProposition (Icon + Text)</w:t>
      </w:r>
    </w:p>
    <w:p w:rsidR="00000000" w:rsidDel="00000000" w:rsidP="00000000" w:rsidRDefault="00000000" w:rsidRPr="00000000" w14:paraId="000002F4">
      <w:pPr>
        <w:numPr>
          <w:ilvl w:val="0"/>
          <w:numId w:val="52"/>
        </w:numPr>
        <w:spacing w:after="0" w:afterAutospacing="0" w:before="0" w:beforeAutospacing="0" w:lineRule="auto"/>
        <w:ind w:left="720" w:hanging="360"/>
      </w:pPr>
      <w:r w:rsidDel="00000000" w:rsidR="00000000" w:rsidRPr="00000000">
        <w:rPr>
          <w:rtl w:val="0"/>
        </w:rPr>
        <w:t xml:space="preserve">CTASection (Full-width)</w:t>
      </w:r>
    </w:p>
    <w:p w:rsidR="00000000" w:rsidDel="00000000" w:rsidP="00000000" w:rsidRDefault="00000000" w:rsidRPr="00000000" w14:paraId="000002F5">
      <w:pPr>
        <w:numPr>
          <w:ilvl w:val="0"/>
          <w:numId w:val="52"/>
        </w:numPr>
        <w:spacing w:after="0" w:afterAutospacing="0" w:before="0" w:beforeAutospacing="0" w:lineRule="auto"/>
        <w:ind w:left="720" w:hanging="360"/>
      </w:pPr>
      <w:r w:rsidDel="00000000" w:rsidR="00000000" w:rsidRPr="00000000">
        <w:rPr>
          <w:rtl w:val="0"/>
        </w:rPr>
        <w:t xml:space="preserve">Accordion (FAQ variant)</w:t>
      </w:r>
    </w:p>
    <w:p w:rsidR="00000000" w:rsidDel="00000000" w:rsidP="00000000" w:rsidRDefault="00000000" w:rsidRPr="00000000" w14:paraId="000002F6">
      <w:pPr>
        <w:numPr>
          <w:ilvl w:val="0"/>
          <w:numId w:val="52"/>
        </w:numPr>
        <w:spacing w:after="0" w:afterAutospacing="0" w:before="0" w:beforeAutospacing="0" w:lineRule="auto"/>
        <w:ind w:left="720" w:hanging="360"/>
      </w:pPr>
      <w:r w:rsidDel="00000000" w:rsidR="00000000" w:rsidRPr="00000000">
        <w:rPr>
          <w:rtl w:val="0"/>
        </w:rPr>
        <w:t xml:space="preserve">ArticleCard (Preview variant)</w:t>
      </w:r>
    </w:p>
    <w:p w:rsidR="00000000" w:rsidDel="00000000" w:rsidP="00000000" w:rsidRDefault="00000000" w:rsidRPr="00000000" w14:paraId="000002F7">
      <w:pPr>
        <w:numPr>
          <w:ilvl w:val="0"/>
          <w:numId w:val="52"/>
        </w:numPr>
        <w:spacing w:after="0" w:afterAutospacing="0" w:before="0" w:beforeAutospacing="0" w:lineRule="auto"/>
        <w:ind w:left="720" w:hanging="360"/>
      </w:pPr>
      <w:r w:rsidDel="00000000" w:rsidR="00000000" w:rsidRPr="00000000">
        <w:rPr>
          <w:rtl w:val="0"/>
        </w:rPr>
        <w:t xml:space="preserve">LeadCaptureForm (Minimal variant)</w:t>
      </w:r>
    </w:p>
    <w:p w:rsidR="00000000" w:rsidDel="00000000" w:rsidP="00000000" w:rsidRDefault="00000000" w:rsidRPr="00000000" w14:paraId="000002F8">
      <w:pPr>
        <w:numPr>
          <w:ilvl w:val="0"/>
          <w:numId w:val="52"/>
        </w:numPr>
        <w:spacing w:after="0" w:afterAutospacing="0" w:before="0" w:beforeAutospacing="0" w:lineRule="auto"/>
        <w:ind w:left="720" w:hanging="360"/>
      </w:pPr>
      <w:r w:rsidDel="00000000" w:rsidR="00000000" w:rsidRPr="00000000">
        <w:rPr>
          <w:rtl w:val="0"/>
        </w:rPr>
        <w:t xml:space="preserve">ChatWidget (AI Assistant)</w:t>
      </w:r>
    </w:p>
    <w:p w:rsidR="00000000" w:rsidDel="00000000" w:rsidP="00000000" w:rsidRDefault="00000000" w:rsidRPr="00000000" w14:paraId="000002F9">
      <w:pPr>
        <w:numPr>
          <w:ilvl w:val="0"/>
          <w:numId w:val="52"/>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2FA">
      <w:pPr>
        <w:numPr>
          <w:ilvl w:val="0"/>
          <w:numId w:val="52"/>
        </w:numPr>
        <w:spacing w:after="0" w:afterAutospacing="0" w:before="0" w:beforeAutospacing="0" w:lineRule="auto"/>
        <w:ind w:left="720" w:hanging="360"/>
      </w:pPr>
      <w:r w:rsidDel="00000000" w:rsidR="00000000" w:rsidRPr="00000000">
        <w:rPr>
          <w:rtl w:val="0"/>
        </w:rPr>
        <w:t xml:space="preserve">TrustBadge</w:t>
      </w:r>
    </w:p>
    <w:p w:rsidR="00000000" w:rsidDel="00000000" w:rsidP="00000000" w:rsidRDefault="00000000" w:rsidRPr="00000000" w14:paraId="000002FB">
      <w:pPr>
        <w:numPr>
          <w:ilvl w:val="0"/>
          <w:numId w:val="52"/>
        </w:numPr>
        <w:spacing w:after="0" w:afterAutospacing="0" w:before="0" w:beforeAutospacing="0" w:lineRule="auto"/>
        <w:ind w:left="720" w:hanging="360"/>
      </w:pPr>
      <w:r w:rsidDel="00000000" w:rsidR="00000000" w:rsidRPr="00000000">
        <w:rPr>
          <w:rtl w:val="0"/>
        </w:rPr>
        <w:t xml:space="preserve">Icon (Various)</w:t>
      </w:r>
    </w:p>
    <w:p w:rsidR="00000000" w:rsidDel="00000000" w:rsidP="00000000" w:rsidRDefault="00000000" w:rsidRPr="00000000" w14:paraId="000002FC">
      <w:pPr>
        <w:numPr>
          <w:ilvl w:val="0"/>
          <w:numId w:val="52"/>
        </w:numPr>
        <w:spacing w:after="240" w:before="0" w:beforeAutospacing="0" w:lineRule="auto"/>
        <w:ind w:left="720" w:hanging="360"/>
      </w:pPr>
      <w:r w:rsidDel="00000000" w:rsidR="00000000" w:rsidRPr="00000000">
        <w:rPr>
          <w:rtl w:val="0"/>
        </w:rPr>
        <w:t xml:space="preserve">Typography (Heading, Body, Caption)</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aj9zbcsw7sj7" w:id="75"/>
      <w:bookmarkEnd w:id="75"/>
      <w:r w:rsidDel="00000000" w:rsidR="00000000" w:rsidRPr="00000000">
        <w:rPr>
          <w:b w:val="1"/>
          <w:bCs w:val="1"/>
          <w:color w:val="000000"/>
          <w:sz w:val="26"/>
          <w:szCs w:val="26"/>
          <w:rtl w:val="0"/>
        </w:rPr>
        <w:t xml:space="preserve">4.3 States &amp; Behaviors</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Header:</w:t>
      </w:r>
    </w:p>
    <w:p w:rsidR="00000000" w:rsidDel="00000000" w:rsidP="00000000" w:rsidRDefault="00000000" w:rsidRPr="00000000" w14:paraId="000002FF">
      <w:pPr>
        <w:numPr>
          <w:ilvl w:val="0"/>
          <w:numId w:val="14"/>
        </w:numPr>
        <w:spacing w:after="0" w:afterAutospacing="0" w:before="240" w:lineRule="auto"/>
        <w:ind w:left="720" w:hanging="360"/>
      </w:pPr>
      <w:r w:rsidDel="00000000" w:rsidR="00000000" w:rsidRPr="00000000">
        <w:rPr>
          <w:rtl w:val="0"/>
        </w:rPr>
        <w:t xml:space="preserve">Default: Visible, transparent/solid based on scroll</w:t>
      </w:r>
    </w:p>
    <w:p w:rsidR="00000000" w:rsidDel="00000000" w:rsidP="00000000" w:rsidRDefault="00000000" w:rsidRPr="00000000" w14:paraId="00000300">
      <w:pPr>
        <w:numPr>
          <w:ilvl w:val="0"/>
          <w:numId w:val="14"/>
        </w:numPr>
        <w:spacing w:after="0" w:afterAutospacing="0" w:before="0" w:beforeAutospacing="0" w:lineRule="auto"/>
        <w:ind w:left="720" w:hanging="360"/>
      </w:pPr>
      <w:r w:rsidDel="00000000" w:rsidR="00000000" w:rsidRPr="00000000">
        <w:rPr>
          <w:rtl w:val="0"/>
        </w:rPr>
        <w:t xml:space="preserve">Scrolled: Sticky, solid background</w:t>
      </w:r>
    </w:p>
    <w:p w:rsidR="00000000" w:rsidDel="00000000" w:rsidP="00000000" w:rsidRDefault="00000000" w:rsidRPr="00000000" w14:paraId="00000301">
      <w:pPr>
        <w:numPr>
          <w:ilvl w:val="0"/>
          <w:numId w:val="14"/>
        </w:numPr>
        <w:spacing w:after="240" w:before="0" w:beforeAutospacing="0" w:lineRule="auto"/>
        <w:ind w:left="720" w:hanging="360"/>
      </w:pPr>
      <w:r w:rsidDel="00000000" w:rsidR="00000000" w:rsidRPr="00000000">
        <w:rPr>
          <w:rtl w:val="0"/>
        </w:rPr>
        <w:t xml:space="preserve">Auth State: Logged Out (shows Login) / Logged In (shows Dashboard)</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303">
      <w:pPr>
        <w:numPr>
          <w:ilvl w:val="0"/>
          <w:numId w:val="1"/>
        </w:numPr>
        <w:spacing w:after="0" w:afterAutospacing="0" w:before="240" w:lineRule="auto"/>
        <w:ind w:left="720" w:hanging="360"/>
      </w:pPr>
      <w:r w:rsidDel="00000000" w:rsidR="00000000" w:rsidRPr="00000000">
        <w:rPr>
          <w:rtl w:val="0"/>
        </w:rPr>
        <w:t xml:space="preserve">Default: Primary message + CTAs visible</w:t>
      </w:r>
    </w:p>
    <w:p w:rsidR="00000000" w:rsidDel="00000000" w:rsidP="00000000" w:rsidRDefault="00000000" w:rsidRPr="00000000" w14:paraId="00000304">
      <w:pPr>
        <w:numPr>
          <w:ilvl w:val="0"/>
          <w:numId w:val="1"/>
        </w:numPr>
        <w:spacing w:after="240" w:before="0" w:beforeAutospacing="0" w:lineRule="auto"/>
        <w:ind w:left="720" w:hanging="360"/>
      </w:pPr>
      <w:r w:rsidDel="00000000" w:rsidR="00000000" w:rsidRPr="00000000">
        <w:rPr>
          <w:rtl w:val="0"/>
        </w:rPr>
        <w:t xml:space="preserve">Sliding Content: Auto-rotate or user-controlled (if enabled)</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Solution Cards:</w:t>
      </w:r>
    </w:p>
    <w:p w:rsidR="00000000" w:rsidDel="00000000" w:rsidP="00000000" w:rsidRDefault="00000000" w:rsidRPr="00000000" w14:paraId="00000306">
      <w:pPr>
        <w:numPr>
          <w:ilvl w:val="0"/>
          <w:numId w:val="64"/>
        </w:numPr>
        <w:spacing w:after="0" w:afterAutospacing="0" w:before="240" w:lineRule="auto"/>
        <w:ind w:left="720" w:hanging="360"/>
      </w:pPr>
      <w:r w:rsidDel="00000000" w:rsidR="00000000" w:rsidRPr="00000000">
        <w:rPr>
          <w:rtl w:val="0"/>
        </w:rPr>
        <w:t xml:space="preserve">Default: Category overview visible</w:t>
      </w:r>
    </w:p>
    <w:p w:rsidR="00000000" w:rsidDel="00000000" w:rsidP="00000000" w:rsidRDefault="00000000" w:rsidRPr="00000000" w14:paraId="00000307">
      <w:pPr>
        <w:numPr>
          <w:ilvl w:val="0"/>
          <w:numId w:val="64"/>
        </w:numPr>
        <w:spacing w:after="0" w:afterAutospacing="0" w:before="0" w:beforeAutospacing="0" w:lineRule="auto"/>
        <w:ind w:left="720" w:hanging="360"/>
      </w:pPr>
      <w:r w:rsidDel="00000000" w:rsidR="00000000" w:rsidRPr="00000000">
        <w:rPr>
          <w:rtl w:val="0"/>
        </w:rPr>
        <w:t xml:space="preserve">Hover: Elevated, highlight effect</w:t>
      </w:r>
    </w:p>
    <w:p w:rsidR="00000000" w:rsidDel="00000000" w:rsidP="00000000" w:rsidRDefault="00000000" w:rsidRPr="00000000" w14:paraId="00000308">
      <w:pPr>
        <w:numPr>
          <w:ilvl w:val="0"/>
          <w:numId w:val="64"/>
        </w:numPr>
        <w:spacing w:after="240" w:before="0" w:beforeAutospacing="0" w:lineRule="auto"/>
        <w:ind w:left="720" w:hanging="360"/>
      </w:pPr>
      <w:r w:rsidDel="00000000" w:rsidR="00000000" w:rsidRPr="00000000">
        <w:rPr>
          <w:rtl w:val="0"/>
        </w:rPr>
        <w:t xml:space="preserve">Active/Selected: Visual indicator before navigation</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FAQ Accordion:</w:t>
      </w:r>
    </w:p>
    <w:p w:rsidR="00000000" w:rsidDel="00000000" w:rsidP="00000000" w:rsidRDefault="00000000" w:rsidRPr="00000000" w14:paraId="0000030A">
      <w:pPr>
        <w:numPr>
          <w:ilvl w:val="0"/>
          <w:numId w:val="7"/>
        </w:numPr>
        <w:spacing w:after="0" w:afterAutospacing="0" w:before="240" w:lineRule="auto"/>
        <w:ind w:left="720" w:hanging="360"/>
      </w:pPr>
      <w:r w:rsidDel="00000000" w:rsidR="00000000" w:rsidRPr="00000000">
        <w:rPr>
          <w:rtl w:val="0"/>
        </w:rPr>
        <w:t xml:space="preserve">Default: All items collapsed</w:t>
      </w:r>
    </w:p>
    <w:p w:rsidR="00000000" w:rsidDel="00000000" w:rsidP="00000000" w:rsidRDefault="00000000" w:rsidRPr="00000000" w14:paraId="0000030B">
      <w:pPr>
        <w:numPr>
          <w:ilvl w:val="0"/>
          <w:numId w:val="7"/>
        </w:numPr>
        <w:spacing w:after="0" w:afterAutospacing="0" w:before="0" w:beforeAutospacing="0" w:lineRule="auto"/>
        <w:ind w:left="720" w:hanging="360"/>
      </w:pPr>
      <w:r w:rsidDel="00000000" w:rsidR="00000000" w:rsidRPr="00000000">
        <w:rPr>
          <w:rtl w:val="0"/>
        </w:rPr>
        <w:t xml:space="preserve">Expanded: Single item open, answer visible</w:t>
      </w:r>
    </w:p>
    <w:p w:rsidR="00000000" w:rsidDel="00000000" w:rsidP="00000000" w:rsidRDefault="00000000" w:rsidRPr="00000000" w14:paraId="0000030C">
      <w:pPr>
        <w:numPr>
          <w:ilvl w:val="0"/>
          <w:numId w:val="7"/>
        </w:numPr>
        <w:spacing w:after="240" w:before="0" w:beforeAutospacing="0" w:lineRule="auto"/>
        <w:ind w:left="720" w:hanging="360"/>
      </w:pPr>
      <w:r w:rsidDel="00000000" w:rsidR="00000000" w:rsidRPr="00000000">
        <w:rPr>
          <w:rtl w:val="0"/>
        </w:rPr>
        <w:t xml:space="preserve">Transition: Smooth expand/collapse animation</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Lead Capture Form:</w:t>
      </w:r>
    </w:p>
    <w:p w:rsidR="00000000" w:rsidDel="00000000" w:rsidP="00000000" w:rsidRDefault="00000000" w:rsidRPr="00000000" w14:paraId="0000030E">
      <w:pPr>
        <w:numPr>
          <w:ilvl w:val="0"/>
          <w:numId w:val="9"/>
        </w:numPr>
        <w:spacing w:after="0" w:afterAutospacing="0" w:before="240" w:lineRule="auto"/>
        <w:ind w:left="720" w:hanging="360"/>
      </w:pPr>
      <w:r w:rsidDel="00000000" w:rsidR="00000000" w:rsidRPr="00000000">
        <w:rPr>
          <w:rtl w:val="0"/>
        </w:rPr>
        <w:t xml:space="preserve">Default: Empty form visible</w:t>
      </w:r>
    </w:p>
    <w:p w:rsidR="00000000" w:rsidDel="00000000" w:rsidP="00000000" w:rsidRDefault="00000000" w:rsidRPr="00000000" w14:paraId="0000030F">
      <w:pPr>
        <w:numPr>
          <w:ilvl w:val="0"/>
          <w:numId w:val="9"/>
        </w:numPr>
        <w:spacing w:after="0" w:afterAutospacing="0" w:before="0" w:beforeAutospacing="0" w:lineRule="auto"/>
        <w:ind w:left="720" w:hanging="360"/>
      </w:pPr>
      <w:r w:rsidDel="00000000" w:rsidR="00000000" w:rsidRPr="00000000">
        <w:rPr>
          <w:rtl w:val="0"/>
        </w:rPr>
        <w:t xml:space="preserve">Focus: Active input styling</w:t>
      </w:r>
    </w:p>
    <w:p w:rsidR="00000000" w:rsidDel="00000000" w:rsidP="00000000" w:rsidRDefault="00000000" w:rsidRPr="00000000" w14:paraId="00000310">
      <w:pPr>
        <w:numPr>
          <w:ilvl w:val="0"/>
          <w:numId w:val="9"/>
        </w:numPr>
        <w:spacing w:after="0" w:afterAutospacing="0" w:before="0" w:beforeAutospacing="0" w:lineRule="auto"/>
        <w:ind w:left="720" w:hanging="360"/>
      </w:pPr>
      <w:r w:rsidDel="00000000" w:rsidR="00000000" w:rsidRPr="00000000">
        <w:rPr>
          <w:rtl w:val="0"/>
        </w:rPr>
        <w:t xml:space="preserve">Loading: Submission in progress indicator</w:t>
      </w:r>
    </w:p>
    <w:p w:rsidR="00000000" w:rsidDel="00000000" w:rsidP="00000000" w:rsidRDefault="00000000" w:rsidRPr="00000000" w14:paraId="00000311">
      <w:pPr>
        <w:numPr>
          <w:ilvl w:val="0"/>
          <w:numId w:val="9"/>
        </w:numPr>
        <w:spacing w:after="0" w:afterAutospacing="0" w:before="0" w:beforeAutospacing="0" w:lineRule="auto"/>
        <w:ind w:left="720" w:hanging="360"/>
      </w:pPr>
      <w:r w:rsidDel="00000000" w:rsidR="00000000" w:rsidRPr="00000000">
        <w:rPr>
          <w:rtl w:val="0"/>
        </w:rPr>
        <w:t xml:space="preserve">Success: Confirmation message displayed</w:t>
      </w:r>
    </w:p>
    <w:p w:rsidR="00000000" w:rsidDel="00000000" w:rsidP="00000000" w:rsidRDefault="00000000" w:rsidRPr="00000000" w14:paraId="00000312">
      <w:pPr>
        <w:numPr>
          <w:ilvl w:val="0"/>
          <w:numId w:val="9"/>
        </w:numPr>
        <w:spacing w:after="240" w:before="0" w:beforeAutospacing="0" w:lineRule="auto"/>
        <w:ind w:left="720" w:hanging="360"/>
      </w:pPr>
      <w:r w:rsidDel="00000000" w:rsidR="00000000" w:rsidRPr="00000000">
        <w:rPr>
          <w:rtl w:val="0"/>
        </w:rPr>
        <w:t xml:space="preserve">Error: Validation error messages displayed</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AI Chat Widget:</w:t>
      </w:r>
    </w:p>
    <w:p w:rsidR="00000000" w:rsidDel="00000000" w:rsidP="00000000" w:rsidRDefault="00000000" w:rsidRPr="00000000" w14:paraId="00000314">
      <w:pPr>
        <w:numPr>
          <w:ilvl w:val="0"/>
          <w:numId w:val="38"/>
        </w:numPr>
        <w:spacing w:after="0" w:afterAutospacing="0" w:before="240" w:lineRule="auto"/>
        <w:ind w:left="720" w:hanging="360"/>
      </w:pPr>
      <w:r w:rsidDel="00000000" w:rsidR="00000000" w:rsidRPr="00000000">
        <w:rPr>
          <w:rtl w:val="0"/>
        </w:rPr>
        <w:t xml:space="preserve">Default: Minimized/icon state</w:t>
      </w:r>
    </w:p>
    <w:p w:rsidR="00000000" w:rsidDel="00000000" w:rsidP="00000000" w:rsidRDefault="00000000" w:rsidRPr="00000000" w14:paraId="00000315">
      <w:pPr>
        <w:numPr>
          <w:ilvl w:val="0"/>
          <w:numId w:val="38"/>
        </w:numPr>
        <w:spacing w:after="0" w:afterAutospacing="0" w:before="0" w:beforeAutospacing="0" w:lineRule="auto"/>
        <w:ind w:left="720" w:hanging="360"/>
      </w:pPr>
      <w:r w:rsidDel="00000000" w:rsidR="00000000" w:rsidRPr="00000000">
        <w:rPr>
          <w:rtl w:val="0"/>
        </w:rPr>
        <w:t xml:space="preserve">Active: Expanded chat interface</w:t>
      </w:r>
    </w:p>
    <w:p w:rsidR="00000000" w:rsidDel="00000000" w:rsidP="00000000" w:rsidRDefault="00000000" w:rsidRPr="00000000" w14:paraId="00000316">
      <w:pPr>
        <w:numPr>
          <w:ilvl w:val="0"/>
          <w:numId w:val="38"/>
        </w:numPr>
        <w:spacing w:after="240" w:before="0" w:beforeAutospacing="0" w:lineRule="auto"/>
        <w:ind w:left="720" w:hanging="360"/>
      </w:pPr>
      <w:r w:rsidDel="00000000" w:rsidR="00000000" w:rsidRPr="00000000">
        <w:rPr>
          <w:rtl w:val="0"/>
        </w:rPr>
        <w:t xml:space="preserve">Loading: Typing indicator</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Buttons (All):</w:t>
      </w:r>
    </w:p>
    <w:p w:rsidR="00000000" w:rsidDel="00000000" w:rsidP="00000000" w:rsidRDefault="00000000" w:rsidRPr="00000000" w14:paraId="00000318">
      <w:pPr>
        <w:numPr>
          <w:ilvl w:val="0"/>
          <w:numId w:val="11"/>
        </w:numPr>
        <w:spacing w:after="0" w:afterAutospacing="0" w:before="240" w:lineRule="auto"/>
        <w:ind w:left="720" w:hanging="360"/>
      </w:pPr>
      <w:r w:rsidDel="00000000" w:rsidR="00000000" w:rsidRPr="00000000">
        <w:rPr>
          <w:rtl w:val="0"/>
        </w:rPr>
        <w:t xml:space="preserve">Default: Standard styling</w:t>
      </w:r>
    </w:p>
    <w:p w:rsidR="00000000" w:rsidDel="00000000" w:rsidP="00000000" w:rsidRDefault="00000000" w:rsidRPr="00000000" w14:paraId="00000319">
      <w:pPr>
        <w:numPr>
          <w:ilvl w:val="0"/>
          <w:numId w:val="11"/>
        </w:numPr>
        <w:spacing w:after="0" w:afterAutospacing="0" w:before="0" w:beforeAutospacing="0" w:lineRule="auto"/>
        <w:ind w:left="720" w:hanging="360"/>
      </w:pPr>
      <w:r w:rsidDel="00000000" w:rsidR="00000000" w:rsidRPr="00000000">
        <w:rPr>
          <w:rtl w:val="0"/>
        </w:rPr>
        <w:t xml:space="preserve">Hover: Visual feedback</w:t>
      </w:r>
    </w:p>
    <w:p w:rsidR="00000000" w:rsidDel="00000000" w:rsidP="00000000" w:rsidRDefault="00000000" w:rsidRPr="00000000" w14:paraId="0000031A">
      <w:pPr>
        <w:numPr>
          <w:ilvl w:val="0"/>
          <w:numId w:val="11"/>
        </w:numPr>
        <w:spacing w:after="0" w:afterAutospacing="0" w:before="0" w:beforeAutospacing="0" w:lineRule="auto"/>
        <w:ind w:left="720" w:hanging="360"/>
      </w:pPr>
      <w:r w:rsidDel="00000000" w:rsidR="00000000" w:rsidRPr="00000000">
        <w:rPr>
          <w:rtl w:val="0"/>
        </w:rPr>
        <w:t xml:space="preserve">Active/Pressed: Pressed state styling</w:t>
      </w:r>
    </w:p>
    <w:p w:rsidR="00000000" w:rsidDel="00000000" w:rsidP="00000000" w:rsidRDefault="00000000" w:rsidRPr="00000000" w14:paraId="0000031B">
      <w:pPr>
        <w:numPr>
          <w:ilvl w:val="0"/>
          <w:numId w:val="11"/>
        </w:numPr>
        <w:spacing w:after="0" w:afterAutospacing="0" w:before="0" w:beforeAutospacing="0" w:lineRule="auto"/>
        <w:ind w:left="720" w:hanging="360"/>
      </w:pPr>
      <w:r w:rsidDel="00000000" w:rsidR="00000000" w:rsidRPr="00000000">
        <w:rPr>
          <w:rtl w:val="0"/>
        </w:rPr>
        <w:t xml:space="preserve">Disabled: Greyed out, non-interactive</w:t>
      </w:r>
    </w:p>
    <w:p w:rsidR="00000000" w:rsidDel="00000000" w:rsidP="00000000" w:rsidRDefault="00000000" w:rsidRPr="00000000" w14:paraId="0000031C">
      <w:pPr>
        <w:numPr>
          <w:ilvl w:val="0"/>
          <w:numId w:val="11"/>
        </w:numPr>
        <w:spacing w:after="240" w:before="0" w:beforeAutospacing="0" w:lineRule="auto"/>
        <w:ind w:left="720" w:hanging="360"/>
      </w:pPr>
      <w:r w:rsidDel="00000000" w:rsidR="00000000" w:rsidRPr="00000000">
        <w:rPr>
          <w:rtl w:val="0"/>
        </w:rPr>
        <w:t xml:space="preserve">Loading: Spinner/indicator (where applicable)</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hwy6obcvvwaw" w:id="76"/>
      <w:bookmarkEnd w:id="76"/>
      <w:r w:rsidDel="00000000" w:rsidR="00000000" w:rsidRPr="00000000">
        <w:rPr>
          <w:b w:val="1"/>
          <w:bCs w:val="1"/>
          <w:color w:val="000000"/>
          <w:sz w:val="26"/>
          <w:szCs w:val="26"/>
          <w:rtl w:val="0"/>
        </w:rPr>
        <w:t xml:space="preserve">4.4 Edge Cases</w:t>
      </w:r>
    </w:p>
    <w:p w:rsidR="00000000" w:rsidDel="00000000" w:rsidP="00000000" w:rsidRDefault="00000000" w:rsidRPr="00000000" w14:paraId="0000031E">
      <w:pPr>
        <w:numPr>
          <w:ilvl w:val="0"/>
          <w:numId w:val="23"/>
        </w:numPr>
        <w:spacing w:after="0" w:afterAutospacing="0" w:before="240" w:lineRule="auto"/>
        <w:ind w:left="720" w:hanging="360"/>
      </w:pPr>
      <w:r w:rsidDel="00000000" w:rsidR="00000000" w:rsidRPr="00000000">
        <w:rPr>
          <w:b w:val="1"/>
          <w:bCs w:val="1"/>
          <w:rtl w:val="0"/>
        </w:rPr>
        <w:t xml:space="preserve">No Featured Articles Available:</w:t>
      </w:r>
      <w:r w:rsidDel="00000000" w:rsidR="00000000" w:rsidRPr="00000000">
        <w:rPr>
          <w:rtl w:val="0"/>
        </w:rPr>
        <w:t xml:space="preserve"> Display placeholder message or hide Articles section gracefully.</w:t>
      </w:r>
    </w:p>
    <w:p w:rsidR="00000000" w:rsidDel="00000000" w:rsidP="00000000" w:rsidRDefault="00000000" w:rsidRPr="00000000" w14:paraId="0000031F">
      <w:pPr>
        <w:numPr>
          <w:ilvl w:val="0"/>
          <w:numId w:val="23"/>
        </w:numPr>
        <w:spacing w:after="0" w:afterAutospacing="0" w:before="0" w:beforeAutospacing="0" w:lineRule="auto"/>
        <w:ind w:left="720" w:hanging="360"/>
      </w:pPr>
      <w:r w:rsidDel="00000000" w:rsidR="00000000" w:rsidRPr="00000000">
        <w:rPr>
          <w:b w:val="1"/>
          <w:bCs w:val="1"/>
          <w:rtl w:val="0"/>
        </w:rPr>
        <w:t xml:space="preserve">AI Assistant Unavailable:</w:t>
      </w:r>
      <w:r w:rsidDel="00000000" w:rsidR="00000000" w:rsidRPr="00000000">
        <w:rPr>
          <w:rtl w:val="0"/>
        </w:rPr>
        <w:t xml:space="preserve"> Display fallback message; emphasize callback option.</w:t>
      </w:r>
    </w:p>
    <w:p w:rsidR="00000000" w:rsidDel="00000000" w:rsidP="00000000" w:rsidRDefault="00000000" w:rsidRPr="00000000" w14:paraId="00000320">
      <w:pPr>
        <w:numPr>
          <w:ilvl w:val="0"/>
          <w:numId w:val="23"/>
        </w:numPr>
        <w:spacing w:after="0" w:afterAutospacing="0" w:before="0" w:beforeAutospacing="0" w:lineRule="auto"/>
        <w:ind w:left="720" w:hanging="360"/>
      </w:pPr>
      <w:r w:rsidDel="00000000" w:rsidR="00000000" w:rsidRPr="00000000">
        <w:rPr>
          <w:b w:val="1"/>
          <w:bCs w:val="1"/>
          <w:rtl w:val="0"/>
        </w:rPr>
        <w:t xml:space="preserve">Form Submission Failure:</w:t>
      </w:r>
      <w:r w:rsidDel="00000000" w:rsidR="00000000" w:rsidRPr="00000000">
        <w:rPr>
          <w:rtl w:val="0"/>
        </w:rPr>
        <w:t xml:space="preserve"> Display retry option with clear error message.</w:t>
      </w:r>
    </w:p>
    <w:p w:rsidR="00000000" w:rsidDel="00000000" w:rsidP="00000000" w:rsidRDefault="00000000" w:rsidRPr="00000000" w14:paraId="00000321">
      <w:pPr>
        <w:numPr>
          <w:ilvl w:val="0"/>
          <w:numId w:val="23"/>
        </w:numPr>
        <w:spacing w:after="0" w:afterAutospacing="0" w:before="0" w:beforeAutospacing="0" w:lineRule="auto"/>
        <w:ind w:left="720" w:hanging="360"/>
      </w:pPr>
      <w:r w:rsidDel="00000000" w:rsidR="00000000" w:rsidRPr="00000000">
        <w:rPr>
          <w:b w:val="1"/>
          <w:bCs w:val="1"/>
          <w:rtl w:val="0"/>
        </w:rPr>
        <w:t xml:space="preserve">Slow Network Connection:</w:t>
      </w:r>
      <w:r w:rsidDel="00000000" w:rsidR="00000000" w:rsidRPr="00000000">
        <w:rPr>
          <w:rtl w:val="0"/>
        </w:rPr>
        <w:t xml:space="preserve"> Display loading indicators for all async content; lazy-load below-fold sections.</w:t>
      </w:r>
    </w:p>
    <w:p w:rsidR="00000000" w:rsidDel="00000000" w:rsidP="00000000" w:rsidRDefault="00000000" w:rsidRPr="00000000" w14:paraId="00000322">
      <w:pPr>
        <w:numPr>
          <w:ilvl w:val="0"/>
          <w:numId w:val="23"/>
        </w:numPr>
        <w:spacing w:after="0" w:afterAutospacing="0" w:before="0" w:beforeAutospacing="0" w:lineRule="auto"/>
        <w:ind w:left="720" w:hanging="360"/>
      </w:pPr>
      <w:r w:rsidDel="00000000" w:rsidR="00000000" w:rsidRPr="00000000">
        <w:rPr>
          <w:b w:val="1"/>
          <w:bCs w:val="1"/>
          <w:rtl w:val="0"/>
        </w:rPr>
        <w:t xml:space="preserve">RTL/LTR Toggle:</w:t>
      </w:r>
      <w:r w:rsidDel="00000000" w:rsidR="00000000" w:rsidRPr="00000000">
        <w:rPr>
          <w:rtl w:val="0"/>
        </w:rPr>
        <w:t xml:space="preserve"> Ensure all components reflow correctly.</w:t>
      </w:r>
    </w:p>
    <w:p w:rsidR="00000000" w:rsidDel="00000000" w:rsidP="00000000" w:rsidRDefault="00000000" w:rsidRPr="00000000" w14:paraId="00000323">
      <w:pPr>
        <w:numPr>
          <w:ilvl w:val="0"/>
          <w:numId w:val="23"/>
        </w:numPr>
        <w:spacing w:after="0" w:afterAutospacing="0" w:before="0" w:beforeAutospacing="0" w:lineRule="auto"/>
        <w:ind w:left="720" w:hanging="360"/>
      </w:pPr>
      <w:r w:rsidDel="00000000" w:rsidR="00000000" w:rsidRPr="00000000">
        <w:rPr>
          <w:b w:val="1"/>
          <w:bCs w:val="1"/>
          <w:rtl w:val="0"/>
        </w:rPr>
        <w:t xml:space="preserve">Extremely Long FAQ Answer:</w:t>
      </w:r>
      <w:r w:rsidDel="00000000" w:rsidR="00000000" w:rsidRPr="00000000">
        <w:rPr>
          <w:rtl w:val="0"/>
        </w:rPr>
        <w:t xml:space="preserve"> Truncate with "Read More" or ensure container handles overflow.</w:t>
      </w:r>
    </w:p>
    <w:p w:rsidR="00000000" w:rsidDel="00000000" w:rsidP="00000000" w:rsidRDefault="00000000" w:rsidRPr="00000000" w14:paraId="00000324">
      <w:pPr>
        <w:numPr>
          <w:ilvl w:val="0"/>
          <w:numId w:val="23"/>
        </w:numPr>
        <w:spacing w:after="0" w:afterAutospacing="0" w:before="0" w:beforeAutospacing="0" w:lineRule="auto"/>
        <w:ind w:left="720" w:hanging="360"/>
      </w:pPr>
      <w:r w:rsidDel="00000000" w:rsidR="00000000" w:rsidRPr="00000000">
        <w:rPr>
          <w:b w:val="1"/>
          <w:bCs w:val="1"/>
          <w:rtl w:val="0"/>
        </w:rPr>
        <w:t xml:space="preserve">User Rapidly Clicks Multiple CTAs:</w:t>
      </w:r>
      <w:r w:rsidDel="00000000" w:rsidR="00000000" w:rsidRPr="00000000">
        <w:rPr>
          <w:rtl w:val="0"/>
        </w:rPr>
        <w:t xml:space="preserve"> Debounce navigation to prevent duplicate flow entries.</w:t>
      </w:r>
    </w:p>
    <w:p w:rsidR="00000000" w:rsidDel="00000000" w:rsidP="00000000" w:rsidRDefault="00000000" w:rsidRPr="00000000" w14:paraId="00000325">
      <w:pPr>
        <w:numPr>
          <w:ilvl w:val="0"/>
          <w:numId w:val="23"/>
        </w:numPr>
        <w:spacing w:after="240" w:before="0" w:beforeAutospacing="0" w:lineRule="auto"/>
        <w:ind w:left="720" w:hanging="360"/>
      </w:pPr>
      <w:r w:rsidDel="00000000" w:rsidR="00000000" w:rsidRPr="00000000">
        <w:rPr>
          <w:b w:val="1"/>
          <w:bCs w:val="1"/>
          <w:rtl w:val="0"/>
        </w:rPr>
        <w:t xml:space="preserve">Mobile Keyboard Overlap:</w:t>
      </w:r>
      <w:r w:rsidDel="00000000" w:rsidR="00000000" w:rsidRPr="00000000">
        <w:rPr>
          <w:rtl w:val="0"/>
        </w:rPr>
        <w:t xml:space="preserve"> Ensure form inputs scroll into view above keyboard.</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tmh1cropcnhp" w:id="77"/>
      <w:bookmarkEnd w:id="77"/>
      <w:r w:rsidDel="00000000" w:rsidR="00000000" w:rsidRPr="00000000">
        <w:rPr>
          <w:b w:val="1"/>
          <w:bCs w:val="1"/>
          <w:sz w:val="34"/>
          <w:szCs w:val="34"/>
          <w:rtl w:val="0"/>
        </w:rPr>
        <w:t xml:space="preserve">5. Data Model Requirements</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l8nbxsy1oaaw" w:id="78"/>
      <w:bookmarkEnd w:id="78"/>
      <w:r w:rsidDel="00000000" w:rsidR="00000000" w:rsidRPr="00000000">
        <w:rPr>
          <w:b w:val="1"/>
          <w:bCs w:val="1"/>
          <w:color w:val="000000"/>
          <w:sz w:val="26"/>
          <w:szCs w:val="26"/>
          <w:rtl w:val="0"/>
        </w:rPr>
        <w:t xml:space="preserve">5.1 Data Fields</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Lead Capture Form:</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5315"/>
        <w:gridCol w:w="1205"/>
        <w:tblGridChange w:id="0">
          <w:tblGrid>
            <w:gridCol w:w="2465"/>
            <w:gridCol w:w="531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jc w:val="center"/>
              <w:rPr/>
            </w:pPr>
            <w:r w:rsidDel="00000000" w:rsidR="00000000" w:rsidRPr="00000000">
              <w:rPr>
                <w:b w:val="1"/>
                <w:bCs w:val="1"/>
                <w:rtl w:val="0"/>
              </w:rPr>
              <w:t xml:space="preserve">Required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phone_number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preferred_contact_time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user_intent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Enum (callback, ai_chat)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solution_interest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Enum (residential, commercial, industrial, unknown)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Yes (auto)</w:t>
            </w:r>
          </w:p>
        </w:tc>
      </w:tr>
    </w:tbl>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Solution Category:</w:t>
      </w:r>
    </w:p>
    <w:tbl>
      <w:tblPr>
        <w:tblStyle w:val="Table2"/>
        <w:tblW w:w="3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875"/>
        <w:tblGridChange w:id="0">
          <w:tblGrid>
            <w:gridCol w:w="224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category_id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category_name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category_description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icon_url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order_flow_context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rtl w:val="0"/>
              </w:rPr>
              <w:t xml:space="preserve">Object</w:t>
            </w:r>
          </w:p>
        </w:tc>
      </w:tr>
    </w:tbl>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FAQ Item:</w:t>
      </w:r>
    </w:p>
    <w:tbl>
      <w:tblPr>
        <w:tblStyle w:val="Table3"/>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905"/>
        <w:tblGridChange w:id="0">
          <w:tblGrid>
            <w:gridCol w:w="1550"/>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faq_id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tl w:val="0"/>
              </w:rPr>
              <w:t xml:space="preserve">question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answer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display_order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Integer</w:t>
            </w:r>
          </w:p>
        </w:tc>
      </w:tr>
    </w:tbl>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Article Preview:</w:t>
      </w:r>
    </w:p>
    <w:tbl>
      <w:tblPr>
        <w:tblStyle w:val="Table4"/>
        <w:tblW w:w="2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175"/>
        <w:tblGridChange w:id="0">
          <w:tblGrid>
            <w:gridCol w:w="1685"/>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article_id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rtl w:val="0"/>
              </w:rPr>
              <w:t xml:space="preserve">excerpt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rtl w:val="0"/>
              </w:rPr>
              <w:t xml:space="preserve">thumbnail_url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t xml:space="preserve">published_date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t xml:space="preserve">DateTime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rPr/>
            </w:pPr>
            <w:r w:rsidDel="00000000" w:rsidR="00000000" w:rsidRPr="00000000">
              <w:rPr>
                <w:rtl w:val="0"/>
              </w:rPr>
              <w:t xml:space="preserve">article_url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rPr/>
            </w:pPr>
            <w:r w:rsidDel="00000000" w:rsidR="00000000" w:rsidRPr="00000000">
              <w:rPr>
                <w:rtl w:val="0"/>
              </w:rPr>
              <w:t xml:space="preserve">String</w:t>
            </w:r>
          </w:p>
        </w:tc>
      </w:tr>
    </w:tbl>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d83svxkkz4k9" w:id="79"/>
      <w:bookmarkEnd w:id="79"/>
      <w:r w:rsidDel="00000000" w:rsidR="00000000" w:rsidRPr="00000000">
        <w:rPr>
          <w:b w:val="1"/>
          <w:bCs w:val="1"/>
          <w:color w:val="000000"/>
          <w:sz w:val="26"/>
          <w:szCs w:val="26"/>
          <w:rtl w:val="0"/>
        </w:rPr>
        <w:t xml:space="preserve">5.2 Data Validation Rules</w:t>
      </w:r>
    </w:p>
    <w:p w:rsidR="00000000" w:rsidDel="00000000" w:rsidP="00000000" w:rsidRDefault="00000000" w:rsidRPr="00000000" w14:paraId="00000364">
      <w:pPr>
        <w:numPr>
          <w:ilvl w:val="0"/>
          <w:numId w:val="46"/>
        </w:numPr>
        <w:spacing w:after="0" w:afterAutospacing="0" w:before="240" w:lineRule="auto"/>
        <w:ind w:left="720" w:hanging="360"/>
      </w:pPr>
      <w:r w:rsidDel="00000000" w:rsidR="00000000" w:rsidRPr="00000000">
        <w:rPr>
          <w:b w:val="1"/>
          <w:bCs w:val="1"/>
          <w:rtl w:val="0"/>
        </w:rPr>
        <w:t xml:space="preserve">phone_number:</w:t>
      </w:r>
      <w:r w:rsidDel="00000000" w:rsidR="00000000" w:rsidRPr="00000000">
        <w:rPr>
          <w:rtl w:val="0"/>
        </w:rPr>
        <w:t xml:space="preserve"> Must match valid phone number format (Persian/international); 10–15 digits.</w:t>
      </w:r>
    </w:p>
    <w:p w:rsidR="00000000" w:rsidDel="00000000" w:rsidP="00000000" w:rsidRDefault="00000000" w:rsidRPr="00000000" w14:paraId="00000365">
      <w:pPr>
        <w:numPr>
          <w:ilvl w:val="0"/>
          <w:numId w:val="46"/>
        </w:numPr>
        <w:spacing w:after="0" w:afterAutospacing="0" w:before="0" w:beforeAutospacing="0" w:lineRule="auto"/>
        <w:ind w:left="720" w:hanging="360"/>
      </w:pPr>
      <w:r w:rsidDel="00000000" w:rsidR="00000000" w:rsidRPr="00000000">
        <w:rPr>
          <w:b w:val="1"/>
          <w:bCs w:val="1"/>
          <w:rtl w:val="0"/>
        </w:rPr>
        <w:t xml:space="preserve">preferred_contact_time:</w:t>
      </w:r>
      <w:r w:rsidDel="00000000" w:rsidR="00000000" w:rsidRPr="00000000">
        <w:rPr>
          <w:rtl w:val="0"/>
        </w:rPr>
        <w:t xml:space="preserve"> If provided, must be a valid time range string.</w:t>
      </w:r>
    </w:p>
    <w:p w:rsidR="00000000" w:rsidDel="00000000" w:rsidP="00000000" w:rsidRDefault="00000000" w:rsidRPr="00000000" w14:paraId="00000366">
      <w:pPr>
        <w:numPr>
          <w:ilvl w:val="0"/>
          <w:numId w:val="46"/>
        </w:numPr>
        <w:spacing w:after="0" w:afterAutospacing="0" w:before="0" w:beforeAutospacing="0" w:lineRule="auto"/>
        <w:ind w:left="720" w:hanging="360"/>
      </w:pPr>
      <w:r w:rsidDel="00000000" w:rsidR="00000000" w:rsidRPr="00000000">
        <w:rPr>
          <w:b w:val="1"/>
          <w:bCs w:val="1"/>
          <w:rtl w:val="0"/>
        </w:rPr>
        <w:t xml:space="preserve">solution_interest:</w:t>
      </w:r>
      <w:r w:rsidDel="00000000" w:rsidR="00000000" w:rsidRPr="00000000">
        <w:rPr>
          <w:rtl w:val="0"/>
        </w:rPr>
        <w:t xml:space="preserve"> Must be one of: residential, commercial, industrial, unknown.</w:t>
      </w:r>
    </w:p>
    <w:p w:rsidR="00000000" w:rsidDel="00000000" w:rsidP="00000000" w:rsidRDefault="00000000" w:rsidRPr="00000000" w14:paraId="00000367">
      <w:pPr>
        <w:numPr>
          <w:ilvl w:val="0"/>
          <w:numId w:val="46"/>
        </w:numPr>
        <w:spacing w:after="0" w:afterAutospacing="0" w:before="0" w:beforeAutospacing="0" w:lineRule="auto"/>
        <w:ind w:left="720" w:hanging="360"/>
      </w:pPr>
      <w:r w:rsidDel="00000000" w:rsidR="00000000" w:rsidRPr="00000000">
        <w:rPr>
          <w:b w:val="1"/>
          <w:bCs w:val="1"/>
          <w:rtl w:val="0"/>
        </w:rPr>
        <w:t xml:space="preserve">user_intent:</w:t>
      </w:r>
      <w:r w:rsidDel="00000000" w:rsidR="00000000" w:rsidRPr="00000000">
        <w:rPr>
          <w:rtl w:val="0"/>
        </w:rPr>
        <w:t xml:space="preserve"> Must be one of: callback, ai_chat.</w:t>
      </w:r>
    </w:p>
    <w:p w:rsidR="00000000" w:rsidDel="00000000" w:rsidP="00000000" w:rsidRDefault="00000000" w:rsidRPr="00000000" w14:paraId="00000368">
      <w:pPr>
        <w:numPr>
          <w:ilvl w:val="0"/>
          <w:numId w:val="46"/>
        </w:numPr>
        <w:spacing w:after="240" w:before="0" w:beforeAutospacing="0" w:lineRule="auto"/>
        <w:ind w:left="720" w:hanging="360"/>
      </w:pPr>
      <w:r w:rsidDel="00000000" w:rsidR="00000000" w:rsidRPr="00000000">
        <w:rPr>
          <w:b w:val="1"/>
          <w:bCs w:val="1"/>
          <w:rtl w:val="0"/>
        </w:rPr>
        <w:t xml:space="preserve">All text fields:</w:t>
      </w:r>
      <w:r w:rsidDel="00000000" w:rsidR="00000000" w:rsidRPr="00000000">
        <w:rPr>
          <w:rtl w:val="0"/>
        </w:rPr>
        <w:t xml:space="preserve"> Maximum length 500 characters; sanitize for XSS.</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4n2hme6wv9ae" w:id="80"/>
      <w:bookmarkEnd w:id="80"/>
      <w:r w:rsidDel="00000000" w:rsidR="00000000" w:rsidRPr="00000000">
        <w:rPr>
          <w:b w:val="1"/>
          <w:bCs w:val="1"/>
          <w:color w:val="000000"/>
          <w:sz w:val="26"/>
          <w:szCs w:val="26"/>
          <w:rtl w:val="0"/>
        </w:rPr>
        <w:t xml:space="preserve">5.3 API Interactions</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Lead Submission API:</w:t>
      </w:r>
    </w:p>
    <w:p w:rsidR="00000000" w:rsidDel="00000000" w:rsidP="00000000" w:rsidRDefault="00000000" w:rsidRPr="00000000" w14:paraId="0000036B">
      <w:pPr>
        <w:numPr>
          <w:ilvl w:val="0"/>
          <w:numId w:val="10"/>
        </w:numPr>
        <w:spacing w:after="0" w:afterAutospacing="0" w:before="240" w:lineRule="auto"/>
        <w:ind w:left="720" w:hanging="360"/>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POST /api/v1/leads</w:t>
      </w:r>
    </w:p>
    <w:p w:rsidR="00000000" w:rsidDel="00000000" w:rsidP="00000000" w:rsidRDefault="00000000" w:rsidRPr="00000000" w14:paraId="0000036C">
      <w:pPr>
        <w:numPr>
          <w:ilvl w:val="0"/>
          <w:numId w:val="10"/>
        </w:numPr>
        <w:spacing w:after="0" w:afterAutospacing="0" w:before="0" w:beforeAutospacing="0" w:lineRule="auto"/>
        <w:ind w:left="720" w:hanging="360"/>
      </w:pPr>
      <w:r w:rsidDel="00000000" w:rsidR="00000000" w:rsidRPr="00000000">
        <w:rPr>
          <w:rtl w:val="0"/>
        </w:rPr>
        <w:t xml:space="preserve">Request Parameters: </w:t>
      </w:r>
      <w:r w:rsidDel="00000000" w:rsidR="00000000" w:rsidRPr="00000000">
        <w:rPr>
          <w:rFonts w:ascii="Roboto Mono" w:cs="Roboto Mono" w:eastAsia="Roboto Mono" w:hAnsi="Roboto Mono"/>
          <w:color w:val="188038"/>
          <w:rtl w:val="0"/>
        </w:rPr>
        <w:t xml:space="preserve">{ phone_number, preferred_contact_time, user_intent, solution_interest }</w:t>
      </w:r>
    </w:p>
    <w:p w:rsidR="00000000" w:rsidDel="00000000" w:rsidP="00000000" w:rsidRDefault="00000000" w:rsidRPr="00000000" w14:paraId="0000036D">
      <w:pPr>
        <w:numPr>
          <w:ilvl w:val="0"/>
          <w:numId w:val="10"/>
        </w:numPr>
        <w:spacing w:after="0" w:afterAutospacing="0" w:before="0" w:beforeAutospacing="0" w:lineRule="auto"/>
        <w:ind w:left="720" w:hanging="360"/>
      </w:pPr>
      <w:r w:rsidDel="00000000" w:rsidR="00000000" w:rsidRPr="00000000">
        <w:rPr>
          <w:rtl w:val="0"/>
        </w:rPr>
        <w:t xml:space="preserve">Response Structure: </w:t>
      </w:r>
      <w:r w:rsidDel="00000000" w:rsidR="00000000" w:rsidRPr="00000000">
        <w:rPr>
          <w:rFonts w:ascii="Roboto Mono" w:cs="Roboto Mono" w:eastAsia="Roboto Mono" w:hAnsi="Roboto Mono"/>
          <w:color w:val="188038"/>
          <w:rtl w:val="0"/>
        </w:rPr>
        <w:t xml:space="preserve">{ success: boolean, lead_id: string, message: string }</w:t>
      </w:r>
    </w:p>
    <w:p w:rsidR="00000000" w:rsidDel="00000000" w:rsidP="00000000" w:rsidRDefault="00000000" w:rsidRPr="00000000" w14:paraId="0000036E">
      <w:pPr>
        <w:numPr>
          <w:ilvl w:val="0"/>
          <w:numId w:val="10"/>
        </w:numPr>
        <w:spacing w:after="240" w:before="0" w:beforeAutospacing="0" w:lineRule="auto"/>
        <w:ind w:left="720" w:hanging="360"/>
      </w:pPr>
      <w:r w:rsidDel="00000000" w:rsidR="00000000" w:rsidRPr="00000000">
        <w:rPr>
          <w:rtl w:val="0"/>
        </w:rPr>
        <w:t xml:space="preserve">Error Conditions: 400 (validation error), 500 (server error), 429 (rate limit)</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Featured Articles API:</w:t>
      </w:r>
    </w:p>
    <w:p w:rsidR="00000000" w:rsidDel="00000000" w:rsidP="00000000" w:rsidRDefault="00000000" w:rsidRPr="00000000" w14:paraId="00000370">
      <w:pPr>
        <w:numPr>
          <w:ilvl w:val="0"/>
          <w:numId w:val="44"/>
        </w:numPr>
        <w:spacing w:after="0" w:afterAutospacing="0" w:before="240" w:lineRule="auto"/>
        <w:ind w:left="720" w:hanging="360"/>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GET /api/v1/articles/featured</w:t>
      </w:r>
    </w:p>
    <w:p w:rsidR="00000000" w:rsidDel="00000000" w:rsidP="00000000" w:rsidRDefault="00000000" w:rsidRPr="00000000" w14:paraId="00000371">
      <w:pPr>
        <w:numPr>
          <w:ilvl w:val="0"/>
          <w:numId w:val="44"/>
        </w:numPr>
        <w:spacing w:after="0" w:afterAutospacing="0" w:before="0" w:beforeAutospacing="0" w:lineRule="auto"/>
        <w:ind w:left="720" w:hanging="360"/>
      </w:pPr>
      <w:r w:rsidDel="00000000" w:rsidR="00000000" w:rsidRPr="00000000">
        <w:rPr>
          <w:rtl w:val="0"/>
        </w:rPr>
        <w:t xml:space="preserve">Request Parameters: </w:t>
      </w:r>
      <w:r w:rsidDel="00000000" w:rsidR="00000000" w:rsidRPr="00000000">
        <w:rPr>
          <w:rFonts w:ascii="Roboto Mono" w:cs="Roboto Mono" w:eastAsia="Roboto Mono" w:hAnsi="Roboto Mono"/>
          <w:color w:val="188038"/>
          <w:rtl w:val="0"/>
        </w:rPr>
        <w:t xml:space="preserve">{ limit: 3 }</w:t>
      </w:r>
    </w:p>
    <w:p w:rsidR="00000000" w:rsidDel="00000000" w:rsidP="00000000" w:rsidRDefault="00000000" w:rsidRPr="00000000" w14:paraId="00000372">
      <w:pPr>
        <w:numPr>
          <w:ilvl w:val="0"/>
          <w:numId w:val="44"/>
        </w:numPr>
        <w:spacing w:after="0" w:afterAutospacing="0" w:before="0" w:beforeAutospacing="0" w:lineRule="auto"/>
        <w:ind w:left="720" w:hanging="360"/>
      </w:pPr>
      <w:r w:rsidDel="00000000" w:rsidR="00000000" w:rsidRPr="00000000">
        <w:rPr>
          <w:rtl w:val="0"/>
        </w:rPr>
        <w:t xml:space="preserve">Response Structure: </w:t>
      </w:r>
      <w:r w:rsidDel="00000000" w:rsidR="00000000" w:rsidRPr="00000000">
        <w:rPr>
          <w:rFonts w:ascii="Roboto Mono" w:cs="Roboto Mono" w:eastAsia="Roboto Mono" w:hAnsi="Roboto Mono"/>
          <w:color w:val="188038"/>
          <w:rtl w:val="0"/>
        </w:rPr>
        <w:t xml:space="preserve">{ articles: [{ article_id, title, excerpt, thumbnail_url, published_date, article_url }] }</w:t>
      </w:r>
    </w:p>
    <w:p w:rsidR="00000000" w:rsidDel="00000000" w:rsidP="00000000" w:rsidRDefault="00000000" w:rsidRPr="00000000" w14:paraId="00000373">
      <w:pPr>
        <w:numPr>
          <w:ilvl w:val="0"/>
          <w:numId w:val="44"/>
        </w:numPr>
        <w:spacing w:after="240" w:before="0" w:beforeAutospacing="0" w:lineRule="auto"/>
        <w:ind w:left="720" w:hanging="360"/>
      </w:pPr>
      <w:r w:rsidDel="00000000" w:rsidR="00000000" w:rsidRPr="00000000">
        <w:rPr>
          <w:rtl w:val="0"/>
        </w:rPr>
        <w:t xml:space="preserve">Error Conditions: 500 (server error)</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FAQ Content API:</w:t>
      </w:r>
    </w:p>
    <w:p w:rsidR="00000000" w:rsidDel="00000000" w:rsidP="00000000" w:rsidRDefault="00000000" w:rsidRPr="00000000" w14:paraId="00000375">
      <w:pPr>
        <w:numPr>
          <w:ilvl w:val="0"/>
          <w:numId w:val="40"/>
        </w:numPr>
        <w:spacing w:after="0" w:afterAutospacing="0" w:before="240" w:lineRule="auto"/>
        <w:ind w:left="720" w:hanging="360"/>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GET /api/v1/faq/homepage</w:t>
      </w:r>
    </w:p>
    <w:p w:rsidR="00000000" w:rsidDel="00000000" w:rsidP="00000000" w:rsidRDefault="00000000" w:rsidRPr="00000000" w14:paraId="00000376">
      <w:pPr>
        <w:numPr>
          <w:ilvl w:val="0"/>
          <w:numId w:val="40"/>
        </w:numPr>
        <w:spacing w:after="0" w:afterAutospacing="0" w:before="0" w:beforeAutospacing="0" w:lineRule="auto"/>
        <w:ind w:left="720" w:hanging="360"/>
      </w:pPr>
      <w:r w:rsidDel="00000000" w:rsidR="00000000" w:rsidRPr="00000000">
        <w:rPr>
          <w:rtl w:val="0"/>
        </w:rPr>
        <w:t xml:space="preserve">Request Parameters: None</w:t>
      </w:r>
    </w:p>
    <w:p w:rsidR="00000000" w:rsidDel="00000000" w:rsidP="00000000" w:rsidRDefault="00000000" w:rsidRPr="00000000" w14:paraId="00000377">
      <w:pPr>
        <w:numPr>
          <w:ilvl w:val="0"/>
          <w:numId w:val="40"/>
        </w:numPr>
        <w:spacing w:after="0" w:afterAutospacing="0" w:before="0" w:beforeAutospacing="0" w:lineRule="auto"/>
        <w:ind w:left="720" w:hanging="360"/>
      </w:pPr>
      <w:r w:rsidDel="00000000" w:rsidR="00000000" w:rsidRPr="00000000">
        <w:rPr>
          <w:rtl w:val="0"/>
        </w:rPr>
        <w:t xml:space="preserve">Response Structure: </w:t>
      </w:r>
      <w:r w:rsidDel="00000000" w:rsidR="00000000" w:rsidRPr="00000000">
        <w:rPr>
          <w:rFonts w:ascii="Roboto Mono" w:cs="Roboto Mono" w:eastAsia="Roboto Mono" w:hAnsi="Roboto Mono"/>
          <w:color w:val="188038"/>
          <w:rtl w:val="0"/>
        </w:rPr>
        <w:t xml:space="preserve">{ faqs: [{ faq_id, question, answer, display_order }] }</w:t>
      </w:r>
    </w:p>
    <w:p w:rsidR="00000000" w:rsidDel="00000000" w:rsidP="00000000" w:rsidRDefault="00000000" w:rsidRPr="00000000" w14:paraId="00000378">
      <w:pPr>
        <w:numPr>
          <w:ilvl w:val="0"/>
          <w:numId w:val="40"/>
        </w:numPr>
        <w:spacing w:after="240" w:before="0" w:beforeAutospacing="0" w:lineRule="auto"/>
        <w:ind w:left="720" w:hanging="360"/>
      </w:pPr>
      <w:r w:rsidDel="00000000" w:rsidR="00000000" w:rsidRPr="00000000">
        <w:rPr>
          <w:rtl w:val="0"/>
        </w:rPr>
        <w:t xml:space="preserve">Error Conditions: 500 (server error)</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Authentication State API:</w:t>
      </w:r>
    </w:p>
    <w:p w:rsidR="00000000" w:rsidDel="00000000" w:rsidP="00000000" w:rsidRDefault="00000000" w:rsidRPr="00000000" w14:paraId="0000037A">
      <w:pPr>
        <w:numPr>
          <w:ilvl w:val="0"/>
          <w:numId w:val="15"/>
        </w:numPr>
        <w:spacing w:after="0" w:afterAutospacing="0" w:before="240" w:lineRule="auto"/>
        <w:ind w:left="720" w:hanging="360"/>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GET /api/v1/auth/status</w:t>
      </w:r>
    </w:p>
    <w:p w:rsidR="00000000" w:rsidDel="00000000" w:rsidP="00000000" w:rsidRDefault="00000000" w:rsidRPr="00000000" w14:paraId="0000037B">
      <w:pPr>
        <w:numPr>
          <w:ilvl w:val="0"/>
          <w:numId w:val="15"/>
        </w:numPr>
        <w:spacing w:after="0" w:afterAutospacing="0" w:before="0" w:beforeAutospacing="0" w:lineRule="auto"/>
        <w:ind w:left="720" w:hanging="360"/>
      </w:pPr>
      <w:r w:rsidDel="00000000" w:rsidR="00000000" w:rsidRPr="00000000">
        <w:rPr>
          <w:rtl w:val="0"/>
        </w:rPr>
        <w:t xml:space="preserve">Request Parameters: None (uses session/token)</w:t>
      </w:r>
    </w:p>
    <w:p w:rsidR="00000000" w:rsidDel="00000000" w:rsidP="00000000" w:rsidRDefault="00000000" w:rsidRPr="00000000" w14:paraId="0000037C">
      <w:pPr>
        <w:numPr>
          <w:ilvl w:val="0"/>
          <w:numId w:val="15"/>
        </w:numPr>
        <w:spacing w:after="0" w:afterAutospacing="0" w:before="0" w:beforeAutospacing="0" w:lineRule="auto"/>
        <w:ind w:left="720" w:hanging="360"/>
      </w:pPr>
      <w:r w:rsidDel="00000000" w:rsidR="00000000" w:rsidRPr="00000000">
        <w:rPr>
          <w:rtl w:val="0"/>
        </w:rPr>
        <w:t xml:space="preserve">Response Structure: </w:t>
      </w:r>
      <w:r w:rsidDel="00000000" w:rsidR="00000000" w:rsidRPr="00000000">
        <w:rPr>
          <w:rFonts w:ascii="Roboto Mono" w:cs="Roboto Mono" w:eastAsia="Roboto Mono" w:hAnsi="Roboto Mono"/>
          <w:color w:val="188038"/>
          <w:rtl w:val="0"/>
        </w:rPr>
        <w:t xml:space="preserve">{ authenticated: boolean, user: { id, name } | null }</w:t>
      </w:r>
    </w:p>
    <w:p w:rsidR="00000000" w:rsidDel="00000000" w:rsidP="00000000" w:rsidRDefault="00000000" w:rsidRPr="00000000" w14:paraId="0000037D">
      <w:pPr>
        <w:numPr>
          <w:ilvl w:val="0"/>
          <w:numId w:val="15"/>
        </w:numPr>
        <w:spacing w:after="240" w:before="0" w:beforeAutospacing="0" w:lineRule="auto"/>
        <w:ind w:left="720" w:hanging="360"/>
      </w:pPr>
      <w:r w:rsidDel="00000000" w:rsidR="00000000" w:rsidRPr="00000000">
        <w:rPr>
          <w:rtl w:val="0"/>
        </w:rPr>
        <w:t xml:space="preserve">Error Conditions: 401 (session expired)</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c2dtzhrk2tpu" w:id="81"/>
      <w:bookmarkEnd w:id="81"/>
      <w:r w:rsidDel="00000000" w:rsidR="00000000" w:rsidRPr="00000000">
        <w:rPr>
          <w:b w:val="1"/>
          <w:bCs w:val="1"/>
          <w:sz w:val="34"/>
          <w:szCs w:val="34"/>
          <w:rtl w:val="0"/>
        </w:rPr>
        <w:t xml:space="preserve">6. Acceptance Criteria (Gherkin Format)</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Scenario 1: Normal Flow – High-Intent User Starts Solution</w:t>
      </w:r>
    </w:p>
    <w:p w:rsidR="00000000" w:rsidDel="00000000" w:rsidP="00000000" w:rsidRDefault="00000000" w:rsidRPr="00000000" w14:paraId="00000381">
      <w:pPr>
        <w:rPr/>
      </w:pPr>
      <w:r w:rsidDel="00000000" w:rsidR="00000000" w:rsidRPr="00000000">
        <w:rPr>
          <w:rtl w:val="0"/>
        </w:rPr>
        <w:t xml:space="preserve">Given the user is on the Hamishon Homepage</w:t>
      </w:r>
    </w:p>
    <w:p w:rsidR="00000000" w:rsidDel="00000000" w:rsidP="00000000" w:rsidRDefault="00000000" w:rsidRPr="00000000" w14:paraId="00000382">
      <w:pPr>
        <w:rPr/>
      </w:pPr>
      <w:r w:rsidDel="00000000" w:rsidR="00000000" w:rsidRPr="00000000">
        <w:rPr>
          <w:rtl w:val="0"/>
        </w:rPr>
        <w:t xml:space="preserve">And the user is not logged in</w:t>
      </w:r>
    </w:p>
    <w:p w:rsidR="00000000" w:rsidDel="00000000" w:rsidP="00000000" w:rsidRDefault="00000000" w:rsidRPr="00000000" w14:paraId="00000383">
      <w:pPr>
        <w:rPr/>
      </w:pPr>
      <w:r w:rsidDel="00000000" w:rsidR="00000000" w:rsidRPr="00000000">
        <w:rPr>
          <w:rtl w:val="0"/>
        </w:rPr>
        <w:t xml:space="preserve">When the user clicks the primary CTA "Start Anti Power Outage Solution" in the Hero Section</w:t>
      </w:r>
    </w:p>
    <w:p w:rsidR="00000000" w:rsidDel="00000000" w:rsidP="00000000" w:rsidRDefault="00000000" w:rsidRPr="00000000" w14:paraId="00000384">
      <w:pPr>
        <w:rPr/>
      </w:pPr>
      <w:r w:rsidDel="00000000" w:rsidR="00000000" w:rsidRPr="00000000">
        <w:rPr>
          <w:rtl w:val="0"/>
        </w:rPr>
        <w:t xml:space="preserve">Then the user is navigated to the Anti Power Outage Solution flow entry point</w:t>
      </w:r>
    </w:p>
    <w:p w:rsidR="00000000" w:rsidDel="00000000" w:rsidP="00000000" w:rsidRDefault="00000000" w:rsidRPr="00000000" w14:paraId="00000385">
      <w:pPr>
        <w:rPr/>
      </w:pPr>
      <w:r w:rsidDel="00000000" w:rsidR="00000000" w:rsidRPr="00000000">
        <w:rPr>
          <w:rtl w:val="0"/>
        </w:rPr>
        <w:t xml:space="preserve">And the navigation event is logged for analytics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Scenario 2: Normal Flow – User Selects Solution Category</w:t>
      </w:r>
    </w:p>
    <w:p w:rsidR="00000000" w:rsidDel="00000000" w:rsidP="00000000" w:rsidRDefault="00000000" w:rsidRPr="00000000" w14:paraId="00000388">
      <w:pPr>
        <w:rPr/>
      </w:pPr>
      <w:r w:rsidDel="00000000" w:rsidR="00000000" w:rsidRPr="00000000">
        <w:rPr>
          <w:rtl w:val="0"/>
        </w:rPr>
        <w:t xml:space="preserve">Given the user is on the Hamishon Homepage</w:t>
      </w:r>
    </w:p>
    <w:p w:rsidR="00000000" w:rsidDel="00000000" w:rsidP="00000000" w:rsidRDefault="00000000" w:rsidRPr="00000000" w14:paraId="00000389">
      <w:pPr>
        <w:rPr/>
      </w:pPr>
      <w:r w:rsidDel="00000000" w:rsidR="00000000" w:rsidRPr="00000000">
        <w:rPr>
          <w:rtl w:val="0"/>
        </w:rPr>
        <w:t xml:space="preserve">When the user scrolls to the Solutions section</w:t>
      </w:r>
    </w:p>
    <w:p w:rsidR="00000000" w:rsidDel="00000000" w:rsidP="00000000" w:rsidRDefault="00000000" w:rsidRPr="00000000" w14:paraId="0000038A">
      <w:pPr>
        <w:rPr/>
      </w:pPr>
      <w:r w:rsidDel="00000000" w:rsidR="00000000" w:rsidRPr="00000000">
        <w:rPr>
          <w:rtl w:val="0"/>
        </w:rPr>
        <w:t xml:space="preserve">And the user clicks on the "Commercial" solution card</w:t>
      </w:r>
    </w:p>
    <w:p w:rsidR="00000000" w:rsidDel="00000000" w:rsidP="00000000" w:rsidRDefault="00000000" w:rsidRPr="00000000" w14:paraId="0000038B">
      <w:pPr>
        <w:rPr/>
      </w:pPr>
      <w:r w:rsidDel="00000000" w:rsidR="00000000" w:rsidRPr="00000000">
        <w:rPr>
          <w:rtl w:val="0"/>
        </w:rPr>
        <w:t xml:space="preserve">Then the user is navigated to the order flow with commercial context pre-selected</w:t>
      </w:r>
    </w:p>
    <w:p w:rsidR="00000000" w:rsidDel="00000000" w:rsidP="00000000" w:rsidRDefault="00000000" w:rsidRPr="00000000" w14:paraId="0000038C">
      <w:pPr>
        <w:rPr/>
      </w:pPr>
      <w:r w:rsidDel="00000000" w:rsidR="00000000" w:rsidRPr="00000000">
        <w:rPr>
          <w:rtl w:val="0"/>
        </w:rPr>
        <w:t xml:space="preserve">And the solution_interest is set to "commercial"</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Scenario 3: Normal Flow – User Submits Lead Capture</w:t>
      </w:r>
    </w:p>
    <w:p w:rsidR="00000000" w:rsidDel="00000000" w:rsidP="00000000" w:rsidRDefault="00000000" w:rsidRPr="00000000" w14:paraId="0000038F">
      <w:pPr>
        <w:rPr/>
      </w:pPr>
      <w:r w:rsidDel="00000000" w:rsidR="00000000" w:rsidRPr="00000000">
        <w:rPr>
          <w:rtl w:val="0"/>
        </w:rPr>
        <w:t xml:space="preserve">Given the user is on the Hamishon Homepage</w:t>
      </w:r>
    </w:p>
    <w:p w:rsidR="00000000" w:rsidDel="00000000" w:rsidP="00000000" w:rsidRDefault="00000000" w:rsidRPr="00000000" w14:paraId="00000390">
      <w:pPr>
        <w:rPr/>
      </w:pPr>
      <w:r w:rsidDel="00000000" w:rsidR="00000000" w:rsidRPr="00000000">
        <w:rPr>
          <w:rtl w:val="0"/>
        </w:rPr>
        <w:t xml:space="preserve">And the user scrolls to the Final Lead Capture section</w:t>
      </w:r>
    </w:p>
    <w:p w:rsidR="00000000" w:rsidDel="00000000" w:rsidP="00000000" w:rsidRDefault="00000000" w:rsidRPr="00000000" w14:paraId="00000391">
      <w:pPr>
        <w:rPr/>
      </w:pPr>
      <w:r w:rsidDel="00000000" w:rsidR="00000000" w:rsidRPr="00000000">
        <w:rPr>
          <w:rtl w:val="0"/>
        </w:rPr>
        <w:t xml:space="preserve">When the user enters a valid phone number "09123456789"</w:t>
      </w:r>
    </w:p>
    <w:p w:rsidR="00000000" w:rsidDel="00000000" w:rsidP="00000000" w:rsidRDefault="00000000" w:rsidRPr="00000000" w14:paraId="00000392">
      <w:pPr>
        <w:rPr/>
      </w:pPr>
      <w:r w:rsidDel="00000000" w:rsidR="00000000" w:rsidRPr="00000000">
        <w:rPr>
          <w:rtl w:val="0"/>
        </w:rPr>
        <w:t xml:space="preserve">And the user selects "callback" as contact preference</w:t>
      </w:r>
    </w:p>
    <w:p w:rsidR="00000000" w:rsidDel="00000000" w:rsidP="00000000" w:rsidRDefault="00000000" w:rsidRPr="00000000" w14:paraId="00000393">
      <w:pPr>
        <w:rPr/>
      </w:pPr>
      <w:r w:rsidDel="00000000" w:rsidR="00000000" w:rsidRPr="00000000">
        <w:rPr>
          <w:rtl w:val="0"/>
        </w:rPr>
        <w:t xml:space="preserve">And the user clicks "Submit"</w:t>
      </w:r>
    </w:p>
    <w:p w:rsidR="00000000" w:rsidDel="00000000" w:rsidP="00000000" w:rsidRDefault="00000000" w:rsidRPr="00000000" w14:paraId="00000394">
      <w:pPr>
        <w:rPr/>
      </w:pPr>
      <w:r w:rsidDel="00000000" w:rsidR="00000000" w:rsidRPr="00000000">
        <w:rPr>
          <w:rtl w:val="0"/>
        </w:rPr>
        <w:t xml:space="preserve">Then the form displays a loading state</w:t>
      </w:r>
    </w:p>
    <w:p w:rsidR="00000000" w:rsidDel="00000000" w:rsidP="00000000" w:rsidRDefault="00000000" w:rsidRPr="00000000" w14:paraId="00000395">
      <w:pPr>
        <w:rPr/>
      </w:pPr>
      <w:r w:rsidDel="00000000" w:rsidR="00000000" w:rsidRPr="00000000">
        <w:rPr>
          <w:rtl w:val="0"/>
        </w:rPr>
        <w:t xml:space="preserve">And upon success, a confirmation message is displayed</w:t>
      </w:r>
    </w:p>
    <w:p w:rsidR="00000000" w:rsidDel="00000000" w:rsidP="00000000" w:rsidRDefault="00000000" w:rsidRPr="00000000" w14:paraId="00000396">
      <w:pPr>
        <w:rPr/>
      </w:pPr>
      <w:r w:rsidDel="00000000" w:rsidR="00000000" w:rsidRPr="00000000">
        <w:rPr>
          <w:rtl w:val="0"/>
        </w:rPr>
        <w:t xml:space="preserve">And the lead is submitted to the CRM system</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Scenario 4: Error Flow – Lead Capture Submission Fails</w:t>
      </w:r>
    </w:p>
    <w:p w:rsidR="00000000" w:rsidDel="00000000" w:rsidP="00000000" w:rsidRDefault="00000000" w:rsidRPr="00000000" w14:paraId="00000399">
      <w:pPr>
        <w:rPr/>
      </w:pPr>
      <w:r w:rsidDel="00000000" w:rsidR="00000000" w:rsidRPr="00000000">
        <w:rPr>
          <w:rtl w:val="0"/>
        </w:rPr>
        <w:t xml:space="preserve">Given the user is on the Hamishon Homepage</w:t>
      </w:r>
    </w:p>
    <w:p w:rsidR="00000000" w:rsidDel="00000000" w:rsidP="00000000" w:rsidRDefault="00000000" w:rsidRPr="00000000" w14:paraId="0000039A">
      <w:pPr>
        <w:rPr/>
      </w:pPr>
      <w:r w:rsidDel="00000000" w:rsidR="00000000" w:rsidRPr="00000000">
        <w:rPr>
          <w:rtl w:val="0"/>
        </w:rPr>
        <w:t xml:space="preserve">And the user has entered a valid phone number in the Lead Capture form</w:t>
      </w:r>
    </w:p>
    <w:p w:rsidR="00000000" w:rsidDel="00000000" w:rsidP="00000000" w:rsidRDefault="00000000" w:rsidRPr="00000000" w14:paraId="0000039B">
      <w:pPr>
        <w:rPr/>
      </w:pPr>
      <w:r w:rsidDel="00000000" w:rsidR="00000000" w:rsidRPr="00000000">
        <w:rPr>
          <w:rtl w:val="0"/>
        </w:rPr>
        <w:t xml:space="preserve">When the user clicks "Submit"</w:t>
      </w:r>
    </w:p>
    <w:p w:rsidR="00000000" w:rsidDel="00000000" w:rsidP="00000000" w:rsidRDefault="00000000" w:rsidRPr="00000000" w14:paraId="0000039C">
      <w:pPr>
        <w:rPr/>
      </w:pPr>
      <w:r w:rsidDel="00000000" w:rsidR="00000000" w:rsidRPr="00000000">
        <w:rPr>
          <w:rtl w:val="0"/>
        </w:rPr>
        <w:t xml:space="preserve">And the server returns a 500 error</w:t>
      </w:r>
    </w:p>
    <w:p w:rsidR="00000000" w:rsidDel="00000000" w:rsidP="00000000" w:rsidRDefault="00000000" w:rsidRPr="00000000" w14:paraId="0000039D">
      <w:pPr>
        <w:rPr/>
      </w:pPr>
      <w:r w:rsidDel="00000000" w:rsidR="00000000" w:rsidRPr="00000000">
        <w:rPr>
          <w:rtl w:val="0"/>
        </w:rPr>
        <w:t xml:space="preserve">Then the form displays an error message "Submission failed. Please try again."</w:t>
      </w:r>
    </w:p>
    <w:p w:rsidR="00000000" w:rsidDel="00000000" w:rsidP="00000000" w:rsidRDefault="00000000" w:rsidRPr="00000000" w14:paraId="0000039E">
      <w:pPr>
        <w:rPr/>
      </w:pPr>
      <w:r w:rsidDel="00000000" w:rsidR="00000000" w:rsidRPr="00000000">
        <w:rPr>
          <w:rtl w:val="0"/>
        </w:rPr>
        <w:t xml:space="preserve">And a "Retry" option is available</w:t>
      </w:r>
    </w:p>
    <w:p w:rsidR="00000000" w:rsidDel="00000000" w:rsidP="00000000" w:rsidRDefault="00000000" w:rsidRPr="00000000" w14:paraId="0000039F">
      <w:pPr>
        <w:rPr/>
      </w:pPr>
      <w:r w:rsidDel="00000000" w:rsidR="00000000" w:rsidRPr="00000000">
        <w:rPr>
          <w:rtl w:val="0"/>
        </w:rPr>
        <w:t xml:space="preserve">And the user's input is preserved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Scenario 5: Edge Case – Logged-In User Views Dashboard Link</w:t>
      </w:r>
    </w:p>
    <w:p w:rsidR="00000000" w:rsidDel="00000000" w:rsidP="00000000" w:rsidRDefault="00000000" w:rsidRPr="00000000" w14:paraId="000003A2">
      <w:pPr>
        <w:rPr/>
      </w:pPr>
      <w:r w:rsidDel="00000000" w:rsidR="00000000" w:rsidRPr="00000000">
        <w:rPr>
          <w:rtl w:val="0"/>
        </w:rPr>
        <w:t xml:space="preserve">Given the user is logged in</w:t>
      </w:r>
    </w:p>
    <w:p w:rsidR="00000000" w:rsidDel="00000000" w:rsidP="00000000" w:rsidRDefault="00000000" w:rsidRPr="00000000" w14:paraId="000003A3">
      <w:pPr>
        <w:rPr/>
      </w:pPr>
      <w:r w:rsidDel="00000000" w:rsidR="00000000" w:rsidRPr="00000000">
        <w:rPr>
          <w:rtl w:val="0"/>
        </w:rPr>
        <w:t xml:space="preserve">When the user views the Hamishon Homepage</w:t>
      </w:r>
    </w:p>
    <w:p w:rsidR="00000000" w:rsidDel="00000000" w:rsidP="00000000" w:rsidRDefault="00000000" w:rsidRPr="00000000" w14:paraId="000003A4">
      <w:pPr>
        <w:rPr/>
      </w:pPr>
      <w:r w:rsidDel="00000000" w:rsidR="00000000" w:rsidRPr="00000000">
        <w:rPr>
          <w:rtl w:val="0"/>
        </w:rPr>
        <w:t xml:space="preserve">Then the Header displays "Dashboard" instead of "Login"</w:t>
      </w:r>
    </w:p>
    <w:p w:rsidR="00000000" w:rsidDel="00000000" w:rsidP="00000000" w:rsidRDefault="00000000" w:rsidRPr="00000000" w14:paraId="000003A5">
      <w:pPr>
        <w:rPr/>
      </w:pPr>
      <w:r w:rsidDel="00000000" w:rsidR="00000000" w:rsidRPr="00000000">
        <w:rPr>
          <w:rtl w:val="0"/>
        </w:rPr>
        <w:t xml:space="preserve">And clicking "Dashboard" navigates the user to their dashboard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Scenario 6: Edge Case – FAQ Accordion Interaction</w:t>
      </w:r>
    </w:p>
    <w:p w:rsidR="00000000" w:rsidDel="00000000" w:rsidP="00000000" w:rsidRDefault="00000000" w:rsidRPr="00000000" w14:paraId="000003A8">
      <w:pPr>
        <w:rPr/>
      </w:pPr>
      <w:r w:rsidDel="00000000" w:rsidR="00000000" w:rsidRPr="00000000">
        <w:rPr>
          <w:rtl w:val="0"/>
        </w:rPr>
        <w:t xml:space="preserve">Given the user is on the Hamishon Homepage</w:t>
      </w:r>
    </w:p>
    <w:p w:rsidR="00000000" w:rsidDel="00000000" w:rsidP="00000000" w:rsidRDefault="00000000" w:rsidRPr="00000000" w14:paraId="000003A9">
      <w:pPr>
        <w:rPr/>
      </w:pPr>
      <w:r w:rsidDel="00000000" w:rsidR="00000000" w:rsidRPr="00000000">
        <w:rPr>
          <w:rtl w:val="0"/>
        </w:rPr>
        <w:t xml:space="preserve">And all FAQ items are collapsed</w:t>
      </w:r>
    </w:p>
    <w:p w:rsidR="00000000" w:rsidDel="00000000" w:rsidP="00000000" w:rsidRDefault="00000000" w:rsidRPr="00000000" w14:paraId="000003AA">
      <w:pPr>
        <w:rPr/>
      </w:pPr>
      <w:r w:rsidDel="00000000" w:rsidR="00000000" w:rsidRPr="00000000">
        <w:rPr>
          <w:rtl w:val="0"/>
        </w:rPr>
        <w:t xml:space="preserve">When the user clicks on the first FAQ question</w:t>
      </w:r>
    </w:p>
    <w:p w:rsidR="00000000" w:rsidDel="00000000" w:rsidP="00000000" w:rsidRDefault="00000000" w:rsidRPr="00000000" w14:paraId="000003AB">
      <w:pPr>
        <w:rPr/>
      </w:pPr>
      <w:r w:rsidDel="00000000" w:rsidR="00000000" w:rsidRPr="00000000">
        <w:rPr>
          <w:rtl w:val="0"/>
        </w:rPr>
        <w:t xml:space="preserve">Then the first FAQ answer expands with smooth animation</w:t>
      </w:r>
    </w:p>
    <w:p w:rsidR="00000000" w:rsidDel="00000000" w:rsidP="00000000" w:rsidRDefault="00000000" w:rsidRPr="00000000" w14:paraId="000003AC">
      <w:pPr>
        <w:rPr/>
      </w:pPr>
      <w:r w:rsidDel="00000000" w:rsidR="00000000" w:rsidRPr="00000000">
        <w:rPr>
          <w:rtl w:val="0"/>
        </w:rPr>
        <w:t xml:space="preserve">And all other FAQ items remain collapsed</w:t>
      </w:r>
    </w:p>
    <w:p w:rsidR="00000000" w:rsidDel="00000000" w:rsidP="00000000" w:rsidRDefault="00000000" w:rsidRPr="00000000" w14:paraId="000003AD">
      <w:pPr>
        <w:rPr/>
      </w:pPr>
      <w:r w:rsidDel="00000000" w:rsidR="00000000" w:rsidRPr="00000000">
        <w:rPr>
          <w:rtl w:val="0"/>
        </w:rPr>
        <w:t xml:space="preserve">When the user clicks on the second FAQ question</w:t>
      </w:r>
    </w:p>
    <w:p w:rsidR="00000000" w:rsidDel="00000000" w:rsidP="00000000" w:rsidRDefault="00000000" w:rsidRPr="00000000" w14:paraId="000003AE">
      <w:pPr>
        <w:rPr/>
      </w:pPr>
      <w:r w:rsidDel="00000000" w:rsidR="00000000" w:rsidRPr="00000000">
        <w:rPr>
          <w:rtl w:val="0"/>
        </w:rPr>
        <w:t xml:space="preserve">Then the second FAQ answer expands</w:t>
      </w:r>
    </w:p>
    <w:p w:rsidR="00000000" w:rsidDel="00000000" w:rsidP="00000000" w:rsidRDefault="00000000" w:rsidRPr="00000000" w14:paraId="000003AF">
      <w:pPr>
        <w:rPr/>
      </w:pPr>
      <w:r w:rsidDel="00000000" w:rsidR="00000000" w:rsidRPr="00000000">
        <w:rPr>
          <w:rtl w:val="0"/>
        </w:rPr>
        <w:t xml:space="preserve">And the first FAQ answer collapses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itkt7dcvjwlf" w:id="82"/>
      <w:bookmarkEnd w:id="82"/>
      <w:r w:rsidDel="00000000" w:rsidR="00000000" w:rsidRPr="00000000">
        <w:rPr>
          <w:b w:val="1"/>
          <w:bCs w:val="1"/>
          <w:sz w:val="34"/>
          <w:szCs w:val="34"/>
          <w:rtl w:val="0"/>
        </w:rPr>
        <w:t xml:space="preserve">7. Dependencies &amp; Constraints</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xpvkdi8pec8z" w:id="83"/>
      <w:bookmarkEnd w:id="83"/>
      <w:r w:rsidDel="00000000" w:rsidR="00000000" w:rsidRPr="00000000">
        <w:rPr>
          <w:b w:val="1"/>
          <w:bCs w:val="1"/>
          <w:color w:val="000000"/>
          <w:sz w:val="26"/>
          <w:szCs w:val="26"/>
          <w:rtl w:val="0"/>
        </w:rPr>
        <w:t xml:space="preserve">7.1 Dependencies</w:t>
      </w:r>
    </w:p>
    <w:p w:rsidR="00000000" w:rsidDel="00000000" w:rsidP="00000000" w:rsidRDefault="00000000" w:rsidRPr="00000000" w14:paraId="000003B4">
      <w:pPr>
        <w:numPr>
          <w:ilvl w:val="0"/>
          <w:numId w:val="13"/>
        </w:numPr>
        <w:spacing w:after="0" w:afterAutospacing="0" w:before="240" w:lineRule="auto"/>
        <w:ind w:left="720" w:hanging="360"/>
      </w:pPr>
      <w:r w:rsidDel="00000000" w:rsidR="00000000" w:rsidRPr="00000000">
        <w:rPr>
          <w:b w:val="1"/>
          <w:bCs w:val="1"/>
          <w:rtl w:val="0"/>
        </w:rPr>
        <w:t xml:space="preserve">Authentication Service:</w:t>
      </w:r>
      <w:r w:rsidDel="00000000" w:rsidR="00000000" w:rsidRPr="00000000">
        <w:rPr>
          <w:rtl w:val="0"/>
        </w:rPr>
        <w:t xml:space="preserve"> Required for header auth state display.</w:t>
      </w:r>
    </w:p>
    <w:p w:rsidR="00000000" w:rsidDel="00000000" w:rsidP="00000000" w:rsidRDefault="00000000" w:rsidRPr="00000000" w14:paraId="000003B5">
      <w:pPr>
        <w:numPr>
          <w:ilvl w:val="0"/>
          <w:numId w:val="13"/>
        </w:numPr>
        <w:spacing w:after="0" w:afterAutospacing="0" w:before="0" w:beforeAutospacing="0" w:lineRule="auto"/>
        <w:ind w:left="720" w:hanging="360"/>
      </w:pPr>
      <w:r w:rsidDel="00000000" w:rsidR="00000000" w:rsidRPr="00000000">
        <w:rPr>
          <w:b w:val="1"/>
          <w:bCs w:val="1"/>
          <w:rtl w:val="0"/>
        </w:rPr>
        <w:t xml:space="preserve">CRM System:</w:t>
      </w:r>
      <w:r w:rsidDel="00000000" w:rsidR="00000000" w:rsidRPr="00000000">
        <w:rPr>
          <w:rtl w:val="0"/>
        </w:rPr>
        <w:t xml:space="preserve"> Required for lead capture submission.</w:t>
      </w:r>
    </w:p>
    <w:p w:rsidR="00000000" w:rsidDel="00000000" w:rsidP="00000000" w:rsidRDefault="00000000" w:rsidRPr="00000000" w14:paraId="000003B6">
      <w:pPr>
        <w:numPr>
          <w:ilvl w:val="0"/>
          <w:numId w:val="13"/>
        </w:numPr>
        <w:spacing w:after="0" w:afterAutospacing="0" w:before="0" w:beforeAutospacing="0" w:lineRule="auto"/>
        <w:ind w:left="720" w:hanging="360"/>
      </w:pPr>
      <w:r w:rsidDel="00000000" w:rsidR="00000000" w:rsidRPr="00000000">
        <w:rPr>
          <w:b w:val="1"/>
          <w:bCs w:val="1"/>
          <w:rtl w:val="0"/>
        </w:rPr>
        <w:t xml:space="preserve">CMS/Content API:</w:t>
      </w:r>
      <w:r w:rsidDel="00000000" w:rsidR="00000000" w:rsidRPr="00000000">
        <w:rPr>
          <w:rtl w:val="0"/>
        </w:rPr>
        <w:t xml:space="preserve"> Required for FAQ content, featured articles, and solution category data.</w:t>
      </w:r>
    </w:p>
    <w:p w:rsidR="00000000" w:rsidDel="00000000" w:rsidP="00000000" w:rsidRDefault="00000000" w:rsidRPr="00000000" w14:paraId="000003B7">
      <w:pPr>
        <w:numPr>
          <w:ilvl w:val="0"/>
          <w:numId w:val="13"/>
        </w:numPr>
        <w:spacing w:after="0" w:afterAutospacing="0" w:before="0" w:beforeAutospacing="0" w:lineRule="auto"/>
        <w:ind w:left="720" w:hanging="360"/>
      </w:pPr>
      <w:r w:rsidDel="00000000" w:rsidR="00000000" w:rsidRPr="00000000">
        <w:rPr>
          <w:b w:val="1"/>
          <w:bCs w:val="1"/>
          <w:rtl w:val="0"/>
        </w:rPr>
        <w:t xml:space="preserve">AI Assistant Service:</w:t>
      </w:r>
      <w:r w:rsidDel="00000000" w:rsidR="00000000" w:rsidRPr="00000000">
        <w:rPr>
          <w:rtl w:val="0"/>
        </w:rPr>
        <w:t xml:space="preserve"> Required for chat widget functionality.</w:t>
      </w:r>
    </w:p>
    <w:p w:rsidR="00000000" w:rsidDel="00000000" w:rsidP="00000000" w:rsidRDefault="00000000" w:rsidRPr="00000000" w14:paraId="000003B8">
      <w:pPr>
        <w:numPr>
          <w:ilvl w:val="0"/>
          <w:numId w:val="13"/>
        </w:numPr>
        <w:spacing w:after="0" w:afterAutospacing="0" w:before="0" w:beforeAutospacing="0" w:lineRule="auto"/>
        <w:ind w:left="720" w:hanging="360"/>
      </w:pPr>
      <w:r w:rsidDel="00000000" w:rsidR="00000000" w:rsidRPr="00000000">
        <w:rPr>
          <w:b w:val="1"/>
          <w:bCs w:val="1"/>
          <w:rtl w:val="0"/>
        </w:rPr>
        <w:t xml:space="preserve">Anti Power Outage Solution Flow:</w:t>
      </w:r>
      <w:r w:rsidDel="00000000" w:rsidR="00000000" w:rsidRPr="00000000">
        <w:rPr>
          <w:rtl w:val="0"/>
        </w:rPr>
        <w:t xml:space="preserve"> Downstream feature; must be available for primary CTA navigation.</w:t>
      </w:r>
    </w:p>
    <w:p w:rsidR="00000000" w:rsidDel="00000000" w:rsidP="00000000" w:rsidRDefault="00000000" w:rsidRPr="00000000" w14:paraId="000003B9">
      <w:pPr>
        <w:numPr>
          <w:ilvl w:val="0"/>
          <w:numId w:val="13"/>
        </w:numPr>
        <w:spacing w:after="0" w:afterAutospacing="0" w:before="0" w:beforeAutospacing="0" w:lineRule="auto"/>
        <w:ind w:left="720" w:hanging="360"/>
      </w:pPr>
      <w:r w:rsidDel="00000000" w:rsidR="00000000" w:rsidRPr="00000000">
        <w:rPr>
          <w:b w:val="1"/>
          <w:bCs w:val="1"/>
          <w:rtl w:val="0"/>
        </w:rPr>
        <w:t xml:space="preserve">Calculator Feature:</w:t>
      </w:r>
      <w:r w:rsidDel="00000000" w:rsidR="00000000" w:rsidRPr="00000000">
        <w:rPr>
          <w:rtl w:val="0"/>
        </w:rPr>
        <w:t xml:space="preserve"> Downstream feature; must be available for secondary CTA.</w:t>
      </w:r>
    </w:p>
    <w:p w:rsidR="00000000" w:rsidDel="00000000" w:rsidP="00000000" w:rsidRDefault="00000000" w:rsidRPr="00000000" w14:paraId="000003BA">
      <w:pPr>
        <w:numPr>
          <w:ilvl w:val="0"/>
          <w:numId w:val="13"/>
        </w:numPr>
        <w:spacing w:after="240" w:before="0" w:beforeAutospacing="0" w:lineRule="auto"/>
        <w:ind w:left="720" w:hanging="360"/>
      </w:pPr>
      <w:r w:rsidDel="00000000" w:rsidR="00000000" w:rsidRPr="00000000">
        <w:rPr>
          <w:b w:val="1"/>
          <w:bCs w:val="1"/>
          <w:rtl w:val="0"/>
        </w:rPr>
        <w:t xml:space="preserve">Analytics Platform:</w:t>
      </w:r>
      <w:r w:rsidDel="00000000" w:rsidR="00000000" w:rsidRPr="00000000">
        <w:rPr>
          <w:rtl w:val="0"/>
        </w:rPr>
        <w:t xml:space="preserve"> Required for event tracking.</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bgy5yrzewxom" w:id="84"/>
      <w:bookmarkEnd w:id="84"/>
      <w:r w:rsidDel="00000000" w:rsidR="00000000" w:rsidRPr="00000000">
        <w:rPr>
          <w:b w:val="1"/>
          <w:bCs w:val="1"/>
          <w:color w:val="000000"/>
          <w:sz w:val="26"/>
          <w:szCs w:val="26"/>
          <w:rtl w:val="0"/>
        </w:rPr>
        <w:t xml:space="preserve">7.2 Constraints</w:t>
      </w:r>
    </w:p>
    <w:p w:rsidR="00000000" w:rsidDel="00000000" w:rsidP="00000000" w:rsidRDefault="00000000" w:rsidRPr="00000000" w14:paraId="000003BC">
      <w:pPr>
        <w:numPr>
          <w:ilvl w:val="0"/>
          <w:numId w:val="41"/>
        </w:numPr>
        <w:spacing w:after="0" w:afterAutospacing="0" w:before="240" w:lineRule="auto"/>
        <w:ind w:left="720" w:hanging="360"/>
      </w:pPr>
      <w:r w:rsidDel="00000000" w:rsidR="00000000" w:rsidRPr="00000000">
        <w:rPr>
          <w:b w:val="1"/>
          <w:bCs w:val="1"/>
          <w:rtl w:val="0"/>
        </w:rPr>
        <w:t xml:space="preserve">Technical:</w:t>
      </w:r>
      <w:r w:rsidDel="00000000" w:rsidR="00000000" w:rsidRPr="00000000">
        <w:rPr>
          <w:rtl w:val="0"/>
        </w:rPr>
        <w:t xml:space="preserve"> Mobile-first responsive design required; RTL-first layout mandatory.</w:t>
      </w:r>
    </w:p>
    <w:p w:rsidR="00000000" w:rsidDel="00000000" w:rsidP="00000000" w:rsidRDefault="00000000" w:rsidRPr="00000000" w14:paraId="000003BD">
      <w:pPr>
        <w:numPr>
          <w:ilvl w:val="0"/>
          <w:numId w:val="41"/>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Page must load within 3 seconds on 3G connection; lazy-load below-fold content.</w:t>
      </w:r>
    </w:p>
    <w:p w:rsidR="00000000" w:rsidDel="00000000" w:rsidP="00000000" w:rsidRDefault="00000000" w:rsidRPr="00000000" w14:paraId="000003BE">
      <w:pPr>
        <w:numPr>
          <w:ilvl w:val="0"/>
          <w:numId w:val="41"/>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CTA hierarchy must be visually distinct; primary CTAs must dominate secondary CTAs.</w:t>
      </w:r>
    </w:p>
    <w:p w:rsidR="00000000" w:rsidDel="00000000" w:rsidP="00000000" w:rsidRDefault="00000000" w:rsidRPr="00000000" w14:paraId="000003BF">
      <w:pPr>
        <w:numPr>
          <w:ilvl w:val="0"/>
          <w:numId w:val="41"/>
        </w:numPr>
        <w:spacing w:after="0" w:afterAutospacing="0" w:before="0" w:beforeAutospacing="0" w:lineRule="auto"/>
        <w:ind w:left="720" w:hanging="360"/>
      </w:pPr>
      <w:r w:rsidDel="00000000" w:rsidR="00000000" w:rsidRPr="00000000">
        <w:rPr>
          <w:b w:val="1"/>
          <w:bCs w:val="1"/>
          <w:rtl w:val="0"/>
        </w:rPr>
        <w:t xml:space="preserve">Business:</w:t>
      </w:r>
      <w:r w:rsidDel="00000000" w:rsidR="00000000" w:rsidRPr="00000000">
        <w:rPr>
          <w:rtl w:val="0"/>
        </w:rPr>
        <w:t xml:space="preserve"> No educational content; decision-oriented only. No pricing displayed on homepage.</w:t>
      </w:r>
    </w:p>
    <w:p w:rsidR="00000000" w:rsidDel="00000000" w:rsidP="00000000" w:rsidRDefault="00000000" w:rsidRPr="00000000" w14:paraId="000003C0">
      <w:pPr>
        <w:numPr>
          <w:ilvl w:val="0"/>
          <w:numId w:val="41"/>
        </w:numPr>
        <w:spacing w:after="0" w:afterAutospacing="0" w:before="0" w:beforeAutospacing="0" w:lineRule="auto"/>
        <w:ind w:left="720" w:hanging="360"/>
      </w:pPr>
      <w:r w:rsidDel="00000000" w:rsidR="00000000" w:rsidRPr="00000000">
        <w:rPr>
          <w:b w:val="1"/>
          <w:bCs w:val="1"/>
          <w:rtl w:val="0"/>
        </w:rPr>
        <w:t xml:space="preserve">Regulatory:</w:t>
      </w:r>
      <w:r w:rsidDel="00000000" w:rsidR="00000000" w:rsidRPr="00000000">
        <w:rPr>
          <w:rtl w:val="0"/>
        </w:rPr>
        <w:t xml:space="preserve"> Lead capture must comply with data protection regulations (consent, privacy policy link).</w:t>
      </w:r>
    </w:p>
    <w:p w:rsidR="00000000" w:rsidDel="00000000" w:rsidP="00000000" w:rsidRDefault="00000000" w:rsidRPr="00000000" w14:paraId="000003C1">
      <w:pPr>
        <w:numPr>
          <w:ilvl w:val="0"/>
          <w:numId w:val="41"/>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WCAG 2.1 AA compliance required.</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bCs w:val="1"/>
          <w:sz w:val="34"/>
          <w:szCs w:val="34"/>
        </w:rPr>
      </w:pPr>
      <w:bookmarkStart w:colFirst="0" w:colLast="0" w:name="_djnhtds1ett7" w:id="85"/>
      <w:bookmarkEnd w:id="85"/>
      <w:r w:rsidDel="00000000" w:rsidR="00000000" w:rsidRPr="00000000">
        <w:rPr>
          <w:b w:val="1"/>
          <w:bCs w:val="1"/>
          <w:sz w:val="34"/>
          <w:szCs w:val="34"/>
          <w:rtl w:val="0"/>
        </w:rPr>
        <w:t xml:space="preserve">8. Analytics &amp; Metrics</w:t>
      </w:r>
    </w:p>
    <w:p w:rsidR="00000000" w:rsidDel="00000000" w:rsidP="00000000" w:rsidRDefault="00000000" w:rsidRPr="00000000" w14:paraId="000003C4">
      <w:pPr>
        <w:numPr>
          <w:ilvl w:val="0"/>
          <w:numId w:val="20"/>
        </w:numPr>
        <w:spacing w:after="0" w:afterAutospacing="0" w:before="240" w:lineRule="auto"/>
        <w:ind w:left="720" w:hanging="360"/>
      </w:pPr>
      <w:r w:rsidDel="00000000" w:rsidR="00000000" w:rsidRPr="00000000">
        <w:rPr>
          <w:b w:val="1"/>
          <w:bCs w:val="1"/>
          <w:rtl w:val="0"/>
        </w:rPr>
        <w:t xml:space="preserve">Hero CTA Click Rate:</w:t>
      </w:r>
      <w:r w:rsidDel="00000000" w:rsidR="00000000" w:rsidRPr="00000000">
        <w:rPr>
          <w:rtl w:val="0"/>
        </w:rPr>
        <w:t xml:space="preserve"> Percentage of users clicking primary CTA in Hero Section.</w:t>
      </w:r>
    </w:p>
    <w:p w:rsidR="00000000" w:rsidDel="00000000" w:rsidP="00000000" w:rsidRDefault="00000000" w:rsidRPr="00000000" w14:paraId="000003C5">
      <w:pPr>
        <w:numPr>
          <w:ilvl w:val="0"/>
          <w:numId w:val="20"/>
        </w:numPr>
        <w:spacing w:after="0" w:afterAutospacing="0" w:before="0" w:beforeAutospacing="0" w:lineRule="auto"/>
        <w:ind w:left="720" w:hanging="360"/>
      </w:pPr>
      <w:r w:rsidDel="00000000" w:rsidR="00000000" w:rsidRPr="00000000">
        <w:rPr>
          <w:b w:val="1"/>
          <w:bCs w:val="1"/>
          <w:rtl w:val="0"/>
        </w:rPr>
        <w:t xml:space="preserve">Solution Category Selection Rate:</w:t>
      </w:r>
      <w:r w:rsidDel="00000000" w:rsidR="00000000" w:rsidRPr="00000000">
        <w:rPr>
          <w:rtl w:val="0"/>
        </w:rPr>
        <w:t xml:space="preserve"> Distribution of clicks across Residential/Commercial/Industrial.</w:t>
      </w:r>
    </w:p>
    <w:p w:rsidR="00000000" w:rsidDel="00000000" w:rsidP="00000000" w:rsidRDefault="00000000" w:rsidRPr="00000000" w14:paraId="000003C6">
      <w:pPr>
        <w:numPr>
          <w:ilvl w:val="0"/>
          <w:numId w:val="20"/>
        </w:numPr>
        <w:spacing w:after="0" w:afterAutospacing="0" w:before="0" w:beforeAutospacing="0" w:lineRule="auto"/>
        <w:ind w:left="720" w:hanging="360"/>
      </w:pPr>
      <w:r w:rsidDel="00000000" w:rsidR="00000000" w:rsidRPr="00000000">
        <w:rPr>
          <w:b w:val="1"/>
          <w:bCs w:val="1"/>
          <w:rtl w:val="0"/>
        </w:rPr>
        <w:t xml:space="preserve">Lead Capture Conversion Rate:</w:t>
      </w:r>
      <w:r w:rsidDel="00000000" w:rsidR="00000000" w:rsidRPr="00000000">
        <w:rPr>
          <w:rtl w:val="0"/>
        </w:rPr>
        <w:t xml:space="preserve"> Percentage of users who submit lead capture form out of total visitors.</w:t>
      </w:r>
    </w:p>
    <w:p w:rsidR="00000000" w:rsidDel="00000000" w:rsidP="00000000" w:rsidRDefault="00000000" w:rsidRPr="00000000" w14:paraId="000003C7">
      <w:pPr>
        <w:numPr>
          <w:ilvl w:val="0"/>
          <w:numId w:val="20"/>
        </w:numPr>
        <w:spacing w:after="0" w:afterAutospacing="0" w:before="0" w:beforeAutospacing="0" w:lineRule="auto"/>
        <w:ind w:left="720" w:hanging="360"/>
      </w:pPr>
      <w:r w:rsidDel="00000000" w:rsidR="00000000" w:rsidRPr="00000000">
        <w:rPr>
          <w:b w:val="1"/>
          <w:bCs w:val="1"/>
          <w:rtl w:val="0"/>
        </w:rPr>
        <w:t xml:space="preserve">AI Assistant Engagement Rate:</w:t>
      </w:r>
      <w:r w:rsidDel="00000000" w:rsidR="00000000" w:rsidRPr="00000000">
        <w:rPr>
          <w:rtl w:val="0"/>
        </w:rPr>
        <w:t xml:space="preserve"> Percentage of users initiating AI chat.</w:t>
      </w:r>
    </w:p>
    <w:p w:rsidR="00000000" w:rsidDel="00000000" w:rsidP="00000000" w:rsidRDefault="00000000" w:rsidRPr="00000000" w14:paraId="000003C8">
      <w:pPr>
        <w:numPr>
          <w:ilvl w:val="0"/>
          <w:numId w:val="20"/>
        </w:numPr>
        <w:spacing w:after="0" w:afterAutospacing="0" w:before="0" w:beforeAutospacing="0" w:lineRule="auto"/>
        <w:ind w:left="720" w:hanging="360"/>
      </w:pPr>
      <w:r w:rsidDel="00000000" w:rsidR="00000000" w:rsidRPr="00000000">
        <w:rPr>
          <w:b w:val="1"/>
          <w:bCs w:val="1"/>
          <w:rtl w:val="0"/>
        </w:rPr>
        <w:t xml:space="preserve">FAQ Engagement Rate:</w:t>
      </w:r>
      <w:r w:rsidDel="00000000" w:rsidR="00000000" w:rsidRPr="00000000">
        <w:rPr>
          <w:rtl w:val="0"/>
        </w:rPr>
        <w:t xml:space="preserve"> Percentage of users expanding at least one FAQ item.</w:t>
      </w:r>
    </w:p>
    <w:p w:rsidR="00000000" w:rsidDel="00000000" w:rsidP="00000000" w:rsidRDefault="00000000" w:rsidRPr="00000000" w14:paraId="000003C9">
      <w:pPr>
        <w:numPr>
          <w:ilvl w:val="0"/>
          <w:numId w:val="20"/>
        </w:numPr>
        <w:spacing w:after="0" w:afterAutospacing="0" w:before="0" w:beforeAutospacing="0" w:lineRule="auto"/>
        <w:ind w:left="720" w:hanging="360"/>
      </w:pPr>
      <w:r w:rsidDel="00000000" w:rsidR="00000000" w:rsidRPr="00000000">
        <w:rPr>
          <w:b w:val="1"/>
          <w:bCs w:val="1"/>
          <w:rtl w:val="0"/>
        </w:rPr>
        <w:t xml:space="preserve">Scroll Depth:</w:t>
      </w:r>
      <w:r w:rsidDel="00000000" w:rsidR="00000000" w:rsidRPr="00000000">
        <w:rPr>
          <w:rtl w:val="0"/>
        </w:rPr>
        <w:t xml:space="preserve"> Average percentage of page scrolled by users.</w:t>
      </w:r>
    </w:p>
    <w:p w:rsidR="00000000" w:rsidDel="00000000" w:rsidP="00000000" w:rsidRDefault="00000000" w:rsidRPr="00000000" w14:paraId="000003CA">
      <w:pPr>
        <w:numPr>
          <w:ilvl w:val="0"/>
          <w:numId w:val="20"/>
        </w:numPr>
        <w:spacing w:after="0" w:afterAutospacing="0" w:before="0" w:beforeAutospacing="0" w:lineRule="auto"/>
        <w:ind w:left="720" w:hanging="360"/>
      </w:pPr>
      <w:r w:rsidDel="00000000" w:rsidR="00000000" w:rsidRPr="00000000">
        <w:rPr>
          <w:b w:val="1"/>
          <w:bCs w:val="1"/>
          <w:rtl w:val="0"/>
        </w:rPr>
        <w:t xml:space="preserve">Bounce Rate:</w:t>
      </w:r>
      <w:r w:rsidDel="00000000" w:rsidR="00000000" w:rsidRPr="00000000">
        <w:rPr>
          <w:rtl w:val="0"/>
        </w:rPr>
        <w:t xml:space="preserve"> Percentage of users leaving without any interaction.</w:t>
      </w:r>
    </w:p>
    <w:p w:rsidR="00000000" w:rsidDel="00000000" w:rsidP="00000000" w:rsidRDefault="00000000" w:rsidRPr="00000000" w14:paraId="000003CB">
      <w:pPr>
        <w:numPr>
          <w:ilvl w:val="0"/>
          <w:numId w:val="20"/>
        </w:numPr>
        <w:spacing w:after="0" w:afterAutospacing="0" w:before="0" w:beforeAutospacing="0" w:lineRule="auto"/>
        <w:ind w:left="720" w:hanging="360"/>
      </w:pPr>
      <w:r w:rsidDel="00000000" w:rsidR="00000000" w:rsidRPr="00000000">
        <w:rPr>
          <w:b w:val="1"/>
          <w:bCs w:val="1"/>
          <w:rtl w:val="0"/>
        </w:rPr>
        <w:t xml:space="preserve">Time on Page:</w:t>
      </w:r>
      <w:r w:rsidDel="00000000" w:rsidR="00000000" w:rsidRPr="00000000">
        <w:rPr>
          <w:rtl w:val="0"/>
        </w:rPr>
        <w:t xml:space="preserve"> Average time spent on homepage before conversion or exit.</w:t>
      </w:r>
    </w:p>
    <w:p w:rsidR="00000000" w:rsidDel="00000000" w:rsidP="00000000" w:rsidRDefault="00000000" w:rsidRPr="00000000" w14:paraId="000003CC">
      <w:pPr>
        <w:numPr>
          <w:ilvl w:val="0"/>
          <w:numId w:val="20"/>
        </w:numPr>
        <w:spacing w:after="240" w:before="0" w:beforeAutospacing="0" w:lineRule="auto"/>
        <w:ind w:left="720" w:hanging="360"/>
      </w:pPr>
      <w:r w:rsidDel="00000000" w:rsidR="00000000" w:rsidRPr="00000000">
        <w:rPr>
          <w:b w:val="1"/>
          <w:bCs w:val="1"/>
          <w:rtl w:val="0"/>
        </w:rPr>
        <w:t xml:space="preserve">Funnel Drop-off Points:</w:t>
      </w:r>
      <w:r w:rsidDel="00000000" w:rsidR="00000000" w:rsidRPr="00000000">
        <w:rPr>
          <w:rtl w:val="0"/>
        </w:rPr>
        <w:t xml:space="preserve"> Identification of sections where users exit without converting.</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hce2k3kx08d5" w:id="86"/>
      <w:bookmarkEnd w:id="86"/>
      <w:r w:rsidDel="00000000" w:rsidR="00000000" w:rsidRPr="00000000">
        <w:rPr>
          <w:b w:val="1"/>
          <w:bCs w:val="1"/>
          <w:sz w:val="34"/>
          <w:szCs w:val="34"/>
          <w:rtl w:val="0"/>
        </w:rPr>
        <w:t xml:space="preserve">9. Open Questions</w:t>
      </w:r>
    </w:p>
    <w:p w:rsidR="00000000" w:rsidDel="00000000" w:rsidP="00000000" w:rsidRDefault="00000000" w:rsidRPr="00000000" w14:paraId="000003CF">
      <w:pPr>
        <w:numPr>
          <w:ilvl w:val="0"/>
          <w:numId w:val="32"/>
        </w:numPr>
        <w:spacing w:after="0" w:afterAutospacing="0" w:before="240" w:lineRule="auto"/>
        <w:ind w:left="720" w:hanging="360"/>
      </w:pPr>
      <w:r w:rsidDel="00000000" w:rsidR="00000000" w:rsidRPr="00000000">
        <w:rPr>
          <w:rtl w:val="0"/>
        </w:rPr>
        <w:t xml:space="preserve">What is the exact content and wording for the Hero Section primary message?</w:t>
      </w:r>
    </w:p>
    <w:p w:rsidR="00000000" w:rsidDel="00000000" w:rsidP="00000000" w:rsidRDefault="00000000" w:rsidRPr="00000000" w14:paraId="000003D0">
      <w:pPr>
        <w:numPr>
          <w:ilvl w:val="0"/>
          <w:numId w:val="32"/>
        </w:numPr>
        <w:spacing w:after="0" w:afterAutospacing="0" w:before="0" w:beforeAutospacing="0" w:lineRule="auto"/>
        <w:ind w:left="720" w:hanging="360"/>
      </w:pPr>
      <w:r w:rsidDel="00000000" w:rsidR="00000000" w:rsidRPr="00000000">
        <w:rPr>
          <w:rtl w:val="0"/>
        </w:rPr>
        <w:t xml:space="preserve">Should the Hero Section include optional sliding content, and if so, what content rotates?</w:t>
      </w:r>
    </w:p>
    <w:p w:rsidR="00000000" w:rsidDel="00000000" w:rsidP="00000000" w:rsidRDefault="00000000" w:rsidRPr="00000000" w14:paraId="000003D1">
      <w:pPr>
        <w:numPr>
          <w:ilvl w:val="0"/>
          <w:numId w:val="32"/>
        </w:numPr>
        <w:spacing w:after="0" w:afterAutospacing="0" w:before="0" w:beforeAutospacing="0" w:lineRule="auto"/>
        <w:ind w:left="720" w:hanging="360"/>
      </w:pPr>
      <w:r w:rsidDel="00000000" w:rsidR="00000000" w:rsidRPr="00000000">
        <w:rPr>
          <w:rtl w:val="0"/>
        </w:rPr>
        <w:t xml:space="preserve">What are the specific 3–4 value propositions for the "Why Hamishon" section?</w:t>
      </w:r>
    </w:p>
    <w:p w:rsidR="00000000" w:rsidDel="00000000" w:rsidP="00000000" w:rsidRDefault="00000000" w:rsidRPr="00000000" w14:paraId="000003D2">
      <w:pPr>
        <w:numPr>
          <w:ilvl w:val="0"/>
          <w:numId w:val="32"/>
        </w:numPr>
        <w:spacing w:after="0" w:afterAutospacing="0" w:before="0" w:beforeAutospacing="0" w:lineRule="auto"/>
        <w:ind w:left="720" w:hanging="360"/>
      </w:pPr>
      <w:r w:rsidDel="00000000" w:rsidR="00000000" w:rsidRPr="00000000">
        <w:rPr>
          <w:rtl w:val="0"/>
        </w:rPr>
        <w:t xml:space="preserve">What are the exact 3–5 FAQ questions and answers for the decision-oriented FAQ section?</w:t>
      </w:r>
    </w:p>
    <w:p w:rsidR="00000000" w:rsidDel="00000000" w:rsidP="00000000" w:rsidRDefault="00000000" w:rsidRPr="00000000" w14:paraId="000003D3">
      <w:pPr>
        <w:numPr>
          <w:ilvl w:val="0"/>
          <w:numId w:val="32"/>
        </w:numPr>
        <w:spacing w:after="0" w:afterAutospacing="0" w:before="0" w:beforeAutospacing="0" w:lineRule="auto"/>
        <w:ind w:left="720" w:hanging="360"/>
      </w:pPr>
      <w:r w:rsidDel="00000000" w:rsidR="00000000" w:rsidRPr="00000000">
        <w:rPr>
          <w:rtl w:val="0"/>
        </w:rPr>
        <w:t xml:space="preserve">How should the AI Assistant widget be triggered—icon-only, or with a teaser prompt?</w:t>
      </w:r>
    </w:p>
    <w:p w:rsidR="00000000" w:rsidDel="00000000" w:rsidP="00000000" w:rsidRDefault="00000000" w:rsidRPr="00000000" w14:paraId="000003D4">
      <w:pPr>
        <w:numPr>
          <w:ilvl w:val="0"/>
          <w:numId w:val="32"/>
        </w:numPr>
        <w:spacing w:after="0" w:afterAutospacing="0" w:before="0" w:beforeAutospacing="0" w:lineRule="auto"/>
        <w:ind w:left="720" w:hanging="360"/>
      </w:pPr>
      <w:r w:rsidDel="00000000" w:rsidR="00000000" w:rsidRPr="00000000">
        <w:rPr>
          <w:rtl w:val="0"/>
        </w:rPr>
        <w:t xml:space="preserve">Is there a preference for phone number format validation (Persian-only vs. international)?</w:t>
      </w:r>
    </w:p>
    <w:p w:rsidR="00000000" w:rsidDel="00000000" w:rsidP="00000000" w:rsidRDefault="00000000" w:rsidRPr="00000000" w14:paraId="000003D5">
      <w:pPr>
        <w:numPr>
          <w:ilvl w:val="0"/>
          <w:numId w:val="32"/>
        </w:numPr>
        <w:spacing w:after="0" w:afterAutospacing="0" w:before="0" w:beforeAutospacing="0" w:lineRule="auto"/>
        <w:ind w:left="720" w:hanging="360"/>
      </w:pPr>
      <w:r w:rsidDel="00000000" w:rsidR="00000000" w:rsidRPr="00000000">
        <w:rPr>
          <w:rtl w:val="0"/>
        </w:rPr>
        <w:t xml:space="preserve">What fallback behavior is expected if the AI Assistant service is unavailable?</w:t>
      </w:r>
    </w:p>
    <w:p w:rsidR="00000000" w:rsidDel="00000000" w:rsidP="00000000" w:rsidRDefault="00000000" w:rsidRPr="00000000" w14:paraId="000003D6">
      <w:pPr>
        <w:numPr>
          <w:ilvl w:val="0"/>
          <w:numId w:val="32"/>
        </w:numPr>
        <w:spacing w:after="0" w:afterAutospacing="0" w:before="0" w:beforeAutospacing="0" w:lineRule="auto"/>
        <w:ind w:left="720" w:hanging="360"/>
      </w:pPr>
      <w:r w:rsidDel="00000000" w:rsidR="00000000" w:rsidRPr="00000000">
        <w:rPr>
          <w:rtl w:val="0"/>
        </w:rPr>
        <w:t xml:space="preserve">Should logged-in users see personalized content on the homepage (e.g., "Welcome back")?</w:t>
      </w:r>
    </w:p>
    <w:p w:rsidR="00000000" w:rsidDel="00000000" w:rsidP="00000000" w:rsidRDefault="00000000" w:rsidRPr="00000000" w14:paraId="000003D7">
      <w:pPr>
        <w:numPr>
          <w:ilvl w:val="0"/>
          <w:numId w:val="32"/>
        </w:numPr>
        <w:spacing w:after="0" w:afterAutospacing="0" w:before="0" w:beforeAutospacing="0" w:lineRule="auto"/>
        <w:ind w:left="720" w:hanging="360"/>
      </w:pPr>
      <w:r w:rsidDel="00000000" w:rsidR="00000000" w:rsidRPr="00000000">
        <w:rPr>
          <w:rtl w:val="0"/>
        </w:rPr>
        <w:t xml:space="preserve">What are the trust elements/badges to display in the Footer?</w:t>
      </w:r>
    </w:p>
    <w:p w:rsidR="00000000" w:rsidDel="00000000" w:rsidP="00000000" w:rsidRDefault="00000000" w:rsidRPr="00000000" w14:paraId="000003D8">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Is there a preferred order for solution categories (Residential → Commercial → Industrial), or should it be dynamic based on user segment detection?</w:t>
      </w:r>
    </w:p>
    <w:p w:rsidR="00000000" w:rsidDel="00000000" w:rsidP="00000000" w:rsidRDefault="00000000" w:rsidRPr="00000000" w14:paraId="000003D9">
      <w:pPr>
        <w:rPr/>
        <w:sectPr>
          <w:type w:val="nextPage"/>
          <w:pgSz w:h="16834" w:w="11909" w:orient="portrait"/>
          <w:pgMar w:bottom="1440" w:top="1440" w:left="1440" w:right="1440" w:header="720" w:footer="720"/>
          <w:pgNumType w:start="1"/>
        </w:sectPr>
      </w:pPr>
      <w:r w:rsidDel="00000000" w:rsidR="00000000" w:rsidRPr="00000000">
        <w:rPr>
          <w:rtl w:val="0"/>
        </w:rPr>
        <w:tab/>
      </w:r>
    </w:p>
    <w:p w:rsidR="00000000" w:rsidDel="00000000" w:rsidP="00000000" w:rsidRDefault="00000000" w:rsidRPr="00000000" w14:paraId="000003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87wfrwuyxmz"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FEATURE DESCRIPTION — Hamishon Homepage (Public Marketing Entry Point)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1. Feature Overview</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1.1 Summary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The Hamishon Homepage is a public-facing marketing entry point designed to guide users experiencing power outages toward initiating a solution process. The page supports multiple user intent levels (high, medium, low) and funnels users into the Anti Power Outage Solution flow, AI Assistant, or lead capture mechanisms. The homepage is decision-oriented, mobile-first, and RTL-first.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1.2 Problem Statement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Users experiencing power outages face uncertainty about available solutions, decision friction when choosing between options, and lack of clarity about process steps, costs, and trustworthiness of providers. They need a clear, guided path to start solving their problem without being overwhelmed by technical details.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1.3 Primary Objective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Enable users to confidently initiate a power outage solution process by reducing uncertainty, providing progressive disclosure, and offering multiple conversion pathways based on intent level.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2. Context &amp; Background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2.1 User Type / Persona</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**Primary Persona:** Homeowner or Business Owner experiencing power outages seeking a solution</w:t>
      </w:r>
    </w:p>
    <w:p w:rsidR="00000000" w:rsidDel="00000000" w:rsidP="00000000" w:rsidRDefault="00000000" w:rsidRPr="00000000" w14:paraId="000003F4">
      <w:pPr>
        <w:rPr/>
      </w:pPr>
      <w:r w:rsidDel="00000000" w:rsidR="00000000" w:rsidRPr="00000000">
        <w:rPr>
          <w:rtl w:val="0"/>
        </w:rPr>
        <w:t xml:space="preserve">- **Secondary Personas:**</w:t>
      </w:r>
    </w:p>
    <w:p w:rsidR="00000000" w:rsidDel="00000000" w:rsidP="00000000" w:rsidRDefault="00000000" w:rsidRPr="00000000" w14:paraId="000003F5">
      <w:pPr>
        <w:rPr/>
      </w:pPr>
      <w:r w:rsidDel="00000000" w:rsidR="00000000" w:rsidRPr="00000000">
        <w:rPr>
          <w:rtl w:val="0"/>
        </w:rPr>
        <w:t xml:space="preserve">  - High-intent users ready to start immediately</w:t>
      </w:r>
    </w:p>
    <w:p w:rsidR="00000000" w:rsidDel="00000000" w:rsidP="00000000" w:rsidRDefault="00000000" w:rsidRPr="00000000" w14:paraId="000003F6">
      <w:pPr>
        <w:rPr/>
      </w:pPr>
      <w:r w:rsidDel="00000000" w:rsidR="00000000" w:rsidRPr="00000000">
        <w:rPr>
          <w:rtl w:val="0"/>
        </w:rPr>
        <w:t xml:space="preserve">  - Medium-intent users researching and comparing options</w:t>
      </w:r>
    </w:p>
    <w:p w:rsidR="00000000" w:rsidDel="00000000" w:rsidP="00000000" w:rsidRDefault="00000000" w:rsidRPr="00000000" w14:paraId="000003F7">
      <w:pPr>
        <w:rPr/>
      </w:pPr>
      <w:r w:rsidDel="00000000" w:rsidR="00000000" w:rsidRPr="00000000">
        <w:rPr>
          <w:rtl w:val="0"/>
        </w:rPr>
        <w:t xml:space="preserve">  - Low-intent users seeking reassurance or preliminary information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2.2 Assumptions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Users arrive with varying levels of urgency and knowledge about power outage solutions</w:t>
      </w:r>
    </w:p>
    <w:p w:rsidR="00000000" w:rsidDel="00000000" w:rsidP="00000000" w:rsidRDefault="00000000" w:rsidRPr="00000000" w14:paraId="000003FC">
      <w:pPr>
        <w:rPr/>
      </w:pPr>
      <w:r w:rsidDel="00000000" w:rsidR="00000000" w:rsidRPr="00000000">
        <w:rPr>
          <w:rtl w:val="0"/>
        </w:rPr>
        <w:t xml:space="preserve">- Users may be hesitant to commit without understanding the process and costs</w:t>
      </w:r>
    </w:p>
    <w:p w:rsidR="00000000" w:rsidDel="00000000" w:rsidP="00000000" w:rsidRDefault="00000000" w:rsidRPr="00000000" w14:paraId="000003FD">
      <w:pPr>
        <w:rPr/>
      </w:pPr>
      <w:r w:rsidDel="00000000" w:rsidR="00000000" w:rsidRPr="00000000">
        <w:rPr>
          <w:rtl w:val="0"/>
        </w:rPr>
        <w:t xml:space="preserve">- Mobile devices are the primary access method</w:t>
      </w:r>
    </w:p>
    <w:p w:rsidR="00000000" w:rsidDel="00000000" w:rsidP="00000000" w:rsidRDefault="00000000" w:rsidRPr="00000000" w14:paraId="000003FE">
      <w:pPr>
        <w:rPr/>
      </w:pPr>
      <w:r w:rsidDel="00000000" w:rsidR="00000000" w:rsidRPr="00000000">
        <w:rPr>
          <w:rtl w:val="0"/>
        </w:rPr>
        <w:t xml:space="preserve">- RTL (right-to-left) layout is required for the target market</w:t>
      </w:r>
    </w:p>
    <w:p w:rsidR="00000000" w:rsidDel="00000000" w:rsidP="00000000" w:rsidRDefault="00000000" w:rsidRPr="00000000" w14:paraId="000003FF">
      <w:pPr>
        <w:rPr/>
      </w:pPr>
      <w:r w:rsidDel="00000000" w:rsidR="00000000" w:rsidRPr="00000000">
        <w:rPr>
          <w:rtl w:val="0"/>
        </w:rPr>
        <w:t xml:space="preserve">- Users are not logged in by default when arriving at the homepage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2.3 Out of Scope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Detailed product specifications or technical documentation</w:t>
      </w:r>
    </w:p>
    <w:p w:rsidR="00000000" w:rsidDel="00000000" w:rsidP="00000000" w:rsidRDefault="00000000" w:rsidRPr="00000000" w14:paraId="00000404">
      <w:pPr>
        <w:rPr/>
      </w:pPr>
      <w:r w:rsidDel="00000000" w:rsidR="00000000" w:rsidRPr="00000000">
        <w:rPr>
          <w:rtl w:val="0"/>
        </w:rPr>
        <w:t xml:space="preserve">- Pricing calculators embedded directly on the homepage (Calculator is a separate flow)</w:t>
      </w:r>
    </w:p>
    <w:p w:rsidR="00000000" w:rsidDel="00000000" w:rsidP="00000000" w:rsidRDefault="00000000" w:rsidRPr="00000000" w14:paraId="00000405">
      <w:pPr>
        <w:rPr/>
      </w:pPr>
      <w:r w:rsidDel="00000000" w:rsidR="00000000" w:rsidRPr="00000000">
        <w:rPr>
          <w:rtl w:val="0"/>
        </w:rPr>
        <w:t xml:space="preserve">- Account management or dashboard functionality</w:t>
      </w:r>
    </w:p>
    <w:p w:rsidR="00000000" w:rsidDel="00000000" w:rsidP="00000000" w:rsidRDefault="00000000" w:rsidRPr="00000000" w14:paraId="00000406">
      <w:pPr>
        <w:rPr/>
      </w:pPr>
      <w:r w:rsidDel="00000000" w:rsidR="00000000" w:rsidRPr="00000000">
        <w:rPr>
          <w:rtl w:val="0"/>
        </w:rPr>
        <w:t xml:space="preserve">- Order tracking or post-purchase support</w:t>
      </w:r>
    </w:p>
    <w:p w:rsidR="00000000" w:rsidDel="00000000" w:rsidP="00000000" w:rsidRDefault="00000000" w:rsidRPr="00000000" w14:paraId="00000407">
      <w:pPr>
        <w:rPr/>
      </w:pPr>
      <w:r w:rsidDel="00000000" w:rsidR="00000000" w:rsidRPr="00000000">
        <w:rPr>
          <w:rtl w:val="0"/>
        </w:rPr>
        <w:t xml:space="preserve">- Educational content beyond basic reassurance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3. Functional Definition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3.1 Core Functional Requirements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**FR1:** The system shall display a sticky header with primary navigation to Anti Power Outage Solution and secondary navigation to Calculator, AI Assistant, Articles, About, and Contact.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**FR2:** The header shall display a "Login" button when the user is logged out and a "Dashboard" link when the user is logged in.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**FR3:** The Hero Section shall display a primary message addressing the power outage problem and present a primary CTA to start the Anti Power Outage Solution flow.</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**FR4:** The Hero Section shall display a secondary CTA linking to the Calculator or AI Assistant.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**FR5:** The Hero Section may include optional sliding content for additional messaging.</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**FR6:** The "How Hamishon Works" section shall display four sequential steps: Submit needs, Smart or human consultation, Budget-based solution proposal, and Execution &amp; support.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**FR7:** The "How Hamishon Works" section shall not include a CTA.</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**FR8:** The Solutions section shall display three categories: Residential, Commercial, and Industrial.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**FR9:** Each solution category shall explain its suitability and provide entry into the order flow with predefined context for that category.</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**FR10:** The "Why Hamishon" section shall display 3–4 value propositions: Smart + human consultation, Budget-aware solutions, Trusted suppliers/installers, and Process &amp; pricing transparency.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**FR11:** The "Why Hamishon" section shall not include a primary CTA.</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**FR12:** The Conversion Section shall display a full-width section with a primary CTA to start the solution/order process and a secondary CTA to chat with the AI assistant.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**FR13:** The FAQ section shall display 3–5 decision-oriented questions addressing budget concerns, consultation vs. sales, what happens after submission, and the AI-only entry option.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**FR14:** The Articles section shall display 3 featured articles for expertise reassurance purposes.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**FR15:** The Final Lead Capture section shall provide AI chat and phone callback options with minimal friction (short form).</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**FR16:** The Footer shall include standard navigation, legal links, contact information, and trust elements.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**FR17:** The page shall be responsive with mobile-first and RTL-first layout priority.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**FR18:** CTA hierarchy shall be preserved across all sections, with primary CTAs visually distinct from secondary CTAs.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3.2 User Flow</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t xml:space="preserve">[User Arrives at Homepage]</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t xml:space="preserve">│        Header (Sticky)              │</w:t>
      </w:r>
    </w:p>
    <w:p w:rsidR="00000000" w:rsidDel="00000000" w:rsidP="00000000" w:rsidRDefault="00000000" w:rsidRPr="00000000" w14:paraId="0000043B">
      <w:pPr>
        <w:rPr/>
      </w:pPr>
      <w:r w:rsidDel="00000000" w:rsidR="00000000" w:rsidRPr="00000000">
        <w:rPr>
          <w:rtl w:val="0"/>
        </w:rPr>
        <w:t xml:space="preserve">│  [Anti Power Outage Solution]       │</w:t>
      </w:r>
    </w:p>
    <w:p w:rsidR="00000000" w:rsidDel="00000000" w:rsidP="00000000" w:rsidRDefault="00000000" w:rsidRPr="00000000" w14:paraId="0000043C">
      <w:pPr>
        <w:rPr/>
      </w:pPr>
      <w:r w:rsidDel="00000000" w:rsidR="00000000" w:rsidRPr="00000000">
        <w:rPr>
          <w:rtl w:val="0"/>
        </w:rPr>
        <w:t xml:space="preserve">│  [Calculator] [AI] [Articles]       │</w:t>
      </w:r>
    </w:p>
    <w:p w:rsidR="00000000" w:rsidDel="00000000" w:rsidP="00000000" w:rsidRDefault="00000000" w:rsidRPr="00000000" w14:paraId="0000043D">
      <w:pPr>
        <w:rPr/>
      </w:pPr>
      <w:r w:rsidDel="00000000" w:rsidR="00000000" w:rsidRPr="00000000">
        <w:rPr>
          <w:rtl w:val="0"/>
        </w:rPr>
        <w:t xml:space="preserve">│  [About] [Contact] [Login/Dashboard]│</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t xml:space="preserve">│           Hero Section              │</w:t>
      </w:r>
    </w:p>
    <w:p w:rsidR="00000000" w:rsidDel="00000000" w:rsidP="00000000" w:rsidRDefault="00000000" w:rsidRPr="00000000" w14:paraId="00000443">
      <w:pPr>
        <w:rPr/>
      </w:pPr>
      <w:r w:rsidDel="00000000" w:rsidR="00000000" w:rsidRPr="00000000">
        <w:rPr>
          <w:rtl w:val="0"/>
        </w:rPr>
        <w:t xml:space="preserve">│    Primary Message + Problem        │</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[Start Solution] ← Primary CTA     │</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[Calculator/AI]  ← Secondary CTA   │</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t xml:space="preserve">│      How Hamishon Works             │</w:t>
      </w:r>
    </w:p>
    <w:p w:rsidR="00000000" w:rsidDel="00000000" w:rsidP="00000000" w:rsidRDefault="00000000" w:rsidRPr="00000000" w14:paraId="0000044C">
      <w:pPr>
        <w:rPr/>
      </w:pPr>
      <w:r w:rsidDel="00000000" w:rsidR="00000000" w:rsidRPr="00000000">
        <w:rPr>
          <w:rtl w:val="0"/>
        </w:rPr>
        <w:t xml:space="preserve">│  1. Submit needs                    │</w:t>
      </w:r>
    </w:p>
    <w:p w:rsidR="00000000" w:rsidDel="00000000" w:rsidP="00000000" w:rsidRDefault="00000000" w:rsidRPr="00000000" w14:paraId="0000044D">
      <w:pPr>
        <w:rPr/>
      </w:pPr>
      <w:r w:rsidDel="00000000" w:rsidR="00000000" w:rsidRPr="00000000">
        <w:rPr>
          <w:rtl w:val="0"/>
        </w:rPr>
        <w:t xml:space="preserve">│  2. Smart/human consultation        │</w:t>
      </w:r>
    </w:p>
    <w:p w:rsidR="00000000" w:rsidDel="00000000" w:rsidP="00000000" w:rsidRDefault="00000000" w:rsidRPr="00000000" w14:paraId="0000044E">
      <w:pPr>
        <w:rPr/>
      </w:pPr>
      <w:r w:rsidDel="00000000" w:rsidR="00000000" w:rsidRPr="00000000">
        <w:rPr>
          <w:rtl w:val="0"/>
        </w:rPr>
        <w:t xml:space="preserve">│  3. Budget-based proposal           │</w:t>
      </w:r>
    </w:p>
    <w:p w:rsidR="00000000" w:rsidDel="00000000" w:rsidP="00000000" w:rsidRDefault="00000000" w:rsidRPr="00000000" w14:paraId="0000044F">
      <w:pPr>
        <w:rPr/>
      </w:pPr>
      <w:r w:rsidDel="00000000" w:rsidR="00000000" w:rsidRPr="00000000">
        <w:rPr>
          <w:rtl w:val="0"/>
        </w:rPr>
        <w:t xml:space="preserve">│  4. Execution &amp; support             │</w:t>
      </w:r>
    </w:p>
    <w:p w:rsidR="00000000" w:rsidDel="00000000" w:rsidP="00000000" w:rsidRDefault="00000000" w:rsidRPr="00000000" w14:paraId="00000450">
      <w:pPr>
        <w:rPr/>
      </w:pPr>
      <w:r w:rsidDel="00000000" w:rsidR="00000000" w:rsidRPr="00000000">
        <w:rPr>
          <w:rtl w:val="0"/>
        </w:rPr>
        <w:t xml:space="preserve">│         (No CTA)                    │</w:t>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t xml:space="preserve">│          Solutions                  │</w:t>
      </w:r>
    </w:p>
    <w:p w:rsidR="00000000" w:rsidDel="00000000" w:rsidP="00000000" w:rsidRDefault="00000000" w:rsidRPr="00000000" w14:paraId="00000456">
      <w:pPr>
        <w:rPr/>
      </w:pPr>
      <w:r w:rsidDel="00000000" w:rsidR="00000000" w:rsidRPr="00000000">
        <w:rPr>
          <w:rtl w:val="0"/>
        </w:rPr>
        <w:t xml:space="preserve">│  ┌──────┐ ┌──────┐ ┌──────────┐     │</w:t>
      </w:r>
    </w:p>
    <w:p w:rsidR="00000000" w:rsidDel="00000000" w:rsidP="00000000" w:rsidRDefault="00000000" w:rsidRPr="00000000" w14:paraId="00000457">
      <w:pPr>
        <w:rPr/>
      </w:pPr>
      <w:r w:rsidDel="00000000" w:rsidR="00000000" w:rsidRPr="00000000">
        <w:rPr>
          <w:rtl w:val="0"/>
        </w:rPr>
        <w:t xml:space="preserve">│  │Resi- │ │Comm- │ │Industrial│     │</w:t>
      </w:r>
    </w:p>
    <w:p w:rsidR="00000000" w:rsidDel="00000000" w:rsidP="00000000" w:rsidRDefault="00000000" w:rsidRPr="00000000" w14:paraId="00000458">
      <w:pPr>
        <w:rPr/>
      </w:pPr>
      <w:r w:rsidDel="00000000" w:rsidR="00000000" w:rsidRPr="00000000">
        <w:rPr>
          <w:rtl w:val="0"/>
        </w:rPr>
        <w:t xml:space="preserve">│  │dential│ │ercial│ │          │     │</w:t>
      </w:r>
    </w:p>
    <w:p w:rsidR="00000000" w:rsidDel="00000000" w:rsidP="00000000" w:rsidRDefault="00000000" w:rsidRPr="00000000" w14:paraId="00000459">
      <w:pPr>
        <w:rPr/>
      </w:pPr>
      <w:r w:rsidDel="00000000" w:rsidR="00000000" w:rsidRPr="00000000">
        <w:rPr>
          <w:rtl w:val="0"/>
        </w:rPr>
        <w:t xml:space="preserve">│  └──┬───┘ └──┬───┘ └────┬─────┘     │</w:t>
      </w:r>
    </w:p>
    <w:p w:rsidR="00000000" w:rsidDel="00000000" w:rsidP="00000000" w:rsidRDefault="00000000" w:rsidRPr="00000000" w14:paraId="0000045A">
      <w:pPr>
        <w:rPr/>
      </w:pPr>
      <w:r w:rsidDel="00000000" w:rsidR="00000000" w:rsidRPr="00000000">
        <w:rPr>
          <w:rtl w:val="0"/>
        </w:rPr>
        <w:t xml:space="preserve">│     │        │          │           │</w:t>
      </w:r>
    </w:p>
    <w:p w:rsidR="00000000" w:rsidDel="00000000" w:rsidP="00000000" w:rsidRDefault="00000000" w:rsidRPr="00000000" w14:paraId="0000045B">
      <w:pPr>
        <w:rPr/>
      </w:pPr>
      <w:r w:rsidDel="00000000" w:rsidR="00000000" w:rsidRPr="00000000">
        <w:rPr>
          <w:rtl w:val="0"/>
        </w:rPr>
        <w:t xml:space="preserve">│     └────────┴──────────┘           │</w:t>
      </w:r>
    </w:p>
    <w:p w:rsidR="00000000" w:rsidDel="00000000" w:rsidP="00000000" w:rsidRDefault="00000000" w:rsidRPr="00000000" w14:paraId="0000045C">
      <w:pPr>
        <w:rPr/>
      </w:pPr>
      <w:r w:rsidDel="00000000" w:rsidR="00000000" w:rsidRPr="00000000">
        <w:rPr>
          <w:rtl w:val="0"/>
        </w:rPr>
        <w:t xml:space="preserve">│              │                      │</w:t>
      </w:r>
    </w:p>
    <w:p w:rsidR="00000000" w:rsidDel="00000000" w:rsidP="00000000" w:rsidRDefault="00000000" w:rsidRPr="00000000" w14:paraId="0000045D">
      <w:pPr>
        <w:rPr/>
      </w:pPr>
      <w:r w:rsidDel="00000000" w:rsidR="00000000" w:rsidRPr="00000000">
        <w:rPr>
          <w:rtl w:val="0"/>
        </w:rPr>
        <w:t xml:space="preserve">│        [Enter Order Flow]           │</w:t>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t xml:space="preserve">│         Why Hamishon                │</w:t>
      </w:r>
    </w:p>
    <w:p w:rsidR="00000000" w:rsidDel="00000000" w:rsidP="00000000" w:rsidRDefault="00000000" w:rsidRPr="00000000" w14:paraId="00000463">
      <w:pPr>
        <w:rPr/>
      </w:pPr>
      <w:r w:rsidDel="00000000" w:rsidR="00000000" w:rsidRPr="00000000">
        <w:rPr>
          <w:rtl w:val="0"/>
        </w:rPr>
        <w:t xml:space="preserve">│  • Smart + human consultation       │</w:t>
      </w:r>
    </w:p>
    <w:p w:rsidR="00000000" w:rsidDel="00000000" w:rsidP="00000000" w:rsidRDefault="00000000" w:rsidRPr="00000000" w14:paraId="00000464">
      <w:pPr>
        <w:rPr/>
      </w:pPr>
      <w:r w:rsidDel="00000000" w:rsidR="00000000" w:rsidRPr="00000000">
        <w:rPr>
          <w:rtl w:val="0"/>
        </w:rPr>
        <w:t xml:space="preserve">│  • Budget-aware solutions           │</w:t>
      </w:r>
    </w:p>
    <w:p w:rsidR="00000000" w:rsidDel="00000000" w:rsidP="00000000" w:rsidRDefault="00000000" w:rsidRPr="00000000" w14:paraId="00000465">
      <w:pPr>
        <w:rPr/>
      </w:pPr>
      <w:r w:rsidDel="00000000" w:rsidR="00000000" w:rsidRPr="00000000">
        <w:rPr>
          <w:rtl w:val="0"/>
        </w:rPr>
        <w:t xml:space="preserve">│  • Trusted suppliers/installers     │</w:t>
      </w:r>
    </w:p>
    <w:p w:rsidR="00000000" w:rsidDel="00000000" w:rsidP="00000000" w:rsidRDefault="00000000" w:rsidRPr="00000000" w14:paraId="00000466">
      <w:pPr>
        <w:rPr/>
      </w:pPr>
      <w:r w:rsidDel="00000000" w:rsidR="00000000" w:rsidRPr="00000000">
        <w:rPr>
          <w:rtl w:val="0"/>
        </w:rPr>
        <w:t xml:space="preserve">│  • Process &amp; pricing transparency   │</w:t>
      </w:r>
    </w:p>
    <w:p w:rsidR="00000000" w:rsidDel="00000000" w:rsidP="00000000" w:rsidRDefault="00000000" w:rsidRPr="00000000" w14:paraId="00000467">
      <w:pPr>
        <w:rPr/>
      </w:pPr>
      <w:r w:rsidDel="00000000" w:rsidR="00000000" w:rsidRPr="00000000">
        <w:rPr>
          <w:rtl w:val="0"/>
        </w:rPr>
        <w:t xml:space="preserve">│         (No Primary CTA)            │</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t xml:space="preserve">│       Conversion Section            │</w:t>
      </w:r>
    </w:p>
    <w:p w:rsidR="00000000" w:rsidDel="00000000" w:rsidP="00000000" w:rsidRDefault="00000000" w:rsidRPr="00000000" w14:paraId="0000046D">
      <w:pPr>
        <w:rPr/>
      </w:pPr>
      <w:r w:rsidDel="00000000" w:rsidR="00000000" w:rsidRPr="00000000">
        <w:rPr>
          <w:rtl w:val="0"/>
        </w:rPr>
        <w:t xml:space="preserve">│        (Full Width)                 │</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[Start Solution] ← Primary CTA     │</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[Chat with AI]   ← Secondary CTA   │</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t xml:space="preserve">│             FAQ                     │</w:t>
      </w:r>
    </w:p>
    <w:p w:rsidR="00000000" w:rsidDel="00000000" w:rsidP="00000000" w:rsidRDefault="00000000" w:rsidRPr="00000000" w14:paraId="00000476">
      <w:pPr>
        <w:rPr/>
      </w:pPr>
      <w:r w:rsidDel="00000000" w:rsidR="00000000" w:rsidRPr="00000000">
        <w:rPr>
          <w:rtl w:val="0"/>
        </w:rPr>
        <w:t xml:space="preserve">│  Q1: Budget concerns                │</w:t>
      </w:r>
    </w:p>
    <w:p w:rsidR="00000000" w:rsidDel="00000000" w:rsidP="00000000" w:rsidRDefault="00000000" w:rsidRPr="00000000" w14:paraId="00000477">
      <w:pPr>
        <w:rPr/>
      </w:pPr>
      <w:r w:rsidDel="00000000" w:rsidR="00000000" w:rsidRPr="00000000">
        <w:rPr>
          <w:rtl w:val="0"/>
        </w:rPr>
        <w:t xml:space="preserve">│  Q2: Consultation vs sales          │</w:t>
      </w:r>
    </w:p>
    <w:p w:rsidR="00000000" w:rsidDel="00000000" w:rsidP="00000000" w:rsidRDefault="00000000" w:rsidRPr="00000000" w14:paraId="00000478">
      <w:pPr>
        <w:rPr/>
      </w:pPr>
      <w:r w:rsidDel="00000000" w:rsidR="00000000" w:rsidRPr="00000000">
        <w:rPr>
          <w:rtl w:val="0"/>
        </w:rPr>
        <w:t xml:space="preserve">│  Q3: What happens after submission  │</w:t>
      </w:r>
    </w:p>
    <w:p w:rsidR="00000000" w:rsidDel="00000000" w:rsidP="00000000" w:rsidRDefault="00000000" w:rsidRPr="00000000" w14:paraId="00000479">
      <w:pPr>
        <w:rPr/>
      </w:pPr>
      <w:r w:rsidDel="00000000" w:rsidR="00000000" w:rsidRPr="00000000">
        <w:rPr>
          <w:rtl w:val="0"/>
        </w:rPr>
        <w:t xml:space="preserve">│  Q4: AI-only entry option           │</w:t>
      </w:r>
    </w:p>
    <w:p w:rsidR="00000000" w:rsidDel="00000000" w:rsidP="00000000" w:rsidRDefault="00000000" w:rsidRPr="00000000" w14:paraId="0000047A">
      <w:pPr>
        <w:rPr/>
      </w:pPr>
      <w:r w:rsidDel="00000000" w:rsidR="00000000" w:rsidRPr="00000000">
        <w:rPr>
          <w:rtl w:val="0"/>
        </w:rPr>
        <w:t xml:space="preserve">│  (Short, reassuring answers)        │</w:t>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t xml:space="preserve">│           Articles                  │</w:t>
      </w:r>
    </w:p>
    <w:p w:rsidR="00000000" w:rsidDel="00000000" w:rsidP="00000000" w:rsidRDefault="00000000" w:rsidRPr="00000000" w14:paraId="00000480">
      <w:pPr>
        <w:rPr/>
      </w:pPr>
      <w:r w:rsidDel="00000000" w:rsidR="00000000" w:rsidRPr="00000000">
        <w:rPr>
          <w:rtl w:val="0"/>
        </w:rPr>
        <w:t xml:space="preserve">│  [Article 1] [Article 2] [Article 3]│</w:t>
      </w:r>
    </w:p>
    <w:p w:rsidR="00000000" w:rsidDel="00000000" w:rsidP="00000000" w:rsidRDefault="00000000" w:rsidRPr="00000000" w14:paraId="00000481">
      <w:pPr>
        <w:rPr/>
      </w:pPr>
      <w:r w:rsidDel="00000000" w:rsidR="00000000" w:rsidRPr="00000000">
        <w:rPr>
          <w:rtl w:val="0"/>
        </w:rPr>
        <w:t xml:space="preserve">│  (Expertise reassurance)            │</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       Final Lead Capture            │</w:t>
      </w:r>
    </w:p>
    <w:p w:rsidR="00000000" w:rsidDel="00000000" w:rsidP="00000000" w:rsidRDefault="00000000" w:rsidRPr="00000000" w14:paraId="00000487">
      <w:pPr>
        <w:rPr/>
      </w:pPr>
      <w:r w:rsidDel="00000000" w:rsidR="00000000" w:rsidRPr="00000000">
        <w:rPr>
          <w:rtl w:val="0"/>
        </w:rPr>
        <w:t xml:space="preserve">│        (Full Width)                 │</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[AI Chat]  [Request Callback]      │</w:t>
      </w:r>
    </w:p>
    <w:p w:rsidR="00000000" w:rsidDel="00000000" w:rsidP="00000000" w:rsidRDefault="00000000" w:rsidRPr="00000000" w14:paraId="0000048A">
      <w:pPr>
        <w:rPr/>
      </w:pPr>
      <w:r w:rsidDel="00000000" w:rsidR="00000000" w:rsidRPr="00000000">
        <w:rPr>
          <w:rtl w:val="0"/>
        </w:rPr>
        <w:t xml:space="preserve">│      (Minimal friction form)        │</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t xml:space="preserve">│            Footer                   │</w:t>
      </w:r>
    </w:p>
    <w:p w:rsidR="00000000" w:rsidDel="00000000" w:rsidP="00000000" w:rsidRDefault="00000000" w:rsidRPr="00000000" w14:paraId="00000490">
      <w:pPr>
        <w:rPr/>
      </w:pPr>
      <w:r w:rsidDel="00000000" w:rsidR="00000000" w:rsidRPr="00000000">
        <w:rPr>
          <w:rtl w:val="0"/>
        </w:rPr>
        <w:t xml:space="preserve">│  Navigation | Legal | Contact       │</w:t>
      </w:r>
    </w:p>
    <w:p w:rsidR="00000000" w:rsidDel="00000000" w:rsidP="00000000" w:rsidRDefault="00000000" w:rsidRPr="00000000" w14:paraId="00000491">
      <w:pPr>
        <w:rPr/>
      </w:pPr>
      <w:r w:rsidDel="00000000" w:rsidR="00000000" w:rsidRPr="00000000">
        <w:rPr>
          <w:rtl w:val="0"/>
        </w:rPr>
        <w:t xml:space="preserve">│        Trust Elements               │</w:t>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3.3 UI Component States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Component | Default | Hover | Active | Loading | Disabled | Error |</w:t>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t xml:space="preserve">| Primary CTA Button | Solid fill, high contrast | Elevated/highlighted | Pressed state | Spinner | Greyed out | N/A |</w:t>
      </w:r>
    </w:p>
    <w:p w:rsidR="00000000" w:rsidDel="00000000" w:rsidP="00000000" w:rsidRDefault="00000000" w:rsidRPr="00000000" w14:paraId="0000049A">
      <w:pPr>
        <w:rPr/>
      </w:pPr>
      <w:r w:rsidDel="00000000" w:rsidR="00000000" w:rsidRPr="00000000">
        <w:rPr>
          <w:rtl w:val="0"/>
        </w:rPr>
        <w:t xml:space="preserve">| Secondary CTA Button | Outlined/subtle fill | Elevated/highlighted | Pressed state | Spinner | Greyed out | N/A |</w:t>
      </w:r>
    </w:p>
    <w:p w:rsidR="00000000" w:rsidDel="00000000" w:rsidP="00000000" w:rsidRDefault="00000000" w:rsidRPr="00000000" w14:paraId="0000049B">
      <w:pPr>
        <w:rPr/>
      </w:pPr>
      <w:r w:rsidDel="00000000" w:rsidR="00000000" w:rsidRPr="00000000">
        <w:rPr>
          <w:rtl w:val="0"/>
        </w:rPr>
        <w:t xml:space="preserve">| Navigation Item | Normal text | Underline/highlight | Active indicator | N/A | N/A | N/A |</w:t>
      </w:r>
    </w:p>
    <w:p w:rsidR="00000000" w:rsidDel="00000000" w:rsidP="00000000" w:rsidRDefault="00000000" w:rsidRPr="00000000" w14:paraId="0000049C">
      <w:pPr>
        <w:rPr/>
      </w:pPr>
      <w:r w:rsidDel="00000000" w:rsidR="00000000" w:rsidRPr="00000000">
        <w:rPr>
          <w:rtl w:val="0"/>
        </w:rPr>
        <w:t xml:space="preserve">| Solution Card | Default card | Elevated shadow | Selected border | N/A | N/A | N/A |</w:t>
      </w:r>
    </w:p>
    <w:p w:rsidR="00000000" w:rsidDel="00000000" w:rsidP="00000000" w:rsidRDefault="00000000" w:rsidRPr="00000000" w14:paraId="0000049D">
      <w:pPr>
        <w:rPr/>
      </w:pPr>
      <w:r w:rsidDel="00000000" w:rsidR="00000000" w:rsidRPr="00000000">
        <w:rPr>
          <w:rtl w:val="0"/>
        </w:rPr>
        <w:t xml:space="preserve">| FAQ Accordion | Collapsed | Highlight | Expanded | N/A | N/A | N/A |</w:t>
      </w:r>
    </w:p>
    <w:p w:rsidR="00000000" w:rsidDel="00000000" w:rsidP="00000000" w:rsidRDefault="00000000" w:rsidRPr="00000000" w14:paraId="0000049E">
      <w:pPr>
        <w:rPr/>
      </w:pPr>
      <w:r w:rsidDel="00000000" w:rsidR="00000000" w:rsidRPr="00000000">
        <w:rPr>
          <w:rtl w:val="0"/>
        </w:rPr>
        <w:t xml:space="preserve">| Article Card | Default card | Elevated shadow | N/A | Skeleton | N/A | N/A |</w:t>
      </w:r>
    </w:p>
    <w:p w:rsidR="00000000" w:rsidDel="00000000" w:rsidP="00000000" w:rsidRDefault="00000000" w:rsidRPr="00000000" w14:paraId="0000049F">
      <w:pPr>
        <w:rPr/>
      </w:pPr>
      <w:r w:rsidDel="00000000" w:rsidR="00000000" w:rsidRPr="00000000">
        <w:rPr>
          <w:rtl w:val="0"/>
        </w:rPr>
        <w:t xml:space="preserve">| Lead Capture Form | Empty fields | Field focus | Submitting | Spinner | N/A | Validation error |</w:t>
      </w:r>
    </w:p>
    <w:p w:rsidR="00000000" w:rsidDel="00000000" w:rsidP="00000000" w:rsidRDefault="00000000" w:rsidRPr="00000000" w14:paraId="000004A0">
      <w:pPr>
        <w:rPr/>
      </w:pPr>
      <w:r w:rsidDel="00000000" w:rsidR="00000000" w:rsidRPr="00000000">
        <w:rPr>
          <w:rtl w:val="0"/>
        </w:rPr>
        <w:t xml:space="preserve">| AI Chat Trigger | Default button | Elevated | Chat open | Connecting | N/A | Connection error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3.4 Edge Cases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 **EC1:** User has JavaScript disabled → Page should render core content; CTAs may function as standard links</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**EC2:** User is on slow connection → Show skeleton loaders for dynamic content (articles, sliding hero content)</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 **EC3:** User clicks CTA while content is loading → Queue action until load completes</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**EC4:** User navigates back from solution flow → Return to homepage with scroll position preserved</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 **EC5:** User is logged in but session expires → Revert header to logged-out state gracefully</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**EC6:** AI Assistant is unavailable → Display fallback message with callback option</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**EC7:** Articles fail to load → Display placeholder or hide section gracefully</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4. Data Model Requirements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4.1 Data Fields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Field | Type | Description |</w:t>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t xml:space="preserve">| `user.authState` | Enum (logged_in, logged_out) | Current authentication status |</w:t>
      </w:r>
    </w:p>
    <w:p w:rsidR="00000000" w:rsidDel="00000000" w:rsidP="00000000" w:rsidRDefault="00000000" w:rsidRPr="00000000" w14:paraId="000004B5">
      <w:pPr>
        <w:rPr/>
      </w:pPr>
      <w:r w:rsidDel="00000000" w:rsidR="00000000" w:rsidRPr="00000000">
        <w:rPr>
          <w:rtl w:val="0"/>
        </w:rPr>
        <w:t xml:space="preserve">| `user.id` | String (nullable) | User identifier if logged in |</w:t>
      </w:r>
    </w:p>
    <w:p w:rsidR="00000000" w:rsidDel="00000000" w:rsidP="00000000" w:rsidRDefault="00000000" w:rsidRPr="00000000" w14:paraId="000004B6">
      <w:pPr>
        <w:rPr/>
      </w:pPr>
      <w:r w:rsidDel="00000000" w:rsidR="00000000" w:rsidRPr="00000000">
        <w:rPr>
          <w:rtl w:val="0"/>
        </w:rPr>
        <w:t xml:space="preserve">| `hero.primaryMessage` | String | Main headline text |</w:t>
      </w:r>
    </w:p>
    <w:p w:rsidR="00000000" w:rsidDel="00000000" w:rsidP="00000000" w:rsidRDefault="00000000" w:rsidRPr="00000000" w14:paraId="000004B7">
      <w:pPr>
        <w:rPr/>
      </w:pPr>
      <w:r w:rsidDel="00000000" w:rsidR="00000000" w:rsidRPr="00000000">
        <w:rPr>
          <w:rtl w:val="0"/>
        </w:rPr>
        <w:t xml:space="preserve">| `hero.slidingContent` | Array&lt;Object&gt; | Optional rotating hero content |</w:t>
      </w:r>
    </w:p>
    <w:p w:rsidR="00000000" w:rsidDel="00000000" w:rsidP="00000000" w:rsidRDefault="00000000" w:rsidRPr="00000000" w14:paraId="000004B8">
      <w:pPr>
        <w:rPr/>
      </w:pPr>
      <w:r w:rsidDel="00000000" w:rsidR="00000000" w:rsidRPr="00000000">
        <w:rPr>
          <w:rtl w:val="0"/>
        </w:rPr>
        <w:t xml:space="preserve">| `solutions` | Array&lt;SolutionCategory&gt; | Three solution categories |</w:t>
      </w:r>
    </w:p>
    <w:p w:rsidR="00000000" w:rsidDel="00000000" w:rsidP="00000000" w:rsidRDefault="00000000" w:rsidRPr="00000000" w14:paraId="000004B9">
      <w:pPr>
        <w:rPr/>
      </w:pPr>
      <w:r w:rsidDel="00000000" w:rsidR="00000000" w:rsidRPr="00000000">
        <w:rPr>
          <w:rtl w:val="0"/>
        </w:rPr>
        <w:t xml:space="preserve">| `solutions[].id` | String | Category identifier (residential, commercial, industrial) |</w:t>
      </w:r>
    </w:p>
    <w:p w:rsidR="00000000" w:rsidDel="00000000" w:rsidP="00000000" w:rsidRDefault="00000000" w:rsidRPr="00000000" w14:paraId="000004BA">
      <w:pPr>
        <w:rPr/>
      </w:pPr>
      <w:r w:rsidDel="00000000" w:rsidR="00000000" w:rsidRPr="00000000">
        <w:rPr>
          <w:rtl w:val="0"/>
        </w:rPr>
        <w:t xml:space="preserve">| `solutions[].title` | String | Display title |</w:t>
      </w:r>
    </w:p>
    <w:p w:rsidR="00000000" w:rsidDel="00000000" w:rsidP="00000000" w:rsidRDefault="00000000" w:rsidRPr="00000000" w14:paraId="000004BB">
      <w:pPr>
        <w:rPr/>
      </w:pPr>
      <w:r w:rsidDel="00000000" w:rsidR="00000000" w:rsidRPr="00000000">
        <w:rPr>
          <w:rtl w:val="0"/>
        </w:rPr>
        <w:t xml:space="preserve">| `solutions[].description` | String | Suitability explanation |</w:t>
      </w:r>
    </w:p>
    <w:p w:rsidR="00000000" w:rsidDel="00000000" w:rsidP="00000000" w:rsidRDefault="00000000" w:rsidRPr="00000000" w14:paraId="000004BC">
      <w:pPr>
        <w:rPr/>
      </w:pPr>
      <w:r w:rsidDel="00000000" w:rsidR="00000000" w:rsidRPr="00000000">
        <w:rPr>
          <w:rtl w:val="0"/>
        </w:rPr>
        <w:t xml:space="preserve">| `solutions[].orderFlowContext` | Object | Predefined context for order flow |</w:t>
      </w:r>
    </w:p>
    <w:p w:rsidR="00000000" w:rsidDel="00000000" w:rsidP="00000000" w:rsidRDefault="00000000" w:rsidRPr="00000000" w14:paraId="000004BD">
      <w:pPr>
        <w:rPr/>
      </w:pPr>
      <w:r w:rsidDel="00000000" w:rsidR="00000000" w:rsidRPr="00000000">
        <w:rPr>
          <w:rtl w:val="0"/>
        </w:rPr>
        <w:t xml:space="preserve">| `valuePropositions` | Array&lt;String&gt; | 3–4 value proposition texts |</w:t>
      </w:r>
    </w:p>
    <w:p w:rsidR="00000000" w:rsidDel="00000000" w:rsidP="00000000" w:rsidRDefault="00000000" w:rsidRPr="00000000" w14:paraId="000004BE">
      <w:pPr>
        <w:rPr/>
      </w:pPr>
      <w:r w:rsidDel="00000000" w:rsidR="00000000" w:rsidRPr="00000000">
        <w:rPr>
          <w:rtl w:val="0"/>
        </w:rPr>
        <w:t xml:space="preserve">| `faq` | Array&lt;FAQItem&gt; | 3–5 FAQ entries |</w:t>
      </w:r>
    </w:p>
    <w:p w:rsidR="00000000" w:rsidDel="00000000" w:rsidP="00000000" w:rsidRDefault="00000000" w:rsidRPr="00000000" w14:paraId="000004BF">
      <w:pPr>
        <w:rPr/>
      </w:pPr>
      <w:r w:rsidDel="00000000" w:rsidR="00000000" w:rsidRPr="00000000">
        <w:rPr>
          <w:rtl w:val="0"/>
        </w:rPr>
        <w:t xml:space="preserve">| `faq[].question` | String | Question text |</w:t>
      </w:r>
    </w:p>
    <w:p w:rsidR="00000000" w:rsidDel="00000000" w:rsidP="00000000" w:rsidRDefault="00000000" w:rsidRPr="00000000" w14:paraId="000004C0">
      <w:pPr>
        <w:rPr/>
      </w:pPr>
      <w:r w:rsidDel="00000000" w:rsidR="00000000" w:rsidRPr="00000000">
        <w:rPr>
          <w:rtl w:val="0"/>
        </w:rPr>
        <w:t xml:space="preserve">| `faq[].answer` | String | Answer text |</w:t>
      </w:r>
    </w:p>
    <w:p w:rsidR="00000000" w:rsidDel="00000000" w:rsidP="00000000" w:rsidRDefault="00000000" w:rsidRPr="00000000" w14:paraId="000004C1">
      <w:pPr>
        <w:rPr/>
      </w:pPr>
      <w:r w:rsidDel="00000000" w:rsidR="00000000" w:rsidRPr="00000000">
        <w:rPr>
          <w:rtl w:val="0"/>
        </w:rPr>
        <w:t xml:space="preserve">| `articles` | Array&lt;ArticlePreview&gt; | 3 featured article previews |</w:t>
      </w:r>
    </w:p>
    <w:p w:rsidR="00000000" w:rsidDel="00000000" w:rsidP="00000000" w:rsidRDefault="00000000" w:rsidRPr="00000000" w14:paraId="000004C2">
      <w:pPr>
        <w:rPr/>
      </w:pPr>
      <w:r w:rsidDel="00000000" w:rsidR="00000000" w:rsidRPr="00000000">
        <w:rPr>
          <w:rtl w:val="0"/>
        </w:rPr>
        <w:t xml:space="preserve">| `articles[].id` | String | Article identifier |</w:t>
      </w:r>
    </w:p>
    <w:p w:rsidR="00000000" w:rsidDel="00000000" w:rsidP="00000000" w:rsidRDefault="00000000" w:rsidRPr="00000000" w14:paraId="000004C3">
      <w:pPr>
        <w:rPr/>
      </w:pPr>
      <w:r w:rsidDel="00000000" w:rsidR="00000000" w:rsidRPr="00000000">
        <w:rPr>
          <w:rtl w:val="0"/>
        </w:rPr>
        <w:t xml:space="preserve">| `articles[].title` | String | Article headline |</w:t>
      </w:r>
    </w:p>
    <w:p w:rsidR="00000000" w:rsidDel="00000000" w:rsidP="00000000" w:rsidRDefault="00000000" w:rsidRPr="00000000" w14:paraId="000004C4">
      <w:pPr>
        <w:rPr/>
      </w:pPr>
      <w:r w:rsidDel="00000000" w:rsidR="00000000" w:rsidRPr="00000000">
        <w:rPr>
          <w:rtl w:val="0"/>
        </w:rPr>
        <w:t xml:space="preserve">| `articles[].thumbnail` | URL | Article image |</w:t>
      </w:r>
    </w:p>
    <w:p w:rsidR="00000000" w:rsidDel="00000000" w:rsidP="00000000" w:rsidRDefault="00000000" w:rsidRPr="00000000" w14:paraId="000004C5">
      <w:pPr>
        <w:rPr/>
      </w:pPr>
      <w:r w:rsidDel="00000000" w:rsidR="00000000" w:rsidRPr="00000000">
        <w:rPr>
          <w:rtl w:val="0"/>
        </w:rPr>
        <w:t xml:space="preserve">| `leadCapture.phoneNumber` | String | Callback phone input |</w:t>
      </w:r>
    </w:p>
    <w:p w:rsidR="00000000" w:rsidDel="00000000" w:rsidP="00000000" w:rsidRDefault="00000000" w:rsidRPr="00000000" w14:paraId="000004C6">
      <w:pPr>
        <w:rPr/>
      </w:pPr>
      <w:r w:rsidDel="00000000" w:rsidR="00000000" w:rsidRPr="00000000">
        <w:rPr>
          <w:rtl w:val="0"/>
        </w:rPr>
        <w:t xml:space="preserve">| `leadCapture.preferredTime` | String (optional) | Callback time preference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4.2 Data Validation Rules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`leadCapture.phoneNumber`: Must be valid phone format for target region</w:t>
      </w:r>
    </w:p>
    <w:p w:rsidR="00000000" w:rsidDel="00000000" w:rsidP="00000000" w:rsidRDefault="00000000" w:rsidRPr="00000000" w14:paraId="000004CB">
      <w:pPr>
        <w:rPr/>
      </w:pPr>
      <w:r w:rsidDel="00000000" w:rsidR="00000000" w:rsidRPr="00000000">
        <w:rPr>
          <w:rtl w:val="0"/>
        </w:rPr>
        <w:t xml:space="preserve">- `solutions[].id`: Must be one of [residential, commercial, industrial]</w:t>
      </w:r>
    </w:p>
    <w:p w:rsidR="00000000" w:rsidDel="00000000" w:rsidP="00000000" w:rsidRDefault="00000000" w:rsidRPr="00000000" w14:paraId="000004CC">
      <w:pPr>
        <w:rPr/>
      </w:pPr>
      <w:r w:rsidDel="00000000" w:rsidR="00000000" w:rsidRPr="00000000">
        <w:rPr>
          <w:rtl w:val="0"/>
        </w:rPr>
        <w:t xml:space="preserve">- `articles`: Must return exactly 3 items or none</w:t>
      </w:r>
    </w:p>
    <w:p w:rsidR="00000000" w:rsidDel="00000000" w:rsidP="00000000" w:rsidRDefault="00000000" w:rsidRPr="00000000" w14:paraId="000004CD">
      <w:pPr>
        <w:rPr/>
      </w:pPr>
      <w:r w:rsidDel="00000000" w:rsidR="00000000" w:rsidRPr="00000000">
        <w:rPr>
          <w:rtl w:val="0"/>
        </w:rPr>
        <w:t xml:space="preserve">- `faq`: Must return 3–5 items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4.3 API Interactions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Endpoint | Method | Description |</w:t>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t xml:space="preserve">| `/api/homepage/content` | GET | Fetch homepage dynamic content (hero, value props, FAQ) |</w:t>
      </w:r>
    </w:p>
    <w:p w:rsidR="00000000" w:rsidDel="00000000" w:rsidP="00000000" w:rsidRDefault="00000000" w:rsidRPr="00000000" w14:paraId="000004D4">
      <w:pPr>
        <w:rPr/>
      </w:pPr>
      <w:r w:rsidDel="00000000" w:rsidR="00000000" w:rsidRPr="00000000">
        <w:rPr>
          <w:rtl w:val="0"/>
        </w:rPr>
        <w:t xml:space="preserve">| `/api/articles/featured` | GET | Fetch 3 featured articles |</w:t>
      </w:r>
    </w:p>
    <w:p w:rsidR="00000000" w:rsidDel="00000000" w:rsidP="00000000" w:rsidRDefault="00000000" w:rsidRPr="00000000" w14:paraId="000004D5">
      <w:pPr>
        <w:rPr/>
      </w:pPr>
      <w:r w:rsidDel="00000000" w:rsidR="00000000" w:rsidRPr="00000000">
        <w:rPr>
          <w:rtl w:val="0"/>
        </w:rPr>
        <w:t xml:space="preserve">| `/api/lead-capture` | POST | Submit callback request |</w:t>
      </w:r>
    </w:p>
    <w:p w:rsidR="00000000" w:rsidDel="00000000" w:rsidP="00000000" w:rsidRDefault="00000000" w:rsidRPr="00000000" w14:paraId="000004D6">
      <w:pPr>
        <w:rPr/>
      </w:pPr>
      <w:r w:rsidDel="00000000" w:rsidR="00000000" w:rsidRPr="00000000">
        <w:rPr>
          <w:rtl w:val="0"/>
        </w:rPr>
        <w:t xml:space="preserve">| `/api/auth/status` | GET | Check user authentication state |</w:t>
      </w:r>
    </w:p>
    <w:p w:rsidR="00000000" w:rsidDel="00000000" w:rsidP="00000000" w:rsidRDefault="00000000" w:rsidRPr="00000000" w14:paraId="000004D7">
      <w:pPr>
        <w:rPr/>
      </w:pPr>
      <w:r w:rsidDel="00000000" w:rsidR="00000000" w:rsidRPr="00000000">
        <w:rPr>
          <w:rtl w:val="0"/>
        </w:rPr>
        <w:t xml:space="preserve">| `/api/ai-assistant/status` | GET | Check AI assistant availability |</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**Response Structure (Homepage Content):**</w:t>
      </w:r>
    </w:p>
    <w:p w:rsidR="00000000" w:rsidDel="00000000" w:rsidP="00000000" w:rsidRDefault="00000000" w:rsidRPr="00000000" w14:paraId="000004DA">
      <w:pPr>
        <w:rPr/>
      </w:pPr>
      <w:r w:rsidDel="00000000" w:rsidR="00000000" w:rsidRPr="00000000">
        <w:rPr>
          <w:rtl w:val="0"/>
        </w:rPr>
        <w:t xml:space="preserve">```json</w:t>
      </w:r>
    </w:p>
    <w:p w:rsidR="00000000" w:rsidDel="00000000" w:rsidP="00000000" w:rsidRDefault="00000000" w:rsidRPr="00000000" w14:paraId="000004DB">
      <w:pPr>
        <w:rPr/>
      </w:pP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t xml:space="preserve">  "hero": {</w:t>
      </w:r>
    </w:p>
    <w:p w:rsidR="00000000" w:rsidDel="00000000" w:rsidP="00000000" w:rsidRDefault="00000000" w:rsidRPr="00000000" w14:paraId="000004DD">
      <w:pPr>
        <w:rPr/>
      </w:pPr>
      <w:r w:rsidDel="00000000" w:rsidR="00000000" w:rsidRPr="00000000">
        <w:rPr>
          <w:rtl w:val="0"/>
        </w:rPr>
        <w:t xml:space="preserve">    "primaryMessage": "string",</w:t>
      </w:r>
    </w:p>
    <w:p w:rsidR="00000000" w:rsidDel="00000000" w:rsidP="00000000" w:rsidRDefault="00000000" w:rsidRPr="00000000" w14:paraId="000004DE">
      <w:pPr>
        <w:rPr/>
      </w:pPr>
      <w:r w:rsidDel="00000000" w:rsidR="00000000" w:rsidRPr="00000000">
        <w:rPr>
          <w:rtl w:val="0"/>
        </w:rPr>
        <w:t xml:space="preserve">    "slidingContent": []</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"solutions": [],</w:t>
      </w:r>
    </w:p>
    <w:p w:rsidR="00000000" w:rsidDel="00000000" w:rsidP="00000000" w:rsidRDefault="00000000" w:rsidRPr="00000000" w14:paraId="000004E1">
      <w:pPr>
        <w:rPr/>
      </w:pPr>
      <w:r w:rsidDel="00000000" w:rsidR="00000000" w:rsidRPr="00000000">
        <w:rPr>
          <w:rtl w:val="0"/>
        </w:rPr>
        <w:t xml:space="preserve">  "valuePropositions": [],</w:t>
      </w:r>
    </w:p>
    <w:p w:rsidR="00000000" w:rsidDel="00000000" w:rsidP="00000000" w:rsidRDefault="00000000" w:rsidRPr="00000000" w14:paraId="000004E2">
      <w:pPr>
        <w:rPr/>
      </w:pPr>
      <w:r w:rsidDel="00000000" w:rsidR="00000000" w:rsidRPr="00000000">
        <w:rPr>
          <w:rtl w:val="0"/>
        </w:rPr>
        <w:t xml:space="preserve">  "faq": []</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**Error Conditions:**</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- 500: Server error → Display cached content or graceful error</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- 503: Service unavailable → Display static fallback content</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5. Non-Functional Requirements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5.1 Performance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Initial page load (LCP): &lt; 2.5 seconds on 4G connection</w:t>
      </w:r>
    </w:p>
    <w:p w:rsidR="00000000" w:rsidDel="00000000" w:rsidP="00000000" w:rsidRDefault="00000000" w:rsidRPr="00000000" w14:paraId="000004F1">
      <w:pPr>
        <w:rPr/>
      </w:pPr>
      <w:r w:rsidDel="00000000" w:rsidR="00000000" w:rsidRPr="00000000">
        <w:rPr>
          <w:rtl w:val="0"/>
        </w:rPr>
        <w:t xml:space="preserve">- Time to interactive (TTI): &lt; 3.5 seconds</w:t>
      </w:r>
    </w:p>
    <w:p w:rsidR="00000000" w:rsidDel="00000000" w:rsidP="00000000" w:rsidRDefault="00000000" w:rsidRPr="00000000" w14:paraId="000004F2">
      <w:pPr>
        <w:rPr/>
      </w:pPr>
      <w:r w:rsidDel="00000000" w:rsidR="00000000" w:rsidRPr="00000000">
        <w:rPr>
          <w:rtl w:val="0"/>
        </w:rPr>
        <w:t xml:space="preserve">- Cumulative layout shift (CLS): &lt; 0.1</w:t>
      </w:r>
    </w:p>
    <w:p w:rsidR="00000000" w:rsidDel="00000000" w:rsidP="00000000" w:rsidRDefault="00000000" w:rsidRPr="00000000" w14:paraId="000004F3">
      <w:pPr>
        <w:rPr/>
      </w:pPr>
      <w:r w:rsidDel="00000000" w:rsidR="00000000" w:rsidRPr="00000000">
        <w:rPr>
          <w:rtl w:val="0"/>
        </w:rPr>
        <w:t xml:space="preserve">- Above-the-fold content must load without blocking resources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5.2 Accessibility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WCAG 2.1 AA compliance</w:t>
      </w:r>
    </w:p>
    <w:p w:rsidR="00000000" w:rsidDel="00000000" w:rsidP="00000000" w:rsidRDefault="00000000" w:rsidRPr="00000000" w14:paraId="000004F8">
      <w:pPr>
        <w:rPr/>
      </w:pPr>
      <w:r w:rsidDel="00000000" w:rsidR="00000000" w:rsidRPr="00000000">
        <w:rPr>
          <w:rtl w:val="0"/>
        </w:rPr>
        <w:t xml:space="preserve">- RTL layout support with proper text alignment</w:t>
      </w:r>
    </w:p>
    <w:p w:rsidR="00000000" w:rsidDel="00000000" w:rsidP="00000000" w:rsidRDefault="00000000" w:rsidRPr="00000000" w14:paraId="000004F9">
      <w:pPr>
        <w:rPr/>
      </w:pPr>
      <w:r w:rsidDel="00000000" w:rsidR="00000000" w:rsidRPr="00000000">
        <w:rPr>
          <w:rtl w:val="0"/>
        </w:rPr>
        <w:t xml:space="preserve">- Keyboard navigation for all interactive elements</w:t>
      </w:r>
    </w:p>
    <w:p w:rsidR="00000000" w:rsidDel="00000000" w:rsidP="00000000" w:rsidRDefault="00000000" w:rsidRPr="00000000" w14:paraId="000004FA">
      <w:pPr>
        <w:rPr/>
      </w:pPr>
      <w:r w:rsidDel="00000000" w:rsidR="00000000" w:rsidRPr="00000000">
        <w:rPr>
          <w:rtl w:val="0"/>
        </w:rPr>
        <w:t xml:space="preserve">- Screen reader compatibility for all content</w:t>
      </w:r>
    </w:p>
    <w:p w:rsidR="00000000" w:rsidDel="00000000" w:rsidP="00000000" w:rsidRDefault="00000000" w:rsidRPr="00000000" w14:paraId="000004FB">
      <w:pPr>
        <w:rPr/>
      </w:pPr>
      <w:r w:rsidDel="00000000" w:rsidR="00000000" w:rsidRPr="00000000">
        <w:rPr>
          <w:rtl w:val="0"/>
        </w:rPr>
        <w:t xml:space="preserve">- Color contrast ratio minimum 4.5:1 for text</w:t>
      </w:r>
    </w:p>
    <w:p w:rsidR="00000000" w:rsidDel="00000000" w:rsidP="00000000" w:rsidRDefault="00000000" w:rsidRPr="00000000" w14:paraId="000004FC">
      <w:pPr>
        <w:rPr/>
      </w:pPr>
      <w:r w:rsidDel="00000000" w:rsidR="00000000" w:rsidRPr="00000000">
        <w:rPr>
          <w:rtl w:val="0"/>
        </w:rPr>
        <w:t xml:space="preserve">- Focus indicators visible on all interactive elements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5.3 Security</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No sensitive data stored on homepage</w:t>
      </w:r>
    </w:p>
    <w:p w:rsidR="00000000" w:rsidDel="00000000" w:rsidP="00000000" w:rsidRDefault="00000000" w:rsidRPr="00000000" w14:paraId="00000501">
      <w:pPr>
        <w:rPr/>
      </w:pPr>
      <w:r w:rsidDel="00000000" w:rsidR="00000000" w:rsidRPr="00000000">
        <w:rPr>
          <w:rtl w:val="0"/>
        </w:rPr>
        <w:t xml:space="preserve">- Lead capture form protected against CSRF</w:t>
      </w:r>
    </w:p>
    <w:p w:rsidR="00000000" w:rsidDel="00000000" w:rsidP="00000000" w:rsidRDefault="00000000" w:rsidRPr="00000000" w14:paraId="00000502">
      <w:pPr>
        <w:rPr/>
      </w:pPr>
      <w:r w:rsidDel="00000000" w:rsidR="00000000" w:rsidRPr="00000000">
        <w:rPr>
          <w:rtl w:val="0"/>
        </w:rPr>
        <w:t xml:space="preserve">- Phone number input sanitized before submission</w:t>
      </w:r>
    </w:p>
    <w:p w:rsidR="00000000" w:rsidDel="00000000" w:rsidP="00000000" w:rsidRDefault="00000000" w:rsidRPr="00000000" w14:paraId="00000503">
      <w:pPr>
        <w:rPr/>
      </w:pPr>
      <w:r w:rsidDel="00000000" w:rsidR="00000000" w:rsidRPr="00000000">
        <w:rPr>
          <w:rtl w:val="0"/>
        </w:rPr>
        <w:t xml:space="preserve">- Rate limiting on lead capture submissions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6. Visual &amp; UX Guidelines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6.1 Layout Specifications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Mobile-first breakpoints: 320px, 768px, 1024px, 1440px</w:t>
      </w:r>
    </w:p>
    <w:p w:rsidR="00000000" w:rsidDel="00000000" w:rsidP="00000000" w:rsidRDefault="00000000" w:rsidRPr="00000000" w14:paraId="0000050C">
      <w:pPr>
        <w:rPr/>
      </w:pPr>
      <w:r w:rsidDel="00000000" w:rsidR="00000000" w:rsidRPr="00000000">
        <w:rPr>
          <w:rtl w:val="0"/>
        </w:rPr>
        <w:t xml:space="preserve">- RTL-first layout with proper mirroring</w:t>
      </w:r>
    </w:p>
    <w:p w:rsidR="00000000" w:rsidDel="00000000" w:rsidP="00000000" w:rsidRDefault="00000000" w:rsidRPr="00000000" w14:paraId="0000050D">
      <w:pPr>
        <w:rPr/>
      </w:pPr>
      <w:r w:rsidDel="00000000" w:rsidR="00000000" w:rsidRPr="00000000">
        <w:rPr>
          <w:rtl w:val="0"/>
        </w:rPr>
        <w:t xml:space="preserve">- Full-width sections: Hero, Conversion, Final Lead Capture</w:t>
      </w:r>
    </w:p>
    <w:p w:rsidR="00000000" w:rsidDel="00000000" w:rsidP="00000000" w:rsidRDefault="00000000" w:rsidRPr="00000000" w14:paraId="0000050E">
      <w:pPr>
        <w:rPr/>
      </w:pPr>
      <w:r w:rsidDel="00000000" w:rsidR="00000000" w:rsidRPr="00000000">
        <w:rPr>
          <w:rtl w:val="0"/>
        </w:rPr>
        <w:t xml:space="preserve">- Contained-width sections: How it Works, Solutions, Why Hamishon, FAQ, Articles</w:t>
      </w:r>
    </w:p>
    <w:p w:rsidR="00000000" w:rsidDel="00000000" w:rsidP="00000000" w:rsidRDefault="00000000" w:rsidRPr="00000000" w14:paraId="0000050F">
      <w:pPr>
        <w:rPr/>
      </w:pPr>
      <w:r w:rsidDel="00000000" w:rsidR="00000000" w:rsidRPr="00000000">
        <w:rPr>
          <w:rtl w:val="0"/>
        </w:rPr>
        <w:t xml:space="preserve">- Maximum content width: 1200px</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6.2 CTA Hierarchy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Priority | Style | Usage |</w:t>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t xml:space="preserve">| Primary | Solid fill, high contrast, larger | Start Solution flow entry points |</w:t>
      </w:r>
    </w:p>
    <w:p w:rsidR="00000000" w:rsidDel="00000000" w:rsidP="00000000" w:rsidRDefault="00000000" w:rsidRPr="00000000" w14:paraId="00000516">
      <w:pPr>
        <w:rPr/>
      </w:pPr>
      <w:r w:rsidDel="00000000" w:rsidR="00000000" w:rsidRPr="00000000">
        <w:rPr>
          <w:rtl w:val="0"/>
        </w:rPr>
        <w:t xml:space="preserve">| Secondary | Outlined or subtle fill, smaller | Calculator, AI Assistant |</w:t>
      </w:r>
    </w:p>
    <w:p w:rsidR="00000000" w:rsidDel="00000000" w:rsidP="00000000" w:rsidRDefault="00000000" w:rsidRPr="00000000" w14:paraId="00000517">
      <w:pPr>
        <w:rPr/>
      </w:pPr>
      <w:r w:rsidDel="00000000" w:rsidR="00000000" w:rsidRPr="00000000">
        <w:rPr>
          <w:rtl w:val="0"/>
        </w:rPr>
        <w:t xml:space="preserve">| Tertiary | Text link style | Navigation, footer links |</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6.3 Progressive Disclosure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Hero: Immediate value proposition and action</w:t>
      </w:r>
    </w:p>
    <w:p w:rsidR="00000000" w:rsidDel="00000000" w:rsidP="00000000" w:rsidRDefault="00000000" w:rsidRPr="00000000" w14:paraId="0000051C">
      <w:pPr>
        <w:rPr/>
      </w:pPr>
      <w:r w:rsidDel="00000000" w:rsidR="00000000" w:rsidRPr="00000000">
        <w:rPr>
          <w:rtl w:val="0"/>
        </w:rPr>
        <w:t xml:space="preserve">- How it Works: Reduces uncertainty</w:t>
      </w:r>
    </w:p>
    <w:p w:rsidR="00000000" w:rsidDel="00000000" w:rsidP="00000000" w:rsidRDefault="00000000" w:rsidRPr="00000000" w14:paraId="0000051D">
      <w:pPr>
        <w:rPr/>
      </w:pPr>
      <w:r w:rsidDel="00000000" w:rsidR="00000000" w:rsidRPr="00000000">
        <w:rPr>
          <w:rtl w:val="0"/>
        </w:rPr>
        <w:t xml:space="preserve">- Solutions: Contextual entry points</w:t>
      </w:r>
    </w:p>
    <w:p w:rsidR="00000000" w:rsidDel="00000000" w:rsidP="00000000" w:rsidRDefault="00000000" w:rsidRPr="00000000" w14:paraId="0000051E">
      <w:pPr>
        <w:rPr/>
      </w:pPr>
      <w:r w:rsidDel="00000000" w:rsidR="00000000" w:rsidRPr="00000000">
        <w:rPr>
          <w:rtl w:val="0"/>
        </w:rPr>
        <w:t xml:space="preserve">- Why Hamishon: Trust building</w:t>
      </w:r>
    </w:p>
    <w:p w:rsidR="00000000" w:rsidDel="00000000" w:rsidP="00000000" w:rsidRDefault="00000000" w:rsidRPr="00000000" w14:paraId="0000051F">
      <w:pPr>
        <w:rPr/>
      </w:pPr>
      <w:r w:rsidDel="00000000" w:rsidR="00000000" w:rsidRPr="00000000">
        <w:rPr>
          <w:rtl w:val="0"/>
        </w:rPr>
        <w:t xml:space="preserve">- Conversion: Re-engagement after trust</w:t>
      </w:r>
    </w:p>
    <w:p w:rsidR="00000000" w:rsidDel="00000000" w:rsidP="00000000" w:rsidRDefault="00000000" w:rsidRPr="00000000" w14:paraId="00000520">
      <w:pPr>
        <w:rPr/>
      </w:pPr>
      <w:r w:rsidDel="00000000" w:rsidR="00000000" w:rsidRPr="00000000">
        <w:rPr>
          <w:rtl w:val="0"/>
        </w:rPr>
        <w:t xml:space="preserve">- FAQ: Address remaining concerns</w:t>
      </w:r>
    </w:p>
    <w:p w:rsidR="00000000" w:rsidDel="00000000" w:rsidP="00000000" w:rsidRDefault="00000000" w:rsidRPr="00000000" w14:paraId="00000521">
      <w:pPr>
        <w:rPr/>
      </w:pPr>
      <w:r w:rsidDel="00000000" w:rsidR="00000000" w:rsidRPr="00000000">
        <w:rPr>
          <w:rtl w:val="0"/>
        </w:rPr>
        <w:t xml:space="preserve">- Lead Capture: Final rescue for hesitant users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7. Dependencies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7.1 Upstream Dependencies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Authentication service (for header state)</w:t>
      </w:r>
    </w:p>
    <w:p w:rsidR="00000000" w:rsidDel="00000000" w:rsidP="00000000" w:rsidRDefault="00000000" w:rsidRPr="00000000" w14:paraId="0000052A">
      <w:pPr>
        <w:rPr/>
      </w:pPr>
      <w:r w:rsidDel="00000000" w:rsidR="00000000" w:rsidRPr="00000000">
        <w:rPr>
          <w:rtl w:val="0"/>
        </w:rPr>
        <w:t xml:space="preserve">- Content management system (for hero, FAQ, value propositions)</w:t>
      </w:r>
    </w:p>
    <w:p w:rsidR="00000000" w:rsidDel="00000000" w:rsidP="00000000" w:rsidRDefault="00000000" w:rsidRPr="00000000" w14:paraId="0000052B">
      <w:pPr>
        <w:rPr/>
      </w:pPr>
      <w:r w:rsidDel="00000000" w:rsidR="00000000" w:rsidRPr="00000000">
        <w:rPr>
          <w:rtl w:val="0"/>
        </w:rPr>
        <w:t xml:space="preserve">- Article service (for featured articles)</w:t>
      </w:r>
    </w:p>
    <w:p w:rsidR="00000000" w:rsidDel="00000000" w:rsidP="00000000" w:rsidRDefault="00000000" w:rsidRPr="00000000" w14:paraId="0000052C">
      <w:pPr>
        <w:rPr/>
      </w:pPr>
      <w:r w:rsidDel="00000000" w:rsidR="00000000" w:rsidRPr="00000000">
        <w:rPr>
          <w:rtl w:val="0"/>
        </w:rPr>
        <w:t xml:space="preserve">- AI Assistant service (for availability status)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7.2 Downstream Dependencies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Anti Power Outage Solution flow (primary conversion target)</w:t>
      </w:r>
    </w:p>
    <w:p w:rsidR="00000000" w:rsidDel="00000000" w:rsidP="00000000" w:rsidRDefault="00000000" w:rsidRPr="00000000" w14:paraId="00000531">
      <w:pPr>
        <w:rPr/>
      </w:pPr>
      <w:r w:rsidDel="00000000" w:rsidR="00000000" w:rsidRPr="00000000">
        <w:rPr>
          <w:rtl w:val="0"/>
        </w:rPr>
        <w:t xml:space="preserve">- Calculator feature (secondary conversion path)</w:t>
      </w:r>
    </w:p>
    <w:p w:rsidR="00000000" w:rsidDel="00000000" w:rsidP="00000000" w:rsidRDefault="00000000" w:rsidRPr="00000000" w14:paraId="00000532">
      <w:pPr>
        <w:rPr/>
      </w:pPr>
      <w:r w:rsidDel="00000000" w:rsidR="00000000" w:rsidRPr="00000000">
        <w:rPr>
          <w:rtl w:val="0"/>
        </w:rPr>
        <w:t xml:space="preserve">- AI Assistant feature (secondary conversion path)</w:t>
      </w:r>
    </w:p>
    <w:p w:rsidR="00000000" w:rsidDel="00000000" w:rsidP="00000000" w:rsidRDefault="00000000" w:rsidRPr="00000000" w14:paraId="00000533">
      <w:pPr>
        <w:rPr/>
      </w:pPr>
      <w:r w:rsidDel="00000000" w:rsidR="00000000" w:rsidRPr="00000000">
        <w:rPr>
          <w:rtl w:val="0"/>
        </w:rPr>
        <w:t xml:space="preserve">- Lead capture processing system</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8. Success Metrics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Metric | Description | Target |</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t xml:space="preserve">| Primary CTA Click Rate | Percentage of visitors clicking "Start Solution" | &gt; 15% |</w:t>
      </w:r>
    </w:p>
    <w:p w:rsidR="00000000" w:rsidDel="00000000" w:rsidP="00000000" w:rsidRDefault="00000000" w:rsidRPr="00000000" w14:paraId="0000053C">
      <w:pPr>
        <w:rPr/>
      </w:pPr>
      <w:r w:rsidDel="00000000" w:rsidR="00000000" w:rsidRPr="00000000">
        <w:rPr>
          <w:rtl w:val="0"/>
        </w:rPr>
        <w:t xml:space="preserve">| Conversion Funnel Entry Rate | Visitors entering any conversion path | &gt; 25% |</w:t>
      </w:r>
    </w:p>
    <w:p w:rsidR="00000000" w:rsidDel="00000000" w:rsidP="00000000" w:rsidRDefault="00000000" w:rsidRPr="00000000" w14:paraId="0000053D">
      <w:pPr>
        <w:rPr/>
      </w:pPr>
      <w:r w:rsidDel="00000000" w:rsidR="00000000" w:rsidRPr="00000000">
        <w:rPr>
          <w:rtl w:val="0"/>
        </w:rPr>
        <w:t xml:space="preserve">| Bounce Rate | Single-page visits without interaction | &lt; 40% |</w:t>
      </w:r>
    </w:p>
    <w:p w:rsidR="00000000" w:rsidDel="00000000" w:rsidP="00000000" w:rsidRDefault="00000000" w:rsidRPr="00000000" w14:paraId="0000053E">
      <w:pPr>
        <w:rPr/>
      </w:pPr>
      <w:r w:rsidDel="00000000" w:rsidR="00000000" w:rsidRPr="00000000">
        <w:rPr>
          <w:rtl w:val="0"/>
        </w:rPr>
        <w:t xml:space="preserve">| Lead Capture Completion Rate | Submitted callbacks / form starts | &gt; 60% |</w:t>
      </w:r>
    </w:p>
    <w:p w:rsidR="00000000" w:rsidDel="00000000" w:rsidP="00000000" w:rsidRDefault="00000000" w:rsidRPr="00000000" w14:paraId="0000053F">
      <w:pPr>
        <w:rPr/>
      </w:pPr>
      <w:r w:rsidDel="00000000" w:rsidR="00000000" w:rsidRPr="00000000">
        <w:rPr>
          <w:rtl w:val="0"/>
        </w:rPr>
        <w:t xml:space="preserve">| AI Assistant Engagement Rate | Visitors initiating AI chat | &gt; 10% |</w:t>
      </w:r>
    </w:p>
    <w:p w:rsidR="00000000" w:rsidDel="00000000" w:rsidP="00000000" w:rsidRDefault="00000000" w:rsidRPr="00000000" w14:paraId="00000540">
      <w:pPr>
        <w:rPr/>
      </w:pPr>
      <w:r w:rsidDel="00000000" w:rsidR="00000000" w:rsidRPr="00000000">
        <w:rPr>
          <w:rtl w:val="0"/>
        </w:rPr>
        <w:t xml:space="preserve">| Time on Page | Average session duration on homepage | 45–90 seconds |</w:t>
      </w:r>
    </w:p>
    <w:p w:rsidR="00000000" w:rsidDel="00000000" w:rsidP="00000000" w:rsidRDefault="00000000" w:rsidRPr="00000000" w14:paraId="00000541">
      <w:pPr>
        <w:rPr/>
      </w:pPr>
      <w:r w:rsidDel="00000000" w:rsidR="00000000" w:rsidRPr="00000000">
        <w:rPr>
          <w:rtl w:val="0"/>
        </w:rPr>
        <w:t xml:space="preserve">| Scroll Depth | Percentage reaching Final Lead Capture | &gt; 30%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9. Open Questions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1. What is the specific phone number format validation required for the target region?</w:t>
      </w:r>
    </w:p>
    <w:p w:rsidR="00000000" w:rsidDel="00000000" w:rsidP="00000000" w:rsidRDefault="00000000" w:rsidRPr="00000000" w14:paraId="00000548">
      <w:pPr>
        <w:rPr/>
      </w:pPr>
      <w:r w:rsidDel="00000000" w:rsidR="00000000" w:rsidRPr="00000000">
        <w:rPr>
          <w:rtl w:val="0"/>
        </w:rPr>
        <w:t xml:space="preserve">2. Should the AI Assistant button open an inline chat or navigate to a dedicated page?</w:t>
      </w:r>
    </w:p>
    <w:p w:rsidR="00000000" w:rsidDel="00000000" w:rsidP="00000000" w:rsidRDefault="00000000" w:rsidRPr="00000000" w14:paraId="00000549">
      <w:pPr>
        <w:rPr/>
      </w:pPr>
      <w:r w:rsidDel="00000000" w:rsidR="00000000" w:rsidRPr="00000000">
        <w:rPr>
          <w:rtl w:val="0"/>
        </w:rPr>
        <w:t xml:space="preserve">3. What is the fallback behavior if all 3 featured articles are unavailable?</w:t>
      </w:r>
    </w:p>
    <w:p w:rsidR="00000000" w:rsidDel="00000000" w:rsidP="00000000" w:rsidRDefault="00000000" w:rsidRPr="00000000" w14:paraId="0000054A">
      <w:pPr>
        <w:rPr/>
      </w:pPr>
      <w:r w:rsidDel="00000000" w:rsidR="00000000" w:rsidRPr="00000000">
        <w:rPr>
          <w:rtl w:val="0"/>
        </w:rPr>
        <w:t xml:space="preserve">4. Should solution category selection persist if the user navigates back from the order flow?</w:t>
      </w:r>
    </w:p>
    <w:p w:rsidR="00000000" w:rsidDel="00000000" w:rsidP="00000000" w:rsidRDefault="00000000" w:rsidRPr="00000000" w14:paraId="0000054B">
      <w:pPr>
        <w:rPr/>
      </w:pPr>
      <w:r w:rsidDel="00000000" w:rsidR="00000000" w:rsidRPr="00000000">
        <w:rPr>
          <w:rtl w:val="0"/>
        </w:rPr>
        <w:t xml:space="preserve">5. Is there a maximum character limit for FAQ answers?</w:t>
      </w:r>
    </w:p>
    <w:p w:rsidR="00000000" w:rsidDel="00000000" w:rsidP="00000000" w:rsidRDefault="00000000" w:rsidRPr="00000000" w14:paraId="0000054C">
      <w:pPr>
        <w:rPr/>
      </w:pPr>
      <w:r w:rsidDel="00000000" w:rsidR="00000000" w:rsidRPr="00000000">
        <w:rPr>
          <w:rtl w:val="0"/>
        </w:rPr>
        <w:t xml:space="preserve">6. What trust elements should be displayed in the footer (certifications, partner logos, etc.)?</w:t>
      </w:r>
    </w:p>
    <w:p w:rsidR="00000000" w:rsidDel="00000000" w:rsidP="00000000" w:rsidRDefault="00000000" w:rsidRPr="00000000" w14:paraId="0000054D">
      <w:pPr>
        <w:rPr/>
      </w:pPr>
      <w:r w:rsidDel="00000000" w:rsidR="00000000" w:rsidRPr="00000000">
        <w:rPr>
          <w:rtl w:val="0"/>
        </w:rPr>
        <w:t xml:space="preserve">7. Should the sticky header collapse or minimize on scroll for mobile views?</w:t>
      </w:r>
    </w:p>
    <w:p w:rsidR="00000000" w:rsidDel="00000000" w:rsidP="00000000" w:rsidRDefault="00000000" w:rsidRPr="00000000" w14:paraId="0000054E">
      <w:pPr>
        <w:rPr/>
      </w:pPr>
      <w:r w:rsidDel="00000000" w:rsidR="00000000" w:rsidRPr="00000000">
        <w:rPr>
          <w:rtl w:val="0"/>
        </w:rPr>
        <w:t xml:space="preserve">8. What is the expected callback response time to display to users submitting phone numbers?</w:t>
      </w:r>
    </w:p>
    <w:p w:rsidR="00000000" w:rsidDel="00000000" w:rsidP="00000000" w:rsidRDefault="00000000" w:rsidRPr="00000000" w14:paraId="0000054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