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intelligence2.xml" ContentType="application/vnd.ms-office.intelligence2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14:paraId="3982995B" wp14:textId="77777777">
      <w:pPr>
        <w:pBdr/>
        <w:spacing w:line="360" w:lineRule="auto"/>
        <w:ind w:left="0" w:right="-288" w:firstLine="0"/>
        <w:jc w:val="center"/>
        <w:rPr>
          <w:rFonts w:ascii="Work Sans" w:hAnsi="Work Sans" w:cs="Work Sans"/>
          <w:b/>
          <w:bCs/>
          <w:color w:val="auto"/>
          <w:sz w:val="24"/>
          <w:szCs w:val="24"/>
        </w:rPr>
      </w:pPr>
      <w:r>
        <w:rPr>
          <w:rFonts w:ascii="Work Sans" w:hAnsi="Work Sans" w:eastAsia="Work Sans" w:cs="Work Sans"/>
          <w:b/>
          <w:bCs/>
          <w:color w:val="auto"/>
          <w:sz w:val="24"/>
          <w:szCs w:val="24"/>
        </w:rPr>
        <w:t xml:space="preserve">SÃO PAULO TECH SCHOOL</w:t>
      </w:r>
      <w:r>
        <w:rPr>
          <w:rFonts w:ascii="Work Sans" w:hAnsi="Work Sans" w:eastAsia="Work Sans" w:cs="Work Sans"/>
          <w:b/>
          <w:bCs/>
          <w:color w:val="auto"/>
          <w:sz w:val="24"/>
          <w:szCs w:val="24"/>
        </w:rPr>
      </w:r>
    </w:p>
    <w:p xmlns:wp14="http://schemas.microsoft.com/office/word/2010/wordml" w14:paraId="1C571C5A" wp14:textId="77777777">
      <w:pPr>
        <w:pBdr/>
        <w:spacing w:line="360" w:lineRule="auto"/>
        <w:ind w:left="0" w:right="-288" w:firstLine="0"/>
        <w:jc w:val="center"/>
        <w:rPr>
          <w:rFonts w:ascii="Work Sans" w:hAnsi="Work Sans" w:eastAsia="Work Sans" w:cs="Work Sans"/>
          <w:b/>
          <w:bCs/>
          <w:color w:val="auto"/>
          <w:sz w:val="24"/>
          <w:szCs w:val="24"/>
          <w:highlight w:val="none"/>
        </w:rPr>
      </w:pPr>
      <w:r>
        <w:rPr>
          <w:rFonts w:ascii="Work Sans" w:hAnsi="Work Sans" w:eastAsia="Work Sans" w:cs="Work Sans"/>
          <w:b/>
          <w:bCs/>
          <w:color w:val="auto"/>
          <w:sz w:val="24"/>
          <w:szCs w:val="24"/>
        </w:rPr>
        <w:t xml:space="preserve">ANÁLISE E DESENVOLVIMENTO DE SISTEMAS</w:t>
      </w:r>
      <w:r>
        <w:rPr>
          <w:rFonts w:ascii="Work Sans" w:hAnsi="Work Sans" w:eastAsia="Work Sans" w:cs="Work Sans"/>
          <w:b/>
          <w:bCs/>
          <w:color w:val="auto"/>
          <w:sz w:val="24"/>
          <w:szCs w:val="24"/>
        </w:rPr>
      </w:r>
      <w:r>
        <w:rPr>
          <w:rFonts w:ascii="Work Sans" w:hAnsi="Work Sans" w:eastAsia="Work Sans" w:cs="Work Sans"/>
          <w:b/>
          <w:bCs/>
          <w:color w:val="auto"/>
          <w:sz w:val="24"/>
          <w:szCs w:val="24"/>
        </w:rPr>
      </w:r>
      <w:r>
        <w:rPr>
          <w:rFonts w:ascii="Work Sans" w:hAnsi="Work Sans" w:eastAsia="Work Sans" w:cs="Work Sans"/>
          <w:b/>
          <w:bCs/>
          <w:color w:val="auto"/>
          <w:sz w:val="24"/>
          <w:szCs w:val="24"/>
        </w:rPr>
      </w:r>
      <w:r>
        <w:rPr>
          <w:rFonts w:ascii="Work Sans" w:hAnsi="Work Sans" w:cs="Work Sans"/>
          <w:b/>
          <w:bCs/>
          <w:color w:val="auto"/>
          <w:sz w:val="24"/>
          <w:szCs w:val="24"/>
        </w:rPr>
      </w:r>
    </w:p>
    <w:p xmlns:wp14="http://schemas.microsoft.com/office/word/2010/wordml" w14:paraId="672A6659" wp14:textId="77777777">
      <w:pPr>
        <w:pBdr/>
        <w:spacing w:line="360" w:lineRule="auto"/>
        <w:ind w:left="0" w:right="-288"/>
        <w:jc w:val="center"/>
        <w:rPr>
          <w:rFonts w:ascii="Work Sans" w:hAnsi="Work Sans" w:cs="Work Sans"/>
          <w:b/>
          <w:bCs/>
          <w:color w:val="auto"/>
          <w:sz w:val="24"/>
          <w:szCs w:val="24"/>
        </w:rPr>
      </w:pPr>
      <w:r>
        <w:rPr>
          <w:rFonts w:ascii="Work Sans" w:hAnsi="Work Sans" w:eastAsia="Work Sans" w:cs="Work Sans"/>
          <w:b/>
          <w:bCs/>
          <w:color w:val="auto"/>
          <w:sz w:val="24"/>
          <w:szCs w:val="24"/>
          <w:highlight w:val="none"/>
        </w:rPr>
      </w:r>
      <w:r>
        <w:rPr>
          <w:rFonts w:ascii="Work Sans" w:hAnsi="Work Sans" w:eastAsia="Work Sans" w:cs="Work Sans"/>
          <w:b/>
          <w:bCs/>
          <w:color w:val="auto"/>
          <w:sz w:val="24"/>
          <w:szCs w:val="24"/>
          <w:highlight w:val="none"/>
        </w:rPr>
      </w:r>
    </w:p>
    <w:p xmlns:wp14="http://schemas.microsoft.com/office/word/2010/wordml" w14:paraId="6F34C878" wp14:textId="77777777">
      <w:pPr>
        <w:pBdr/>
        <w:spacing w:line="360" w:lineRule="auto"/>
        <w:ind w:left="0" w:right="-288" w:firstLine="0"/>
        <w:jc w:val="center"/>
        <w:rPr>
          <w:rFonts w:ascii="Work Sans" w:hAnsi="Work Sans" w:cs="Work Sans"/>
          <w:color w:val="auto"/>
          <w:sz w:val="24"/>
          <w:szCs w:val="24"/>
        </w:rPr>
      </w:pPr>
      <w:r>
        <w:rPr>
          <w:rFonts w:ascii="Work Sans" w:hAnsi="Work Sans" w:eastAsia="Work Sans" w:cs="Work Sans"/>
          <w:color w:val="auto"/>
          <w:sz w:val="24"/>
          <w:szCs w:val="24"/>
        </w:rPr>
        <w:t xml:space="preserve">GIOVANA ZUKAUSKAS</w:t>
      </w:r>
      <w:r>
        <w:rPr>
          <w:rFonts w:ascii="Work Sans" w:hAnsi="Work Sans" w:eastAsia="Work Sans" w:cs="Work Sans"/>
          <w:color w:val="auto"/>
          <w:sz w:val="24"/>
          <w:szCs w:val="24"/>
        </w:rPr>
        <w:t xml:space="preserve"> - 01241030</w:t>
      </w:r>
      <w:r>
        <w:rPr>
          <w:rFonts w:ascii="Work Sans" w:hAnsi="Work Sans" w:eastAsia="Work Sans" w:cs="Work Sans"/>
          <w:color w:val="auto"/>
          <w:sz w:val="24"/>
          <w:szCs w:val="24"/>
        </w:rPr>
      </w:r>
    </w:p>
    <w:p xmlns:wp14="http://schemas.microsoft.com/office/word/2010/wordml" w14:paraId="7D92EE35" wp14:textId="77777777">
      <w:pPr>
        <w:pBdr/>
        <w:spacing w:line="360" w:lineRule="auto"/>
        <w:ind w:left="0" w:right="-288" w:firstLine="0"/>
        <w:jc w:val="center"/>
        <w:rPr>
          <w:rFonts w:ascii="Work Sans" w:hAnsi="Work Sans" w:cs="Work Sans"/>
          <w:color w:val="auto"/>
          <w:sz w:val="24"/>
          <w:szCs w:val="24"/>
        </w:rPr>
      </w:pPr>
      <w:r>
        <w:rPr>
          <w:rFonts w:ascii="Work Sans" w:hAnsi="Work Sans" w:eastAsia="Work Sans" w:cs="Work Sans"/>
          <w:color w:val="auto"/>
          <w:sz w:val="24"/>
          <w:szCs w:val="24"/>
        </w:rPr>
        <w:t xml:space="preserve">PEDRO LEÃO</w:t>
      </w:r>
      <w:r>
        <w:rPr>
          <w:rFonts w:ascii="Work Sans" w:hAnsi="Work Sans" w:eastAsia="Work Sans" w:cs="Work Sans"/>
          <w:color w:val="auto"/>
          <w:sz w:val="24"/>
          <w:szCs w:val="24"/>
        </w:rPr>
        <w:t xml:space="preserve"> - 01242003</w:t>
      </w:r>
      <w:r>
        <w:rPr>
          <w:rFonts w:ascii="Work Sans" w:hAnsi="Work Sans" w:eastAsia="Work Sans" w:cs="Work Sans"/>
          <w:color w:val="auto"/>
          <w:sz w:val="24"/>
          <w:szCs w:val="24"/>
        </w:rPr>
      </w:r>
    </w:p>
    <w:p xmlns:wp14="http://schemas.microsoft.com/office/word/2010/wordml" w14:paraId="020A18FD" wp14:textId="77777777">
      <w:pPr>
        <w:pBdr/>
        <w:spacing w:line="360" w:lineRule="auto"/>
        <w:ind w:left="0" w:right="-288" w:firstLine="0"/>
        <w:jc w:val="center"/>
        <w:rPr>
          <w:rFonts w:ascii="Work Sans" w:hAnsi="Work Sans" w:cs="Work Sans"/>
          <w:color w:val="auto"/>
          <w:sz w:val="24"/>
          <w:szCs w:val="24"/>
        </w:rPr>
      </w:pPr>
      <w:r>
        <w:rPr>
          <w:rFonts w:ascii="Work Sans" w:hAnsi="Work Sans" w:eastAsia="Work Sans" w:cs="Work Sans"/>
          <w:color w:val="auto"/>
          <w:sz w:val="24"/>
          <w:szCs w:val="24"/>
        </w:rPr>
        <w:t xml:space="preserve">SHELLY NADUDVARI - </w:t>
      </w:r>
      <w:r>
        <w:rPr>
          <w:rFonts w:ascii="Work Sans" w:hAnsi="Work Sans" w:eastAsia="Work Sans" w:cs="Work Sans"/>
          <w:color w:val="auto"/>
          <w:sz w:val="24"/>
          <w:szCs w:val="24"/>
        </w:rPr>
        <w:t xml:space="preserve">01242093</w:t>
      </w:r>
      <w:r>
        <w:rPr>
          <w:rFonts w:ascii="Work Sans" w:hAnsi="Work Sans" w:eastAsia="Work Sans" w:cs="Work Sans"/>
          <w:color w:val="auto"/>
          <w:sz w:val="24"/>
          <w:szCs w:val="24"/>
        </w:rPr>
      </w:r>
    </w:p>
    <w:p xmlns:wp14="http://schemas.microsoft.com/office/word/2010/wordml" w14:paraId="372B6A5D" wp14:textId="77777777">
      <w:pPr>
        <w:pBdr/>
        <w:spacing w:line="360" w:lineRule="auto"/>
        <w:ind w:left="0" w:right="-288" w:firstLine="0"/>
        <w:jc w:val="center"/>
        <w:rPr>
          <w:rFonts w:ascii="Work Sans" w:hAnsi="Work Sans" w:cs="Work Sans"/>
          <w:color w:val="auto"/>
          <w:sz w:val="24"/>
          <w:szCs w:val="24"/>
        </w:rPr>
      </w:pPr>
      <w:r>
        <w:rPr>
          <w:rFonts w:ascii="Work Sans" w:hAnsi="Work Sans" w:eastAsia="Work Sans" w:cs="Work Sans"/>
          <w:color w:val="auto"/>
          <w:sz w:val="24"/>
          <w:szCs w:val="24"/>
        </w:rPr>
        <w:t xml:space="preserve">ANA KAROLINE</w:t>
      </w:r>
      <w:r>
        <w:rPr>
          <w:rFonts w:ascii="Work Sans" w:hAnsi="Work Sans" w:eastAsia="Work Sans" w:cs="Work Sans"/>
          <w:color w:val="auto"/>
          <w:sz w:val="24"/>
          <w:szCs w:val="24"/>
        </w:rPr>
        <w:t xml:space="preserve"> - </w:t>
      </w:r>
      <w:r>
        <w:rPr>
          <w:rFonts w:ascii="Work Sans" w:hAnsi="Work Sans" w:eastAsia="Work Sans" w:cs="Work Sans"/>
          <w:color w:val="auto"/>
          <w:sz w:val="24"/>
          <w:szCs w:val="24"/>
        </w:rPr>
        <w:t xml:space="preserve">01242111</w:t>
      </w:r>
      <w:r>
        <w:rPr>
          <w:rFonts w:ascii="Work Sans" w:hAnsi="Work Sans" w:eastAsia="Work Sans" w:cs="Work Sans"/>
          <w:color w:val="auto"/>
          <w:sz w:val="24"/>
          <w:szCs w:val="24"/>
        </w:rPr>
      </w:r>
    </w:p>
    <w:p xmlns:wp14="http://schemas.microsoft.com/office/word/2010/wordml" w14:paraId="5C80C3E5" wp14:textId="77777777">
      <w:pPr>
        <w:pBdr/>
        <w:spacing w:line="360" w:lineRule="auto"/>
        <w:ind w:left="0" w:right="-288" w:firstLine="0"/>
        <w:jc w:val="center"/>
        <w:rPr>
          <w:rFonts w:ascii="Work Sans" w:hAnsi="Work Sans" w:cs="Work Sans"/>
          <w:color w:val="auto"/>
          <w:sz w:val="24"/>
          <w:szCs w:val="24"/>
        </w:rPr>
      </w:pPr>
      <w:r>
        <w:rPr>
          <w:rFonts w:ascii="Work Sans" w:hAnsi="Work Sans" w:eastAsia="Work Sans" w:cs="Work Sans"/>
          <w:color w:val="auto"/>
          <w:sz w:val="24"/>
          <w:szCs w:val="24"/>
        </w:rPr>
        <w:t xml:space="preserve">ARIEL CRISTINA -</w:t>
      </w:r>
      <w:r>
        <w:rPr>
          <w:rFonts w:ascii="Work Sans" w:hAnsi="Work Sans" w:eastAsia="Work Sans" w:cs="Work Sans"/>
          <w:color w:val="auto"/>
          <w:sz w:val="24"/>
          <w:szCs w:val="24"/>
        </w:rPr>
        <w:t xml:space="preserve"> </w:t>
      </w:r>
      <w:r>
        <w:rPr>
          <w:rFonts w:ascii="Work Sans" w:hAnsi="Work Sans" w:eastAsia="Work Sans" w:cs="Work Sans"/>
          <w:color w:val="auto"/>
          <w:sz w:val="24"/>
          <w:szCs w:val="24"/>
        </w:rPr>
        <w:t xml:space="preserve">01242000</w:t>
      </w:r>
      <w:r>
        <w:rPr>
          <w:rFonts w:ascii="Work Sans" w:hAnsi="Work Sans" w:eastAsia="Work Sans" w:cs="Work Sans"/>
          <w:color w:val="auto"/>
          <w:sz w:val="24"/>
          <w:szCs w:val="24"/>
        </w:rPr>
      </w:r>
    </w:p>
    <w:p xmlns:wp14="http://schemas.microsoft.com/office/word/2010/wordml" w14:paraId="7F0B99B8" wp14:textId="77777777">
      <w:pPr>
        <w:pBdr/>
        <w:spacing w:line="360" w:lineRule="auto"/>
        <w:ind w:left="0" w:right="-288" w:firstLine="0"/>
        <w:jc w:val="center"/>
        <w:rPr>
          <w:rFonts w:ascii="Work Sans" w:hAnsi="Work Sans" w:cs="Work Sans"/>
          <w:color w:val="auto"/>
          <w:sz w:val="24"/>
          <w:szCs w:val="24"/>
        </w:rPr>
      </w:pPr>
      <w:r>
        <w:rPr>
          <w:rFonts w:ascii="Work Sans" w:hAnsi="Work Sans" w:eastAsia="Work Sans" w:cs="Work Sans"/>
          <w:color w:val="auto"/>
          <w:sz w:val="24"/>
          <w:szCs w:val="24"/>
        </w:rPr>
        <w:t xml:space="preserve">KAIQUE ADEMAR -</w:t>
      </w:r>
      <w:r>
        <w:rPr>
          <w:rFonts w:ascii="Work Sans" w:hAnsi="Work Sans" w:eastAsia="Work Sans" w:cs="Work Sans"/>
          <w:color w:val="auto"/>
          <w:sz w:val="24"/>
          <w:szCs w:val="24"/>
        </w:rPr>
        <w:t xml:space="preserve"> </w:t>
      </w:r>
      <w:r>
        <w:rPr>
          <w:rFonts w:ascii="Work Sans" w:hAnsi="Work Sans" w:eastAsia="Work Sans" w:cs="Work Sans"/>
          <w:color w:val="auto"/>
          <w:sz w:val="24"/>
          <w:szCs w:val="24"/>
        </w:rPr>
        <w:t xml:space="preserve">01242083</w:t>
      </w:r>
      <w:r>
        <w:rPr>
          <w:rFonts w:ascii="Work Sans" w:hAnsi="Work Sans" w:eastAsia="Work Sans" w:cs="Work Sans"/>
          <w:color w:val="auto"/>
          <w:sz w:val="24"/>
          <w:szCs w:val="24"/>
        </w:rPr>
      </w:r>
    </w:p>
    <w:p xmlns:wp14="http://schemas.microsoft.com/office/word/2010/wordml" w14:paraId="0A37501D" wp14:textId="77777777">
      <w:pPr>
        <w:pBdr/>
        <w:spacing w:line="360" w:lineRule="auto"/>
        <w:ind w:left="0" w:right="-288" w:firstLine="0"/>
        <w:jc w:val="left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</w:r>
      <w:r>
        <w:rPr>
          <w:rFonts w:ascii="Arial" w:hAnsi="Arial" w:cs="Arial"/>
          <w:color w:val="auto"/>
          <w:sz w:val="24"/>
          <w:szCs w:val="24"/>
        </w:rPr>
      </w:r>
    </w:p>
    <w:p xmlns:wp14="http://schemas.microsoft.com/office/word/2010/wordml" w14:paraId="5DAB6C7B" wp14:textId="77777777">
      <w:pPr>
        <w:pBdr/>
        <w:spacing w:line="360" w:lineRule="auto"/>
        <w:ind w:left="0" w:right="-288" w:firstLine="0"/>
        <w:jc w:val="left"/>
        <w:rPr>
          <w:rFonts w:ascii="Arial" w:hAnsi="Arial" w:cs="Arial"/>
          <w:color w:val="auto"/>
          <w:sz w:val="24"/>
          <w:szCs w:val="24"/>
        </w:rPr>
      </w:pPr>
    </w:p>
    <w:p w:rsidR="18D6AEFC" w:rsidP="18D6AEFC" w:rsidRDefault="18D6AEFC" w14:paraId="2E694640" w14:textId="15380AD8">
      <w:pPr>
        <w:pStyle w:val="158"/>
        <w:ind w:firstLine="0"/>
        <w:jc w:val="center"/>
        <w:rPr>
          <w:rFonts w:ascii="Work Sans" w:hAnsi="Work Sans" w:eastAsia="Work Sans" w:cs="Work Sans"/>
          <w:b w:val="1"/>
          <w:bCs w:val="1"/>
          <w:i w:val="0"/>
          <w:iCs w:val="0"/>
          <w:sz w:val="36"/>
          <w:szCs w:val="36"/>
        </w:rPr>
      </w:pPr>
    </w:p>
    <w:p w:rsidR="18D6AEFC" w:rsidP="18D6AEFC" w:rsidRDefault="18D6AEFC" w14:paraId="41CB0AE6" w14:textId="780258D6">
      <w:pPr>
        <w:pStyle w:val="158"/>
        <w:ind w:firstLine="0"/>
        <w:jc w:val="center"/>
        <w:rPr>
          <w:rFonts w:ascii="Work Sans" w:hAnsi="Work Sans" w:eastAsia="Work Sans" w:cs="Work Sans"/>
          <w:b w:val="1"/>
          <w:bCs w:val="1"/>
          <w:i w:val="0"/>
          <w:iCs w:val="0"/>
          <w:sz w:val="36"/>
          <w:szCs w:val="36"/>
        </w:rPr>
      </w:pPr>
    </w:p>
    <w:p w:rsidR="18D6AEFC" w:rsidP="18D6AEFC" w:rsidRDefault="18D6AEFC" w14:paraId="0BEF33BC" w14:textId="46BC710D">
      <w:pPr>
        <w:pStyle w:val="158"/>
        <w:ind w:firstLine="0"/>
        <w:jc w:val="center"/>
        <w:rPr>
          <w:rFonts w:ascii="Work Sans" w:hAnsi="Work Sans" w:eastAsia="Work Sans" w:cs="Work Sans"/>
          <w:b w:val="1"/>
          <w:bCs w:val="1"/>
          <w:i w:val="0"/>
          <w:iCs w:val="0"/>
          <w:sz w:val="36"/>
          <w:szCs w:val="36"/>
        </w:rPr>
      </w:pPr>
    </w:p>
    <w:p w:rsidR="18D6AEFC" w:rsidP="18D6AEFC" w:rsidRDefault="18D6AEFC" w14:paraId="264EB7BD" w14:textId="37766F43">
      <w:pPr>
        <w:pStyle w:val="158"/>
        <w:ind w:firstLine="0"/>
        <w:jc w:val="center"/>
        <w:rPr>
          <w:rFonts w:ascii="Work Sans" w:hAnsi="Work Sans" w:eastAsia="Work Sans" w:cs="Work Sans"/>
          <w:b w:val="1"/>
          <w:bCs w:val="1"/>
          <w:i w:val="0"/>
          <w:iCs w:val="0"/>
          <w:sz w:val="36"/>
          <w:szCs w:val="36"/>
        </w:rPr>
      </w:pPr>
    </w:p>
    <w:p w:rsidR="18D6AEFC" w:rsidP="18D6AEFC" w:rsidRDefault="18D6AEFC" w14:paraId="55869859" w14:textId="550EAB46">
      <w:pPr>
        <w:pStyle w:val="158"/>
        <w:ind w:firstLine="0"/>
        <w:jc w:val="center"/>
        <w:rPr>
          <w:rFonts w:ascii="Work Sans" w:hAnsi="Work Sans" w:eastAsia="Work Sans" w:cs="Work Sans"/>
          <w:b w:val="1"/>
          <w:bCs w:val="1"/>
          <w:i w:val="0"/>
          <w:iCs w:val="0"/>
          <w:sz w:val="36"/>
          <w:szCs w:val="36"/>
        </w:rPr>
      </w:pPr>
    </w:p>
    <w:p xmlns:wp14="http://schemas.microsoft.com/office/word/2010/wordml" w:rsidP="1FD6585E" w14:paraId="2F0B9379" wp14:textId="38427E51">
      <w:pPr>
        <w:pStyle w:val="158"/>
        <w:spacing/>
        <w:ind w:firstLine="0"/>
        <w:jc w:val="center"/>
        <w:rPr>
          <w:rFonts w:ascii="Work Sans" w:hAnsi="Work Sans" w:eastAsia="Work Sans" w:cs="Work Sans"/>
          <w:b w:val="1"/>
          <w:bCs w:val="1"/>
          <w:i w:val="0"/>
          <w:iCs w:val="0"/>
          <w:sz w:val="36"/>
          <w:szCs w:val="36"/>
          <w14:ligatures w14:val="none"/>
        </w:rPr>
      </w:pPr>
      <w:r w:rsidRPr="1FD6585E" w:rsidR="71538DD0">
        <w:rPr>
          <w:rFonts w:ascii="Work Sans" w:hAnsi="Work Sans" w:eastAsia="Work Sans" w:cs="Work Sans"/>
          <w:b w:val="1"/>
          <w:bCs w:val="1"/>
          <w:i w:val="0"/>
          <w:iCs w:val="0"/>
          <w:sz w:val="36"/>
          <w:szCs w:val="36"/>
        </w:rPr>
        <w:t xml:space="preserve">MONITORAMENTO</w:t>
      </w:r>
      <w:r w:rsidRPr="1FD6585E" w:rsidR="3B9F2C93">
        <w:rPr>
          <w:rFonts w:ascii="Work Sans" w:hAnsi="Work Sans" w:eastAsia="Work Sans" w:cs="Work Sans"/>
          <w:b w:val="1"/>
          <w:bCs w:val="1"/>
          <w:i w:val="0"/>
          <w:iCs w:val="0"/>
          <w:sz w:val="36"/>
          <w:szCs w:val="36"/>
        </w:rPr>
        <w:t xml:space="preserve"> DE TEMPERATURA E NÍVEL</w:t>
      </w:r>
      <w:r w:rsidRPr="1FD6585E" w:rsidR="3642A080">
        <w:rPr>
          <w:rFonts w:ascii="Work Sans" w:hAnsi="Work Sans" w:eastAsia="Work Sans" w:cs="Work Sans"/>
          <w:b w:val="1"/>
          <w:bCs w:val="1"/>
          <w:i w:val="0"/>
          <w:iCs w:val="0"/>
          <w:sz w:val="36"/>
          <w:szCs w:val="36"/>
        </w:rPr>
        <w:t xml:space="preserve"> </w:t>
      </w:r>
      <w:r w:rsidRPr="1FD6585E" w:rsidR="3642A080">
        <w:rPr>
          <w:rFonts w:ascii="Work Sans" w:hAnsi="Work Sans" w:eastAsia="Work Sans" w:cs="Work Sans"/>
          <w:b w:val="1"/>
          <w:bCs w:val="1"/>
          <w:i w:val="0"/>
          <w:iCs w:val="0"/>
          <w:sz w:val="36"/>
          <w:szCs w:val="36"/>
        </w:rPr>
        <w:t xml:space="preserve">E</w:t>
      </w:r>
      <w:r w:rsidRPr="1FD6585E" w:rsidR="0F9B42E1">
        <w:rPr>
          <w:rFonts w:ascii="Work Sans" w:hAnsi="Work Sans" w:eastAsia="Work Sans" w:cs="Work Sans"/>
          <w:b w:val="1"/>
          <w:bCs w:val="1"/>
          <w:i w:val="0"/>
          <w:iCs w:val="0"/>
          <w:sz w:val="36"/>
          <w:szCs w:val="36"/>
        </w:rPr>
        <w:t xml:space="preserve">M</w:t>
      </w:r>
      <w:r w:rsidRPr="1FD6585E" w:rsidR="52CDCFB0">
        <w:rPr>
          <w:rFonts w:ascii="Work Sans" w:hAnsi="Work Sans" w:eastAsia="Work Sans" w:cs="Work Sans"/>
          <w:b w:val="1"/>
          <w:bCs w:val="1"/>
          <w:i w:val="0"/>
          <w:iCs w:val="0"/>
          <w:sz w:val="36"/>
          <w:szCs w:val="36"/>
        </w:rPr>
        <w:t xml:space="preserve"> </w:t>
      </w:r>
      <w:r w:rsidRPr="1FD6585E" w:rsidR="17E9B481">
        <w:rPr>
          <w:rFonts w:ascii="Work Sans" w:hAnsi="Work Sans" w:eastAsia="Work Sans" w:cs="Work Sans"/>
          <w:b w:val="1"/>
          <w:bCs w:val="1"/>
          <w:i w:val="0"/>
          <w:iCs w:val="0"/>
          <w:sz w:val="36"/>
          <w:szCs w:val="36"/>
        </w:rPr>
        <w:t xml:space="preserve">DISTRIBUI</w:t>
      </w:r>
      <w:r w:rsidRPr="1FD6585E" w:rsidR="1018B1E1">
        <w:rPr>
          <w:rFonts w:ascii="Work Sans" w:hAnsi="Work Sans" w:eastAsia="Work Sans" w:cs="Work Sans"/>
          <w:b w:val="1"/>
          <w:bCs w:val="1"/>
          <w:i w:val="0"/>
          <w:iCs w:val="0"/>
          <w:sz w:val="36"/>
          <w:szCs w:val="36"/>
        </w:rPr>
        <w:t xml:space="preserve">DORAS </w:t>
      </w:r>
      <w:r w:rsidRPr="1FD6585E" w:rsidR="3642A080">
        <w:rPr>
          <w:rFonts w:ascii="Work Sans" w:hAnsi="Work Sans" w:eastAsia="Work Sans" w:cs="Work Sans"/>
          <w:b w:val="1"/>
          <w:bCs w:val="1"/>
          <w:i w:val="0"/>
          <w:iCs w:val="0"/>
          <w:sz w:val="36"/>
          <w:szCs w:val="36"/>
        </w:rPr>
        <w:t xml:space="preserve">D</w:t>
      </w:r>
      <w:r w:rsidRPr="1FD6585E" w:rsidR="75344CCC">
        <w:rPr>
          <w:rFonts w:ascii="Work Sans" w:hAnsi="Work Sans" w:eastAsia="Work Sans" w:cs="Work Sans"/>
          <w:b w:val="1"/>
          <w:bCs w:val="1"/>
          <w:i w:val="0"/>
          <w:iCs w:val="0"/>
          <w:sz w:val="36"/>
          <w:szCs w:val="36"/>
        </w:rPr>
        <w:t xml:space="preserve">E DIESEL</w:t>
      </w:r>
      <w:r>
        <w:rPr>
          <w:rFonts w:ascii="Work Sans" w:hAnsi="Work Sans" w:eastAsia="Work Sans" w:cs="Work Sans"/>
          <w:b/>
          <w:bCs/>
          <w:i w:val="0"/>
          <w:iCs w:val="0"/>
          <w:sz w:val="36"/>
          <w:szCs w:val="36"/>
        </w:rPr>
      </w:r>
    </w:p>
    <w:p xmlns:wp14="http://schemas.microsoft.com/office/word/2010/wordml" w14:paraId="5BE82517" wp14:textId="77777777">
      <w:pPr>
        <w:pBdr/>
        <w:spacing w:line="360" w:lineRule="auto"/>
        <w:ind w:left="0" w:right="-288" w:firstLine="0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Work Sans" w:hAnsi="Work Sans" w:eastAsia="Work Sans" w:cs="Work Sans"/>
          <w:b/>
          <w:bCs/>
          <w:color w:val="auto"/>
          <w:sz w:val="32"/>
          <w:szCs w:val="32"/>
        </w:rPr>
        <w:t xml:space="preserve">DOCUMENTAÇÃO</w:t>
      </w:r>
      <w:r>
        <w:rPr>
          <w:rFonts w:ascii="Work Sans" w:hAnsi="Work Sans" w:eastAsia="Work Sans" w:cs="Work Sans"/>
          <w:b/>
          <w:bCs/>
          <w:color w:val="auto"/>
          <w:sz w:val="32"/>
          <w:szCs w:val="32"/>
        </w:rPr>
        <w:t xml:space="preserve"> TI — </w:t>
      </w:r>
      <w:r>
        <w:rPr>
          <w:rFonts w:ascii="Work Sans" w:hAnsi="Work Sans" w:eastAsia="Work Sans" w:cs="Work Sans"/>
          <w:b/>
          <w:bCs/>
          <w:color w:val="auto"/>
          <w:sz w:val="32"/>
          <w:szCs w:val="32"/>
        </w:rPr>
        <w:t xml:space="preserve">GRUPO</w:t>
      </w:r>
      <w:r>
        <w:rPr>
          <w:rFonts w:ascii="Work Sans" w:hAnsi="Work Sans" w:eastAsia="Work Sans" w:cs="Work Sans"/>
          <w:b/>
          <w:bCs/>
          <w:color w:val="auto"/>
          <w:sz w:val="32"/>
          <w:szCs w:val="32"/>
        </w:rPr>
        <w:t xml:space="preserve"> 7</w:t>
      </w:r>
      <w:r>
        <w:rPr>
          <w:rFonts w:ascii="Arial" w:hAnsi="Arial" w:cs="Arial"/>
          <w:b/>
          <w:bCs/>
          <w:color w:val="auto"/>
          <w:sz w:val="24"/>
          <w:szCs w:val="24"/>
        </w:rPr>
      </w:r>
      <w:r>
        <w:rPr>
          <w:rFonts w:ascii="Arial" w:hAnsi="Arial" w:cs="Arial"/>
          <w:b/>
          <w:bCs/>
          <w:color w:val="auto"/>
          <w:sz w:val="24"/>
          <w:szCs w:val="24"/>
        </w:rPr>
      </w:r>
    </w:p>
    <w:p xmlns:wp14="http://schemas.microsoft.com/office/word/2010/wordml" w14:paraId="02EB378F" wp14:textId="77777777">
      <w:pPr>
        <w:pBdr/>
        <w:spacing w:line="360" w:lineRule="auto"/>
        <w:ind w:left="0" w:right="-288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</w:r>
      <w:r>
        <w:rPr>
          <w:rFonts w:ascii="Arial" w:hAnsi="Arial" w:cs="Arial"/>
          <w:b/>
          <w:bCs/>
          <w:color w:val="auto"/>
          <w:sz w:val="24"/>
          <w:szCs w:val="24"/>
        </w:rPr>
      </w:r>
    </w:p>
    <w:p xmlns:wp14="http://schemas.microsoft.com/office/word/2010/wordml" w14:paraId="6A05A809" wp14:textId="77777777">
      <w:pPr>
        <w:pBdr/>
        <w:spacing w:line="360" w:lineRule="auto"/>
        <w:ind w:left="0" w:right="-288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</w:r>
      <w:r>
        <w:rPr>
          <w:rFonts w:ascii="Arial" w:hAnsi="Arial" w:cs="Arial"/>
          <w:b/>
          <w:bCs/>
          <w:color w:val="auto"/>
          <w:sz w:val="24"/>
          <w:szCs w:val="24"/>
        </w:rPr>
      </w:r>
    </w:p>
    <w:p xmlns:wp14="http://schemas.microsoft.com/office/word/2010/wordml" w14:paraId="5A39BBE3" wp14:textId="77777777">
      <w:pPr>
        <w:pStyle w:val="787"/>
        <w:pBdr/>
        <w:spacing w:line="360" w:lineRule="auto"/>
        <w:ind w:left="0" w:right="-288" w:firstLine="0"/>
        <w:jc w:val="left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</w:r>
      <w:r>
        <w:rPr>
          <w:rFonts w:ascii="Arial" w:hAnsi="Arial" w:cs="Arial"/>
          <w:b/>
          <w:bCs/>
          <w:color w:val="auto"/>
          <w:sz w:val="24"/>
          <w:szCs w:val="24"/>
        </w:rPr>
      </w:r>
    </w:p>
    <w:p xmlns:wp14="http://schemas.microsoft.com/office/word/2010/wordml" w14:paraId="41C8F396" wp14:textId="77777777">
      <w:pPr>
        <w:pStyle w:val="787"/>
        <w:pBdr/>
        <w:spacing w:line="360" w:lineRule="auto"/>
        <w:ind w:left="0" w:right="-288" w:firstLine="0"/>
        <w:jc w:val="left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</w:r>
      <w:r>
        <w:rPr>
          <w:rFonts w:ascii="Arial" w:hAnsi="Arial" w:cs="Arial"/>
          <w:b/>
          <w:bCs/>
          <w:color w:val="auto"/>
          <w:sz w:val="24"/>
          <w:szCs w:val="24"/>
        </w:rPr>
      </w:r>
    </w:p>
    <w:p xmlns:wp14="http://schemas.microsoft.com/office/word/2010/wordml" w14:paraId="72A3D3EC" wp14:textId="77777777">
      <w:pPr>
        <w:pStyle w:val="787"/>
        <w:pBdr/>
        <w:spacing w:line="360" w:lineRule="auto"/>
        <w:ind w:left="0" w:right="-288" w:firstLine="0"/>
        <w:jc w:val="left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</w:r>
      <w:r>
        <w:rPr>
          <w:rFonts w:ascii="Arial" w:hAnsi="Arial" w:cs="Arial"/>
          <w:b/>
          <w:bCs/>
          <w:color w:val="auto"/>
          <w:sz w:val="24"/>
          <w:szCs w:val="24"/>
        </w:rPr>
      </w:r>
    </w:p>
    <w:p xmlns:wp14="http://schemas.microsoft.com/office/word/2010/wordml" w14:paraId="0D0B940D" wp14:textId="77777777">
      <w:pPr>
        <w:pStyle w:val="787"/>
        <w:pBdr/>
        <w:spacing w:line="360" w:lineRule="auto"/>
        <w:ind w:left="0" w:right="-288" w:firstLine="0"/>
        <w:jc w:val="left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</w:r>
      <w:r>
        <w:rPr>
          <w:rFonts w:ascii="Arial" w:hAnsi="Arial" w:cs="Arial"/>
          <w:b/>
          <w:bCs/>
          <w:color w:val="auto"/>
          <w:sz w:val="24"/>
          <w:szCs w:val="24"/>
        </w:rPr>
      </w:r>
    </w:p>
    <w:p xmlns:wp14="http://schemas.microsoft.com/office/word/2010/wordml" w14:paraId="0E27B00A" wp14:textId="77777777">
      <w:pPr>
        <w:pStyle w:val="787"/>
        <w:pBdr/>
        <w:spacing w:line="360" w:lineRule="auto"/>
        <w:ind w:left="0" w:right="-288" w:firstLine="0"/>
        <w:jc w:val="left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</w:r>
      <w:r>
        <w:rPr>
          <w:rFonts w:ascii="Arial" w:hAnsi="Arial" w:cs="Arial"/>
          <w:b/>
          <w:bCs/>
          <w:color w:val="auto"/>
          <w:sz w:val="24"/>
          <w:szCs w:val="24"/>
        </w:rPr>
      </w:r>
    </w:p>
    <w:p xmlns:wp14="http://schemas.microsoft.com/office/word/2010/wordml" w14:paraId="60061E4C" wp14:textId="77777777">
      <w:pPr>
        <w:pStyle w:val="787"/>
        <w:pBdr/>
        <w:spacing w:line="360" w:lineRule="auto"/>
        <w:ind w:left="0" w:right="-288" w:firstLine="0"/>
        <w:jc w:val="left"/>
        <w:rPr>
          <w:rFonts w:ascii="Arial" w:hAnsi="Arial" w:cs="Arial"/>
          <w:b/>
          <w:bCs/>
          <w:color w:val="auto"/>
          <w:sz w:val="24"/>
          <w:szCs w:val="24"/>
        </w:rPr>
      </w:pPr>
    </w:p>
    <w:p xmlns:wp14="http://schemas.microsoft.com/office/word/2010/wordml" w:rsidP="18D6AEFC" w14:paraId="690FED69" wp14:textId="44BFE800">
      <w:pPr>
        <w:spacing w:line="360" w:lineRule="auto"/>
        <w:ind w:left="0" w:right="-288" w:firstLine="0"/>
        <w:jc w:val="center"/>
        <w:rPr>
          <w:rFonts w:ascii="Work Sans" w:hAnsi="Work Sans" w:eastAsia="Work Sans" w:cs="Work Sans"/>
          <w:b w:val="0"/>
          <w:bCs w:val="0"/>
          <w:color w:val="auto"/>
          <w:sz w:val="24"/>
          <w:szCs w:val="24"/>
        </w:rPr>
      </w:pPr>
    </w:p>
    <w:p xmlns:wp14="http://schemas.microsoft.com/office/word/2010/wordml" w:rsidP="18D6AEFC" w14:paraId="56F9CC1F" wp14:textId="2626955B">
      <w:pPr>
        <w:spacing w:line="360" w:lineRule="auto"/>
        <w:ind w:left="0" w:right="-288" w:firstLine="0"/>
        <w:jc w:val="center"/>
        <w:rPr>
          <w:rFonts w:ascii="Work Sans" w:hAnsi="Work Sans" w:eastAsia="Work Sans" w:cs="Work Sans"/>
          <w:b w:val="0"/>
          <w:bCs w:val="0"/>
          <w:color w:val="auto"/>
          <w:sz w:val="24"/>
          <w:szCs w:val="24"/>
        </w:rPr>
      </w:pPr>
    </w:p>
    <w:p xmlns:wp14="http://schemas.microsoft.com/office/word/2010/wordml" w:rsidP="18D6AEFC" w14:paraId="15CC479C" wp14:textId="6C51203D">
      <w:pPr>
        <w:pStyle w:val="787"/>
        <w:spacing w:line="360" w:lineRule="auto"/>
        <w:ind w:left="0" w:right="-288" w:firstLine="0"/>
        <w:jc w:val="center"/>
        <w:rPr>
          <w:rFonts w:ascii="Work Sans" w:hAnsi="Work Sans" w:eastAsia="Work Sans" w:cs="Work Sans"/>
          <w:b w:val="0"/>
          <w:bCs w:val="0"/>
          <w:color w:val="auto"/>
          <w:sz w:val="24"/>
          <w:szCs w:val="24"/>
        </w:rPr>
      </w:pPr>
    </w:p>
    <w:p xmlns:wp14="http://schemas.microsoft.com/office/word/2010/wordml" w:rsidP="18D6AEFC" w14:paraId="23CD0679" wp14:textId="54E88572">
      <w:pPr>
        <w:pStyle w:val="787"/>
        <w:spacing w:line="360" w:lineRule="auto"/>
        <w:ind w:left="0" w:right="-288" w:firstLine="0"/>
        <w:jc w:val="center"/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="18D6AEFC">
        <w:rPr>
          <w:rFonts w:ascii="Work Sans" w:hAnsi="Work Sans" w:eastAsia="Work Sans" w:cs="Work Sans"/>
          <w:b w:val="0"/>
          <w:bCs w:val="0"/>
          <w:color w:val="auto"/>
          <w:sz w:val="24"/>
          <w:szCs w:val="24"/>
        </w:rPr>
        <w:t xml:space="preserve">São Paulo</w:t>
      </w:r>
    </w:p>
    <w:p xmlns:wp14="http://schemas.microsoft.com/office/word/2010/wordml" w:rsidP="18D6AEFC" wp14:textId="77777777" w14:paraId="3C04FD3E">
      <w:pPr>
        <w:pStyle w:val="787"/>
        <w:spacing w:line="360" w:lineRule="auto"/>
        <w:ind w:left="0" w:right="-288" w:firstLine="0"/>
        <w:jc w:val="center"/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="18D6AEFC">
        <w:rPr>
          <w:rFonts w:ascii="Work Sans" w:hAnsi="Work Sans" w:eastAsia="Work Sans" w:cs="Work Sans"/>
          <w:b w:val="0"/>
          <w:bCs w:val="0"/>
          <w:color w:val="auto"/>
          <w:sz w:val="24"/>
          <w:szCs w:val="24"/>
        </w:rPr>
        <w:t xml:space="preserve">20</w:t>
      </w:r>
      <w:r>
        <w:rPr>
          <w:rFonts w:ascii="Work Sans" w:hAnsi="Work Sans" w:eastAsia="Work Sans" w:cs="Work Sans"/>
          <w:b w:val="0"/>
          <w:bCs w:val="0"/>
          <w:color w:val="auto"/>
          <w:sz w:val="24"/>
          <w:szCs w:val="24"/>
        </w:rPr>
      </w:r>
      <w:r w:rsidR="18D6AEFC">
        <w:rPr>
          <w:rFonts w:ascii="Work Sans" w:hAnsi="Work Sans" w:eastAsia="Work Sans" w:cs="Work Sans"/>
          <w:b w:val="0"/>
          <w:bCs w:val="0"/>
          <w:color w:val="auto"/>
          <w:sz w:val="24"/>
          <w:szCs w:val="24"/>
        </w:rPr>
        <w:t xml:space="preserve">24</w:t>
      </w:r>
      <w:r>
        <w:rPr>
          <w:rFonts w:ascii="Arial" w:hAnsi="Arial" w:cs="Arial"/>
          <w:b w:val="0"/>
          <w:bCs w:val="0"/>
          <w:color w:val="auto"/>
          <w:sz w:val="24"/>
          <w:szCs w:val="24"/>
        </w:rPr>
        <w:br w:type="page" w:clear="all"/>
      </w:r>
      <w:r>
        <w:rPr>
          <w:rFonts w:ascii="Arial" w:hAnsi="Arial" w:cs="Arial"/>
          <w:b w:val="0"/>
          <w:bCs w:val="0"/>
          <w:color w:val="auto"/>
          <w:sz w:val="24"/>
          <w:szCs w:val="24"/>
        </w:rPr>
      </w:r>
      <w:r>
        <w:rPr>
          <w:rFonts w:ascii="Arial" w:hAnsi="Arial" w:cs="Arial"/>
          <w:b w:val="0"/>
          <w:bCs w:val="0"/>
          <w:color w:val="auto"/>
          <w:sz w:val="24"/>
          <w:szCs w:val="24"/>
          <w:highlight w:val="none"/>
        </w:rPr>
      </w:r>
    </w:p>
    <w:p xmlns:wp14="http://schemas.microsoft.com/office/word/2010/wordml" w:rsidP="18D6AEFC" wp14:textId="77777777" w14:paraId="0095F55E">
      <w:pPr>
        <w:pStyle w:val="138"/>
        <w:spacing/>
        <w:ind w:firstLine="0"/>
      </w:pPr>
      <w:r w:rsidR="18D6AEFC">
        <w:rPr/>
        <w:t xml:space="preserve">Contexto</w:t>
      </w:r>
    </w:p>
    <w:p xmlns:wp14="http://schemas.microsoft.com/office/word/2010/wordml" w:rsidP="18D6AEFC" w14:paraId="71B94FEA" wp14:textId="53B59FC9">
      <w:pPr>
        <w:pStyle w:val="787"/>
      </w:pPr>
    </w:p>
    <w:p xmlns:wp14="http://schemas.microsoft.com/office/word/2010/wordml" w:rsidP="1FD6585E" wp14:textId="77777777" w14:paraId="401C676E">
      <w:pPr>
        <w:pStyle w:val="787"/>
        <w:suppressLineNumbers w:val="0"/>
        <w:spacing/>
        <w:ind w:firstLine="720"/>
        <w:jc w:val="left"/>
      </w:pPr>
      <w:r w:rsidR="1FD6585E">
        <w:rPr>
          <w:lang w:val="pt-BR"/>
        </w:rPr>
        <w:t xml:space="preserve">O óleo </w:t>
      </w:r>
      <w:r w:rsidR="1FD6585E">
        <w:rPr>
          <w:lang w:val="pt-BR"/>
        </w:rPr>
        <w:t xml:space="preserve">diesel </w:t>
      </w:r>
      <w:r w:rsidR="1FD6585E">
        <w:rPr>
          <w:lang w:val="pt-BR"/>
        </w:rPr>
        <w:t xml:space="preserve">é um combustível líquido derivado de petróleo, utilizado em motores ciclo Diesel (de combustão interna e ignição por compressão), composto majoritariamente por hidrocarbonetos com cadeias de 8 a 16 c</w:t>
      </w:r>
      <w:r w:rsidR="1FD6585E">
        <w:rPr>
          <w:lang w:val="pt-BR"/>
        </w:rPr>
        <w:t xml:space="preserve">arbonos, podendo conter, em menor proporção, nitrogênio, enxofre e oxigênio. É formulado através da mistura de diversas correntes como gasóleos, nafta pesada, diesel leve e diesel pesado, provenientes das diversas etapas de processamento do petróleo bruto.</w:t>
      </w:r>
      <w:r>
        <w:rPr>
          <w:lang w:val="pt-BR"/>
        </w:rPr>
      </w:r>
    </w:p>
    <w:p xmlns:wp14="http://schemas.microsoft.com/office/word/2010/wordml" w:rsidP="1FD6585E" w14:paraId="5E742E58" wp14:textId="17328B7B">
      <w:pPr>
        <w:pStyle w:val="787"/>
        <w:suppressLineNumbers w:val="0"/>
        <w:spacing/>
        <w:ind/>
        <w:contextualSpacing w:val="false"/>
        <w:jc w:val="left"/>
        <w:rPr>
          <w:lang w:val="pt-BR"/>
          <w14:ligatures w14:val="none"/>
        </w:rPr>
      </w:pPr>
    </w:p>
    <w:p xmlns:wp14="http://schemas.microsoft.com/office/word/2010/wordml" w:rsidP="18D6AEFC" w14:paraId="7F048874" wp14:textId="77777777">
      <w:pPr>
        <w:pStyle w:val="787"/>
        <w:suppressLineNumbers w:val="0"/>
        <w:spacing/>
        <w:ind/>
        <w:jc w:val="left"/>
      </w:pPr>
      <w:r w:rsidR="18D6AEFC">
        <w:rPr>
          <w:lang w:val="pt-BR"/>
        </w:rPr>
        <w:t xml:space="preserve">A</w:t>
      </w:r>
      <w:r w:rsidR="18D6AEFC">
        <w:rPr>
          <w:lang w:val="pt-BR"/>
        </w:rPr>
        <w:t xml:space="preserve"> figura abaixo demonstra </w:t>
      </w:r>
      <w:r w:rsidR="18D6AEFC">
        <w:rPr>
          <w:lang w:val="pt-BR"/>
        </w:rPr>
        <w:t xml:space="preserve">o mapeamento dos fluxos logísticos </w:t>
      </w:r>
      <w:r w:rsidR="18D6AEFC">
        <w:rPr>
          <w:lang w:val="pt-BR"/>
        </w:rPr>
        <w:t xml:space="preserve">de produção, transporte e armazenagem de óleo diesel A</w:t>
      </w:r>
      <w:r w:rsidR="18D6AEFC">
        <w:rPr>
          <w:lang w:val="pt-BR"/>
        </w:rPr>
        <w:t xml:space="preserve">. O mapeamento foi da origem ao destino dos fluxos, conectado entre si pelos modos de transporte.</w:t>
      </w:r>
      <w:r>
        <w:rPr>
          <w:lang w:val="pt-BR"/>
        </w:rPr>
      </w:r>
    </w:p>
    <w:p xmlns:wp14="http://schemas.microsoft.com/office/word/2010/wordml" w:rsidP="18D6AEFC" w14:paraId="44EAFD9C" wp14:textId="77777777">
      <w:pPr>
        <w:pStyle w:val="787"/>
        <w:spacing/>
        <w:ind w:firstLine="0"/>
      </w:pPr>
      <w: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3F238113" wp14:editId="7777777">
                <wp:extent cx="5762626" cy="3026438"/>
                <wp:effectExtent l="0" t="0" r="0" b="0"/>
                <wp:docPr id="1" name="" title="Inserindo imagem..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9734" r="0" b="0"/>
                        <a:stretch/>
                      </pic:blipFill>
                      <pic:spPr bwMode="auto">
                        <a:xfrm>
                          <a:off x="0" y="0"/>
                          <a:ext cx="5762625" cy="30264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31623F39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0" style="width:453.75pt;height:238.30pt;mso-wrap-distance-left:0.00pt;mso-wrap-distance-top:0.00pt;mso-wrap-distance-right:0.00pt;mso-wrap-distance-bottom:0.00pt;z-index:1;" o:spid="_x0000_s0" stroked="false" type="#_x0000_t75">
                <v:imagedata o:title="" r:id="rId11"/>
                <o:lock v:ext="edit" rotation="t"/>
              </v:shape>
            </w:pict>
          </mc:Fallback>
        </mc:AlternateContent>
      </w:r>
      <w:r>
        <w:rPr>
          <w:color w:val="auto"/>
        </w:rPr>
      </w:r>
      <w:r>
        <w:rPr>
          <w:rFonts w:ascii="Arial" w:hAnsi="Arial" w:eastAsia="Arial" w:cs="Arial"/>
          <w:color w:val="auto"/>
          <w:sz w:val="24"/>
          <w:szCs w:val="24"/>
          <w:lang w:val="pt-BR"/>
        </w:rPr>
      </w:r>
      <w:r>
        <w:rPr>
          <w:rFonts w:ascii="Arial" w:hAnsi="Arial" w:eastAsia="Arial" w:cs="Arial"/>
          <w:color w:val="auto"/>
          <w:sz w:val="24"/>
          <w:szCs w:val="24"/>
          <w:lang w:val="pt-BR"/>
        </w:rPr>
      </w:r>
      <w:r>
        <w:rPr>
          <w:color w:val="auto"/>
        </w:rPr>
      </w:r>
    </w:p>
    <w:p xmlns:wp14="http://schemas.microsoft.com/office/word/2010/wordml" w14:paraId="4B94D5A5" wp14:textId="77777777">
      <w:pPr>
        <w:pStyle w:val="787"/>
        <w:pBdr/>
        <w:spacing/>
        <w:ind/>
        <w:rPr>
          <w:color w:val="auto"/>
        </w:rPr>
      </w:pPr>
      <w:r>
        <w:rPr>
          <w:highlight w:val="none"/>
        </w:rPr>
      </w:r>
      <w:r>
        <w:rPr>
          <w:highlight w:val="none"/>
        </w:rPr>
      </w:r>
    </w:p>
    <w:p xmlns:wp14="http://schemas.microsoft.com/office/word/2010/wordml" w:rsidP="18D6AEFC" wp14:textId="77777777" w14:paraId="713769D4">
      <w:pPr>
        <w:pStyle w:val="799"/>
        <w:spacing/>
        <w:ind/>
        <w:rPr>
          <w:b w:val="1"/>
          <w:bCs w:val="1"/>
          <w:lang w:val="pt-BR"/>
          <w14:ligatures w14:val="none"/>
        </w:rPr>
      </w:pPr>
      <w:r w:rsidRPr="18D6AEFC" w:rsidR="18D6AEFC">
        <w:rPr>
          <w:b w:val="1"/>
          <w:bCs w:val="1"/>
          <w:lang w:val="pt-BR"/>
        </w:rPr>
        <w:t xml:space="preserve">Principais Aplicações do óleo diesel</w:t>
      </w:r>
      <w:r>
        <w:rPr>
          <w:lang w:val="pt-BR"/>
        </w:rPr>
      </w:r>
    </w:p>
    <w:p xmlns:wp14="http://schemas.microsoft.com/office/word/2010/wordml" w:rsidP="18D6AEFC" w14:paraId="645FD044" wp14:textId="132C75A0">
      <w:pPr>
        <w:pStyle w:val="792"/>
        <w:numPr>
          <w:ilvl w:val="0"/>
          <w:numId w:val="44"/>
        </w:numPr>
        <w:spacing/>
        <w:ind/>
        <w:rPr>
          <w:rFonts w:ascii="Work Sans" w:hAnsi="Work Sans" w:cs="Work Sans"/>
          <w:color w:val="auto"/>
          <w:sz w:val="24"/>
          <w:szCs w:val="24"/>
        </w:rPr>
      </w:pP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Veículos de transportes de passageiros e de cargas leves, 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pesados e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 extrapesado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s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.</w:t>
      </w:r>
      <w:r>
        <w:rPr>
          <w:rFonts w:ascii="Work Sans" w:hAnsi="Work Sans" w:eastAsia="Work Sans" w:cs="Work Sans"/>
          <w:color w:val="auto"/>
          <w:sz w:val="24"/>
          <w:szCs w:val="24"/>
          <w:lang w:val="pt-BR"/>
        </w:rPr>
      </w:r>
    </w:p>
    <w:p xmlns:wp14="http://schemas.microsoft.com/office/word/2010/wordml" w:rsidP="18D6AEFC" w14:paraId="0545C03A" wp14:textId="77777777">
      <w:pPr>
        <w:pStyle w:val="792"/>
        <w:numPr>
          <w:ilvl w:val="0"/>
          <w:numId w:val="44"/>
        </w:numPr>
        <w:spacing/>
        <w:ind/>
        <w:rPr>
          <w:rFonts w:ascii="Work Sans" w:hAnsi="Work Sans" w:cs="Work Sans"/>
          <w:color w:val="auto"/>
          <w:sz w:val="24"/>
          <w:szCs w:val="24"/>
        </w:rPr>
      </w:pP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Geradores de energia e 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máquinas 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e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 veículos 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agrícolas, uso em minera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ção e obras civis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.</w:t>
      </w:r>
      <w:r>
        <w:rPr>
          <w:rFonts w:ascii="Work Sans" w:hAnsi="Work Sans" w:eastAsia="Work Sans" w:cs="Work Sans"/>
          <w:color w:val="auto"/>
          <w:sz w:val="24"/>
          <w:szCs w:val="24"/>
          <w:lang w:val="pt-BR"/>
        </w:rPr>
      </w:r>
    </w:p>
    <w:p xmlns:wp14="http://schemas.microsoft.com/office/word/2010/wordml" w:rsidP="18D6AEFC" w14:paraId="521E9461" wp14:textId="77777777">
      <w:pPr>
        <w:pStyle w:val="792"/>
        <w:numPr>
          <w:ilvl w:val="0"/>
          <w:numId w:val="44"/>
        </w:numPr>
        <w:spacing/>
        <w:ind/>
        <w:rPr>
          <w:rFonts w:ascii="Work Sans" w:hAnsi="Work Sans" w:cs="Work Sans"/>
          <w:color w:val="auto"/>
          <w:sz w:val="24"/>
          <w:szCs w:val="24"/>
        </w:rPr>
      </w:pP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Máquinas 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industriais, usinas térmicas para o sistema elétrico integrado, geradores de emergên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cia e auxiliar.</w:t>
      </w:r>
      <w:r>
        <w:rPr>
          <w:rFonts w:ascii="Work Sans" w:hAnsi="Work Sans" w:eastAsia="Work Sans" w:cs="Work Sans"/>
          <w:color w:val="auto"/>
          <w:sz w:val="24"/>
          <w:szCs w:val="24"/>
          <w:lang w:val="pt-BR"/>
        </w:rPr>
      </w:r>
    </w:p>
    <w:p xmlns:wp14="http://schemas.microsoft.com/office/word/2010/wordml" w:rsidP="18D6AEFC" w14:paraId="7289723E" wp14:textId="77777777">
      <w:pPr>
        <w:pStyle w:val="792"/>
        <w:numPr>
          <w:ilvl w:val="0"/>
          <w:numId w:val="44"/>
        </w:numPr>
        <w:spacing/>
        <w:ind/>
        <w:rPr>
          <w:rFonts w:ascii="Work Sans" w:hAnsi="Work Sans" w:cs="Work Sans"/>
          <w:color w:val="auto"/>
          <w:sz w:val="24"/>
          <w:szCs w:val="24"/>
        </w:rPr>
      </w:pP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Locomotivas 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ferroviárias.</w:t>
      </w:r>
      <w:r>
        <w:rPr>
          <w:rFonts w:ascii="Work Sans" w:hAnsi="Work Sans" w:eastAsia="Work Sans" w:cs="Work Sans"/>
          <w:color w:val="auto"/>
          <w:sz w:val="24"/>
          <w:szCs w:val="24"/>
          <w:lang w:val="pt-BR"/>
        </w:rPr>
      </w:r>
      <w:r>
        <w:rPr>
          <w:rFonts w:ascii="Work Sans" w:hAnsi="Work Sans" w:eastAsia="Work Sans" w:cs="Work Sans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  <w:lang w:val="pt-BR"/>
        </w:rPr>
      </w:r>
      <w:r>
        <w:rPr>
          <w:rFonts w:ascii="Work Sans" w:hAnsi="Work Sans" w:eastAsia="Work Sans" w:cs="Work Sans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  <w:lang w:val="pt-BR"/>
        </w:rPr>
      </w:r>
      <w:r>
        <w:rPr>
          <w:rFonts w:ascii="Work Sans" w:hAnsi="Work Sans" w:cs="Work Sans"/>
          <w:color w:val="auto"/>
          <w:sz w:val="24"/>
          <w:szCs w:val="24"/>
        </w:rPr>
      </w:r>
    </w:p>
    <w:p xmlns:wp14="http://schemas.microsoft.com/office/word/2010/wordml" w:rsidP="18D6AEFC" w14:paraId="2D1AAA21" wp14:textId="740EF48E">
      <w:pPr>
        <w:suppressLineNumbers w:val="0"/>
        <w:shd w:val="clear" w:color="auto" w:fill="FFFFFF" w:themeFill="background1"/>
        <w:spacing w:before="170" w:beforeAutospacing="off" w:after="170" w:afterAutospacing="off" w:line="259" w:lineRule="auto"/>
        <w:ind/>
        <w:jc w:val="left"/>
        <w:rPr>
          <w:rFonts w:ascii="Work Sans" w:hAnsi="Work Sans" w:cs="Work Sans"/>
          <w:color w:val="auto"/>
          <w:sz w:val="24"/>
          <w:szCs w:val="24"/>
        </w:rPr>
      </w:pPr>
      <w:r w:rsidR="7352B6E7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Q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uando a temperatura de um determinado material aumenta ou diminui, seu volume também vai aumentar ou diminuir.</w:t>
      </w:r>
      <w:r>
        <w:rPr>
          <w:rFonts w:ascii="Work Sans" w:hAnsi="Work Sans" w:eastAsia="Work Sans" w:cs="Work Sans"/>
          <w:color w:val="auto"/>
          <w:sz w:val="24"/>
          <w:szCs w:val="24"/>
          <w:lang w:val="pt-BR"/>
        </w:rPr>
      </w:r>
    </w:p>
    <w:p xmlns:wp14="http://schemas.microsoft.com/office/word/2010/wordml" w14:paraId="26B05FA0" wp14:textId="77777777">
      <w:pPr>
        <w:suppressLineNumbers w:val="false"/>
        <w:pBdr/>
        <w:shd w:val="clear" w:color="auto" w:fill="ffffff" w:themeFill="background1"/>
        <w:spacing w:before="170" w:beforeAutospacing="0" w:after="170" w:afterAutospacing="0" w:line="259" w:lineRule="auto"/>
        <w:ind/>
        <w:contextualSpacing w:val="false"/>
        <w:jc w:val="left"/>
        <w:rPr>
          <w:rFonts w:ascii="Work Sans" w:hAnsi="Work Sans" w:cs="Work Sans"/>
          <w:color w:val="auto"/>
          <w:sz w:val="24"/>
          <w:szCs w:val="24"/>
        </w:rPr>
      </w:pPr>
      <w:r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Porém, é importante salientar que essa variação do volume do combustível costuma ser bem reduzida. Por isso, variações muito grandes precisam ser melhor investigadas.</w:t>
      </w:r>
      <w:r>
        <w:rPr>
          <w:rFonts w:ascii="Work Sans" w:hAnsi="Work Sans" w:eastAsia="Work Sans" w:cs="Work Sans"/>
          <w:color w:val="auto"/>
          <w:sz w:val="24"/>
          <w:szCs w:val="24"/>
          <w:lang w:val="pt-BR"/>
        </w:rPr>
      </w:r>
    </w:p>
    <w:p xmlns:wp14="http://schemas.microsoft.com/office/word/2010/wordml" w:rsidP="1FD6585E" w14:paraId="73B7AC97" wp14:textId="77777777">
      <w:pPr>
        <w:suppressLineNumbers w:val="0"/>
        <w:shd w:val="clear" w:color="auto" w:fill="FFFFFF" w:themeFill="background1"/>
        <w:spacing w:before="170" w:beforeAutospacing="off" w:after="170" w:afterAutospacing="off" w:line="259" w:lineRule="auto"/>
        <w:ind/>
        <w:jc w:val="left"/>
        <w:rPr>
          <w:rFonts w:ascii="Work Sans" w:hAnsi="Work Sans" w:cs="Work Sans"/>
          <w:color w:val="auto"/>
          <w:sz w:val="24"/>
          <w:szCs w:val="24"/>
        </w:rPr>
      </w:pPr>
      <w:r w:rsidR="1FD6585E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A </w:t>
      </w:r>
      <w:hyperlink w:tooltip="http://www.anp.gov.br/publicacoes/cartilhas-e-guias/3873-cartilha-do-posto-revendedor-de-combustiveis" w:history="1" r:id="R2872d393c0374cc1">
        <w:r w:rsidRPr="1FD6585E" w:rsidR="1FD6585E">
          <w:rPr>
            <w:rFonts w:ascii="Work Sans" w:hAnsi="Work Sans" w:eastAsia="Work Sans" w:cs="Work Sans" w:asciiTheme="minorAscii" w:hAnsiTheme="minorAscii" w:eastAsiaTheme="minorAscii" w:cstheme="minorBidi"/>
            <w:color w:val="auto"/>
            <w:sz w:val="24"/>
            <w:szCs w:val="24"/>
            <w:lang w:val="pt-BR" w:eastAsia="en-US" w:bidi="ar-SA"/>
          </w:rPr>
          <w:t xml:space="preserve">legislação da Agência Nacional do Petróleo, Gás Natural e Biocombustíveis (ANP)</w:t>
        </w:r>
      </w:hyperlink>
      <w:r w:rsidRPr="1FD6585E" w:rsidR="1FD6585E">
        <w:rPr>
          <w:rFonts w:ascii="Work Sans" w:hAnsi="Work Sans" w:eastAsia="Work Sans" w:cs="Work Sans" w:asciiTheme="minorAscii" w:hAnsiTheme="minorAscii" w:eastAsiaTheme="minorAscii" w:cstheme="minorBidi"/>
          <w:color w:val="auto"/>
          <w:sz w:val="24"/>
          <w:szCs w:val="24"/>
          <w:lang w:val="pt-BR" w:eastAsia="en-US" w:bidi="ar-SA"/>
        </w:rPr>
        <w:t xml:space="preserve"> </w:t>
      </w:r>
      <w:r w:rsidR="1FD6585E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mostra que quando for constatada perda do estoque físico de combustível superior a 0,6%, caberá ao Posto Recebedor proceder à apuração das causas e, se detectado vazamento para o meio ambiente, providenciar os reparos necessários.</w:t>
      </w:r>
      <w:r>
        <w:rPr>
          <w:rFonts w:ascii="Work Sans" w:hAnsi="Work Sans" w:eastAsia="Work Sans" w:cs="Work Sans"/>
          <w:color w:val="auto"/>
          <w:sz w:val="24"/>
          <w:szCs w:val="24"/>
          <w:lang w:val="pt-BR"/>
        </w:rPr>
      </w:r>
    </w:p>
    <w:p xmlns:wp14="http://schemas.microsoft.com/office/word/2010/wordml" w:rsidP="18D6AEFC" w14:paraId="4107742D" wp14:textId="5773BC36">
      <w:pPr>
        <w:suppressLineNumbers w:val="0"/>
        <w:shd w:val="clear" w:color="auto" w:fill="FFFFFF" w:themeFill="background1"/>
        <w:spacing w:before="170" w:beforeAutospacing="off" w:after="170" w:afterAutospacing="off" w:line="259" w:lineRule="auto"/>
        <w:ind/>
        <w:jc w:val="left"/>
        <w:rPr>
          <w:rFonts w:ascii="Work Sans" w:hAnsi="Work Sans" w:eastAsia="Work Sans" w:cs="Work Sans"/>
          <w:color w:val="auto"/>
          <w:sz w:val="24"/>
          <w:szCs w:val="24"/>
          <w:lang w:val="pt-BR"/>
        </w:rPr>
      </w:pP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O mesmo acontece se a variação for superior ao limite máximo (Sobra 0,6%), devendo ser acompanhado durante o processo do</w:t>
      </w:r>
      <w:r w:rsidR="285ABEB0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 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recebimento até a</w:t>
      </w:r>
      <w:r w:rsidR="00BDB5CE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 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queima nas máquinas se os volumes em litros manterão essa sobra, ou essa 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falta.</w:t>
      </w:r>
    </w:p>
    <w:p xmlns:wp14="http://schemas.microsoft.com/office/word/2010/wordml" w:rsidP="18D6AEFC" w14:paraId="71960BFC" wp14:textId="48E2D62F">
      <w:pPr>
        <w:suppressLineNumbers w:val="false"/>
        <w:spacing w:before="240" w:beforeAutospacing="off" w:after="240" w:afterAutospacing="off" w:line="259" w:lineRule="auto"/>
        <w:ind/>
        <w:contextualSpacing w:val="false"/>
        <w:jc w:val="left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8D6AEFC" w:rsidR="288019B2">
        <w:rPr>
          <w:rFonts w:ascii="Work Sans" w:hAnsi="Work Sans" w:eastAsia="Work Sans" w:cs="Work Sans"/>
          <w:noProof w:val="0"/>
          <w:sz w:val="24"/>
          <w:szCs w:val="24"/>
          <w:lang w:val="pt-BR"/>
        </w:rPr>
        <w:t>A capacidade de armazenamento de diesel de uma empresa pode variar amplamente dependendo do tipo de operação e da escala da empresa.</w:t>
      </w:r>
    </w:p>
    <w:p xmlns:wp14="http://schemas.microsoft.com/office/word/2010/wordml" w:rsidP="1FD6585E" w14:paraId="5ECF9AD8" wp14:textId="0EBE1996">
      <w:pPr>
        <w:pStyle w:val="787"/>
        <w:suppressLineNumbers w:val="0"/>
        <w:shd w:val="clear" w:color="auto" w:fill="FFFFFF" w:themeFill="background1"/>
        <w:bidi w:val="0"/>
        <w:spacing w:before="240" w:beforeAutospacing="off" w:after="24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1FD6585E" w:rsidR="64DC2003"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  <w:t>Pequenas empresas ou fazendas</w:t>
      </w:r>
      <w:r w:rsidRPr="1FD6585E" w:rsidR="66B7A9CB">
        <w:rPr>
          <w:rFonts w:ascii="Work Sans" w:hAnsi="Work Sans" w:eastAsia="Work Sans" w:cs="Work Sans"/>
          <w:b w:val="0"/>
          <w:bCs w:val="0"/>
          <w:noProof w:val="0"/>
          <w:sz w:val="24"/>
          <w:szCs w:val="24"/>
          <w:lang w:val="pt-BR"/>
        </w:rPr>
        <w:t xml:space="preserve"> utilizam tanques de menor capac</w:t>
      </w:r>
      <w:r w:rsidRPr="1FD6585E" w:rsidR="66B7A9CB">
        <w:rPr>
          <w:rFonts w:ascii="Work Sans" w:hAnsi="Work Sans" w:eastAsia="Work Sans" w:cs="Work Sans"/>
          <w:b w:val="0"/>
          <w:bCs w:val="0"/>
          <w:noProof w:val="0"/>
          <w:sz w:val="24"/>
          <w:szCs w:val="24"/>
          <w:lang w:val="pt-BR"/>
        </w:rPr>
        <w:t xml:space="preserve">idade para uso próprio, como abastecimento de máquinas agrícolas, </w:t>
      </w:r>
      <w:r w:rsidRPr="1FD6585E" w:rsidR="11B035EF">
        <w:rPr>
          <w:rFonts w:ascii="Work Sans" w:hAnsi="Work Sans" w:eastAsia="Work Sans" w:cs="Work Sans"/>
          <w:b w:val="0"/>
          <w:bCs w:val="0"/>
          <w:noProof w:val="0"/>
          <w:sz w:val="24"/>
          <w:szCs w:val="24"/>
          <w:lang w:val="pt-BR"/>
        </w:rPr>
        <w:t xml:space="preserve">e </w:t>
      </w:r>
      <w:r w:rsidRPr="1FD6585E" w:rsidR="5E37C5AD">
        <w:rPr>
          <w:rFonts w:ascii="Work Sans" w:hAnsi="Work Sans" w:eastAsia="Work Sans" w:cs="Work Sans"/>
          <w:b w:val="0"/>
          <w:bCs w:val="0"/>
          <w:noProof w:val="0"/>
          <w:sz w:val="24"/>
          <w:szCs w:val="24"/>
          <w:lang w:val="pt-BR"/>
        </w:rPr>
        <w:t xml:space="preserve">têm uma </w:t>
      </w:r>
      <w:r w:rsidRPr="1FD6585E" w:rsidR="7260D35E">
        <w:rPr>
          <w:rFonts w:ascii="Work Sans" w:hAnsi="Work Sans" w:eastAsia="Work Sans" w:cs="Work Sans"/>
          <w:b w:val="0"/>
          <w:bCs w:val="0"/>
          <w:noProof w:val="0"/>
          <w:sz w:val="24"/>
          <w:szCs w:val="24"/>
          <w:lang w:val="pt-BR"/>
        </w:rPr>
        <w:t>c</w:t>
      </w:r>
      <w:r w:rsidRPr="1FD6585E" w:rsidR="64DC2003">
        <w:rPr>
          <w:rFonts w:ascii="Work Sans" w:hAnsi="Work Sans" w:eastAsia="Work Sans" w:cs="Work Sans"/>
          <w:noProof w:val="0"/>
          <w:sz w:val="24"/>
          <w:szCs w:val="24"/>
          <w:lang w:val="pt-BR"/>
        </w:rPr>
        <w:t>apacidade</w:t>
      </w:r>
      <w:r w:rsidRPr="1FD6585E" w:rsidR="64DC2003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 </w:t>
      </w:r>
      <w:r w:rsidRPr="1FD6585E" w:rsidR="64884EDD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média </w:t>
      </w:r>
      <w:r w:rsidRPr="1FD6585E" w:rsidR="64DC2003">
        <w:rPr>
          <w:rFonts w:ascii="Work Sans" w:hAnsi="Work Sans" w:eastAsia="Work Sans" w:cs="Work Sans"/>
          <w:noProof w:val="0"/>
          <w:sz w:val="24"/>
          <w:szCs w:val="24"/>
          <w:lang w:val="pt-BR"/>
        </w:rPr>
        <w:t>de armazenamento</w:t>
      </w:r>
      <w:r w:rsidRPr="1FD6585E" w:rsidR="0316DFF4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 </w:t>
      </w:r>
      <w:r w:rsidRPr="1FD6585E" w:rsidR="54041367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de </w:t>
      </w:r>
      <w:r w:rsidRPr="1FD6585E" w:rsidR="64DC2003">
        <w:rPr>
          <w:rFonts w:ascii="Work Sans" w:hAnsi="Work Sans" w:eastAsia="Work Sans" w:cs="Work Sans"/>
          <w:noProof w:val="0"/>
          <w:sz w:val="24"/>
          <w:szCs w:val="24"/>
          <w:lang w:val="pt-BR"/>
        </w:rPr>
        <w:t>5.000 e 30.000 litros</w:t>
      </w:r>
      <w:r w:rsidRPr="1FD6585E" w:rsidR="29D59C3F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 e a perda de diesel é em média 2% do total armazenado.</w:t>
      </w:r>
    </w:p>
    <w:p xmlns:wp14="http://schemas.microsoft.com/office/word/2010/wordml" w:rsidP="1FD6585E" w14:paraId="16EA15DC" wp14:textId="726168B4">
      <w:pPr>
        <w:pStyle w:val="787"/>
        <w:suppressLineNumbers w:val="0"/>
        <w:shd w:val="clear" w:color="auto" w:fill="FFFFFF" w:themeFill="background1"/>
        <w:bidi w:val="0"/>
        <w:spacing w:before="240" w:beforeAutospacing="off" w:after="240" w:afterAutospacing="off" w:line="259" w:lineRule="auto"/>
        <w:ind w:left="0" w:right="0"/>
        <w:jc w:val="left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FD6585E" w:rsidR="66121105">
        <w:rPr>
          <w:rFonts w:ascii="Work Sans" w:hAnsi="Work Sans" w:eastAsia="Work Sans" w:cs="Work Sans"/>
          <w:b w:val="0"/>
          <w:bCs w:val="0"/>
          <w:noProof w:val="0"/>
          <w:sz w:val="24"/>
          <w:szCs w:val="24"/>
          <w:lang w:val="pt-BR"/>
        </w:rPr>
        <w:t xml:space="preserve">As </w:t>
      </w:r>
      <w:r w:rsidRPr="1FD6585E" w:rsidR="66121105"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  <w:t>t</w:t>
      </w:r>
      <w:r w:rsidRPr="1FD6585E" w:rsidR="64DC2003"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  <w:t>ransportadoras de médio porte</w:t>
      </w:r>
      <w:r w:rsidRPr="1FD6585E" w:rsidR="5C7B9BA5">
        <w:rPr>
          <w:rFonts w:ascii="Work Sans" w:hAnsi="Work Sans" w:eastAsia="Work Sans" w:cs="Work Sans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FD6585E" w:rsidR="65A8586F">
        <w:rPr>
          <w:rFonts w:ascii="Work Sans" w:hAnsi="Work Sans" w:eastAsia="Work Sans" w:cs="Work Sans"/>
          <w:b w:val="0"/>
          <w:bCs w:val="0"/>
          <w:noProof w:val="0"/>
          <w:sz w:val="24"/>
          <w:szCs w:val="24"/>
          <w:lang w:val="pt-BR"/>
        </w:rPr>
        <w:t>armazenam diesel para abastecer frotas de caminhões e veículos comerciais</w:t>
      </w:r>
      <w:r w:rsidRPr="1FD6585E" w:rsidR="0E05EE5E">
        <w:rPr>
          <w:rFonts w:ascii="Work Sans" w:hAnsi="Work Sans" w:eastAsia="Work Sans" w:cs="Work Sans"/>
          <w:b w:val="0"/>
          <w:bCs w:val="0"/>
          <w:noProof w:val="0"/>
          <w:sz w:val="24"/>
          <w:szCs w:val="24"/>
          <w:lang w:val="pt-BR"/>
        </w:rPr>
        <w:t>. E</w:t>
      </w:r>
      <w:r w:rsidRPr="1FD6585E" w:rsidR="65A8586F">
        <w:rPr>
          <w:rFonts w:ascii="Work Sans" w:hAnsi="Work Sans" w:eastAsia="Work Sans" w:cs="Work Sans"/>
          <w:b w:val="0"/>
          <w:bCs w:val="0"/>
          <w:noProof w:val="0"/>
          <w:sz w:val="24"/>
          <w:szCs w:val="24"/>
          <w:lang w:val="pt-BR"/>
        </w:rPr>
        <w:t xml:space="preserve">stas </w:t>
      </w:r>
      <w:r w:rsidRPr="1FD6585E" w:rsidR="04668AD3">
        <w:rPr>
          <w:rFonts w:ascii="Work Sans" w:hAnsi="Work Sans" w:eastAsia="Work Sans" w:cs="Work Sans"/>
          <w:b w:val="0"/>
          <w:bCs w:val="0"/>
          <w:noProof w:val="0"/>
          <w:sz w:val="24"/>
          <w:szCs w:val="24"/>
          <w:lang w:val="pt-BR"/>
        </w:rPr>
        <w:t xml:space="preserve">têm uma </w:t>
      </w:r>
      <w:r w:rsidRPr="1FD6585E" w:rsidR="3BFD425B">
        <w:rPr>
          <w:rFonts w:ascii="Work Sans" w:hAnsi="Work Sans" w:eastAsia="Work Sans" w:cs="Work Sans"/>
          <w:b w:val="0"/>
          <w:bCs w:val="0"/>
          <w:noProof w:val="0"/>
          <w:sz w:val="24"/>
          <w:szCs w:val="24"/>
          <w:lang w:val="pt-BR"/>
        </w:rPr>
        <w:t xml:space="preserve">média de </w:t>
      </w:r>
      <w:r w:rsidRPr="1FD6585E" w:rsidR="04668AD3">
        <w:rPr>
          <w:rFonts w:ascii="Work Sans" w:hAnsi="Work Sans" w:eastAsia="Work Sans" w:cs="Work Sans"/>
          <w:b w:val="0"/>
          <w:bCs w:val="0"/>
          <w:noProof w:val="0"/>
          <w:sz w:val="24"/>
          <w:szCs w:val="24"/>
          <w:lang w:val="pt-BR"/>
        </w:rPr>
        <w:t>c</w:t>
      </w:r>
      <w:r w:rsidRPr="1FD6585E" w:rsidR="64DC2003">
        <w:rPr>
          <w:rFonts w:ascii="Work Sans" w:hAnsi="Work Sans" w:eastAsia="Work Sans" w:cs="Work Sans"/>
          <w:noProof w:val="0"/>
          <w:sz w:val="24"/>
          <w:szCs w:val="24"/>
          <w:lang w:val="pt-BR"/>
        </w:rPr>
        <w:t>apacidade de armazenamento</w:t>
      </w:r>
      <w:r w:rsidRPr="1FD6585E" w:rsidR="2C3CCA32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 que varia de</w:t>
      </w:r>
      <w:r w:rsidRPr="1FD6585E" w:rsidR="64DC2003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 50.000 </w:t>
      </w:r>
      <w:r w:rsidRPr="1FD6585E" w:rsidR="4457F1D7">
        <w:rPr>
          <w:rFonts w:ascii="Work Sans" w:hAnsi="Work Sans" w:eastAsia="Work Sans" w:cs="Work Sans"/>
          <w:noProof w:val="0"/>
          <w:sz w:val="24"/>
          <w:szCs w:val="24"/>
          <w:lang w:val="pt-BR"/>
        </w:rPr>
        <w:t>a</w:t>
      </w:r>
      <w:r w:rsidRPr="1FD6585E" w:rsidR="64DC2003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 200.000 litros</w:t>
      </w:r>
      <w:r w:rsidRPr="1FD6585E" w:rsidR="7AB43F8E">
        <w:rPr>
          <w:rFonts w:ascii="Work Sans" w:hAnsi="Work Sans" w:eastAsia="Work Sans" w:cs="Work Sans"/>
          <w:noProof w:val="0"/>
          <w:sz w:val="24"/>
          <w:szCs w:val="24"/>
          <w:lang w:val="pt-BR"/>
        </w:rPr>
        <w:t>, e a perda de diesel é em média 1.5% do total armazenado.</w:t>
      </w:r>
    </w:p>
    <w:p xmlns:wp14="http://schemas.microsoft.com/office/word/2010/wordml" w:rsidP="18D6AEFC" w14:paraId="42F274AD" wp14:textId="2310B250">
      <w:pPr>
        <w:pStyle w:val="787"/>
        <w:suppressLineNumbers w:val="0"/>
        <w:shd w:val="clear" w:color="auto" w:fill="FFFFFF" w:themeFill="background1"/>
        <w:bidi w:val="0"/>
        <w:spacing w:before="240" w:beforeAutospacing="off" w:after="240" w:afterAutospacing="off" w:line="259" w:lineRule="auto"/>
        <w:ind w:left="0" w:right="0"/>
        <w:jc w:val="left"/>
        <w:rPr>
          <w:lang w:val="pt-BR"/>
        </w:rPr>
      </w:pPr>
      <w:r w:rsidRPr="18D6AEFC" w:rsidR="57B848E1">
        <w:rPr>
          <w:rFonts w:ascii="Work Sans" w:hAnsi="Work Sans" w:eastAsia="Work Sans" w:cs="Work Sans"/>
          <w:noProof w:val="0"/>
          <w:sz w:val="24"/>
          <w:szCs w:val="24"/>
          <w:lang w:val="pt-BR"/>
        </w:rPr>
        <w:t>No Brasil, de acordo com a Resolução ANP nº 950 de 2023, a capacidade mínima de armazenamento exigida para que uma distribuidora de combustíveis líquidos possa operar é de 750m³ (750.000 litros).</w:t>
      </w:r>
    </w:p>
    <w:p xmlns:wp14="http://schemas.microsoft.com/office/word/2010/wordml" w:rsidP="18D6AEFC" w14:paraId="2605423C" wp14:textId="371F1004">
      <w:pPr>
        <w:pStyle w:val="787"/>
        <w:suppressLineNumbers w:val="0"/>
        <w:shd w:val="clear" w:color="auto" w:fill="FFFFFF" w:themeFill="background1"/>
        <w:bidi w:val="0"/>
        <w:spacing w:before="240" w:beforeAutospacing="off" w:after="240" w:afterAutospacing="off" w:line="259" w:lineRule="auto"/>
        <w:ind w:left="0" w:right="0" w:firstLine="720"/>
        <w:jc w:val="left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FD6585E" w:rsidR="21B92767">
        <w:rPr>
          <w:rFonts w:ascii="Work Sans" w:hAnsi="Work Sans" w:eastAsia="Work Sans" w:cs="Work Sans"/>
          <w:b w:val="0"/>
          <w:bCs w:val="0"/>
          <w:noProof w:val="0"/>
          <w:sz w:val="24"/>
          <w:szCs w:val="24"/>
          <w:lang w:val="pt-BR"/>
        </w:rPr>
        <w:t>Assim, q</w:t>
      </w:r>
      <w:r w:rsidRPr="1FD6585E" w:rsidR="1D8BD62C">
        <w:rPr>
          <w:rFonts w:ascii="Work Sans" w:hAnsi="Work Sans" w:eastAsia="Work Sans" w:cs="Work Sans"/>
          <w:b w:val="0"/>
          <w:bCs w:val="0"/>
          <w:noProof w:val="0"/>
          <w:sz w:val="24"/>
          <w:szCs w:val="24"/>
          <w:lang w:val="pt-BR"/>
        </w:rPr>
        <w:t>uando falamos d</w:t>
      </w:r>
      <w:r w:rsidRPr="1FD6585E" w:rsidR="1D8BD62C">
        <w:rPr>
          <w:rFonts w:ascii="Work Sans" w:hAnsi="Work Sans" w:eastAsia="Work Sans" w:cs="Work Sans"/>
          <w:b w:val="0"/>
          <w:bCs w:val="0"/>
          <w:noProof w:val="0"/>
          <w:sz w:val="24"/>
          <w:szCs w:val="24"/>
          <w:lang w:val="pt-BR"/>
        </w:rPr>
        <w:t xml:space="preserve">e </w:t>
      </w:r>
      <w:r w:rsidRPr="1FD6585E" w:rsidR="1D8BD62C"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  <w:t>g</w:t>
      </w:r>
      <w:r w:rsidRPr="1FD6585E" w:rsidR="64DC2003"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  <w:t>randes empresas ou distribuidoras de combustível</w:t>
      </w:r>
      <w:r w:rsidRPr="1FD6585E" w:rsidR="5F919F88">
        <w:rPr>
          <w:rFonts w:ascii="Work Sans" w:hAnsi="Work Sans" w:eastAsia="Work Sans" w:cs="Work Sans"/>
          <w:b w:val="0"/>
          <w:bCs w:val="0"/>
          <w:noProof w:val="0"/>
          <w:sz w:val="24"/>
          <w:szCs w:val="24"/>
          <w:lang w:val="pt-BR"/>
        </w:rPr>
        <w:t>, a c</w:t>
      </w:r>
      <w:r w:rsidRPr="1FD6585E" w:rsidR="64DC2003">
        <w:rPr>
          <w:rFonts w:ascii="Work Sans" w:hAnsi="Work Sans" w:eastAsia="Work Sans" w:cs="Work Sans"/>
          <w:b w:val="0"/>
          <w:bCs w:val="0"/>
          <w:noProof w:val="0"/>
          <w:sz w:val="24"/>
          <w:szCs w:val="24"/>
          <w:lang w:val="pt-BR"/>
        </w:rPr>
        <w:t xml:space="preserve">apacidade </w:t>
      </w:r>
      <w:r w:rsidRPr="1FD6585E" w:rsidR="29592577">
        <w:rPr>
          <w:rFonts w:ascii="Work Sans" w:hAnsi="Work Sans" w:eastAsia="Work Sans" w:cs="Work Sans"/>
          <w:b w:val="0"/>
          <w:bCs w:val="0"/>
          <w:noProof w:val="0"/>
          <w:sz w:val="24"/>
          <w:szCs w:val="24"/>
          <w:lang w:val="pt-BR"/>
        </w:rPr>
        <w:t>mín</w:t>
      </w:r>
      <w:r w:rsidRPr="1FD6585E" w:rsidR="29592577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ima </w:t>
      </w:r>
      <w:r w:rsidRPr="1FD6585E" w:rsidR="4A77F3CE">
        <w:rPr>
          <w:rFonts w:ascii="Work Sans" w:hAnsi="Work Sans" w:eastAsia="Work Sans" w:cs="Work Sans"/>
          <w:noProof w:val="0"/>
          <w:sz w:val="24"/>
          <w:szCs w:val="24"/>
          <w:lang w:val="pt-BR"/>
        </w:rPr>
        <w:t>aumenta para</w:t>
      </w:r>
      <w:r w:rsidRPr="1FD6585E" w:rsidR="2C90E02F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 </w:t>
      </w:r>
      <w:r w:rsidRPr="1FD6585E" w:rsidR="4A77F3CE">
        <w:rPr>
          <w:rFonts w:ascii="Work Sans" w:hAnsi="Work Sans" w:eastAsia="Work Sans" w:cs="Work Sans"/>
          <w:noProof w:val="0"/>
          <w:sz w:val="24"/>
          <w:szCs w:val="24"/>
          <w:lang w:val="pt-BR"/>
        </w:rPr>
        <w:t>750</w:t>
      </w:r>
      <w:r w:rsidRPr="1FD6585E" w:rsidR="64DC2003">
        <w:rPr>
          <w:rFonts w:ascii="Work Sans" w:hAnsi="Work Sans" w:eastAsia="Work Sans" w:cs="Work Sans"/>
          <w:noProof w:val="0"/>
          <w:sz w:val="24"/>
          <w:szCs w:val="24"/>
          <w:lang w:val="pt-BR"/>
        </w:rPr>
        <w:t>.000</w:t>
      </w:r>
      <w:r w:rsidRPr="1FD6585E" w:rsidR="16BA5D23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 litros, podendo alcançar </w:t>
      </w:r>
      <w:r w:rsidRPr="1FD6585E" w:rsidR="64DC2003">
        <w:rPr>
          <w:rFonts w:ascii="Work Sans" w:hAnsi="Work Sans" w:eastAsia="Work Sans" w:cs="Work Sans"/>
          <w:noProof w:val="0"/>
          <w:sz w:val="24"/>
          <w:szCs w:val="24"/>
          <w:lang w:val="pt-BR"/>
        </w:rPr>
        <w:t>até 50 milhões ou mais</w:t>
      </w:r>
      <w:r w:rsidRPr="1FD6585E" w:rsidR="50F2EA75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. </w:t>
      </w:r>
      <w:r w:rsidRPr="1FD6585E" w:rsidR="64DC2003">
        <w:rPr>
          <w:rFonts w:ascii="Work Sans" w:hAnsi="Work Sans" w:eastAsia="Work Sans" w:cs="Work Sans"/>
          <w:noProof w:val="0"/>
          <w:sz w:val="24"/>
          <w:szCs w:val="24"/>
          <w:lang w:val="pt-BR"/>
        </w:rPr>
        <w:t>Essas instalações armazenam enormes volumes de diesel para distribuição em larga escala</w:t>
      </w:r>
      <w:r w:rsidRPr="1FD6585E" w:rsidR="74FB96C9">
        <w:rPr>
          <w:rFonts w:ascii="Work Sans" w:hAnsi="Work Sans" w:eastAsia="Work Sans" w:cs="Work Sans"/>
          <w:noProof w:val="0"/>
          <w:sz w:val="24"/>
          <w:szCs w:val="24"/>
          <w:lang w:val="pt-BR"/>
        </w:rPr>
        <w:t>, e a perda de diesel é em média 1% do total armazenado.</w:t>
      </w:r>
    </w:p>
    <w:p xmlns:wp14="http://schemas.microsoft.com/office/word/2010/wordml" w:rsidP="18D6AEFC" w14:paraId="1F035B3C" wp14:textId="6841C247">
      <w:pPr>
        <w:pStyle w:val="787"/>
        <w:bidi w:val="0"/>
        <w:rPr>
          <w:lang w:val="pt-BR"/>
        </w:rPr>
      </w:pPr>
      <w:r w:rsidRPr="18D6AEFC" w:rsidR="08F96E07">
        <w:rPr>
          <w:lang w:val="pt-BR"/>
        </w:rPr>
        <w:t>Usando uma estimativa de preço do diesel de 6</w:t>
      </w:r>
      <w:r w:rsidRPr="18D6AEFC" w:rsidR="2637C87C">
        <w:rPr>
          <w:lang w:val="pt-BR"/>
        </w:rPr>
        <w:t xml:space="preserve"> R$/L</w:t>
      </w:r>
      <w:r w:rsidRPr="18D6AEFC" w:rsidR="08F96E07">
        <w:rPr>
          <w:lang w:val="pt-BR"/>
        </w:rPr>
        <w:t xml:space="preserve"> e a densidade de 0,84 kg/L, o custo da massa do diesel </w:t>
      </w:r>
      <w:r w:rsidRPr="18D6AEFC" w:rsidR="08F96E07">
        <w:rPr>
          <w:lang w:val="pt-BR"/>
        </w:rPr>
        <w:t>fica</w:t>
      </w:r>
      <w:r w:rsidRPr="18D6AEFC" w:rsidR="08F96E07">
        <w:rPr>
          <w:lang w:val="pt-BR"/>
        </w:rPr>
        <w:t xml:space="preserve"> em torno de 7,14</w:t>
      </w:r>
      <w:r w:rsidRPr="18D6AEFC" w:rsidR="61FCFC0B">
        <w:rPr>
          <w:lang w:val="pt-BR"/>
        </w:rPr>
        <w:t xml:space="preserve"> R$</w:t>
      </w:r>
      <w:r w:rsidRPr="18D6AEFC" w:rsidR="08F96E07">
        <w:rPr>
          <w:lang w:val="pt-BR"/>
        </w:rPr>
        <w:t xml:space="preserve">/kg. Considerando </w:t>
      </w:r>
      <w:r w:rsidRPr="18D6AEFC" w:rsidR="7704D634">
        <w:rPr>
          <w:lang w:val="pt-BR"/>
        </w:rPr>
        <w:t xml:space="preserve">a capacidade </w:t>
      </w:r>
      <w:r w:rsidRPr="18D6AEFC" w:rsidR="08F96E07">
        <w:rPr>
          <w:lang w:val="pt-BR"/>
        </w:rPr>
        <w:t xml:space="preserve">de </w:t>
      </w:r>
      <w:r w:rsidRPr="18D6AEFC" w:rsidR="5F3DCE56">
        <w:rPr>
          <w:lang w:val="pt-BR"/>
        </w:rPr>
        <w:t>50</w:t>
      </w:r>
      <w:r w:rsidRPr="18D6AEFC" w:rsidR="23D06A98">
        <w:rPr>
          <w:lang w:val="pt-BR"/>
        </w:rPr>
        <w:t xml:space="preserve"> milhões</w:t>
      </w:r>
      <w:r w:rsidRPr="18D6AEFC" w:rsidR="08F96E07">
        <w:rPr>
          <w:lang w:val="pt-BR"/>
        </w:rPr>
        <w:t xml:space="preserve"> </w:t>
      </w:r>
      <w:r w:rsidRPr="18D6AEFC" w:rsidR="20508EF6">
        <w:rPr>
          <w:lang w:val="pt-BR"/>
        </w:rPr>
        <w:t xml:space="preserve">de </w:t>
      </w:r>
      <w:r w:rsidRPr="18D6AEFC" w:rsidR="08F96E07">
        <w:rPr>
          <w:lang w:val="pt-BR"/>
        </w:rPr>
        <w:t xml:space="preserve">litros de armazenamento de diesel de uma </w:t>
      </w:r>
      <w:r w:rsidRPr="18D6AEFC" w:rsidR="3E2DBBD7">
        <w:rPr>
          <w:lang w:val="pt-BR"/>
        </w:rPr>
        <w:t>grande refinaria ou terminal de distribuição</w:t>
      </w:r>
      <w:r w:rsidRPr="18D6AEFC" w:rsidR="08F96E07">
        <w:rPr>
          <w:lang w:val="pt-BR"/>
        </w:rPr>
        <w:t>, resultamos em um valor</w:t>
      </w:r>
      <w:r w:rsidRPr="18D6AEFC" w:rsidR="7215549B">
        <w:rPr>
          <w:lang w:val="pt-BR"/>
        </w:rPr>
        <w:t xml:space="preserve"> aproximado</w:t>
      </w:r>
      <w:r w:rsidRPr="18D6AEFC" w:rsidR="08F96E07">
        <w:rPr>
          <w:lang w:val="pt-BR"/>
        </w:rPr>
        <w:t xml:space="preserve"> de </w:t>
      </w:r>
      <w:r w:rsidRPr="18D6AEFC" w:rsidR="08F96E07">
        <w:rPr>
          <w:color w:val="auto"/>
          <w:lang w:val="pt-BR"/>
        </w:rPr>
        <w:t>R$</w:t>
      </w:r>
      <w:r w:rsidRPr="18D6AEFC" w:rsidR="7024D0D9">
        <w:rPr>
          <w:color w:val="auto"/>
          <w:lang w:val="pt-BR"/>
        </w:rPr>
        <w:t>300</w:t>
      </w:r>
      <w:r w:rsidRPr="18D6AEFC" w:rsidR="68D81743">
        <w:rPr>
          <w:color w:val="auto"/>
          <w:lang w:val="pt-BR"/>
        </w:rPr>
        <w:t xml:space="preserve"> milhões e</w:t>
      </w:r>
      <w:r w:rsidRPr="18D6AEFC" w:rsidR="144FDE57">
        <w:rPr>
          <w:color w:val="auto"/>
          <w:lang w:val="pt-BR"/>
        </w:rPr>
        <w:t>m produto</w:t>
      </w:r>
      <w:r w:rsidRPr="18D6AEFC" w:rsidR="08F96E07">
        <w:rPr>
          <w:lang w:val="pt-BR"/>
        </w:rPr>
        <w:t>.</w:t>
      </w:r>
    </w:p>
    <w:p xmlns:wp14="http://schemas.microsoft.com/office/word/2010/wordml" w:rsidP="18D6AEFC" w14:paraId="5FDF7E58" wp14:textId="00C10DE2">
      <w:pPr>
        <w:pStyle w:val="787"/>
        <w:suppressLineNumbers w:val="0"/>
        <w:shd w:val="clear" w:color="auto" w:fill="FFFFFF" w:themeFill="background1"/>
        <w:bidi w:val="0"/>
        <w:spacing w:before="240" w:beforeAutospacing="off" w:after="240" w:afterAutospacing="off" w:line="259" w:lineRule="auto"/>
        <w:ind w:left="0" w:right="0" w:firstLine="720"/>
        <w:jc w:val="left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8D6AEFC" w:rsidR="1B72A3FA">
        <w:rPr>
          <w:rFonts w:ascii="Work Sans" w:hAnsi="Work Sans" w:eastAsia="Work Sans" w:cs="Work Sans"/>
          <w:noProof w:val="0"/>
          <w:sz w:val="24"/>
          <w:szCs w:val="24"/>
          <w:lang w:val="pt-BR"/>
        </w:rPr>
        <w:t>A taxa média de desperdício de diesel durante o armazenamento e transporte pode variar</w:t>
      </w:r>
      <w:r w:rsidRPr="18D6AEFC" w:rsidR="52CC29F8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. A estimativa </w:t>
      </w:r>
      <w:r w:rsidRPr="18D6AEFC" w:rsidR="7817D49F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média </w:t>
      </w:r>
      <w:r w:rsidRPr="18D6AEFC" w:rsidR="52CC29F8">
        <w:rPr>
          <w:rFonts w:ascii="Work Sans" w:hAnsi="Work Sans" w:eastAsia="Work Sans" w:cs="Work Sans"/>
          <w:noProof w:val="0"/>
          <w:sz w:val="24"/>
          <w:szCs w:val="24"/>
          <w:lang w:val="pt-BR"/>
        </w:rPr>
        <w:t>mais aceita pela indústria</w:t>
      </w:r>
      <w:r w:rsidRPr="18D6AEFC" w:rsidR="1B72A3FA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 </w:t>
      </w:r>
      <w:r w:rsidRPr="18D6AEFC" w:rsidR="0DD9DC25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varia em </w:t>
      </w:r>
      <w:r w:rsidRPr="18D6AEFC" w:rsidR="1B72A3FA">
        <w:rPr>
          <w:rFonts w:ascii="Work Sans" w:hAnsi="Work Sans" w:eastAsia="Work Sans" w:cs="Work Sans"/>
          <w:noProof w:val="0"/>
          <w:sz w:val="24"/>
          <w:szCs w:val="24"/>
          <w:lang w:val="pt-BR"/>
        </w:rPr>
        <w:t>torno de 0,5% a 1,5% do volume total armazenado. Essa perda ocorre principalmente devido à evaporação, vazamentos e manuseio inadequado.</w:t>
      </w:r>
    </w:p>
    <w:p xmlns:wp14="http://schemas.microsoft.com/office/word/2010/wordml" w:rsidP="18D6AEFC" w14:paraId="28CB1D5E" wp14:textId="3C816619">
      <w:pPr>
        <w:pStyle w:val="787"/>
        <w:suppressLineNumbers w:val="0"/>
        <w:shd w:val="clear" w:color="auto" w:fill="FFFFFF" w:themeFill="background1"/>
        <w:bidi w:val="0"/>
        <w:spacing w:before="240" w:beforeAutospacing="off" w:after="240" w:afterAutospacing="off" w:line="259" w:lineRule="auto"/>
        <w:ind w:left="0" w:right="0" w:firstLine="720"/>
        <w:jc w:val="left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</w:p>
    <w:p xmlns:wp14="http://schemas.microsoft.com/office/word/2010/wordml" w:rsidP="18D6AEFC" wp14:textId="77777777" w14:paraId="0B85573D">
      <w:pPr>
        <w:pStyle w:val="787"/>
        <w:suppressLineNumbers w:val="0"/>
        <w:shd w:val="clear" w:color="auto" w:fill="FFFFFF" w:themeFill="background1"/>
        <w:spacing w:before="170" w:beforeAutospacing="off" w:after="170" w:afterAutospacing="off" w:line="259" w:lineRule="auto"/>
        <w:ind w:firstLine="0"/>
        <w:jc w:val="left"/>
        <w:rPr>
          <w:b w:val="1"/>
          <w:bCs w:val="1"/>
          <w:sz w:val="28"/>
          <w:szCs w:val="28"/>
          <w:lang w:val="pt-BR"/>
        </w:rPr>
      </w:pPr>
      <w:r w:rsidR="18D6AEFC">
        <w:rPr>
          <w:b w:val="1"/>
          <w:bCs w:val="1"/>
          <w:sz w:val="28"/>
          <w:szCs w:val="28"/>
          <w:lang w:val="pt-BR"/>
        </w:rPr>
        <w:t xml:space="preserve">Temperatura</w:t>
      </w:r>
      <w:r w:rsidR="18D6AEFC">
        <w:rPr>
          <w:b w:val="1"/>
          <w:bCs w:val="1"/>
          <w:sz w:val="28"/>
          <w:szCs w:val="28"/>
          <w:lang w:val="pt-BR"/>
        </w:rPr>
        <w:t xml:space="preserve"> ideal</w:t>
      </w:r>
      <w:r w:rsidR="18D6AEFC">
        <w:rPr>
          <w:b w:val="1"/>
          <w:bCs w:val="1"/>
          <w:sz w:val="28"/>
          <w:szCs w:val="28"/>
          <w:lang w:val="pt-BR"/>
        </w:rPr>
        <w:t xml:space="preserve"> para armazenamento </w:t>
      </w:r>
      <w:r w:rsidR="18D6AEFC">
        <w:rPr>
          <w:b w:val="1"/>
          <w:bCs w:val="1"/>
          <w:sz w:val="28"/>
          <w:szCs w:val="28"/>
          <w:lang w:val="pt-BR"/>
        </w:rPr>
        <w:t xml:space="preserve">do Diesel</w:t>
      </w:r>
      <w:r>
        <w:rPr>
          <w:rFonts w:ascii="Work Sans" w:hAnsi="Work Sans" w:eastAsia="Work Sans" w:cs="Work Sans"/>
          <w:color w:val="auto"/>
          <w:sz w:val="24"/>
          <w:szCs w:val="24"/>
          <w:highlight w:val="none"/>
        </w:rPr>
      </w:r>
      <w:r/>
    </w:p>
    <w:p xmlns:wp14="http://schemas.microsoft.com/office/word/2010/wordml" w:rsidP="18D6AEFC" w14:paraId="205FA1FA" wp14:textId="69FA51B2">
      <w:pPr>
        <w:suppressLineNumbers w:val="0"/>
        <w:shd w:val="clear" w:color="auto" w:fill="FFFFFF" w:themeFill="background1"/>
        <w:spacing w:before="170" w:beforeAutospacing="off" w:after="170" w:afterAutospacing="off" w:line="259" w:lineRule="auto"/>
        <w:ind w:firstLine="720"/>
        <w:jc w:val="both"/>
        <w:rPr>
          <w:rFonts w:ascii="Work Sans" w:hAnsi="Work Sans" w:cs="Work Sans"/>
          <w:b w:val="1"/>
          <w:bCs w:val="1"/>
          <w:i w:val="0"/>
          <w:iCs w:val="0"/>
          <w:caps w:val="0"/>
          <w:smallCaps w:val="0"/>
          <w:color w:val="auto"/>
          <w:sz w:val="24"/>
          <w:szCs w:val="24"/>
        </w:rPr>
      </w:pPr>
      <w:r w:rsidRPr="18D6AEFC" w:rsidR="18D6AEFC">
        <w:rPr>
          <w:rFonts w:ascii="Work Sans" w:hAnsi="Work Sans" w:eastAsia="Work Sans" w:cs="Work Sans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  <w:lang w:val="pt-BR"/>
        </w:rPr>
        <w:t xml:space="preserve">Para que seu óleo diesel não sofra com oxidação a </w:t>
      </w:r>
      <w:r w:rsidRPr="18D6AEFC" w:rsidR="18D6AEFC">
        <w:rPr>
          <w:rFonts w:ascii="Work Sans" w:hAnsi="Work Sans" w:eastAsia="Work Sans" w:cs="Work Sans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  <w:lang w:val="pt-BR"/>
        </w:rPr>
        <w:t xml:space="preserve">temperatura adequada que o óleo diesel deve ter enquanto estiver armazenado é </w:t>
      </w:r>
      <w:r w:rsidRPr="18D6AEFC" w:rsidR="22A8222D">
        <w:rPr>
          <w:rFonts w:ascii="Work Sans" w:hAnsi="Work Sans" w:eastAsia="Work Sans" w:cs="Work Sans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  <w:lang w:val="pt-BR"/>
        </w:rPr>
        <w:t xml:space="preserve">até </w:t>
      </w:r>
      <w:r w:rsidRPr="18D6AEFC" w:rsidR="18D6AEFC">
        <w:rPr>
          <w:rFonts w:ascii="Work Sans" w:hAnsi="Work Sans" w:eastAsia="Work Sans" w:cs="Work Sans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  <w:lang w:val="pt-BR"/>
        </w:rPr>
        <w:t xml:space="preserve">21 graus Celsius.</w:t>
      </w:r>
      <w:r w:rsidRPr="18D6AEFC" w:rsidR="18D6AEFC">
        <w:rPr>
          <w:rFonts w:ascii="Work Sans" w:hAnsi="Work Sans" w:eastAsia="Work Sans" w:cs="Work Sans"/>
          <w:b w:val="1"/>
          <w:bCs w:val="1"/>
          <w:i w:val="0"/>
          <w:iCs w:val="0"/>
          <w:caps w:val="0"/>
          <w:smallCaps w:val="0"/>
          <w:color w:val="auto"/>
          <w:sz w:val="24"/>
          <w:szCs w:val="24"/>
          <w:lang w:val="pt-BR"/>
        </w:rPr>
        <w:t xml:space="preserve"> </w:t>
      </w:r>
      <w:r w:rsidRPr="18D6AEFC" w:rsidR="18D6AEFC">
        <w:rPr>
          <w:rFonts w:ascii="Work Sans" w:hAnsi="Work Sans" w:eastAsia="Work Sans" w:cs="Work Sans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  <w:lang w:val="pt-BR"/>
        </w:rPr>
        <w:t xml:space="preserve">Diferença de temperat</w:t>
      </w:r>
      <w:r w:rsidRPr="18D6AEFC" w:rsidR="18D6AEFC">
        <w:rPr>
          <w:rFonts w:ascii="Work Sans" w:hAnsi="Work Sans" w:eastAsia="Work Sans" w:cs="Work Sans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  <w:lang w:val="pt-BR"/>
        </w:rPr>
        <w:t xml:space="preserve">u</w:t>
      </w:r>
      <w:r w:rsidRPr="18D6AEFC" w:rsidR="18D6AEFC">
        <w:rPr>
          <w:rFonts w:ascii="Work Sans" w:hAnsi="Work Sans" w:eastAsia="Work Sans" w:cs="Work Sans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  <w:lang w:val="pt-BR"/>
        </w:rPr>
        <w:t xml:space="preserve">ra</w:t>
      </w:r>
      <w:r w:rsidRPr="18D6AEFC" w:rsidR="18D6AEFC">
        <w:rPr>
          <w:rFonts w:ascii="Work Sans" w:hAnsi="Work Sans" w:eastAsia="Work Sans" w:cs="Work Sans"/>
          <w:b w:val="0"/>
          <w:bCs w:val="0"/>
          <w:i w:val="0"/>
          <w:iCs w:val="0"/>
          <w:caps w:val="0"/>
          <w:smallCaps w:val="0"/>
          <w:color w:val="auto"/>
          <w:sz w:val="24"/>
          <w:szCs w:val="24"/>
          <w:lang w:val="pt-BR"/>
        </w:rPr>
        <w:t xml:space="preserve"> causa condensação, que vai trazer mais água ao diesel e ajudar no processo de proliferação bacteriana.</w:t>
      </w:r>
      <w:r>
        <w:rPr>
          <w:rFonts w:ascii="Work Sans" w:hAnsi="Work Sans" w:eastAsia="Work Sans" w:cs="Work Sans"/>
          <w:b/>
          <w:bCs/>
          <w:i w:val="0"/>
          <w:iCs w:val="0"/>
          <w:caps w:val="0"/>
          <w:smallCaps w:val="0"/>
          <w:color w:val="auto"/>
          <w:sz w:val="24"/>
          <w:szCs w:val="24"/>
          <w:lang w:val="pt-BR"/>
        </w:rPr>
      </w:r>
    </w:p>
    <w:p xmlns:wp14="http://schemas.microsoft.com/office/word/2010/wordml" w:rsidP="18D6AEFC" w14:paraId="269C83CB" wp14:textId="5A5B99AA">
      <w:pPr>
        <w:pStyle w:val="787"/>
        <w:suppressLineNumbers w:val="0"/>
        <w:spacing w:before="170" w:beforeAutospacing="off" w:after="170" w:afterAutospacing="off" w:line="259" w:lineRule="auto"/>
        <w:ind w:firstLine="720"/>
        <w:jc w:val="both"/>
        <w:rPr>
          <w:rFonts w:ascii="Work Sans" w:hAnsi="Work Sans" w:eastAsia="Work Sans" w:cs="Work Sans"/>
          <w:color w:val="auto"/>
          <w:sz w:val="24"/>
          <w:szCs w:val="24"/>
          <w:lang w:val="pt-BR"/>
        </w:rPr>
      </w:pP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Monitorar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 a temperatura do diesel é essencial para prevenir problemas associados à dilatação e garantir a qualidade do combustível. </w:t>
      </w:r>
      <w:r w:rsidRPr="18D6AEFC" w:rsidR="0C1BB743">
        <w:rPr>
          <w:rFonts w:ascii="Work Sans" w:hAnsi="Work Sans" w:eastAsia="Work Sans" w:cs="Work Sans"/>
          <w:color w:val="auto"/>
          <w:sz w:val="24"/>
          <w:szCs w:val="24"/>
          <w:lang w:val="pt-BR"/>
        </w:rPr>
        <w:t>Em climas quentes, a temperatura elevada pode aumentar a volatilidade e reduzir a eficiência do diesel que s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e expande quando 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aquecido </w:t>
      </w:r>
      <w:r w:rsidR="696D5DCB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ao</w:t>
      </w:r>
      <w:r w:rsidR="696D5DCB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 passo que s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e contrai quando esfriado. O controle de temperatura ajuda a evitar problemas como a formação de 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parafin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a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s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 em climas frios, onde o diesel pode gelar e obstruir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 sistemas de combustão.</w:t>
      </w:r>
      <w:r w:rsidR="506951E9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 Conforme ilustra figura abaixo.</w:t>
      </w:r>
      <w:r w:rsidRPr="18D6AEFC"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 </w:t>
      </w:r>
    </w:p>
    <w:p xmlns:wp14="http://schemas.microsoft.com/office/word/2010/wordml" w:rsidP="18D6AEFC" w14:paraId="7300EF0A" wp14:textId="18A26EE5">
      <w:pPr>
        <w:pStyle w:val="787"/>
        <w:suppressLineNumbers w:val="false"/>
        <w:spacing w:before="170" w:beforeAutospacing="off" w:after="170" w:afterAutospacing="off" w:line="259" w:lineRule="auto"/>
        <w:ind w:firstLine="720"/>
        <w:jc w:val="both"/>
      </w:pPr>
      <w:r w:rsidR="5CC1A781">
        <w:drawing>
          <wp:inline xmlns:wp14="http://schemas.microsoft.com/office/word/2010/wordprocessingDrawing" wp14:editId="7015D6B0" wp14:anchorId="5262E359">
            <wp:extent cx="3724276" cy="1883683"/>
            <wp:effectExtent l="0" t="0" r="0" b="0"/>
            <wp:docPr id="551039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115d031f664c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3724276" cy="188368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D6AEFC" w14:paraId="4AB172F1" wp14:textId="77777777">
      <w:pPr>
        <w:suppressLineNumbers w:val="0"/>
        <w:spacing w:before="170" w:beforeAutospacing="off" w:after="170" w:afterAutospacing="off" w:line="259" w:lineRule="auto"/>
        <w:ind w:firstLine="720"/>
        <w:jc w:val="both"/>
        <w:rPr>
          <w:rFonts w:ascii="Work Sans" w:hAnsi="Work Sans" w:cs="Work Sans"/>
          <w:color w:val="auto"/>
          <w:sz w:val="24"/>
          <w:szCs w:val="24"/>
        </w:rPr>
      </w:pP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A dilatação do diesel pode causar variações no volume do combustível armazenado, por isso monitorar e manter o nível do diesel n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o tanque dentro de faixas seguras e eficientes assegura que o diesel não ultrapasse ou fique abaixo dos limites desejados. O nível muito alto pode resultar em transbordamentos, enquanto o nível muito baixo pode causar danos às bombas e outros equipamentos.</w:t>
      </w:r>
      <w:r>
        <w:rPr>
          <w:rFonts w:ascii="Work Sans" w:hAnsi="Work Sans" w:eastAsia="Work Sans" w:cs="Work Sans"/>
          <w:color w:val="auto"/>
          <w:sz w:val="24"/>
          <w:szCs w:val="24"/>
          <w:lang w:val="pt-BR"/>
        </w:rPr>
      </w:r>
    </w:p>
    <w:p xmlns:wp14="http://schemas.microsoft.com/office/word/2010/wordml" w:rsidP="18D6AEFC" w14:paraId="4E6EC521" wp14:textId="15F91EE8">
      <w:pPr>
        <w:suppressLineNumbers w:val="0"/>
        <w:spacing w:before="170" w:beforeAutospacing="off" w:after="170" w:afterAutospacing="off" w:line="259" w:lineRule="auto"/>
        <w:ind w:firstLine="720"/>
        <w:jc w:val="both"/>
        <w:rPr>
          <w:rFonts w:ascii="Work Sans" w:hAnsi="Work Sans" w:eastAsia="Work Sans" w:cs="Work Sans"/>
          <w:color w:val="auto"/>
          <w:sz w:val="24"/>
          <w:szCs w:val="24"/>
          <w:lang w:val="pt-BR"/>
        </w:rPr>
      </w:pP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Imagine um tanque de armazenamento de diesel em uma refinaria. Durante o verão, a temperatura do diesel pode subir 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para 30°C. Sem controle adequado, o diesel se expandirá, aumentando o volume e possivelmente causando um transbordamento se o tanque estiver cheio.  Sensores de temperatura forneceriam dados críticos para ajustar o volume do diesel, enquanto o controle de 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n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í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ve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l</w:t>
      </w:r>
      <w:r w:rsidR="18D6AEFC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 garante que o diesel esteja sempre dentro das faixas seguras e operacionais. Juntos, esses sistemas ajudam a prevenir problemas operacionais, garantir a segurança e otimizar o uso do combustíve</w:t>
      </w:r>
      <w:r w:rsidR="2045D848">
        <w:rPr>
          <w:rFonts w:ascii="Work Sans" w:hAnsi="Work Sans" w:eastAsia="Work Sans" w:cs="Work Sans"/>
          <w:color w:val="auto"/>
          <w:sz w:val="24"/>
          <w:szCs w:val="24"/>
          <w:lang w:val="pt-BR"/>
        </w:rPr>
        <w:t xml:space="preserve">l.</w:t>
      </w:r>
    </w:p>
    <w:p xmlns:wp14="http://schemas.microsoft.com/office/word/2010/wordml" w:rsidP="18D6AEFC" w14:paraId="7331EFE1" wp14:textId="70A555A5">
      <w:pPr>
        <w:suppressLineNumbers w:val="0"/>
        <w:spacing w:before="170" w:beforeAutospacing="off" w:after="170" w:afterAutospacing="off" w:line="259" w:lineRule="auto"/>
        <w:ind w:firstLine="0"/>
        <w:jc w:val="both"/>
        <w:rPr>
          <w:rFonts w:ascii="Work Sans" w:hAnsi="Work Sans" w:eastAsia="Work Sans" w:cs="Work Sans"/>
          <w:b w:val="1"/>
          <w:bCs w:val="1"/>
          <w:color w:val="auto"/>
          <w:sz w:val="28"/>
          <w:szCs w:val="28"/>
          <w:lang w:val="pt-BR"/>
        </w:rPr>
      </w:pPr>
    </w:p>
    <w:p xmlns:wp14="http://schemas.microsoft.com/office/word/2010/wordml" w:rsidP="18D6AEFC" w14:paraId="56E88CF6" wp14:textId="32C720C4">
      <w:pPr>
        <w:suppressLineNumbers w:val="0"/>
        <w:spacing w:before="170" w:beforeAutospacing="off" w:after="170" w:afterAutospacing="off" w:line="259" w:lineRule="auto"/>
        <w:ind w:firstLine="0"/>
        <w:jc w:val="both"/>
        <w:rPr>
          <w:rFonts w:ascii="Work Sans" w:hAnsi="Work Sans" w:eastAsia="Work Sans" w:cs="Work Sans"/>
          <w:b w:val="1"/>
          <w:bCs w:val="1"/>
          <w:color w:val="auto"/>
          <w:sz w:val="28"/>
          <w:szCs w:val="28"/>
          <w:lang w:val="pt-BR"/>
        </w:rPr>
      </w:pPr>
      <w:r w:rsidRPr="18D6AEFC" w:rsidR="1ADFE380">
        <w:rPr>
          <w:rFonts w:ascii="Work Sans" w:hAnsi="Work Sans" w:eastAsia="Work Sans" w:cs="Work Sans"/>
          <w:b w:val="1"/>
          <w:bCs w:val="1"/>
          <w:color w:val="auto"/>
          <w:sz w:val="28"/>
          <w:szCs w:val="28"/>
          <w:lang w:val="pt-BR"/>
        </w:rPr>
        <w:t>Expansão do Diesel</w:t>
      </w:r>
    </w:p>
    <w:p xmlns:wp14="http://schemas.microsoft.com/office/word/2010/wordml" w:rsidP="18D6AEFC" w14:paraId="4C760E17" wp14:textId="7DD556EB">
      <w:pPr>
        <w:suppressLineNumbers w:val="0"/>
        <w:spacing w:before="170" w:beforeAutospacing="off" w:after="170" w:afterAutospacing="off" w:line="259" w:lineRule="auto"/>
        <w:ind w:firstLine="720"/>
        <w:jc w:val="both"/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</w:pPr>
      <w:r w:rsidRPr="18D6AEFC" w:rsidR="1ADFE380">
        <w:rPr>
          <w:rFonts w:ascii="Work Sans" w:hAnsi="Work Sans" w:eastAsia="Work Sans" w:cs="Work Sans"/>
          <w:b w:val="1"/>
          <w:bCs w:val="1"/>
          <w:color w:val="auto"/>
          <w:sz w:val="24"/>
          <w:szCs w:val="24"/>
          <w:lang w:val="pt-BR"/>
        </w:rPr>
        <w:t xml:space="preserve">Décadas de 1970 e 1980 – </w:t>
      </w:r>
      <w:r w:rsidRPr="18D6AEFC" w:rsidR="1ADFE380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A demanda do diesel aumentou expressivamente devido a expansão das frotas </w:t>
      </w:r>
      <w:r w:rsidRPr="18D6AEFC" w:rsidR="0391E8E0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de caminhões, ônibus e veículos agrícolas movidos a diesel. Esse aumento fez</w:t>
      </w:r>
      <w:r w:rsidRPr="18D6AEFC" w:rsidR="0A15DB8E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com que a demanda</w:t>
      </w:r>
      <w:r w:rsidRPr="18D6AEFC" w:rsidR="77A80BDB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por </w:t>
      </w:r>
      <w:r w:rsidRPr="18D6AEFC" w:rsidR="0A15DB8E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diesel fosse maior, bem como, </w:t>
      </w:r>
      <w:r w:rsidRPr="18D6AEFC" w:rsidR="1FC8ECD0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o aparecimento </w:t>
      </w:r>
      <w:r w:rsidRPr="18D6AEFC" w:rsidR="1F7E118B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de problemas associados ao transporte e armazenamento em climas quentes, </w:t>
      </w:r>
      <w:r w:rsidRPr="18D6AEFC" w:rsidR="1791DB58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como enfrentamos no território </w:t>
      </w:r>
      <w:r w:rsidRPr="18D6AEFC" w:rsidR="085147B8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brasileiro. Os efeitos da dilatação térmica puderam ser observados </w:t>
      </w:r>
      <w:r w:rsidRPr="18D6AEFC" w:rsidR="01E68904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com mais frequência conforme o diesel era transportado por longas distâncias, diversas vezes em condições de extremo c</w:t>
      </w:r>
      <w:r w:rsidRPr="18D6AEFC" w:rsidR="11B2376D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alor.</w:t>
      </w:r>
    </w:p>
    <w:p xmlns:wp14="http://schemas.microsoft.com/office/word/2010/wordml" w:rsidP="18D6AEFC" w14:paraId="4E1D8AA6" wp14:textId="3EAD8761">
      <w:pPr>
        <w:suppressLineNumbers w:val="0"/>
        <w:spacing w:before="170" w:beforeAutospacing="off" w:after="170" w:afterAutospacing="off" w:line="259" w:lineRule="auto"/>
        <w:ind w:firstLine="720"/>
        <w:jc w:val="both"/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</w:pPr>
      <w:r w:rsidRPr="18D6AEFC" w:rsidR="11B2376D">
        <w:rPr>
          <w:rFonts w:ascii="Work Sans" w:hAnsi="Work Sans" w:eastAsia="Work Sans" w:cs="Work Sans"/>
          <w:b w:val="1"/>
          <w:bCs w:val="1"/>
          <w:color w:val="auto"/>
          <w:sz w:val="24"/>
          <w:szCs w:val="24"/>
          <w:lang w:val="pt-BR"/>
        </w:rPr>
        <w:t>Climas T</w:t>
      </w:r>
      <w:r w:rsidRPr="18D6AEFC" w:rsidR="7E1630BD">
        <w:rPr>
          <w:rFonts w:ascii="Work Sans" w:hAnsi="Work Sans" w:eastAsia="Work Sans" w:cs="Work Sans"/>
          <w:b w:val="1"/>
          <w:bCs w:val="1"/>
          <w:color w:val="auto"/>
          <w:sz w:val="24"/>
          <w:szCs w:val="24"/>
          <w:lang w:val="pt-BR"/>
        </w:rPr>
        <w:t>r</w:t>
      </w:r>
      <w:r w:rsidRPr="18D6AEFC" w:rsidR="11B2376D">
        <w:rPr>
          <w:rFonts w:ascii="Work Sans" w:hAnsi="Work Sans" w:eastAsia="Work Sans" w:cs="Work Sans"/>
          <w:b w:val="1"/>
          <w:bCs w:val="1"/>
          <w:color w:val="auto"/>
          <w:sz w:val="24"/>
          <w:szCs w:val="24"/>
          <w:lang w:val="pt-BR"/>
        </w:rPr>
        <w:t xml:space="preserve">opicais e Úmidos - </w:t>
      </w:r>
      <w:r w:rsidRPr="18D6AEFC" w:rsidR="11B2376D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O B</w:t>
      </w:r>
      <w:r w:rsidRPr="18D6AEFC" w:rsidR="47598B4E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rasil devido ao seu vasto território, e sendo algumas </w:t>
      </w:r>
      <w:r w:rsidRPr="18D6AEFC" w:rsidR="212B6970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delas regiões tropicais e tropicais úmidas, sofrem de temperaturas</w:t>
      </w:r>
      <w:r w:rsidRPr="18D6AEFC" w:rsidR="631F67E4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elevadas em muitas áreas, especialmente no norte e nordeste</w:t>
      </w:r>
      <w:r w:rsidRPr="18D6AEFC" w:rsidR="74AC1AC3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. Nessas regiões, o diesel armazenado e transportado tem enfr</w:t>
      </w:r>
      <w:r w:rsidRPr="18D6AEFC" w:rsidR="377F8E21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entado </w:t>
      </w:r>
      <w:r w:rsidRPr="18D6AEFC" w:rsidR="7CA3E729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problemas </w:t>
      </w:r>
      <w:r w:rsidRPr="18D6AEFC" w:rsidR="0DA53717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de dilatação, agravando ainda </w:t>
      </w:r>
      <w:r w:rsidRPr="18D6AEFC" w:rsidR="6D0BEBC3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mais questões como derramamento e ineficiência energética. </w:t>
      </w:r>
      <w:r w:rsidRPr="18D6AEFC" w:rsidR="14F296E9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Isso tem sido mais evidente nos setores de transporte e agricultura.</w:t>
      </w:r>
    </w:p>
    <w:p xmlns:wp14="http://schemas.microsoft.com/office/word/2010/wordml" w:rsidP="18D6AEFC" w14:paraId="226AFA5D" wp14:textId="4C95A643">
      <w:pPr>
        <w:suppressLineNumbers w:val="0"/>
        <w:spacing w:before="170" w:beforeAutospacing="off" w:after="170" w:afterAutospacing="off" w:line="259" w:lineRule="auto"/>
        <w:ind w:firstLine="720"/>
        <w:jc w:val="both"/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</w:pPr>
      <w:r w:rsidRPr="18D6AEFC" w:rsidR="72312180">
        <w:rPr>
          <w:rFonts w:ascii="Work Sans" w:hAnsi="Work Sans" w:eastAsia="Work Sans" w:cs="Work Sans"/>
          <w:b w:val="1"/>
          <w:bCs w:val="1"/>
          <w:color w:val="auto"/>
          <w:sz w:val="24"/>
          <w:szCs w:val="24"/>
          <w:lang w:val="pt-BR"/>
        </w:rPr>
        <w:t xml:space="preserve">Aumento do Transporte </w:t>
      </w:r>
      <w:r w:rsidRPr="18D6AEFC" w:rsidR="3D46D31A">
        <w:rPr>
          <w:rFonts w:ascii="Work Sans" w:hAnsi="Work Sans" w:eastAsia="Work Sans" w:cs="Work Sans"/>
          <w:b w:val="1"/>
          <w:bCs w:val="1"/>
          <w:color w:val="auto"/>
          <w:sz w:val="24"/>
          <w:szCs w:val="24"/>
          <w:lang w:val="pt-BR"/>
        </w:rPr>
        <w:t xml:space="preserve">Rodoviário: </w:t>
      </w:r>
      <w:r w:rsidRPr="18D6AEFC" w:rsidR="27264164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O Brasil </w:t>
      </w:r>
      <w:r w:rsidRPr="18D6AEFC" w:rsidR="28E48D0B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é sobremaneira dependente do transporte rodoviário para movimentar </w:t>
      </w:r>
      <w:r w:rsidRPr="18D6AEFC" w:rsidR="2FC7A889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mercadorias e o diesel é o combustível principal nesse setor. </w:t>
      </w:r>
      <w:r w:rsidRPr="18D6AEFC" w:rsidR="1EA243E7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Nas </w:t>
      </w:r>
      <w:r w:rsidRPr="18D6AEFC" w:rsidR="60F97FD4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últimas</w:t>
      </w:r>
      <w:r w:rsidRPr="18D6AEFC" w:rsidR="1EA243E7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décadas, o aumento da frota de veículos e a expansão de rotas rodoviárias trouxeram mais atenção para o</w:t>
      </w:r>
      <w:r w:rsidRPr="18D6AEFC" w:rsidR="703E8494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s desafios logísticos</w:t>
      </w:r>
      <w:r w:rsidRPr="18D6AEFC" w:rsidR="1EA19502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, como os causados pela </w:t>
      </w:r>
      <w:r w:rsidRPr="18D6AEFC" w:rsidR="1EA19502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dilatação</w:t>
      </w:r>
      <w:r w:rsidRPr="18D6AEFC" w:rsidR="1EA19502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</w:t>
      </w:r>
      <w:r w:rsidRPr="18D6AEFC" w:rsidR="1EA19502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térmica do diesel em caminhões-tanque, r</w:t>
      </w:r>
      <w:r w:rsidRPr="18D6AEFC" w:rsidR="3C94BE99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esultando em perdas e até riscos de segurança em temperaturas mais altas.</w:t>
      </w:r>
    </w:p>
    <w:p xmlns:wp14="http://schemas.microsoft.com/office/word/2010/wordml" w:rsidP="18D6AEFC" w14:paraId="6F9A6773" wp14:textId="057ADFC9">
      <w:pPr>
        <w:suppressLineNumbers w:val="0"/>
        <w:spacing w:before="170" w:beforeAutospacing="off" w:after="170" w:afterAutospacing="off" w:line="259" w:lineRule="auto"/>
        <w:ind w:firstLine="720"/>
        <w:jc w:val="both"/>
        <w:rPr>
          <w:rFonts w:ascii="Work Sans" w:hAnsi="Work Sans" w:eastAsia="Work Sans" w:cs="Work Sans"/>
          <w:b w:val="1"/>
          <w:bCs w:val="1"/>
          <w:color w:val="auto"/>
          <w:sz w:val="24"/>
          <w:szCs w:val="24"/>
          <w:lang w:val="pt-BR"/>
        </w:rPr>
      </w:pPr>
      <w:r w:rsidRPr="18D6AEFC" w:rsidR="3E9BC2A4">
        <w:rPr>
          <w:rFonts w:ascii="Work Sans" w:hAnsi="Work Sans" w:eastAsia="Work Sans" w:cs="Work Sans"/>
          <w:b w:val="1"/>
          <w:bCs w:val="1"/>
          <w:color w:val="auto"/>
          <w:sz w:val="24"/>
          <w:szCs w:val="24"/>
          <w:lang w:val="pt-BR"/>
        </w:rPr>
        <w:t xml:space="preserve">Normas de </w:t>
      </w:r>
      <w:r w:rsidRPr="18D6AEFC" w:rsidR="0141FC61">
        <w:rPr>
          <w:rFonts w:ascii="Work Sans" w:hAnsi="Work Sans" w:eastAsia="Work Sans" w:cs="Work Sans"/>
          <w:b w:val="1"/>
          <w:bCs w:val="1"/>
          <w:color w:val="auto"/>
          <w:sz w:val="24"/>
          <w:szCs w:val="24"/>
          <w:lang w:val="pt-BR"/>
        </w:rPr>
        <w:t xml:space="preserve">Combustíveis e Armazenamento: </w:t>
      </w:r>
      <w:r w:rsidRPr="18D6AEFC" w:rsidR="0141FC61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A partir dos anos 1990, </w:t>
      </w:r>
      <w:r w:rsidRPr="18D6AEFC" w:rsidR="3664D712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houve maior regulação no setor de combustíveis,</w:t>
      </w:r>
      <w:r w:rsidRPr="18D6AEFC" w:rsidR="04C75A13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</w:t>
      </w:r>
      <w:r w:rsidRPr="18D6AEFC" w:rsidR="3664D712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com a inclusão de especificações de armazenamento e </w:t>
      </w:r>
      <w:r w:rsidRPr="18D6AEFC" w:rsidR="57305138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transporte</w:t>
      </w:r>
      <w:r w:rsidRPr="18D6AEFC" w:rsidR="3664D712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seguro</w:t>
      </w:r>
      <w:r w:rsidRPr="18D6AEFC" w:rsidR="2145F2D7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.</w:t>
      </w:r>
      <w:r w:rsidRPr="18D6AEFC" w:rsidR="42B6110F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</w:t>
      </w:r>
      <w:r w:rsidRPr="18D6AEFC" w:rsidR="7FE8DDC7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Parte dessas regulações buscavam atenuar </w:t>
      </w:r>
      <w:r w:rsidRPr="18D6AEFC" w:rsidR="6F59C331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os riscos associados a dilatação térmica em </w:t>
      </w:r>
      <w:r w:rsidRPr="18D6AEFC" w:rsidR="6F59C331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t</w:t>
      </w:r>
      <w:r w:rsidRPr="18D6AEFC" w:rsidR="6F59C331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anques </w:t>
      </w:r>
      <w:r w:rsidRPr="18D6AEFC" w:rsidR="6F59C331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e</w:t>
      </w:r>
      <w:r w:rsidRPr="18D6AEFC" w:rsidR="459509EE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</w:t>
      </w:r>
      <w:r w:rsidRPr="18D6AEFC" w:rsidR="6F59C331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reservatórios</w:t>
      </w:r>
      <w:r w:rsidRPr="18D6AEFC" w:rsidR="6F59C331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. </w:t>
      </w:r>
    </w:p>
    <w:p xmlns:wp14="http://schemas.microsoft.com/office/word/2010/wordml" w:rsidP="18D6AEFC" w14:paraId="1FA08EFA" wp14:textId="386A2CDF">
      <w:pPr>
        <w:suppressLineNumbers w:val="0"/>
        <w:spacing w:before="170" w:beforeAutospacing="off" w:after="170" w:afterAutospacing="off" w:line="259" w:lineRule="auto"/>
        <w:ind w:firstLine="720"/>
        <w:jc w:val="both"/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</w:pPr>
      <w:r w:rsidRPr="18D6AEFC" w:rsidR="1FEF80B5">
        <w:rPr>
          <w:rFonts w:ascii="Work Sans" w:hAnsi="Work Sans" w:eastAsia="Work Sans" w:cs="Work Sans"/>
          <w:b w:val="1"/>
          <w:bCs w:val="1"/>
          <w:color w:val="auto"/>
          <w:sz w:val="24"/>
          <w:szCs w:val="24"/>
          <w:lang w:val="pt-BR"/>
        </w:rPr>
        <w:t>Mudanças Climáticas e seus impactos:</w:t>
      </w:r>
      <w:r w:rsidRPr="18D6AEFC" w:rsidR="1FEF80B5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Nos últimos anos, O Brasil </w:t>
      </w:r>
      <w:r w:rsidRPr="18D6AEFC" w:rsidR="322557A9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tem enfrentado verões mais quentes e variações climáticas mais </w:t>
      </w:r>
      <w:r>
        <w:tab/>
      </w:r>
      <w:r w:rsidRPr="18D6AEFC" w:rsidR="322557A9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extremas, aume</w:t>
      </w:r>
      <w:r w:rsidRPr="18D6AEFC" w:rsidR="76742834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ntando ainda mais a pressão sobre o armazenamento e uso de combustíveis</w:t>
      </w:r>
      <w:r w:rsidRPr="18D6AEFC" w:rsidR="6BDF8694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, incluindo o diesel</w:t>
      </w:r>
      <w:r w:rsidRPr="18D6AEFC" w:rsidR="09E994D5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. Esses desafios são mais altos em regiões agrícolas e </w:t>
      </w:r>
      <w:r w:rsidRPr="18D6AEFC" w:rsidR="09E994D5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indu</w:t>
      </w:r>
      <w:r w:rsidRPr="18D6AEFC" w:rsidR="4F8278C6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s</w:t>
      </w:r>
      <w:r w:rsidRPr="18D6AEFC" w:rsidR="09E994D5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triais</w:t>
      </w:r>
      <w:r w:rsidRPr="18D6AEFC" w:rsidR="09E994D5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, onde o diesel é amplamente utili</w:t>
      </w:r>
      <w:r w:rsidRPr="18D6AEFC" w:rsidR="57285C8B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zado.</w:t>
      </w:r>
    </w:p>
    <w:p xmlns:wp14="http://schemas.microsoft.com/office/word/2010/wordml" w:rsidP="18D6AEFC" w14:paraId="730A11EC" wp14:textId="40FF01F8">
      <w:pPr>
        <w:suppressLineNumbers w:val="0"/>
        <w:spacing w:before="170" w:beforeAutospacing="off" w:after="170" w:afterAutospacing="off" w:line="259" w:lineRule="auto"/>
        <w:ind w:firstLine="720"/>
        <w:jc w:val="both"/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</w:pPr>
      <w:r w:rsidRPr="18D6AEFC" w:rsidR="585B79A4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Portanto não só o Brasil </w:t>
      </w:r>
      <w:r w:rsidRPr="18D6AEFC" w:rsidR="4F991B81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como também em vários outros países </w:t>
      </w:r>
      <w:r w:rsidRPr="18D6AEFC" w:rsidR="41CC4FF6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a problemática da dilatação térmica tende a se intensificar com o aumento </w:t>
      </w:r>
      <w:r w:rsidRPr="18D6AEFC" w:rsidR="41CC4FF6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da</w:t>
      </w:r>
      <w:r w:rsidRPr="18D6AEFC" w:rsidR="656CE57E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s</w:t>
      </w:r>
      <w:r w:rsidRPr="18D6AEFC" w:rsidR="41CC4FF6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temperaturas </w:t>
      </w:r>
      <w:r w:rsidRPr="18D6AEFC" w:rsidR="6EFCB994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globais e a </w:t>
      </w:r>
      <w:r w:rsidRPr="18D6AEFC" w:rsidR="6EFCB994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dependência contínua do diesel</w:t>
      </w:r>
      <w:r w:rsidRPr="18D6AEFC" w:rsidR="462C1B67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</w:t>
      </w:r>
      <w:r w:rsidRPr="18D6AEFC" w:rsidR="6DC14537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no </w:t>
      </w:r>
      <w:r w:rsidRPr="18D6AEFC" w:rsidR="6DC14537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transporte e</w:t>
      </w:r>
      <w:r w:rsidRPr="18D6AEFC" w:rsidR="6DC14537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produção industrial.</w:t>
      </w:r>
    </w:p>
    <w:p xmlns:wp14="http://schemas.microsoft.com/office/word/2010/wordml" w:rsidP="18D6AEFC" w14:paraId="64D1C8E5" wp14:textId="42009EAE">
      <w:pPr>
        <w:pStyle w:val="787"/>
        <w:suppressLineNumbers w:val="false"/>
        <w:spacing w:before="170" w:beforeAutospacing="off" w:after="170" w:afterAutospacing="off" w:line="259" w:lineRule="auto"/>
        <w:ind/>
        <w:contextualSpacing w:val="false"/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</w:pPr>
      <w:r w:rsidRPr="18D6AEFC" w:rsidR="0DDCC9B7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Explosões em armazéns causadas pela falta de controle de temperatura do diesel acontecem especialmente em locais onde o diesel é armazenado inadequadamente.</w:t>
      </w:r>
    </w:p>
    <w:p xmlns:wp14="http://schemas.microsoft.com/office/word/2010/wordml" w:rsidP="18D6AEFC" w14:paraId="7A41E264" wp14:textId="3B496FEC">
      <w:pPr>
        <w:pStyle w:val="787"/>
        <w:suppressLineNumbers w:val="false"/>
        <w:spacing w:before="170" w:beforeAutospacing="off" w:after="170" w:afterAutospacing="off" w:line="259" w:lineRule="auto"/>
        <w:ind/>
        <w:contextualSpacing w:val="false"/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</w:pPr>
      <w:r w:rsidRPr="18D6AEFC" w:rsidR="27DAD7CB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A explicação técnica para </w:t>
      </w:r>
      <w:r w:rsidRPr="18D6AEFC" w:rsidR="67A55394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esse fenômeno </w:t>
      </w:r>
      <w:r w:rsidRPr="18D6AEFC" w:rsidR="4EBF4636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está relacionada ao</w:t>
      </w:r>
      <w:r w:rsidRPr="18D6AEFC" w:rsidR="529C062B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</w:t>
      </w:r>
      <w:r w:rsidRPr="18D6AEFC" w:rsidR="08AE7145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ponto de fulgor</w:t>
      </w:r>
      <w:r w:rsidRPr="18D6AEFC" w:rsidR="159F555B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, que</w:t>
      </w:r>
      <w:r w:rsidRPr="18D6AEFC" w:rsidR="5EA33AA3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é a meno</w:t>
      </w:r>
      <w:r w:rsidRPr="18D6AEFC" w:rsidR="4D84B37D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r temperatura </w:t>
      </w:r>
      <w:r w:rsidRPr="18D6AEFC" w:rsidR="51C833A8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na qual</w:t>
      </w:r>
      <w:r w:rsidRPr="18D6AEFC" w:rsidR="4D84B37D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um combustível </w:t>
      </w:r>
      <w:r w:rsidRPr="18D6AEFC" w:rsidR="6B9AEEAA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é capaz</w:t>
      </w:r>
      <w:r w:rsidRPr="18D6AEFC" w:rsidR="68141E3B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</w:t>
      </w:r>
      <w:r w:rsidRPr="18D6AEFC" w:rsidR="6B9AEEAA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de </w:t>
      </w:r>
      <w:r w:rsidRPr="18D6AEFC" w:rsidR="01F90743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formar</w:t>
      </w:r>
      <w:r w:rsidRPr="18D6AEFC" w:rsidR="72F23E18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uma </w:t>
      </w:r>
      <w:r w:rsidRPr="18D6AEFC" w:rsidR="6917B28D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mistura</w:t>
      </w:r>
      <w:r w:rsidRPr="18D6AEFC" w:rsidR="6D5253DA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inflamável no ar</w:t>
      </w:r>
      <w:r w:rsidRPr="18D6AEFC" w:rsidR="63B20C2C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.</w:t>
      </w:r>
      <w:r w:rsidRPr="18D6AEFC" w:rsidR="663C0559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</w:t>
      </w:r>
      <w:r w:rsidRPr="18D6AEFC" w:rsidR="577A0FCC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Q</w:t>
      </w:r>
      <w:r w:rsidRPr="18D6AEFC" w:rsidR="663C0559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uando essa mistura é igni</w:t>
      </w:r>
      <w:r w:rsidRPr="18D6AEFC" w:rsidR="19D8096E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zada</w:t>
      </w:r>
      <w:r w:rsidRPr="18D6AEFC" w:rsidR="663C0559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por uma fonte externa, as explosões podem ocorrer.</w:t>
      </w:r>
      <w:r w:rsidRPr="18D6AEFC" w:rsidR="71D8AF16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O ponto de fulgor do diesel é </w:t>
      </w:r>
      <w:r w:rsidRPr="18D6AEFC" w:rsidR="7DD75BD0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52</w:t>
      </w:r>
      <w:r w:rsidRPr="18D6AEFC" w:rsidR="71D8AF16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°C.</w:t>
      </w:r>
    </w:p>
    <w:p xmlns:wp14="http://schemas.microsoft.com/office/word/2010/wordml" w:rsidP="18D6AEFC" w14:paraId="564E890C" wp14:textId="64C11CE1">
      <w:pPr>
        <w:pStyle w:val="787"/>
        <w:suppressLineNumbers w:val="false"/>
        <w:spacing w:before="170" w:beforeAutospacing="off" w:after="170" w:afterAutospacing="off" w:line="259" w:lineRule="auto"/>
        <w:ind/>
        <w:contextualSpacing w:val="false"/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</w:pPr>
      <w:r w:rsidRPr="18D6AEFC" w:rsidR="0DDCC9B7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Existem muitos</w:t>
      </w:r>
      <w:r w:rsidRPr="18D6AEFC" w:rsidR="0DDCC9B7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 xml:space="preserve"> exemplos e situações que ilustram como o controle inadequado de temperatura pode levar a acidentes graves</w:t>
      </w:r>
      <w:r w:rsidRPr="18D6AEFC" w:rsidR="75557D7A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, como por exemplo</w:t>
      </w:r>
      <w:r w:rsidRPr="18D6AEFC" w:rsidR="75557D7A"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  <w:t>:</w:t>
      </w:r>
    </w:p>
    <w:p xmlns:wp14="http://schemas.microsoft.com/office/word/2010/wordml" w:rsidP="18D6AEFC" w14:paraId="51E02907" wp14:textId="5D1D0F62">
      <w:pPr>
        <w:pStyle w:val="787"/>
        <w:suppressLineNumbers w:val="false"/>
        <w:spacing w:before="170" w:beforeAutospacing="0" w:after="170" w:afterAutospacing="0" w:line="259" w:lineRule="auto"/>
        <w:ind/>
        <w:contextualSpacing w:val="false"/>
        <w:rPr>
          <w:rFonts w:ascii="Work Sans" w:hAnsi="Work Sans" w:eastAsia="Work Sans" w:cs="Work Sans"/>
          <w:b w:val="0"/>
          <w:bCs w:val="0"/>
          <w:color w:val="auto"/>
          <w:sz w:val="24"/>
          <w:szCs w:val="24"/>
          <w:lang w:val="pt-BR"/>
        </w:rPr>
      </w:pPr>
    </w:p>
    <w:p xmlns:wp14="http://schemas.microsoft.com/office/word/2010/wordml" w:rsidP="18D6AEFC" w14:paraId="3C1F2E84" wp14:textId="12FE3DA8">
      <w:pPr>
        <w:suppressLineNumbers w:val="false"/>
        <w:spacing w:before="0" w:beforeAutospacing="off" w:after="160" w:afterAutospacing="off" w:line="259" w:lineRule="auto"/>
        <w:ind w:firstLine="0"/>
        <w:contextualSpacing w:val="false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  <w:r w:rsidRPr="18D6AEFC" w:rsidR="75557D7A"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  <w:t>Explosão em um Armazém de Combustível em Moçambique (2021)</w:t>
      </w:r>
    </w:p>
    <w:p xmlns:wp14="http://schemas.microsoft.com/office/word/2010/wordml" w:rsidP="18D6AEFC" w14:paraId="7B7650D2" wp14:textId="708B4FD1">
      <w:pPr>
        <w:suppressLineNumbers w:val="false"/>
        <w:spacing w:before="0" w:beforeAutospacing="off" w:after="160" w:afterAutospacing="off" w:line="259" w:lineRule="auto"/>
        <w:ind/>
        <w:contextualSpacing w:val="false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8D6AEFC" w:rsidR="75557D7A">
        <w:rPr>
          <w:rFonts w:ascii="Work Sans" w:hAnsi="Work Sans" w:eastAsia="Work Sans" w:cs="Work Sans"/>
          <w:noProof w:val="0"/>
          <w:sz w:val="24"/>
          <w:szCs w:val="24"/>
          <w:lang w:val="pt-BR"/>
        </w:rPr>
        <w:t>Este incidente envolve</w:t>
      </w:r>
      <w:r w:rsidRPr="18D6AEFC" w:rsidR="75557D7A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 uma explosão em um armazém de combustível que armazenava grandes quantidades de diesel. O armazém estava localizado em uma área onde as condições climáticas eram extremamente quentes, o que contribuiu para o aumento da temperatura interna.</w:t>
      </w:r>
    </w:p>
    <w:p xmlns:wp14="http://schemas.microsoft.com/office/word/2010/wordml" w:rsidP="18D6AEFC" w14:paraId="43C00923" wp14:textId="32627C41">
      <w:pPr>
        <w:suppressLineNumbers w:val="false"/>
        <w:spacing w:before="0" w:beforeAutospacing="off" w:after="160" w:afterAutospacing="off" w:line="259" w:lineRule="auto"/>
        <w:ind/>
        <w:contextualSpacing w:val="false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8D6AEFC" w:rsidR="75557D7A">
        <w:rPr>
          <w:rFonts w:ascii="Work Sans" w:hAnsi="Work Sans" w:eastAsia="Work Sans" w:cs="Work Sans"/>
          <w:noProof w:val="0"/>
          <w:sz w:val="24"/>
          <w:szCs w:val="24"/>
          <w:lang w:val="pt-BR"/>
        </w:rPr>
        <w:t>O armazém não tinha sistemas adequados de controle de temperatura e ventilação. A falta de ventilação apropriada e o calor externo extremo causaram o aumento da pressão interna dos tanques de armazenamento.</w:t>
      </w:r>
    </w:p>
    <w:p xmlns:wp14="http://schemas.microsoft.com/office/word/2010/wordml" w:rsidP="18D6AEFC" w14:paraId="1A2844D8" wp14:textId="49899CF8">
      <w:pPr>
        <w:suppressLineNumbers w:val="false"/>
        <w:spacing w:before="0" w:beforeAutospacing="off" w:after="160" w:afterAutospacing="off" w:line="259" w:lineRule="auto"/>
        <w:ind/>
        <w:contextualSpacing w:val="false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8D6AEFC" w:rsidR="75557D7A">
        <w:rPr>
          <w:rFonts w:ascii="Work Sans" w:hAnsi="Work Sans" w:eastAsia="Work Sans" w:cs="Work Sans"/>
          <w:noProof w:val="0"/>
          <w:sz w:val="24"/>
          <w:szCs w:val="24"/>
          <w:lang w:val="pt-BR"/>
        </w:rPr>
        <w:t>O calor pode ter causado a evaporação do diesel, formando vapores inflamáveis que, em combinação com uma possível falha nos sistemas de vedação, contribuíram para a explosão.</w:t>
      </w:r>
    </w:p>
    <w:p xmlns:wp14="http://schemas.microsoft.com/office/word/2010/wordml" w:rsidP="18D6AEFC" w14:paraId="14FBF1AB" wp14:textId="391C8B86">
      <w:pPr>
        <w:suppressLineNumbers w:val="false"/>
        <w:spacing w:before="0" w:beforeAutospacing="off" w:after="160" w:afterAutospacing="off" w:line="259" w:lineRule="auto"/>
        <w:ind w:firstLine="360"/>
        <w:contextualSpacing w:val="false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8D6AEFC" w:rsidR="75557D7A"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  <w:t>Explosão e Incêndio</w:t>
      </w:r>
      <w:r w:rsidRPr="18D6AEFC" w:rsidR="75557D7A">
        <w:rPr>
          <w:rFonts w:ascii="Work Sans" w:hAnsi="Work Sans" w:eastAsia="Work Sans" w:cs="Work Sans"/>
          <w:noProof w:val="0"/>
          <w:sz w:val="24"/>
          <w:szCs w:val="24"/>
          <w:lang w:val="pt-BR"/>
        </w:rPr>
        <w:t>: A explosão resultou em um grande incêndio que danificou não apenas o armazém, mas também áreas circundantes. O incêndio causou danos significativos e necessitou de uma grande operação de resposta para controlar as chamas.</w:t>
      </w:r>
    </w:p>
    <w:p xmlns:wp14="http://schemas.microsoft.com/office/word/2010/wordml" w:rsidP="18D6AEFC" w14:paraId="0857887B" wp14:textId="02AA6FE5">
      <w:pPr>
        <w:suppressLineNumbers w:val="false"/>
        <w:spacing w:before="0" w:beforeAutospacing="off" w:after="160" w:afterAutospacing="off" w:line="259" w:lineRule="auto"/>
        <w:ind w:firstLine="360"/>
        <w:contextualSpacing w:val="false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8D6AEFC" w:rsidR="75557D7A"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  <w:t>Perda de Vida e Danos</w:t>
      </w:r>
      <w:r w:rsidRPr="18D6AEFC" w:rsidR="75557D7A">
        <w:rPr>
          <w:rFonts w:ascii="Work Sans" w:hAnsi="Work Sans" w:eastAsia="Work Sans" w:cs="Work Sans"/>
          <w:noProof w:val="0"/>
          <w:sz w:val="24"/>
          <w:szCs w:val="24"/>
          <w:lang w:val="pt-BR"/>
        </w:rPr>
        <w:t>: A explosão resultou em várias fatalidades e feridos. Além disso, causou danos materiais extensos.</w:t>
      </w:r>
    </w:p>
    <w:p xmlns:wp14="http://schemas.microsoft.com/office/word/2010/wordml" w:rsidP="18D6AEFC" w14:paraId="77200156" wp14:textId="530C8CD1">
      <w:pPr>
        <w:suppressLineNumbers w:val="false"/>
        <w:spacing w:before="0" w:beforeAutospacing="off" w:after="160" w:afterAutospacing="off" w:line="259" w:lineRule="auto"/>
        <w:ind/>
        <w:contextualSpacing w:val="false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8D6AEFC" w:rsidR="75557D7A">
        <w:rPr>
          <w:rFonts w:ascii="Work Sans" w:hAnsi="Work Sans" w:eastAsia="Work Sans" w:cs="Work Sans"/>
          <w:noProof w:val="0"/>
          <w:sz w:val="24"/>
          <w:szCs w:val="24"/>
          <w:lang w:val="pt-BR"/>
        </w:rPr>
        <w:t>Este incidente destacou a necessidade crítica de ventilação adequada em instalações de armazenamento de combustível. O controle da temperatura interna deve ser uma prioridade para evitar a evaporação excessiva e a formação de vapores inflamáveis. É necessário garantir que as regulamentações de segurança para o armazenamento de combustíveis sejam seguidas rigorosamente.</w:t>
      </w:r>
    </w:p>
    <w:p xmlns:wp14="http://schemas.microsoft.com/office/word/2010/wordml" w:rsidP="18D6AEFC" w14:paraId="605B6B84" wp14:textId="10C6C649">
      <w:pPr>
        <w:suppressLineNumbers w:val="false"/>
        <w:spacing w:before="0" w:beforeAutospacing="off" w:after="160" w:afterAutospacing="off" w:line="259" w:lineRule="auto"/>
        <w:ind/>
        <w:contextualSpacing w:val="false"/>
        <w:rPr>
          <w:rFonts w:ascii="Segoe UI" w:hAnsi="Segoe UI" w:eastAsia="Segoe UI" w:cs="Segoe UI"/>
          <w:noProof w:val="0"/>
          <w:sz w:val="22"/>
          <w:szCs w:val="22"/>
          <w:lang w:val="pt-BR"/>
        </w:rPr>
      </w:pPr>
    </w:p>
    <w:p xmlns:wp14="http://schemas.microsoft.com/office/word/2010/wordml" w:rsidP="18D6AEFC" w14:paraId="14F737B1" wp14:textId="5AE0C4C0">
      <w:pPr>
        <w:pStyle w:val="787"/>
        <w:suppressLineNumbers w:val="false"/>
        <w:spacing w:before="0" w:beforeAutospacing="off" w:after="160" w:afterAutospacing="off" w:line="259" w:lineRule="auto"/>
        <w:ind/>
        <w:contextualSpacing w:val="false"/>
      </w:pPr>
      <w:r w:rsidR="75557D7A">
        <w:drawing>
          <wp:inline xmlns:wp14="http://schemas.microsoft.com/office/word/2010/wordprocessingDrawing" wp14:editId="76FBACD9" wp14:anchorId="0D05BE7B">
            <wp:extent cx="3366789" cy="1922794"/>
            <wp:effectExtent l="0" t="0" r="0" b="0"/>
            <wp:docPr id="1428173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99b0e3e34842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89" cy="19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D6AEFC" w14:paraId="0D5D8AEE" wp14:textId="722A38E9">
      <w:pPr>
        <w:pStyle w:val="787"/>
        <w:suppressLineNumbers w:val="false"/>
        <w:spacing w:before="0" w:beforeAutospacing="off" w:after="160" w:afterAutospacing="off" w:line="259" w:lineRule="auto"/>
        <w:ind/>
        <w:contextualSpacing w:val="false"/>
      </w:pPr>
    </w:p>
    <w:p xmlns:wp14="http://schemas.microsoft.com/office/word/2010/wordml" w:rsidP="1FD6585E" w14:paraId="59A470BB" wp14:textId="1627E372">
      <w:pPr>
        <w:pStyle w:val="787"/>
        <w:suppressLineNumbers w:val="0"/>
        <w:spacing w:before="170" w:beforeAutospacing="off" w:after="170" w:afterAutospacing="off" w:line="259" w:lineRule="auto"/>
        <w:ind/>
        <w:rPr>
          <w:rFonts w:ascii="Work Sans" w:hAnsi="Work Sans" w:eastAsia="Work Sans" w:cs="Work Sans"/>
          <w:b w:val="0"/>
          <w:bCs w:val="0"/>
          <w:noProof w:val="0"/>
          <w:color w:val="auto"/>
          <w:sz w:val="24"/>
          <w:szCs w:val="24"/>
          <w:lang w:val="pt-BR"/>
        </w:rPr>
      </w:pPr>
    </w:p>
    <w:p xmlns:wp14="http://schemas.microsoft.com/office/word/2010/wordml" w:rsidP="18D6AEFC" w14:paraId="34CFEF4C" wp14:textId="246DDF12">
      <w:pPr>
        <w:suppressLineNumbers w:val="false"/>
        <w:spacing w:before="0" w:beforeAutospacing="off" w:after="160" w:afterAutospacing="off" w:line="259" w:lineRule="auto"/>
        <w:ind w:firstLine="0"/>
        <w:contextualSpacing w:val="false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  <w:r w:rsidRPr="18D6AEFC" w:rsidR="4FBF5F01"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  <w:t>Incidente em um Armazém de Combustível na Índia (2018)</w:t>
      </w:r>
    </w:p>
    <w:p xmlns:wp14="http://schemas.microsoft.com/office/word/2010/wordml" w:rsidP="18D6AEFC" w14:paraId="57C1CE75" wp14:textId="747C5415">
      <w:pPr>
        <w:suppressLineNumbers w:val="false"/>
        <w:spacing w:before="0" w:beforeAutospacing="off" w:after="160" w:afterAutospacing="off" w:line="259" w:lineRule="auto"/>
        <w:ind/>
        <w:contextualSpacing w:val="false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8D6AEFC" w:rsidR="4FBF5F01">
        <w:rPr>
          <w:rFonts w:ascii="Work Sans" w:hAnsi="Work Sans" w:eastAsia="Work Sans" w:cs="Work Sans"/>
          <w:noProof w:val="0"/>
          <w:sz w:val="24"/>
          <w:szCs w:val="24"/>
          <w:lang w:val="pt-BR"/>
        </w:rPr>
        <w:t>Este incidente envolveu uma explosão em um depósito de combustível que armazenava diesel. A falha no sistema de armazenamento e controle de temperatura levou a um acidente grave. Os tanques de armazenamento não estavam adequadamente ventilados, e o sistema de controle de temperatura era inadequado para as condições ambientais extremas. O calor elevado causou a expansão dos vapores do diesel, aumentando a pressão interna e resultando em um vazamento que, eventualmente, contribuiu para a explosão.</w:t>
      </w:r>
    </w:p>
    <w:p xmlns:wp14="http://schemas.microsoft.com/office/word/2010/wordml" w:rsidP="18D6AEFC" w14:paraId="725FF7AD" wp14:textId="336D902D">
      <w:pPr>
        <w:suppressLineNumbers w:val="false"/>
        <w:spacing w:before="0" w:beforeAutospacing="off" w:after="160" w:afterAutospacing="off" w:line="259" w:lineRule="auto"/>
        <w:ind w:firstLine="0"/>
        <w:contextualSpacing w:val="false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8D6AEFC" w:rsidR="4FBF5F01"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  <w:t>Destruição do Depósito</w:t>
      </w:r>
      <w:r w:rsidRPr="18D6AEFC" w:rsidR="4FBF5F01">
        <w:rPr>
          <w:rFonts w:ascii="Work Sans" w:hAnsi="Work Sans" w:eastAsia="Work Sans" w:cs="Work Sans"/>
          <w:noProof w:val="0"/>
          <w:sz w:val="24"/>
          <w:szCs w:val="24"/>
          <w:lang w:val="pt-BR"/>
        </w:rPr>
        <w:t>: A explosão causou a destruição total do depósito e de partes significativas da infraestrutura ao redor.</w:t>
      </w:r>
    </w:p>
    <w:p xmlns:wp14="http://schemas.microsoft.com/office/word/2010/wordml" w:rsidP="18D6AEFC" w14:paraId="23D6FC5F" wp14:textId="550019EC">
      <w:pPr>
        <w:suppressLineNumbers w:val="false"/>
        <w:spacing w:before="0" w:beforeAutospacing="off" w:after="160" w:afterAutospacing="off" w:line="259" w:lineRule="auto"/>
        <w:ind w:firstLine="720"/>
        <w:contextualSpacing w:val="false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8D6AEFC" w:rsidR="4FBF5F01"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  <w:t>Impacto Ambiental e Econômico</w:t>
      </w:r>
      <w:r w:rsidRPr="18D6AEFC" w:rsidR="4FBF5F01">
        <w:rPr>
          <w:rFonts w:ascii="Work Sans" w:hAnsi="Work Sans" w:eastAsia="Work Sans" w:cs="Work Sans"/>
          <w:noProof w:val="0"/>
          <w:sz w:val="24"/>
          <w:szCs w:val="24"/>
          <w:lang w:val="pt-BR"/>
        </w:rPr>
        <w:t>: O acidente teve um impacto ambiental significativo, com o diesel vazando para o meio ambiente. Também resultou em perdas econômicas substanciais devido aos danos materiais e interrupção das operações.</w:t>
      </w:r>
    </w:p>
    <w:p xmlns:wp14="http://schemas.microsoft.com/office/word/2010/wordml" w:rsidP="18D6AEFC" w14:paraId="01675AD8" wp14:textId="3C527C49">
      <w:pPr>
        <w:suppressLineNumbers w:val="false"/>
        <w:spacing w:before="0" w:beforeAutospacing="off" w:after="160" w:afterAutospacing="off" w:line="259" w:lineRule="auto"/>
        <w:ind/>
        <w:contextualSpacing w:val="false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8D6AEFC" w:rsidR="4FBF5F01">
        <w:rPr>
          <w:rFonts w:ascii="Work Sans" w:hAnsi="Work Sans" w:eastAsia="Work Sans" w:cs="Work Sans"/>
          <w:noProof w:val="0"/>
          <w:sz w:val="24"/>
          <w:szCs w:val="24"/>
          <w:lang w:val="pt-BR"/>
        </w:rPr>
        <w:t>A ventilação adequada é crucial para evitar a acumulação de vapores inflamáveis. A manutenção e inspeção regular dos sistemas de armazenamento são essenciais para prevenir falhas. É fundamental treinar o pessoal para lidar com</w:t>
      </w:r>
      <w:r w:rsidRPr="18D6AEFC" w:rsidR="4FBF5F01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 </w:t>
      </w:r>
      <w:r w:rsidRPr="18D6AEFC" w:rsidR="5B2B93AA">
        <w:rPr>
          <w:rFonts w:ascii="Work Sans" w:hAnsi="Work Sans" w:eastAsia="Work Sans" w:cs="Work Sans"/>
          <w:noProof w:val="0"/>
          <w:sz w:val="24"/>
          <w:szCs w:val="24"/>
          <w:lang w:val="pt-BR"/>
        </w:rPr>
        <w:t>emergências</w:t>
      </w:r>
      <w:r w:rsidRPr="18D6AEFC" w:rsidR="4FBF5F01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 e seguir procedimentos de segurança.</w:t>
      </w:r>
      <w:r>
        <w:rPr>
          <w:rFonts w:ascii="Segoe UI" w:hAnsi="Segoe UI" w:eastAsia="Segoe UI" w:cs="Segoe UI"/>
          <w:color w:val="auto"/>
          <w:sz w:val="22"/>
          <w:szCs w:val="22"/>
          <w:lang w:val="pt-BR"/>
        </w:rPr>
      </w:r>
      <w:r>
        <w:rPr>
          <w:rFonts w:ascii="Segoe UI" w:hAnsi="Segoe UI" w:eastAsia="Segoe UI" w:cs="Segoe UI"/>
          <w:color w:val="auto"/>
          <w:sz w:val="22"/>
          <w:szCs w:val="22"/>
          <w:lang w:val="pt"/>
        </w:rPr>
      </w:r>
      <w:r>
        <w:rPr>
          <w:rFonts w:ascii="Segoe UI" w:hAnsi="Segoe UI" w:eastAsia="Segoe UI" w:cs="Segoe UI"/>
          <w:color w:val="auto"/>
          <w:sz w:val="22"/>
          <w:szCs w:val="22"/>
          <w:lang w:val="pt"/>
        </w:rPr>
      </w:r>
      <w:r/>
      <w:r/>
    </w:p>
    <w:p xmlns:wp14="http://schemas.microsoft.com/office/word/2010/wordml" w:rsidP="18D6AEFC" w14:paraId="0D909191" wp14:textId="414B995F">
      <w:pPr>
        <w:pStyle w:val="787"/>
        <w:rPr>
          <w:rFonts w:ascii="Work Sans" w:hAnsi="Work Sans" w:eastAsia="Work Sans" w:cs="Work Sans"/>
          <w:sz w:val="24"/>
          <w:szCs w:val="24"/>
        </w:rPr>
      </w:pPr>
    </w:p>
    <w:p xmlns:wp14="http://schemas.microsoft.com/office/word/2010/wordml" w:rsidP="18D6AEFC" w14:paraId="0E476CE3" wp14:textId="2285D178">
      <w:pPr>
        <w:pStyle w:val="787"/>
        <w:ind w:firstLine="0"/>
        <w:rPr>
          <w:rFonts w:ascii="Work Sans" w:hAnsi="Work Sans" w:eastAsia="Work Sans" w:cs="Work Sans"/>
          <w:sz w:val="24"/>
          <w:szCs w:val="24"/>
        </w:rPr>
      </w:pPr>
      <w:r w:rsidRPr="18D6AEFC" w:rsidR="4FBF5F01"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  <w:t>Explosão em Depósito de Combustível no Egito (2014)</w:t>
      </w:r>
    </w:p>
    <w:p xmlns:wp14="http://schemas.microsoft.com/office/word/2010/wordml" w:rsidP="18D6AEFC" w14:paraId="7F368D66" wp14:textId="4B28EDC7">
      <w:pPr>
        <w:pStyle w:val="787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xmlns:wp14="http://schemas.microsoft.com/office/word/2010/wordml" w:rsidP="18D6AEFC" w14:paraId="6419E0C3" wp14:textId="25B5E76F">
      <w:pPr>
        <w:suppressLineNumbers w:val="false"/>
        <w:spacing w:before="0" w:beforeAutospacing="off" w:after="160" w:afterAutospacing="off" w:line="259" w:lineRule="auto"/>
        <w:ind/>
        <w:contextualSpacing w:val="false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8D6AEFC" w:rsidR="4FBF5F01">
        <w:rPr>
          <w:rFonts w:ascii="Work Sans" w:hAnsi="Work Sans" w:eastAsia="Work Sans" w:cs="Work Sans"/>
          <w:noProof w:val="0"/>
          <w:sz w:val="24"/>
          <w:szCs w:val="24"/>
          <w:lang w:val="pt-BR"/>
        </w:rPr>
        <w:t>Um depósito de combustível no Egito explodiu devido a problemas com o armazenamento de diesel. A falta de medidas adequadas de controle de temperatura e ventilação foi um fator-chave no incidente. O diesel estava armazenado em tanques que não tinham a ventilação adequada, e o controle de temperatura era insuficiente para manter as condições seguras.</w:t>
      </w:r>
    </w:p>
    <w:p xmlns:wp14="http://schemas.microsoft.com/office/word/2010/wordml" w:rsidP="18D6AEFC" w14:paraId="04B192D9" wp14:textId="74A510B2">
      <w:pPr>
        <w:suppressLineNumbers w:val="false"/>
        <w:spacing w:before="0" w:beforeAutospacing="off" w:after="160" w:afterAutospacing="off" w:line="259" w:lineRule="auto"/>
        <w:ind w:firstLine="360"/>
        <w:contextualSpacing w:val="false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8D6AEFC" w:rsidR="4FBF5F01"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  <w:t>Destruição e Incêndio</w:t>
      </w:r>
      <w:r w:rsidRPr="18D6AEFC" w:rsidR="4FBF5F01">
        <w:rPr>
          <w:rFonts w:ascii="Work Sans" w:hAnsi="Work Sans" w:eastAsia="Work Sans" w:cs="Work Sans"/>
          <w:noProof w:val="0"/>
          <w:sz w:val="24"/>
          <w:szCs w:val="24"/>
          <w:lang w:val="pt-BR"/>
        </w:rPr>
        <w:t>: A explosão causou um grande incêndio que devastou o depósito e causou danos a estruturas próximas.</w:t>
      </w:r>
    </w:p>
    <w:p xmlns:wp14="http://schemas.microsoft.com/office/word/2010/wordml" w:rsidP="18D6AEFC" w14:paraId="432D4B8D" wp14:textId="762A9D24">
      <w:pPr>
        <w:suppressLineNumbers w:val="false"/>
        <w:spacing w:before="0" w:beforeAutospacing="off" w:after="160" w:afterAutospacing="off" w:line="259" w:lineRule="auto"/>
        <w:ind w:firstLine="360"/>
        <w:contextualSpacing w:val="false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8D6AEFC" w:rsidR="4FBF5F01"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  <w:t>Fatalidades e Feridos</w:t>
      </w:r>
      <w:r w:rsidRPr="18D6AEFC" w:rsidR="4FBF5F01">
        <w:rPr>
          <w:rFonts w:ascii="Work Sans" w:hAnsi="Work Sans" w:eastAsia="Work Sans" w:cs="Work Sans"/>
          <w:noProof w:val="0"/>
          <w:sz w:val="24"/>
          <w:szCs w:val="24"/>
          <w:lang w:val="pt-BR"/>
        </w:rPr>
        <w:t>: Houve várias fatalidades e ferimentos devido ao acidente. Além disso, o incêndio causou danos materiais significativos.</w:t>
      </w:r>
    </w:p>
    <w:p xmlns:wp14="http://schemas.microsoft.com/office/word/2010/wordml" w:rsidP="18D6AEFC" w14:paraId="64E14720" wp14:textId="09D70C4B">
      <w:pPr>
        <w:suppressLineNumbers w:val="false"/>
        <w:spacing w:before="0" w:beforeAutospacing="off" w:after="160" w:afterAutospacing="off" w:line="259" w:lineRule="auto"/>
        <w:ind/>
        <w:contextualSpacing w:val="false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8D6AEFC" w:rsidR="4FBF5F01">
        <w:rPr>
          <w:rFonts w:ascii="Work Sans" w:hAnsi="Work Sans" w:eastAsia="Work Sans" w:cs="Work Sans"/>
          <w:noProof w:val="0"/>
          <w:sz w:val="24"/>
          <w:szCs w:val="24"/>
          <w:lang w:val="pt-BR"/>
        </w:rPr>
        <w:t>É crucial manter e inspecionar regularmente os sistemas de armazenamento de combustível para evitar falhas. Implementar medidas rigorosas de controle de incêndio e sistemas de ventilação para prevenir a formação de vapores inflamáveis e reduzir o risco de explosões. Estabelecer e seguir protocolos de emergência bem definidos para lidar com vazamentos e incêndios.</w:t>
      </w:r>
    </w:p>
    <w:p xmlns:wp14="http://schemas.microsoft.com/office/word/2010/wordml" w:rsidP="18D6AEFC" w14:paraId="32F1073B" wp14:textId="0DF9F3CF">
      <w:pPr>
        <w:suppressLineNumbers w:val="false"/>
        <w:spacing w:before="0" w:beforeAutospacing="off" w:after="160" w:afterAutospacing="off" w:line="259" w:lineRule="auto"/>
        <w:ind/>
        <w:contextualSpacing w:val="false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8D6AEFC" w:rsidR="4FBF5F01">
        <w:rPr>
          <w:rFonts w:ascii="Work Sans" w:hAnsi="Work Sans" w:eastAsia="Work Sans" w:cs="Work Sans"/>
          <w:noProof w:val="0"/>
          <w:sz w:val="24"/>
          <w:szCs w:val="24"/>
          <w:lang w:val="pt-BR"/>
        </w:rPr>
        <w:t>Esses incidentes destacam a importância de práticas rigorosas de segurança e controle em locais que armazenam combustíveis. A falta de controle adequado da temperatura pode levar a consequências graves, incluindo explosões e incêndios. Medidas preventivas, manutenção adequada e conformidade com as regulamentações são cruciais para garantir a segurança e prevenir tais acidentes.</w:t>
      </w:r>
    </w:p>
    <w:p xmlns:wp14="http://schemas.microsoft.com/office/word/2010/wordml" w:rsidP="18D6AEFC" w14:paraId="05C76328" wp14:textId="203AFA4E">
      <w:pPr>
        <w:suppressLineNumbers w:val="false"/>
        <w:spacing w:before="0" w:beforeAutospacing="off" w:after="160" w:afterAutospacing="off" w:line="259" w:lineRule="auto"/>
        <w:ind/>
        <w:contextualSpacing w:val="false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</w:p>
    <w:p w:rsidR="1FD6585E" w:rsidP="1FD6585E" w:rsidRDefault="1FD6585E" w14:paraId="392FBE72" w14:textId="73087F2F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0744945D" w14:textId="078D6FFA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2A0DCDDF" w14:textId="104D8E15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7438153B" w14:textId="554CC272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589E8274" w14:textId="49C42A38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272583BF" w14:textId="3C20A0F0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300F9E5B" w14:textId="4A926D31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1E4618A7" w14:textId="6F0586EB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7290EC0A" w14:textId="373C89B8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094E208B" w14:textId="37836C46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1C4FA289" w14:textId="4E01316C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6378EE7B" w14:textId="622006E7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6BCAA812" w14:textId="3166125D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7BDA58B7" w14:textId="2AF17983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69CA1F6A" w14:textId="6B74D849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46C6735F" w14:textId="52EF23BA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62A5E004" w14:textId="618BCA98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2F792646" w14:textId="0E164A49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17CAAA62" w14:textId="7617CEDD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7B94497F" w14:textId="15F49EFE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0F362628" w14:textId="46173431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27E8B859" w14:textId="7050B0EA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7FCD8573" w14:textId="2CD5B736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5B609714" w14:textId="4E3E9230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7B029718" w14:textId="1B0577A4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57EA291B" w14:textId="5642BD12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61FF2E74" w14:textId="597B89F5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w:rsidR="1FD6585E" w:rsidP="1FD6585E" w:rsidRDefault="1FD6585E" w14:paraId="1F559574" w14:textId="6E2DDE43">
      <w:pPr>
        <w:pStyle w:val="787"/>
        <w:ind w:firstLine="0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xmlns:wp14="http://schemas.microsoft.com/office/word/2010/wordml" w:rsidP="18D6AEFC" w14:paraId="7612D150" wp14:textId="34DF1357">
      <w:pPr>
        <w:pStyle w:val="787"/>
        <w:ind w:firstLine="0"/>
        <w:rPr>
          <w:rFonts w:ascii="Work Sans" w:hAnsi="Work Sans" w:eastAsia="Work Sans" w:cs="Work Sans"/>
          <w:sz w:val="24"/>
          <w:szCs w:val="24"/>
        </w:rPr>
      </w:pPr>
      <w:r w:rsidRPr="18D6AEFC" w:rsidR="401241C2"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  <w:t xml:space="preserve">Multas Aplicáveis </w:t>
      </w:r>
    </w:p>
    <w:p xmlns:wp14="http://schemas.microsoft.com/office/word/2010/wordml" w:rsidP="18D6AEFC" w14:paraId="7C0BBFFF" wp14:textId="4B28EDC7">
      <w:pPr>
        <w:pStyle w:val="787"/>
        <w:rPr>
          <w:rFonts w:ascii="Work Sans" w:hAnsi="Work Sans" w:eastAsia="Work Sans" w:cs="Work Sans"/>
          <w:b w:val="1"/>
          <w:bCs w:val="1"/>
          <w:noProof w:val="0"/>
          <w:sz w:val="24"/>
          <w:szCs w:val="24"/>
          <w:lang w:val="pt-BR"/>
        </w:rPr>
      </w:pPr>
    </w:p>
    <w:p xmlns:wp14="http://schemas.microsoft.com/office/word/2010/wordml" w:rsidP="1FD6585E" w14:paraId="44F70F8F" wp14:textId="7EBE98C4">
      <w:pPr>
        <w:suppressLineNumbers w:val="0"/>
        <w:spacing w:before="0" w:beforeAutospacing="off" w:after="160" w:afterAutospacing="off" w:line="259" w:lineRule="auto"/>
        <w:ind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FD6585E" w:rsidR="1EF26BB6">
        <w:rPr>
          <w:rFonts w:ascii="Work Sans" w:hAnsi="Work Sans" w:eastAsia="Work Sans" w:cs="Work Sans"/>
          <w:noProof w:val="0"/>
          <w:sz w:val="24"/>
          <w:szCs w:val="24"/>
          <w:lang w:val="pt-BR"/>
        </w:rPr>
        <w:t>O órgão que regula</w:t>
      </w:r>
      <w:r w:rsidRPr="1FD6585E" w:rsidR="6F5EEF56">
        <w:rPr>
          <w:rFonts w:ascii="Work Sans" w:hAnsi="Work Sans" w:eastAsia="Work Sans" w:cs="Work Sans"/>
          <w:noProof w:val="0"/>
          <w:sz w:val="24"/>
          <w:szCs w:val="24"/>
          <w:lang w:val="pt-BR"/>
        </w:rPr>
        <w:t>menta os parâmetros de qualidade dos Biocombustíveis</w:t>
      </w:r>
      <w:r w:rsidRPr="1FD6585E" w:rsidR="269B0971">
        <w:rPr>
          <w:rFonts w:ascii="Work Sans" w:hAnsi="Work Sans" w:eastAsia="Work Sans" w:cs="Work Sans"/>
          <w:noProof w:val="0"/>
          <w:sz w:val="24"/>
          <w:szCs w:val="24"/>
          <w:lang w:val="pt-BR"/>
        </w:rPr>
        <w:t>, inclusive o Diesel</w:t>
      </w:r>
      <w:r w:rsidRPr="1FD6585E" w:rsidR="6F5EEF56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, </w:t>
      </w:r>
      <w:r w:rsidRPr="1FD6585E" w:rsidR="304F470E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como teor de enxofre, estabilidade à oxidação, ponto de fulgor </w:t>
      </w:r>
      <w:r w:rsidRPr="1FD6585E" w:rsidR="0335D05B">
        <w:rPr>
          <w:rFonts w:ascii="Work Sans" w:hAnsi="Work Sans" w:eastAsia="Work Sans" w:cs="Work Sans"/>
          <w:noProof w:val="0"/>
          <w:sz w:val="24"/>
          <w:szCs w:val="24"/>
          <w:lang w:val="pt-BR"/>
        </w:rPr>
        <w:t>além de outros critérios técnicos</w:t>
      </w:r>
      <w:r w:rsidRPr="1FD6585E" w:rsidR="7289FE0D">
        <w:rPr>
          <w:rFonts w:ascii="Work Sans" w:hAnsi="Work Sans" w:eastAsia="Work Sans" w:cs="Work Sans"/>
          <w:noProof w:val="0"/>
          <w:sz w:val="24"/>
          <w:szCs w:val="24"/>
          <w:lang w:val="pt-BR"/>
        </w:rPr>
        <w:t>, é a Agência Nacional do Petróleo, Gás Natural e Biocombustíveis (ANP)</w:t>
      </w:r>
      <w:r w:rsidRPr="1FD6585E" w:rsidR="00AF1E40">
        <w:rPr>
          <w:rFonts w:ascii="Work Sans" w:hAnsi="Work Sans" w:eastAsia="Work Sans" w:cs="Work Sans"/>
          <w:noProof w:val="0"/>
          <w:sz w:val="24"/>
          <w:szCs w:val="24"/>
          <w:lang w:val="pt-BR"/>
        </w:rPr>
        <w:t>. Esse órgão também regula sanções administrativas do setor de combust</w:t>
      </w:r>
      <w:r w:rsidRPr="1FD6585E" w:rsidR="541F51CA">
        <w:rPr>
          <w:rFonts w:ascii="Work Sans" w:hAnsi="Work Sans" w:eastAsia="Work Sans" w:cs="Work Sans"/>
          <w:noProof w:val="0"/>
          <w:sz w:val="24"/>
          <w:szCs w:val="24"/>
          <w:lang w:val="pt-BR"/>
        </w:rPr>
        <w:t>íveis</w:t>
      </w:r>
      <w:r w:rsidRPr="1FD6585E" w:rsidR="123DD537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, </w:t>
      </w:r>
      <w:r w:rsidRPr="1FD6585E" w:rsidR="527128A9">
        <w:rPr>
          <w:rFonts w:ascii="Work Sans" w:hAnsi="Work Sans" w:eastAsia="Work Sans" w:cs="Work Sans"/>
          <w:noProof w:val="0"/>
          <w:sz w:val="24"/>
          <w:szCs w:val="24"/>
          <w:lang w:val="pt-BR"/>
        </w:rPr>
        <w:t>que podem chegar aos cancelamentos</w:t>
      </w:r>
      <w:r w:rsidRPr="1FD6585E" w:rsidR="123DD537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 de licenças e </w:t>
      </w:r>
      <w:r w:rsidRPr="1FD6585E" w:rsidR="26146793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recolhimento de combustíveis fora das especificações. </w:t>
      </w:r>
    </w:p>
    <w:p xmlns:wp14="http://schemas.microsoft.com/office/word/2010/wordml" w:rsidP="1FD6585E" w14:paraId="36C389EE" wp14:textId="04CAD584">
      <w:pPr>
        <w:suppressLineNumbers w:val="0"/>
        <w:spacing w:before="0" w:beforeAutospacing="off" w:after="160" w:afterAutospacing="off" w:line="259" w:lineRule="auto"/>
        <w:ind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FD6585E" w:rsidR="08F05A9B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As multas aplicadas pela ANP passaram o valor de 500 milhões no ano de 2023, o que indica os valores que a indústria de combustíveis </w:t>
      </w:r>
      <w:r w:rsidRPr="1FD6585E" w:rsidR="5226185C">
        <w:rPr>
          <w:rFonts w:ascii="Work Sans" w:hAnsi="Work Sans" w:eastAsia="Work Sans" w:cs="Work Sans"/>
          <w:noProof w:val="0"/>
          <w:sz w:val="24"/>
          <w:szCs w:val="24"/>
          <w:lang w:val="pt-BR"/>
        </w:rPr>
        <w:t>deixa de arrecadar todos os anos por falta de legalidade e qualidade dos combustíveis</w:t>
      </w:r>
      <w:r w:rsidRPr="1FD6585E" w:rsidR="777A0515">
        <w:rPr>
          <w:rFonts w:ascii="Work Sans" w:hAnsi="Work Sans" w:eastAsia="Work Sans" w:cs="Work Sans"/>
          <w:noProof w:val="0"/>
          <w:sz w:val="24"/>
          <w:szCs w:val="24"/>
          <w:lang w:val="pt-BR"/>
        </w:rPr>
        <w:t>, f</w:t>
      </w:r>
      <w:r w:rsidRPr="1FD6585E" w:rsidR="1B0BEEFA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azendo com que a qualidade do </w:t>
      </w:r>
      <w:r w:rsidRPr="1FD6585E" w:rsidR="0486D758">
        <w:rPr>
          <w:rFonts w:ascii="Work Sans" w:hAnsi="Work Sans" w:eastAsia="Work Sans" w:cs="Work Sans"/>
          <w:noProof w:val="0"/>
          <w:sz w:val="24"/>
          <w:szCs w:val="24"/>
          <w:lang w:val="pt-BR"/>
        </w:rPr>
        <w:t>prod</w:t>
      </w:r>
      <w:r w:rsidRPr="1FD6585E" w:rsidR="0486D758">
        <w:rPr>
          <w:rFonts w:ascii="Work Sans" w:hAnsi="Work Sans" w:eastAsia="Work Sans" w:cs="Work Sans"/>
          <w:noProof w:val="0"/>
          <w:sz w:val="24"/>
          <w:szCs w:val="24"/>
          <w:lang w:val="pt-BR"/>
        </w:rPr>
        <w:t>u</w:t>
      </w:r>
      <w:r w:rsidRPr="1FD6585E" w:rsidR="0486D758">
        <w:rPr>
          <w:rFonts w:ascii="Work Sans" w:hAnsi="Work Sans" w:eastAsia="Work Sans" w:cs="Work Sans"/>
          <w:noProof w:val="0"/>
          <w:sz w:val="24"/>
          <w:szCs w:val="24"/>
          <w:lang w:val="pt-BR"/>
        </w:rPr>
        <w:t>t</w:t>
      </w:r>
      <w:r w:rsidRPr="1FD6585E" w:rsidR="0486D758">
        <w:rPr>
          <w:rFonts w:ascii="Work Sans" w:hAnsi="Work Sans" w:eastAsia="Work Sans" w:cs="Work Sans"/>
          <w:noProof w:val="0"/>
          <w:sz w:val="24"/>
          <w:szCs w:val="24"/>
          <w:lang w:val="pt-BR"/>
        </w:rPr>
        <w:t>o</w:t>
      </w:r>
      <w:r w:rsidRPr="1FD6585E" w:rsidR="0486D758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 </w:t>
      </w:r>
      <w:r w:rsidRPr="1FD6585E" w:rsidR="1B0BEEFA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seja </w:t>
      </w:r>
      <w:r w:rsidRPr="1FD6585E" w:rsidR="7D49E99F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um dos fatores mais importantes de Distribuidoras de Diesel, uma vez que ao não se adequar </w:t>
      </w:r>
      <w:r w:rsidRPr="1FD6585E" w:rsidR="1D6DA5F8">
        <w:rPr>
          <w:rFonts w:ascii="Work Sans" w:hAnsi="Work Sans" w:eastAsia="Work Sans" w:cs="Work Sans"/>
          <w:noProof w:val="0"/>
          <w:sz w:val="24"/>
          <w:szCs w:val="24"/>
          <w:lang w:val="pt-BR"/>
        </w:rPr>
        <w:t>a</w:t>
      </w:r>
      <w:r w:rsidRPr="1FD6585E" w:rsidR="1D6DA5F8">
        <w:rPr>
          <w:rFonts w:ascii="Work Sans" w:hAnsi="Work Sans" w:eastAsia="Work Sans" w:cs="Work Sans"/>
          <w:noProof w:val="0"/>
          <w:sz w:val="24"/>
          <w:szCs w:val="24"/>
          <w:lang w:val="pt-BR"/>
        </w:rPr>
        <w:t>o</w:t>
      </w:r>
      <w:r w:rsidRPr="1FD6585E" w:rsidR="1D6DA5F8">
        <w:rPr>
          <w:rFonts w:ascii="Work Sans" w:hAnsi="Work Sans" w:eastAsia="Work Sans" w:cs="Work Sans"/>
          <w:noProof w:val="0"/>
          <w:sz w:val="24"/>
          <w:szCs w:val="24"/>
          <w:lang w:val="pt-BR"/>
        </w:rPr>
        <w:t>s</w:t>
      </w:r>
      <w:r w:rsidRPr="1FD6585E" w:rsidR="1D6DA5F8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 parâmetros </w:t>
      </w:r>
      <w:r w:rsidRPr="1FD6585E" w:rsidR="1D6DA5F8">
        <w:rPr>
          <w:rFonts w:ascii="Work Sans" w:hAnsi="Work Sans" w:eastAsia="Work Sans" w:cs="Work Sans"/>
          <w:noProof w:val="0"/>
          <w:sz w:val="24"/>
          <w:szCs w:val="24"/>
          <w:lang w:val="pt-BR"/>
        </w:rPr>
        <w:t>d</w:t>
      </w:r>
      <w:r w:rsidRPr="1FD6585E" w:rsidR="1D6DA5F8">
        <w:rPr>
          <w:rFonts w:ascii="Work Sans" w:hAnsi="Work Sans" w:eastAsia="Work Sans" w:cs="Work Sans"/>
          <w:noProof w:val="0"/>
          <w:sz w:val="24"/>
          <w:szCs w:val="24"/>
          <w:lang w:val="pt-BR"/>
        </w:rPr>
        <w:t>a</w:t>
      </w:r>
      <w:r w:rsidRPr="1FD6585E" w:rsidR="1D6DA5F8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 </w:t>
      </w:r>
      <w:r w:rsidRPr="1FD6585E" w:rsidR="1D6DA5F8">
        <w:rPr>
          <w:rFonts w:ascii="Work Sans" w:hAnsi="Work Sans" w:eastAsia="Work Sans" w:cs="Work Sans"/>
          <w:noProof w:val="0"/>
          <w:sz w:val="24"/>
          <w:szCs w:val="24"/>
          <w:lang w:val="pt-BR"/>
        </w:rPr>
        <w:t>l</w:t>
      </w:r>
      <w:r w:rsidRPr="1FD6585E" w:rsidR="1D6DA5F8">
        <w:rPr>
          <w:rFonts w:ascii="Work Sans" w:hAnsi="Work Sans" w:eastAsia="Work Sans" w:cs="Work Sans"/>
          <w:noProof w:val="0"/>
          <w:sz w:val="24"/>
          <w:szCs w:val="24"/>
          <w:lang w:val="pt-BR"/>
        </w:rPr>
        <w:t>e</w:t>
      </w:r>
      <w:r w:rsidRPr="1FD6585E" w:rsidR="1D6DA5F8">
        <w:rPr>
          <w:rFonts w:ascii="Work Sans" w:hAnsi="Work Sans" w:eastAsia="Work Sans" w:cs="Work Sans"/>
          <w:noProof w:val="0"/>
          <w:sz w:val="24"/>
          <w:szCs w:val="24"/>
          <w:lang w:val="pt-BR"/>
        </w:rPr>
        <w:t>i</w:t>
      </w:r>
      <w:r w:rsidRPr="1FD6585E" w:rsidR="7D49E99F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, </w:t>
      </w:r>
      <w:r w:rsidRPr="1FD6585E" w:rsidR="0ACDE741">
        <w:rPr>
          <w:rFonts w:ascii="Work Sans" w:hAnsi="Work Sans" w:eastAsia="Work Sans" w:cs="Work Sans"/>
          <w:noProof w:val="0"/>
          <w:sz w:val="24"/>
          <w:szCs w:val="24"/>
          <w:lang w:val="pt-BR"/>
        </w:rPr>
        <w:t>as sanções podem ser muito significativas e prejudiciais para essas empresas.</w:t>
      </w:r>
    </w:p>
    <w:p w:rsidR="1FD6585E" w:rsidP="1FD6585E" w:rsidRDefault="1FD6585E" w14:paraId="684FDC44" w14:textId="3B6B286F">
      <w:pPr>
        <w:pStyle w:val="787"/>
        <w:suppressLineNumbers w:val="0"/>
        <w:spacing w:before="0" w:beforeAutospacing="off" w:after="160" w:afterAutospacing="off" w:line="259" w:lineRule="auto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</w:p>
    <w:p xmlns:wp14="http://schemas.microsoft.com/office/word/2010/wordml" w:rsidP="1FD6585E" w14:paraId="693E5295" wp14:textId="00E2B188">
      <w:pPr>
        <w:pStyle w:val="787"/>
        <w:suppressLineNumbers w:val="0"/>
        <w:spacing w:before="0" w:beforeAutospacing="off" w:after="160" w:afterAutospacing="off" w:line="259" w:lineRule="auto"/>
        <w:ind/>
        <w:jc w:val="left"/>
      </w:pPr>
      <w:r w:rsidR="18D6AEFC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7BC02B74" wp14:anchorId="4CC56F6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678533" cy="3413160"/>
            <wp:effectExtent l="0" t="0" r="0" b="0"/>
            <wp:wrapNone/>
            <wp:docPr id="604038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78021efbab4e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8533" cy="341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18D6AEFC" w14:paraId="6BEEB723" wp14:textId="5AF6A98C">
      <w:pPr>
        <w:suppressLineNumbers w:val="false"/>
        <w:spacing w:before="0" w:beforeAutospacing="off" w:after="160" w:afterAutospacing="off" w:line="259" w:lineRule="auto"/>
        <w:ind/>
        <w:contextualSpacing w:val="false"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</w:p>
    <w:p xmlns:wp14="http://schemas.microsoft.com/office/word/2010/wordml" w:rsidP="1FD6585E" w14:paraId="2D9B2BD1" wp14:textId="6E3A37B0">
      <w:pPr>
        <w:suppressLineNumbers w:val="0"/>
        <w:spacing w:before="0" w:beforeAutospacing="off" w:after="160" w:afterAutospacing="off" w:line="259" w:lineRule="auto"/>
        <w:ind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</w:p>
    <w:p xmlns:wp14="http://schemas.microsoft.com/office/word/2010/wordml" w:rsidP="1FD6585E" w14:paraId="06124354" wp14:textId="0FFB090A">
      <w:pPr>
        <w:suppressLineNumbers w:val="0"/>
        <w:spacing w:before="0" w:beforeAutospacing="off" w:after="160" w:afterAutospacing="off" w:line="259" w:lineRule="auto"/>
        <w:ind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</w:p>
    <w:p xmlns:wp14="http://schemas.microsoft.com/office/word/2010/wordml" w:rsidP="1FD6585E" w14:paraId="1E999DAB" wp14:textId="48AFB25F">
      <w:pPr>
        <w:suppressLineNumbers w:val="0"/>
        <w:spacing w:before="0" w:beforeAutospacing="off" w:after="160" w:afterAutospacing="off" w:line="259" w:lineRule="auto"/>
        <w:ind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</w:p>
    <w:p xmlns:wp14="http://schemas.microsoft.com/office/word/2010/wordml" w:rsidP="1FD6585E" w14:paraId="3F9DD831" wp14:textId="78114E36">
      <w:pPr>
        <w:suppressLineNumbers w:val="0"/>
        <w:spacing w:before="0" w:beforeAutospacing="off" w:after="160" w:afterAutospacing="off" w:line="259" w:lineRule="auto"/>
        <w:ind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</w:p>
    <w:p xmlns:wp14="http://schemas.microsoft.com/office/word/2010/wordml" w:rsidP="1FD6585E" w14:paraId="14BF9373" wp14:textId="7242D9CC">
      <w:pPr>
        <w:suppressLineNumbers w:val="0"/>
        <w:spacing w:before="0" w:beforeAutospacing="off" w:after="160" w:afterAutospacing="off" w:line="259" w:lineRule="auto"/>
        <w:ind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</w:p>
    <w:p xmlns:wp14="http://schemas.microsoft.com/office/word/2010/wordml" w:rsidP="1FD6585E" w14:paraId="3229619B" wp14:textId="0CFD2118">
      <w:pPr>
        <w:suppressLineNumbers w:val="0"/>
        <w:spacing w:before="0" w:beforeAutospacing="off" w:after="160" w:afterAutospacing="off" w:line="259" w:lineRule="auto"/>
        <w:ind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</w:p>
    <w:p xmlns:wp14="http://schemas.microsoft.com/office/word/2010/wordml" w:rsidP="1FD6585E" w14:paraId="25196FA4" wp14:textId="08BBD41B">
      <w:pPr>
        <w:suppressLineNumbers w:val="0"/>
        <w:spacing w:before="0" w:beforeAutospacing="off" w:after="160" w:afterAutospacing="off" w:line="259" w:lineRule="auto"/>
        <w:ind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</w:p>
    <w:p xmlns:wp14="http://schemas.microsoft.com/office/word/2010/wordml" w:rsidP="1FD6585E" w14:paraId="5732CA26" wp14:textId="2CECF250">
      <w:pPr>
        <w:suppressLineNumbers w:val="0"/>
        <w:spacing w:before="0" w:beforeAutospacing="off" w:after="160" w:afterAutospacing="off" w:line="259" w:lineRule="auto"/>
        <w:ind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</w:p>
    <w:p xmlns:wp14="http://schemas.microsoft.com/office/word/2010/wordml" w:rsidP="1FD6585E" w14:paraId="4F236436" wp14:textId="13F1F31D">
      <w:pPr>
        <w:suppressLineNumbers w:val="0"/>
        <w:spacing w:before="0" w:beforeAutospacing="off" w:after="160" w:afterAutospacing="off" w:line="259" w:lineRule="auto"/>
        <w:ind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</w:p>
    <w:p xmlns:wp14="http://schemas.microsoft.com/office/word/2010/wordml" w:rsidP="1FD6585E" w14:paraId="5FFA59FA" wp14:textId="3F81782F">
      <w:pPr>
        <w:suppressLineNumbers w:val="0"/>
        <w:spacing w:before="0" w:beforeAutospacing="off" w:after="160" w:afterAutospacing="off" w:line="259" w:lineRule="auto"/>
        <w:ind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</w:p>
    <w:p xmlns:wp14="http://schemas.microsoft.com/office/word/2010/wordml" w:rsidP="1FD6585E" w14:paraId="568AABE4" wp14:textId="33561688">
      <w:pPr>
        <w:suppressLineNumbers w:val="0"/>
        <w:spacing w:before="0" w:beforeAutospacing="off" w:after="160" w:afterAutospacing="off" w:line="259" w:lineRule="auto"/>
        <w:ind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</w:p>
    <w:p xmlns:wp14="http://schemas.microsoft.com/office/word/2010/wordml" w:rsidP="1FD6585E" w14:paraId="6C7B9D63" wp14:textId="0A7BC817">
      <w:pPr>
        <w:suppressLineNumbers w:val="0"/>
        <w:spacing w:before="0" w:beforeAutospacing="off" w:after="160" w:afterAutospacing="off" w:line="259" w:lineRule="auto"/>
        <w:ind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  <w:r w:rsidRPr="1FD6585E" w:rsidR="788550B6">
        <w:rPr>
          <w:rFonts w:ascii="Work Sans" w:hAnsi="Work Sans" w:eastAsia="Work Sans" w:cs="Work Sans"/>
          <w:noProof w:val="0"/>
          <w:sz w:val="24"/>
          <w:szCs w:val="24"/>
          <w:lang w:val="pt-BR"/>
        </w:rPr>
        <w:t>Os valores dessas multas podem chegar na casa dos 50 milhões</w:t>
      </w:r>
      <w:r w:rsidRPr="1FD6585E" w:rsidR="186115A6">
        <w:rPr>
          <w:rFonts w:ascii="Work Sans" w:hAnsi="Work Sans" w:eastAsia="Work Sans" w:cs="Work Sans"/>
          <w:noProof w:val="0"/>
          <w:sz w:val="24"/>
          <w:szCs w:val="24"/>
          <w:lang w:val="pt-BR"/>
        </w:rPr>
        <w:t xml:space="preserve"> dependendo da gravidade da infração e das partes lesadas mediante ao problema.</w:t>
      </w:r>
    </w:p>
    <w:p xmlns:wp14="http://schemas.microsoft.com/office/word/2010/wordml" w:rsidP="1FD6585E" w14:paraId="2AB80E32" wp14:textId="5A09BD21">
      <w:pPr>
        <w:suppressLineNumbers w:val="0"/>
        <w:spacing w:before="0" w:beforeAutospacing="off" w:after="160" w:afterAutospacing="off" w:line="259" w:lineRule="auto"/>
        <w:ind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</w:p>
    <w:p xmlns:wp14="http://schemas.microsoft.com/office/word/2010/wordml" w:rsidP="1FD6585E" w14:paraId="36BC707D" wp14:textId="15EAA571">
      <w:pPr>
        <w:suppressLineNumbers w:val="0"/>
        <w:spacing w:before="0" w:beforeAutospacing="off" w:after="160" w:afterAutospacing="off" w:line="259" w:lineRule="auto"/>
        <w:ind/>
        <w:rPr>
          <w:rFonts w:ascii="Work Sans" w:hAnsi="Work Sans" w:eastAsia="Work Sans" w:cs="Work Sans"/>
          <w:noProof w:val="0"/>
          <w:sz w:val="24"/>
          <w:szCs w:val="24"/>
          <w:lang w:val="pt-BR"/>
        </w:rPr>
      </w:pPr>
    </w:p>
    <w:p xmlns:wp14="http://schemas.microsoft.com/office/word/2010/wordml" w:rsidP="1FD6585E" w14:paraId="6A6EDB3E" wp14:textId="5F4334E3">
      <w:pPr>
        <w:pStyle w:val="138"/>
        <w:suppressLineNumbers w:val="0"/>
        <w:spacing w:before="0" w:beforeAutospacing="off" w:after="160" w:afterAutospacing="off" w:line="259" w:lineRule="auto"/>
        <w:ind/>
      </w:pPr>
    </w:p>
    <w:p xmlns:wp14="http://schemas.microsoft.com/office/word/2010/wordml" w:rsidP="1FD6585E" w14:paraId="1DF6C9BC" wp14:textId="5601EE82">
      <w:pPr>
        <w:pStyle w:val="138"/>
        <w:suppressLineNumbers w:val="0"/>
        <w:spacing w:before="0" w:beforeAutospacing="off" w:after="160" w:afterAutospacing="off" w:line="259" w:lineRule="auto"/>
        <w:ind/>
      </w:pPr>
    </w:p>
    <w:p xmlns:wp14="http://schemas.microsoft.com/office/word/2010/wordml" w:rsidP="1FD6585E" wp14:textId="77777777" w14:paraId="61CC9B17">
      <w:pPr>
        <w:pStyle w:val="138"/>
        <w:suppressLineNumbers w:val="0"/>
        <w:spacing w:before="0" w:beforeAutospacing="off" w:after="160" w:afterAutospacing="off" w:line="259" w:lineRule="auto"/>
        <w:ind/>
        <w:rPr>
          <w:rFonts w:ascii="Work Sans" w:hAnsi="Work Sans" w:eastAsia="Work Sans" w:cs="Work Sans"/>
          <w:noProof w:val="0"/>
          <w:sz w:val="24"/>
          <w:szCs w:val="24"/>
          <w:lang w:val="pt-BR"/>
          <w14:ligatures w14:val="none"/>
        </w:rPr>
      </w:pPr>
      <w:r w:rsidR="3642A080">
        <w:rPr/>
        <w:t xml:space="preserve">Objetivo</w:t>
      </w:r>
      <w:r/>
      <w:r/>
    </w:p>
    <w:p xmlns:wp14="http://schemas.microsoft.com/office/word/2010/wordml" w:rsidP="18D6AEFC" w14:paraId="0268D8CF" wp14:textId="5B7ED416">
      <w:pPr>
        <w:pStyle w:val="787"/>
        <w:suppressLineNumbers w:val="0"/>
        <w:spacing w:before="170" w:after="170" w:line="279" w:lineRule="auto"/>
        <w:ind w:firstLine="708"/>
        <w:jc w:val="both"/>
        <w:rPr>
          <w:noProof w:val="0"/>
          <w:lang w:val="pt-BR"/>
        </w:rPr>
      </w:pPr>
      <w:r w:rsidR="3C3378AE">
        <w:rPr>
          <w:lang w:val="pt-BR"/>
        </w:rPr>
        <w:t xml:space="preserve">A</w:t>
      </w:r>
      <w:r w:rsidR="787E3360">
        <w:rPr>
          <w:lang w:val="pt-BR"/>
        </w:rPr>
        <w:t xml:space="preserve"> finalidade do projeto é, a</w:t>
      </w:r>
      <w:r w:rsidR="2B57BDCB">
        <w:rPr>
          <w:lang w:val="pt-BR"/>
        </w:rPr>
        <w:t xml:space="preserve">té o segundo semestre de 202</w:t>
      </w:r>
      <w:r w:rsidR="14582B6C">
        <w:rPr>
          <w:lang w:val="pt-BR"/>
        </w:rPr>
        <w:t xml:space="preserve">6</w:t>
      </w:r>
      <w:r w:rsidR="44380E4E">
        <w:rPr>
          <w:lang w:val="pt-BR"/>
        </w:rPr>
        <w:t xml:space="preserve">, i</w:t>
      </w:r>
      <w:r w:rsidR="44380E4E">
        <w:rPr>
          <w:lang w:val="pt-BR"/>
        </w:rPr>
        <w:t xml:space="preserve">mplementar um </w:t>
      </w:r>
      <w:r w:rsidR="44380E4E">
        <w:rPr>
          <w:lang w:val="pt-BR"/>
        </w:rPr>
        <w:t xml:space="preserve">sistema</w:t>
      </w:r>
      <w:r w:rsidR="2B57BDCB">
        <w:rPr>
          <w:lang w:val="pt-BR"/>
        </w:rPr>
        <w:t xml:space="preserve"> </w:t>
      </w:r>
      <w:r w:rsidR="580566FF">
        <w:rPr>
          <w:lang w:val="pt-BR"/>
        </w:rPr>
        <w:t xml:space="preserve">de </w:t>
      </w:r>
      <w:r w:rsidR="580566FF">
        <w:rPr>
          <w:lang w:val="pt-BR"/>
        </w:rPr>
        <w:t xml:space="preserve">f</w:t>
      </w:r>
      <w:r w:rsidR="3886C919">
        <w:rPr>
          <w:lang w:val="pt-BR"/>
        </w:rPr>
        <w:t xml:space="preserve">orne</w:t>
      </w:r>
      <w:r w:rsidR="28C62FD1">
        <w:rPr>
          <w:lang w:val="pt-BR"/>
        </w:rPr>
        <w:t xml:space="preserve">cimento</w:t>
      </w:r>
      <w:r w:rsidR="48218E54">
        <w:rPr>
          <w:lang w:val="pt-BR"/>
        </w:rPr>
        <w:t xml:space="preserve"> de </w:t>
      </w:r>
      <w:r w:rsidR="3886C919">
        <w:rPr>
          <w:lang w:val="pt-BR"/>
        </w:rPr>
        <w:t xml:space="preserve">informa</w:t>
      </w:r>
      <w:r w:rsidR="3886C919">
        <w:rPr>
          <w:lang w:val="pt-BR"/>
        </w:rPr>
        <w:t xml:space="preserve">ções </w:t>
      </w:r>
      <w:r w:rsidR="1AD7DD2C">
        <w:rPr>
          <w:lang w:val="pt-BR"/>
        </w:rPr>
        <w:t xml:space="preserve">através d</w:t>
      </w:r>
      <w:r w:rsidR="3886C919">
        <w:rPr>
          <w:lang w:val="pt-BR"/>
        </w:rPr>
        <w:t xml:space="preserve">o</w:t>
      </w:r>
      <w:r w:rsidR="3642A080">
        <w:rPr>
          <w:lang w:val="pt-BR"/>
        </w:rPr>
        <w:t xml:space="preserve"> monitoramento </w:t>
      </w:r>
      <w:r w:rsidR="3642A080">
        <w:rPr>
          <w:lang w:val="pt-BR"/>
        </w:rPr>
        <w:t xml:space="preserve">em tanques</w:t>
      </w:r>
      <w:r w:rsidR="3642A080">
        <w:rPr>
          <w:lang w:val="pt-BR"/>
        </w:rPr>
        <w:t xml:space="preserve"> </w:t>
      </w:r>
      <w:r w:rsidR="3642A080">
        <w:rPr>
          <w:lang w:val="pt-BR"/>
        </w:rPr>
        <w:t xml:space="preserve">de armazenamento de diesel</w:t>
      </w:r>
      <w:r w:rsidR="3642A080">
        <w:rPr>
          <w:lang w:val="pt-BR"/>
        </w:rPr>
        <w:t xml:space="preserve"> </w:t>
      </w:r>
      <w:r w:rsidR="3642A080">
        <w:rPr>
          <w:lang w:val="pt-BR"/>
        </w:rPr>
        <w:t xml:space="preserve">via coleta</w:t>
      </w:r>
      <w:r w:rsidR="3642A080">
        <w:rPr>
          <w:lang w:val="pt-BR"/>
        </w:rPr>
        <w:t xml:space="preserve"> de dados</w:t>
      </w:r>
      <w:r w:rsidR="3642A080">
        <w:rPr>
          <w:lang w:val="pt-BR"/>
        </w:rPr>
        <w:t xml:space="preserve"> sobre a dilatação e a retra</w:t>
      </w:r>
      <w:r w:rsidR="3642A080">
        <w:rPr>
          <w:lang w:val="pt-BR"/>
        </w:rPr>
        <w:t xml:space="preserve">ção </w:t>
      </w:r>
      <w:bookmarkStart w:name="_Int_mfmRsw7r" w:id="1473673196"/>
      <w:r w:rsidR="48BCEA77">
        <w:rPr>
          <w:lang w:val="pt-BR"/>
        </w:rPr>
        <w:t xml:space="preserve">de</w:t>
      </w:r>
      <w:r w:rsidR="429AB792">
        <w:rPr>
          <w:lang w:val="pt-BR"/>
        </w:rPr>
        <w:t xml:space="preserve">st</w:t>
      </w:r>
      <w:r w:rsidR="48BCEA77">
        <w:rPr>
          <w:lang w:val="pt-BR"/>
        </w:rPr>
        <w:t xml:space="preserve">e</w:t>
      </w:r>
      <w:r w:rsidR="15A7C8D5">
        <w:rPr>
          <w:lang w:val="pt-BR"/>
        </w:rPr>
        <w:t xml:space="preserve">.</w:t>
      </w:r>
      <w:bookmarkEnd w:id="1473673196"/>
      <w:r w:rsidR="11A5E6F8">
        <w:rPr>
          <w:lang w:val="pt-BR"/>
        </w:rPr>
        <w:t xml:space="preserve"> Esse sistema visa o</w:t>
      </w:r>
      <w:r w:rsidR="1E4B3A36">
        <w:rPr>
          <w:lang w:val="pt-BR"/>
        </w:rPr>
        <w:t xml:space="preserve">timiza</w:t>
      </w:r>
      <w:r w:rsidR="2AF1619D">
        <w:rPr>
          <w:lang w:val="pt-BR"/>
        </w:rPr>
        <w:t xml:space="preserve">r</w:t>
      </w:r>
      <w:r w:rsidR="1E4B3A36">
        <w:rPr>
          <w:lang w:val="pt-BR"/>
        </w:rPr>
        <w:t xml:space="preserve"> o </w:t>
      </w:r>
      <w:r w:rsidRPr="18D6AEFC" w:rsidR="1E4B3A36">
        <w:rPr>
          <w:noProof w:val="0"/>
          <w:lang w:val="pt-BR"/>
        </w:rPr>
        <w:t xml:space="preserve">tempo com a medição manual e </w:t>
      </w:r>
      <w:r w:rsidRPr="18D6AEFC" w:rsidR="1E4B3A36">
        <w:rPr>
          <w:noProof w:val="0"/>
          <w:lang w:val="pt-BR"/>
        </w:rPr>
        <w:t xml:space="preserve">a gestão de estoque de </w:t>
      </w:r>
      <w:r w:rsidRPr="18D6AEFC" w:rsidR="67CF83DC">
        <w:rPr>
          <w:noProof w:val="0"/>
          <w:lang w:val="pt-BR"/>
        </w:rPr>
        <w:t>combustível</w:t>
      </w:r>
      <w:r w:rsidRPr="18D6AEFC" w:rsidR="5F454640">
        <w:rPr>
          <w:noProof w:val="0"/>
          <w:lang w:val="pt-BR"/>
        </w:rPr>
        <w:t>. Também</w:t>
      </w:r>
      <w:r w:rsidRPr="18D6AEFC" w:rsidR="41AA8C95">
        <w:rPr>
          <w:noProof w:val="0"/>
          <w:lang w:val="pt-BR"/>
        </w:rPr>
        <w:t xml:space="preserve"> alerta</w:t>
      </w:r>
      <w:r w:rsidRPr="18D6AEFC" w:rsidR="5566D2DA">
        <w:rPr>
          <w:noProof w:val="0"/>
          <w:lang w:val="pt-BR"/>
        </w:rPr>
        <w:t>rá</w:t>
      </w:r>
      <w:r w:rsidRPr="18D6AEFC" w:rsidR="41AA8C95">
        <w:rPr>
          <w:noProof w:val="0"/>
          <w:lang w:val="pt-BR"/>
        </w:rPr>
        <w:t xml:space="preserve"> imediatamente </w:t>
      </w:r>
      <w:r w:rsidRPr="18D6AEFC" w:rsidR="673CC323">
        <w:rPr>
          <w:noProof w:val="0"/>
          <w:lang w:val="pt-BR"/>
        </w:rPr>
        <w:t>no</w:t>
      </w:r>
      <w:r w:rsidRPr="18D6AEFC" w:rsidR="41AA8C95">
        <w:rPr>
          <w:noProof w:val="0"/>
          <w:lang w:val="pt-BR"/>
        </w:rPr>
        <w:t xml:space="preserve"> caso de qualquer tipo de vazamento</w:t>
      </w:r>
      <w:r w:rsidRPr="18D6AEFC" w:rsidR="478FD11C">
        <w:rPr>
          <w:noProof w:val="0"/>
          <w:lang w:val="pt-BR"/>
        </w:rPr>
        <w:t xml:space="preserve"> ou outras adversidades relacionadas à temperatura</w:t>
      </w:r>
      <w:r w:rsidRPr="18D6AEFC" w:rsidR="78F529F2">
        <w:rPr>
          <w:noProof w:val="0"/>
          <w:lang w:val="pt-BR"/>
        </w:rPr>
        <w:t xml:space="preserve">. </w:t>
      </w:r>
      <w:r w:rsidRPr="18D6AEFC" w:rsidR="106D8717">
        <w:rPr>
          <w:noProof w:val="0"/>
          <w:lang w:val="pt-BR"/>
        </w:rPr>
        <w:t>Com o uso dos dados disponibilizados</w:t>
      </w:r>
      <w:r w:rsidRPr="18D6AEFC" w:rsidR="2C6FF169">
        <w:rPr>
          <w:noProof w:val="0"/>
          <w:lang w:val="pt-BR"/>
        </w:rPr>
        <w:t xml:space="preserve"> pelo sistema, </w:t>
      </w:r>
      <w:r w:rsidRPr="18D6AEFC" w:rsidR="014DC0F8">
        <w:rPr>
          <w:noProof w:val="0"/>
          <w:lang w:val="pt-BR"/>
        </w:rPr>
        <w:t xml:space="preserve">dentro de 1 ano </w:t>
      </w:r>
      <w:r w:rsidRPr="18D6AEFC" w:rsidR="2C6FF169">
        <w:rPr>
          <w:noProof w:val="0"/>
          <w:lang w:val="pt-BR"/>
        </w:rPr>
        <w:t xml:space="preserve">será possível fazer uma comparação </w:t>
      </w:r>
      <w:r w:rsidRPr="18D6AEFC" w:rsidR="2A419BC0">
        <w:rPr>
          <w:noProof w:val="0"/>
          <w:lang w:val="pt-BR"/>
        </w:rPr>
        <w:t xml:space="preserve">mais precisa </w:t>
      </w:r>
      <w:r w:rsidRPr="18D6AEFC" w:rsidR="2C6FF169">
        <w:rPr>
          <w:noProof w:val="0"/>
          <w:lang w:val="pt-BR"/>
        </w:rPr>
        <w:t xml:space="preserve">de </w:t>
      </w:r>
      <w:r w:rsidRPr="18D6AEFC" w:rsidR="7E890C54">
        <w:rPr>
          <w:noProof w:val="0"/>
          <w:lang w:val="pt-BR"/>
        </w:rPr>
        <w:t xml:space="preserve">em quais </w:t>
      </w:r>
      <w:r w:rsidRPr="18D6AEFC" w:rsidR="2C6FF169">
        <w:rPr>
          <w:noProof w:val="0"/>
          <w:lang w:val="pt-BR"/>
        </w:rPr>
        <w:t xml:space="preserve">períodos </w:t>
      </w:r>
      <w:r w:rsidRPr="18D6AEFC" w:rsidR="2AE6C8D8">
        <w:rPr>
          <w:noProof w:val="0"/>
          <w:lang w:val="pt-BR"/>
        </w:rPr>
        <w:t>o</w:t>
      </w:r>
      <w:r w:rsidRPr="18D6AEFC" w:rsidR="2C6FF169">
        <w:rPr>
          <w:noProof w:val="0"/>
          <w:lang w:val="pt-BR"/>
        </w:rPr>
        <w:t xml:space="preserve"> </w:t>
      </w:r>
      <w:r w:rsidRPr="18D6AEFC" w:rsidR="2C6FF169">
        <w:rPr>
          <w:noProof w:val="0"/>
          <w:lang w:val="pt-BR"/>
        </w:rPr>
        <w:t xml:space="preserve">diesel </w:t>
      </w:r>
      <w:r w:rsidRPr="18D6AEFC" w:rsidR="55227F57">
        <w:rPr>
          <w:noProof w:val="0"/>
          <w:lang w:val="pt-BR"/>
        </w:rPr>
        <w:t xml:space="preserve">está mais </w:t>
      </w:r>
      <w:r w:rsidRPr="18D6AEFC" w:rsidR="55227F57">
        <w:rPr>
          <w:noProof w:val="0"/>
          <w:lang w:val="pt-BR"/>
        </w:rPr>
        <w:t>propens</w:t>
      </w:r>
      <w:r w:rsidRPr="18D6AEFC" w:rsidR="55227F57">
        <w:rPr>
          <w:noProof w:val="0"/>
          <w:lang w:val="pt-BR"/>
        </w:rPr>
        <w:t>o a apresentar uma perda significativa, relacionando, inclusive, se esta previsão</w:t>
      </w:r>
      <w:r w:rsidRPr="18D6AEFC" w:rsidR="03CD4A64">
        <w:rPr>
          <w:noProof w:val="0"/>
          <w:lang w:val="pt-BR"/>
        </w:rPr>
        <w:t xml:space="preserve"> tem ligação com a temperatura do mesmo durante estes</w:t>
      </w:r>
      <w:r w:rsidRPr="18D6AEFC" w:rsidR="104B89D1">
        <w:rPr>
          <w:noProof w:val="0"/>
          <w:lang w:val="pt-BR"/>
        </w:rPr>
        <w:t xml:space="preserve"> intervalos </w:t>
      </w:r>
      <w:r w:rsidRPr="18D6AEFC" w:rsidR="03CD4A64">
        <w:rPr>
          <w:noProof w:val="0"/>
          <w:lang w:val="pt-BR"/>
        </w:rPr>
        <w:t>observados</w:t>
      </w:r>
      <w:r w:rsidRPr="18D6AEFC" w:rsidR="51D4FF73">
        <w:rPr>
          <w:noProof w:val="0"/>
          <w:lang w:val="pt-BR"/>
        </w:rPr>
        <w:t xml:space="preserve">, colaborando, assim, para a implantação de novas estratégias afim de evitar problemas </w:t>
      </w:r>
      <w:r w:rsidRPr="18D6AEFC" w:rsidR="51D4FF73">
        <w:rPr>
          <w:noProof w:val="0"/>
          <w:lang w:val="pt-BR"/>
        </w:rPr>
        <w:t>futuros</w:t>
      </w:r>
      <w:r>
        <w:rPr>
          <w:lang w:val="pt-BR"/>
        </w:rPr>
      </w:r>
      <w:r>
        <w:rPr>
          <w:iCs w:val="0"/>
          <w:highlight w:val="none"/>
          <w:lang w:val="pt-BR"/>
        </w:rPr>
      </w:r>
    </w:p>
    <w:p xmlns:wp14="http://schemas.microsoft.com/office/word/2010/wordml" w:rsidP="18D6AEFC" w14:paraId="56C002D2" wp14:textId="77777777">
      <w:pPr>
        <w:suppressLineNumbers w:val="0"/>
        <w:spacing w:before="283" w:after="170" w:line="279" w:lineRule="auto"/>
        <w:ind w:firstLine="0"/>
        <w:jc w:val="both"/>
        <w:rPr>
          <w:lang w:val="pt-BR"/>
        </w:rPr>
      </w:pPr>
      <w:r w:rsidR="3642A080">
        <w:rPr>
          <w:b w:val="1"/>
          <w:bCs w:val="1"/>
          <w:sz w:val="32"/>
          <w:szCs w:val="32"/>
        </w:rPr>
        <w:t xml:space="preserve">Justificativa</w:t>
      </w:r>
      <w:r>
        <w:rPr>
          <w:b/>
          <w:bCs/>
          <w:iCs w:val="0"/>
          <w:sz w:val="32"/>
          <w:szCs w:val="32"/>
          <w:highlight w:val="none"/>
          <w:lang w:val="pt-BR"/>
        </w:rPr>
      </w:r>
      <w:r/>
    </w:p>
    <w:p xmlns:wp14="http://schemas.microsoft.com/office/word/2010/wordml" w:rsidP="18D6AEFC" w14:paraId="393BFB2E" wp14:textId="64618E98">
      <w:pPr>
        <w:pStyle w:val="787"/>
        <w:suppressLineNumbers w:val="0"/>
        <w:spacing w:before="170" w:after="170" w:line="279" w:lineRule="auto"/>
        <w:ind w:firstLine="360"/>
        <w:jc w:val="both"/>
        <w:rPr>
          <w:noProof w:val="0"/>
          <w:lang w:val="pt-BR"/>
        </w:rPr>
      </w:pPr>
      <w:r w:rsidRPr="1FD6585E" w:rsidR="0CF41008">
        <w:rPr>
          <w:rFonts w:ascii="Work Sans" w:hAnsi="Work Sans" w:eastAsia="Work Sans" w:cs="Work San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>A falta de monitoramento adequado em tanques de diesel causa um desperdício de até 1,5%, o que representa uma perda de R$ 6</w:t>
      </w:r>
      <w:r w:rsidRPr="1FD6585E" w:rsidR="04ECEDC5">
        <w:rPr>
          <w:rFonts w:ascii="Work Sans" w:hAnsi="Work Sans" w:eastAsia="Work Sans" w:cs="Work San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>7.500,00</w:t>
      </w:r>
      <w:r w:rsidRPr="1FD6585E" w:rsidR="0CF41008">
        <w:rPr>
          <w:rFonts w:ascii="Work Sans" w:hAnsi="Work Sans" w:eastAsia="Work Sans" w:cs="Work San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 para uma empresa que armazena </w:t>
      </w:r>
      <w:r w:rsidRPr="1FD6585E" w:rsidR="1AE88AAC">
        <w:rPr>
          <w:rFonts w:ascii="Work Sans" w:hAnsi="Work Sans" w:eastAsia="Work Sans" w:cs="Work San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>750</w:t>
      </w:r>
      <w:r w:rsidRPr="1FD6585E" w:rsidR="0CF41008">
        <w:rPr>
          <w:rFonts w:ascii="Work Sans" w:hAnsi="Work Sans" w:eastAsia="Work Sans" w:cs="Work San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>.000 litros de diesel</w:t>
      </w:r>
      <w:r w:rsidRPr="1FD6585E" w:rsidR="2C4A0385">
        <w:rPr>
          <w:rFonts w:ascii="Work Sans" w:hAnsi="Work Sans" w:eastAsia="Work Sans" w:cs="Work San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>, considerando o valor de R$6,00/litro</w:t>
      </w:r>
      <w:r w:rsidRPr="1FD6585E" w:rsidR="0CF41008">
        <w:rPr>
          <w:rFonts w:ascii="Work Sans" w:hAnsi="Work Sans" w:eastAsia="Work Sans" w:cs="Work San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>.</w:t>
      </w:r>
      <w:r>
        <w:br/>
      </w:r>
      <w:r>
        <w:tab/>
      </w:r>
      <w:r w:rsidRPr="1FD6585E" w:rsidR="4D9E3E0F">
        <w:rPr>
          <w:noProof w:val="0"/>
          <w:lang w:val="pt-BR"/>
        </w:rPr>
        <w:t>Distribuidoras de Diesel com monitoramento de volume e temperatura em seus tanques tem menos riscos de</w:t>
      </w:r>
      <w:r w:rsidRPr="1FD6585E" w:rsidR="23C6748C">
        <w:rPr>
          <w:noProof w:val="0"/>
          <w:lang w:val="pt-BR"/>
        </w:rPr>
        <w:t xml:space="preserve"> acidentes e de </w:t>
      </w:r>
      <w:r w:rsidRPr="1FD6585E" w:rsidR="4D9FAB49">
        <w:rPr>
          <w:noProof w:val="0"/>
          <w:lang w:val="pt-BR"/>
        </w:rPr>
        <w:t>multas</w:t>
      </w:r>
      <w:r w:rsidRPr="1FD6585E" w:rsidR="74BD4F3E">
        <w:rPr>
          <w:noProof w:val="0"/>
          <w:lang w:val="pt-BR"/>
        </w:rPr>
        <w:t xml:space="preserve"> que, segundo a ANP</w:t>
      </w:r>
      <w:r w:rsidRPr="1FD6585E" w:rsidR="66D89739">
        <w:rPr>
          <w:noProof w:val="0"/>
          <w:lang w:val="pt-BR"/>
        </w:rPr>
        <w:t>,</w:t>
      </w:r>
      <w:r w:rsidRPr="1FD6585E" w:rsidR="74BD4F3E">
        <w:rPr>
          <w:noProof w:val="0"/>
          <w:lang w:val="pt-BR"/>
        </w:rPr>
        <w:t xml:space="preserve"> </w:t>
      </w:r>
      <w:r w:rsidRPr="1FD6585E" w:rsidR="6E298B04">
        <w:rPr>
          <w:noProof w:val="0"/>
          <w:lang w:val="pt-BR"/>
        </w:rPr>
        <w:t xml:space="preserve">pode </w:t>
      </w:r>
      <w:r w:rsidRPr="1FD6585E" w:rsidR="74BD4F3E">
        <w:rPr>
          <w:noProof w:val="0"/>
          <w:lang w:val="pt-BR"/>
        </w:rPr>
        <w:t>chega</w:t>
      </w:r>
      <w:r w:rsidRPr="1FD6585E" w:rsidR="41D78E36">
        <w:rPr>
          <w:noProof w:val="0"/>
          <w:lang w:val="pt-BR"/>
        </w:rPr>
        <w:t>r</w:t>
      </w:r>
      <w:r w:rsidRPr="1FD6585E" w:rsidR="74BD4F3E">
        <w:rPr>
          <w:noProof w:val="0"/>
          <w:lang w:val="pt-BR"/>
        </w:rPr>
        <w:t xml:space="preserve"> até R$50 Milhões,</w:t>
      </w:r>
      <w:r w:rsidRPr="1FD6585E" w:rsidR="4D9E3E0F">
        <w:rPr>
          <w:noProof w:val="0"/>
          <w:lang w:val="pt-BR"/>
        </w:rPr>
        <w:t xml:space="preserve"> </w:t>
      </w:r>
      <w:r w:rsidRPr="1FD6585E" w:rsidR="32DCDDA6">
        <w:rPr>
          <w:noProof w:val="0"/>
          <w:lang w:val="pt-BR"/>
        </w:rPr>
        <w:t>ob</w:t>
      </w:r>
      <w:r w:rsidRPr="1FD6585E" w:rsidR="4D9E3E0F">
        <w:rPr>
          <w:noProof w:val="0"/>
          <w:lang w:val="pt-BR"/>
        </w:rPr>
        <w:t>te</w:t>
      </w:r>
      <w:r w:rsidRPr="1FD6585E" w:rsidR="0D4EB2B0">
        <w:rPr>
          <w:noProof w:val="0"/>
          <w:lang w:val="pt-BR"/>
        </w:rPr>
        <w:t xml:space="preserve">ndo </w:t>
      </w:r>
      <w:r w:rsidRPr="1FD6585E" w:rsidR="1781EF1A">
        <w:rPr>
          <w:noProof w:val="0"/>
          <w:lang w:val="pt-BR"/>
        </w:rPr>
        <w:t>uma</w:t>
      </w:r>
      <w:r w:rsidRPr="1FD6585E" w:rsidR="3D3CFAB9">
        <w:rPr>
          <w:noProof w:val="0"/>
          <w:lang w:val="pt-BR"/>
        </w:rPr>
        <w:t xml:space="preserve"> </w:t>
      </w:r>
      <w:r w:rsidRPr="1FD6585E" w:rsidR="3D3CFAB9">
        <w:rPr>
          <w:noProof w:val="0"/>
          <w:lang w:val="pt-BR"/>
        </w:rPr>
        <w:t>gestão do estoque e da lucratividade</w:t>
      </w:r>
      <w:r w:rsidRPr="1FD6585E" w:rsidR="1B5E4FC9">
        <w:rPr>
          <w:noProof w:val="0"/>
          <w:lang w:val="pt-BR"/>
        </w:rPr>
        <w:t xml:space="preserve"> de forma </w:t>
      </w:r>
      <w:r w:rsidRPr="1FD6585E" w:rsidR="3D3CFAB9">
        <w:rPr>
          <w:noProof w:val="0"/>
          <w:lang w:val="pt-BR"/>
        </w:rPr>
        <w:t>eficiente</w:t>
      </w:r>
      <w:r w:rsidRPr="1FD6585E" w:rsidR="160A0009">
        <w:rPr>
          <w:noProof w:val="0"/>
          <w:lang w:val="pt-BR"/>
        </w:rPr>
        <w:t xml:space="preserve"> </w:t>
      </w:r>
      <w:r w:rsidRPr="1FD6585E" w:rsidR="1B89A366">
        <w:rPr>
          <w:noProof w:val="0"/>
          <w:lang w:val="pt-BR"/>
        </w:rPr>
        <w:t>otimizando</w:t>
      </w:r>
      <w:r w:rsidRPr="1FD6585E" w:rsidR="160A0009">
        <w:rPr>
          <w:noProof w:val="0"/>
          <w:lang w:val="pt-BR"/>
        </w:rPr>
        <w:t xml:space="preserve"> o seu tempo </w:t>
      </w:r>
      <w:r w:rsidRPr="1FD6585E" w:rsidR="27AE3645">
        <w:rPr>
          <w:noProof w:val="0"/>
          <w:lang w:val="pt-BR"/>
        </w:rPr>
        <w:t xml:space="preserve">trazendo </w:t>
      </w:r>
      <w:r w:rsidRPr="1FD6585E" w:rsidR="160A0009">
        <w:rPr>
          <w:noProof w:val="0"/>
          <w:lang w:val="pt-BR"/>
        </w:rPr>
        <w:t>eficiência operacional</w:t>
      </w:r>
      <w:r w:rsidRPr="1FD6585E" w:rsidR="3D3CFAB9">
        <w:rPr>
          <w:noProof w:val="0"/>
          <w:lang w:val="pt-BR"/>
        </w:rPr>
        <w:t>,</w:t>
      </w:r>
      <w:r w:rsidRPr="1FD6585E" w:rsidR="1D09D9E6">
        <w:rPr>
          <w:noProof w:val="0"/>
          <w:lang w:val="pt-BR"/>
        </w:rPr>
        <w:t xml:space="preserve"> </w:t>
      </w:r>
      <w:r w:rsidRPr="1FD6585E" w:rsidR="2E334426">
        <w:rPr>
          <w:noProof w:val="0"/>
          <w:lang w:val="pt-BR"/>
        </w:rPr>
        <w:t>consegu</w:t>
      </w:r>
      <w:r w:rsidRPr="1FD6585E" w:rsidR="5E795CD4">
        <w:rPr>
          <w:noProof w:val="0"/>
          <w:lang w:val="pt-BR"/>
        </w:rPr>
        <w:t>em</w:t>
      </w:r>
      <w:r w:rsidRPr="1FD6585E" w:rsidR="2E334426">
        <w:rPr>
          <w:noProof w:val="0"/>
          <w:lang w:val="pt-BR"/>
        </w:rPr>
        <w:t xml:space="preserve"> identificar vazamentos </w:t>
      </w:r>
      <w:r w:rsidRPr="1FD6585E" w:rsidR="2DD5A470">
        <w:rPr>
          <w:noProof w:val="0"/>
          <w:lang w:val="pt-BR"/>
        </w:rPr>
        <w:t xml:space="preserve">imediatamente </w:t>
      </w:r>
      <w:r w:rsidRPr="1FD6585E" w:rsidR="2E334426">
        <w:rPr>
          <w:noProof w:val="0"/>
          <w:lang w:val="pt-BR"/>
        </w:rPr>
        <w:t>e minimizar prejuízo</w:t>
      </w:r>
      <w:r w:rsidRPr="1FD6585E" w:rsidR="45E9A259">
        <w:rPr>
          <w:noProof w:val="0"/>
          <w:lang w:val="pt-BR"/>
        </w:rPr>
        <w:t>s</w:t>
      </w:r>
      <w:r w:rsidRPr="1FD6585E" w:rsidR="2E334426">
        <w:rPr>
          <w:noProof w:val="0"/>
          <w:lang w:val="pt-BR"/>
        </w:rPr>
        <w:t xml:space="preserve"> e </w:t>
      </w:r>
      <w:r w:rsidRPr="1FD6585E" w:rsidR="051C6028">
        <w:rPr>
          <w:noProof w:val="0"/>
          <w:lang w:val="pt-BR"/>
        </w:rPr>
        <w:t>danos ambientais.</w:t>
      </w:r>
    </w:p>
    <w:p xmlns:wp14="http://schemas.microsoft.com/office/word/2010/wordml" w:rsidP="1FD6585E" w14:paraId="4D81087A" wp14:textId="3DA17B91">
      <w:pPr>
        <w:pStyle w:val="787"/>
        <w:suppressLineNumbers w:val="0"/>
        <w:spacing w:before="170" w:after="170" w:line="279" w:lineRule="auto"/>
        <w:ind w:firstLine="360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val="pt-BR"/>
        </w:rPr>
      </w:pPr>
      <w:r w:rsidRPr="1FD6585E" w:rsidR="1F9A4C2D">
        <w:rPr>
          <w:rFonts w:ascii="Work Sans" w:hAnsi="Work Sans" w:eastAsia="Work Sans" w:cs="Work Sans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 xml:space="preserve"> </w:t>
      </w:r>
      <w:r>
        <w:br w:type="page" w:clear="all"/>
      </w:r>
      <w:r/>
      <w: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val="pt-BR"/>
        </w:rPr>
      </w:r>
    </w:p>
    <w:p xmlns:wp14="http://schemas.microsoft.com/office/word/2010/wordml" w14:paraId="3553002D" wp14:textId="77777777">
      <w:pPr>
        <w:pStyle w:val="138"/>
        <w:pBdr/>
        <w:spacing/>
        <w:ind/>
        <w:rPr>
          <w:b/>
          <w:bCs/>
          <w14:ligatures w14:val="none"/>
        </w:rPr>
      </w:pPr>
      <w:r w:rsidR="18D6AEFC">
        <w:rPr>
          <w:b w:val="1"/>
          <w:bCs w:val="1"/>
        </w:rPr>
        <w:t xml:space="preserve">ESCOPO</w:t>
      </w:r>
      <w:r>
        <w:rPr>
          <w:b/>
          <w:bCs/>
          <w14:ligatures w14:val="none"/>
        </w:rPr>
      </w:r>
    </w:p>
    <w:p w:rsidR="18D6AEFC" w:rsidP="18D6AEFC" w:rsidRDefault="18D6AEFC" w14:paraId="749B8467" w14:textId="74DE37A1">
      <w:pPr>
        <w:pStyle w:val="799"/>
        <w:rPr>
          <w:rStyle w:val="800"/>
          <w:rFonts w:ascii="Work Sans" w:hAnsi="Work Sans" w:eastAsia="Work Sans" w:cs="Work Sans"/>
          <w:lang w:val="pt-BR"/>
        </w:rPr>
      </w:pPr>
    </w:p>
    <w:p xmlns:wp14="http://schemas.microsoft.com/office/word/2010/wordml" w14:paraId="4CA2BDFB" wp14:textId="77777777">
      <w:pPr>
        <w:pStyle w:val="799"/>
        <w:pBdr/>
        <w:spacing/>
        <w:ind/>
        <w:rPr>
          <w:b/>
          <w:bCs/>
          <w14:ligatures w14:val="none"/>
        </w:rPr>
      </w:pPr>
      <w:r>
        <w:rPr>
          <w:b/>
          <w:bCs/>
        </w:rPr>
      </w:r>
      <w:r>
        <w:rPr>
          <w:rStyle w:val="800"/>
          <w:rFonts w:ascii="Work Sans" w:hAnsi="Work Sans" w:eastAsia="Work Sans" w:cs="Work Sans"/>
          <w:lang w:val="pt-BR"/>
        </w:rPr>
        <w:t xml:space="preserve">Descrição resumida do projeto:</w:t>
      </w:r>
      <w:r>
        <w:rPr>
          <w:rStyle w:val="800"/>
          <w:rFonts w:ascii="Work Sans" w:hAnsi="Work Sans" w:eastAsia="Work Sans" w:cs="Work Sans"/>
        </w:rPr>
      </w:r>
      <w:r/>
    </w:p>
    <w:p xmlns:wp14="http://schemas.microsoft.com/office/word/2010/wordml" w14:paraId="341F04D9" wp14:textId="77777777">
      <w:pPr>
        <w:pStyle w:val="787"/>
        <w:pBdr/>
        <w:spacing/>
        <w:ind w:firstLine="708"/>
        <w:jc w:val="both"/>
        <w:rPr>
          <w:rFonts w:ascii="Arial" w:hAnsi="Arial" w:eastAsia="Arial" w:cs="Arial"/>
          <w:sz w:val="24"/>
          <w:szCs w:val="24"/>
          <w:lang w:val="pt-BR"/>
        </w:rPr>
      </w:pPr>
      <w:r w:rsidR="18D6AEFC">
        <w:rPr>
          <w:lang w:val="pt-BR"/>
        </w:rPr>
        <w:t xml:space="preserve">O projeto ir</w:t>
      </w:r>
      <w:r w:rsidR="18D6AEFC">
        <w:rPr>
          <w:lang w:val="pt-BR"/>
        </w:rPr>
        <w:t xml:space="preserve">á</w:t>
      </w:r>
      <w:r w:rsidR="18D6AEFC">
        <w:rPr>
          <w:lang w:val="pt-BR"/>
        </w:rPr>
        <w:t xml:space="preserve"> monitora</w:t>
      </w:r>
      <w:r w:rsidR="18D6AEFC">
        <w:rPr>
          <w:lang w:val="pt-BR"/>
        </w:rPr>
        <w:t xml:space="preserve">r</w:t>
      </w:r>
      <w:r w:rsidR="18D6AEFC">
        <w:rPr>
          <w:lang w:val="pt-BR"/>
        </w:rPr>
        <w:t xml:space="preserve"> </w:t>
      </w:r>
      <w:r w:rsidR="18D6AEFC">
        <w:rPr>
          <w:lang w:val="pt-BR"/>
        </w:rPr>
        <w:t xml:space="preserve">a</w:t>
      </w:r>
      <w:r w:rsidR="18D6AEFC">
        <w:rPr>
          <w:lang w:val="pt-BR"/>
        </w:rPr>
        <w:t xml:space="preserve"> massa de Diesel em tanques, </w:t>
      </w:r>
      <w:r w:rsidR="18D6AEFC">
        <w:rPr>
          <w:lang w:val="pt-BR"/>
        </w:rPr>
        <w:t xml:space="preserve">coletando e registrando dados de seus níveis e temperatura, </w:t>
      </w:r>
      <w:r w:rsidR="18D6AEFC">
        <w:rPr>
          <w:lang w:val="pt-BR"/>
        </w:rPr>
        <w:t xml:space="preserve">assim serv</w:t>
      </w:r>
      <w:r w:rsidR="18D6AEFC">
        <w:rPr>
          <w:lang w:val="pt-BR"/>
        </w:rPr>
        <w:t xml:space="preserve">indo de suporte para que seja</w:t>
      </w:r>
      <w:r w:rsidR="18D6AEFC">
        <w:rPr>
          <w:lang w:val="pt-BR"/>
        </w:rPr>
        <w:t xml:space="preserve"> feita posterior revisão</w:t>
      </w:r>
      <w:r w:rsidR="18D6AEFC">
        <w:rPr>
          <w:lang w:val="pt-BR"/>
        </w:rPr>
        <w:t xml:space="preserve"> e </w:t>
      </w:r>
      <w:r w:rsidR="18D6AEFC">
        <w:rPr>
          <w:lang w:val="pt-BR"/>
        </w:rPr>
        <w:t xml:space="preserve">ad</w:t>
      </w:r>
      <w:r w:rsidR="18D6AEFC">
        <w:rPr>
          <w:lang w:val="pt-BR"/>
        </w:rPr>
        <w:t xml:space="preserve">e</w:t>
      </w:r>
      <w:r w:rsidR="18D6AEFC">
        <w:rPr>
          <w:lang w:val="pt-BR"/>
        </w:rPr>
        <w:t xml:space="preserve">quação</w:t>
      </w:r>
      <w:r w:rsidR="18D6AEFC">
        <w:rPr>
          <w:lang w:val="pt-BR"/>
        </w:rPr>
        <w:t xml:space="preserve"> p</w:t>
      </w:r>
      <w:r w:rsidR="18D6AEFC">
        <w:rPr>
          <w:lang w:val="pt-BR"/>
        </w:rPr>
        <w:t xml:space="preserve">elo devido</w:t>
      </w:r>
      <w:r w:rsidR="18D6AEFC">
        <w:rPr>
          <w:lang w:val="pt-BR"/>
        </w:rPr>
        <w:t xml:space="preserve"> </w:t>
      </w:r>
      <w:r w:rsidR="18D6AEFC">
        <w:rPr>
          <w:lang w:val="pt-BR"/>
        </w:rPr>
        <w:t xml:space="preserve">respo</w:t>
      </w:r>
      <w:r w:rsidR="18D6AEFC">
        <w:rPr>
          <w:lang w:val="pt-BR"/>
        </w:rPr>
        <w:t xml:space="preserve">n</w:t>
      </w:r>
      <w:r w:rsidR="18D6AEFC">
        <w:rPr>
          <w:lang w:val="pt-BR"/>
        </w:rPr>
        <w:t xml:space="preserve">sável</w:t>
      </w:r>
      <w:r w:rsidR="18D6AEFC">
        <w:rPr>
          <w:lang w:val="pt-BR"/>
        </w:rPr>
        <w:t xml:space="preserve">.</w:t>
      </w:r>
      <w:r w:rsidR="18D6AEFC">
        <w:rPr>
          <w:rFonts w:ascii="Arial" w:hAnsi="Arial" w:eastAsia="Arial" w:cs="Arial"/>
          <w:sz w:val="24"/>
          <w:szCs w:val="24"/>
          <w:lang w:val="pt-BR"/>
        </w:rPr>
        <w:t xml:space="preserve"> </w:t>
      </w:r>
      <w:r>
        <w:rPr>
          <w:rFonts w:ascii="Arial" w:hAnsi="Arial" w:eastAsia="Arial" w:cs="Arial"/>
          <w:sz w:val="24"/>
          <w:szCs w:val="24"/>
          <w:lang w:val="pt-BR"/>
        </w:rPr>
      </w:r>
    </w:p>
    <w:p w:rsidR="18D6AEFC" w:rsidP="18D6AEFC" w:rsidRDefault="18D6AEFC" w14:paraId="5F0A7E9C" w14:textId="79A940C3">
      <w:pPr>
        <w:pStyle w:val="799"/>
        <w:rPr>
          <w:rStyle w:val="800"/>
          <w:rFonts w:ascii="Work Sans" w:hAnsi="Work Sans" w:eastAsia="Work Sans" w:cs="Work Sans"/>
          <w:lang w:val="pt-BR"/>
        </w:rPr>
      </w:pPr>
    </w:p>
    <w:p xmlns:wp14="http://schemas.microsoft.com/office/word/2010/wordml" w14:paraId="5A99FAD3" wp14:textId="77777777">
      <w:pPr>
        <w:pStyle w:val="799"/>
        <w:pBdr/>
        <w:spacing/>
        <w:ind/>
        <w:rPr>
          <w:rFonts w:ascii="Arial" w:hAnsi="Arial" w:eastAsia="Arial" w:cs="Arial"/>
          <w:sz w:val="24"/>
          <w:szCs w:val="24"/>
          <w:lang w:val="pt-BR"/>
        </w:rPr>
      </w:pPr>
      <w:r>
        <w:rPr>
          <w:rStyle w:val="800"/>
          <w:rFonts w:ascii="Work Sans" w:hAnsi="Work Sans" w:eastAsia="Work Sans" w:cs="Work Sans"/>
          <w:lang w:val="pt-BR"/>
        </w:rPr>
        <w:t xml:space="preserve">Resultados esperados:</w:t>
      </w:r>
      <w:r>
        <w:rPr>
          <w:rStyle w:val="800"/>
          <w:rFonts w:ascii="Work Sans" w:hAnsi="Work Sans" w:eastAsia="Work Sans" w:cs="Work Sans"/>
          <w:lang w:val="pt-BR"/>
        </w:rPr>
      </w:r>
      <w:r>
        <w:rPr>
          <w:rFonts w:ascii="Arial" w:hAnsi="Arial" w:eastAsia="Arial" w:cs="Arial"/>
          <w:sz w:val="24"/>
          <w:szCs w:val="24"/>
          <w:lang w:val="pt-BR"/>
        </w:rPr>
      </w:r>
    </w:p>
    <w:p xmlns:wp14="http://schemas.microsoft.com/office/word/2010/wordml" w:rsidP="18D6AEFC" w14:paraId="418664C4" wp14:textId="3BEF7187">
      <w:pPr>
        <w:pStyle w:val="787"/>
        <w:spacing/>
        <w:ind w:firstLine="706"/>
        <w:jc w:val="both"/>
        <w:rPr>
          <w:lang w:val="pt-BR"/>
        </w:rPr>
      </w:pPr>
      <w:r w:rsidR="18D6AEFC">
        <w:rPr>
          <w:lang w:val="pt-BR"/>
        </w:rPr>
        <w:t xml:space="preserve">Com a </w:t>
      </w:r>
      <w:r w:rsidR="18D6AEFC">
        <w:rPr>
          <w:lang w:val="pt-BR"/>
        </w:rPr>
        <w:t xml:space="preserve">implementação</w:t>
      </w:r>
      <w:r w:rsidR="18D6AEFC">
        <w:rPr>
          <w:lang w:val="pt-BR"/>
        </w:rPr>
        <w:t xml:space="preserve"> correta do nosso projeto</w:t>
      </w:r>
      <w:r w:rsidR="18D6AEFC">
        <w:rPr>
          <w:lang w:val="pt-BR"/>
        </w:rPr>
        <w:t xml:space="preserve">, é esperado que nosso cliente </w:t>
      </w:r>
      <w:r w:rsidR="18D6AEFC">
        <w:rPr>
          <w:lang w:val="pt-BR"/>
        </w:rPr>
        <w:t xml:space="preserve">se conecte à nossa </w:t>
      </w:r>
      <w:r w:rsidR="18D6AEFC">
        <w:rPr>
          <w:lang w:val="pt-BR"/>
        </w:rPr>
        <w:t xml:space="preserve">plataforma, onde terá acesso </w:t>
      </w:r>
      <w:r w:rsidR="18D6AEFC">
        <w:rPr>
          <w:lang w:val="pt-BR"/>
        </w:rPr>
        <w:t xml:space="preserve">ilimitado a </w:t>
      </w:r>
      <w:r w:rsidR="18D6AEFC">
        <w:rPr>
          <w:lang w:val="pt-BR"/>
        </w:rPr>
        <w:t xml:space="preserve">dados e </w:t>
      </w:r>
      <w:r w:rsidR="18D6AEFC">
        <w:rPr>
          <w:lang w:val="pt-BR"/>
        </w:rPr>
        <w:t xml:space="preserve">grá</w:t>
      </w:r>
      <w:r w:rsidR="18D6AEFC">
        <w:rPr>
          <w:lang w:val="pt-BR"/>
        </w:rPr>
        <w:t xml:space="preserve">ficos</w:t>
      </w:r>
      <w:r w:rsidR="18D6AEFC">
        <w:rPr>
          <w:lang w:val="pt-BR"/>
        </w:rPr>
        <w:t xml:space="preserve"> que influenciarão suas posteriores decisões e resultará </w:t>
      </w:r>
      <w:r w:rsidR="09A9AFDB">
        <w:rPr>
          <w:lang w:val="pt-BR"/>
        </w:rPr>
        <w:t xml:space="preserve">em um </w:t>
      </w:r>
      <w:r w:rsidR="18D6AEFC">
        <w:rPr>
          <w:lang w:val="pt-BR"/>
        </w:rPr>
        <w:t xml:space="preserve">maior controle do seu negócio.</w:t>
      </w:r>
      <w:r>
        <w:rPr>
          <w:rFonts w:ascii="Arial" w:hAnsi="Arial" w:eastAsia="Arial" w:cs="Arial"/>
          <w:sz w:val="24"/>
          <w:szCs w:val="24"/>
          <w:lang w:val="pt-BR"/>
        </w:rPr>
      </w:r>
      <w:r>
        <w:rPr>
          <w:rFonts w:ascii="Arial" w:hAnsi="Arial" w:eastAsia="Arial" w:cs="Arial"/>
          <w:sz w:val="24"/>
          <w:szCs w:val="24"/>
          <w:lang w:val="pt-BR"/>
        </w:rPr>
      </w:r>
    </w:p>
    <w:p w:rsidR="18D6AEFC" w:rsidP="18D6AEFC" w:rsidRDefault="18D6AEFC" w14:paraId="49418AB5" w14:textId="4E15591F">
      <w:pPr>
        <w:pStyle w:val="799"/>
        <w:rPr>
          <w:rStyle w:val="800"/>
          <w:rFonts w:ascii="Work Sans" w:hAnsi="Work Sans" w:eastAsia="Work Sans" w:cs="Work Sans"/>
          <w:lang w:val="pt-BR"/>
        </w:rPr>
      </w:pPr>
    </w:p>
    <w:p xmlns:wp14="http://schemas.microsoft.com/office/word/2010/wordml" w:rsidP="18D6AEFC" w14:paraId="0742CEF6" wp14:textId="77777777">
      <w:pPr>
        <w:pStyle w:val="799"/>
        <w:spacing/>
        <w:ind/>
        <w:rPr>
          <w:rFonts w:ascii="Work Sans" w:hAnsi="Work Sans" w:cs="Work Sans"/>
          <w:sz w:val="24"/>
          <w:szCs w:val="24"/>
        </w:rPr>
      </w:pPr>
      <w:r w:rsidR="18D6AEFC">
        <w:rPr>
          <w:rStyle w:val="800"/>
          <w:rFonts w:ascii="Work Sans" w:hAnsi="Work Sans" w:eastAsia="Work Sans" w:cs="Work Sans"/>
          <w:lang w:val="pt-BR"/>
        </w:rPr>
        <w:t xml:space="preserve">Requisitos:</w:t>
      </w:r>
      <w:r>
        <w:rPr>
          <w:rFonts w:ascii="Work Sans" w:hAnsi="Work Sans" w:eastAsia="Work Sans" w:cs="Work Sans"/>
          <w:sz w:val="24"/>
          <w:szCs w:val="24"/>
          <w:lang w:val="pt-BR"/>
        </w:rPr>
      </w:r>
      <w:r>
        <w:rPr>
          <w:rFonts w:ascii="Work Sans" w:hAnsi="Work Sans" w:eastAsia="Work Sans" w:cs="Work Sans"/>
          <w:sz w:val="24"/>
          <w:szCs w:val="24"/>
          <w:lang w:val="pt-BR"/>
        </w:rPr>
      </w:r>
    </w:p>
    <w:p w:rsidR="18D6AEFC" w:rsidP="18D6AEFC" w:rsidRDefault="18D6AEFC" w14:paraId="5538191D" w14:textId="5582AC78">
      <w:pPr>
        <w:pStyle w:val="787"/>
        <w:rPr>
          <w:lang w:val="pt-BR"/>
        </w:rPr>
      </w:pPr>
    </w:p>
    <w:p xmlns:wp14="http://schemas.microsoft.com/office/word/2010/wordml" w14:paraId="75D8A5CD" wp14:textId="77777777">
      <w:pPr>
        <w:pBdr/>
        <w:spacing/>
        <w:ind w:firstLine="0"/>
        <w:rPr>
          <w:rFonts w:ascii="Work Sans" w:hAnsi="Work Sans" w:cs="Work Sans"/>
          <w:b/>
          <w:bCs/>
          <w:sz w:val="24"/>
          <w:szCs w:val="24"/>
        </w:rPr>
      </w:pPr>
      <w:r>
        <w:rPr>
          <w:rFonts w:ascii="Work Sans" w:hAnsi="Work Sans" w:eastAsia="Work Sans" w:cs="Work Sans"/>
          <w:b/>
          <w:bCs/>
          <w:sz w:val="24"/>
          <w:szCs w:val="24"/>
          <w:lang w:val="pt-BR"/>
        </w:rPr>
        <w:t xml:space="preserve">Arduino</w:t>
      </w:r>
      <w:r>
        <w:rPr>
          <w:rFonts w:ascii="Work Sans" w:hAnsi="Work Sans" w:eastAsia="Work Sans" w:cs="Work Sans"/>
          <w:b/>
          <w:bCs/>
          <w:sz w:val="24"/>
          <w:szCs w:val="24"/>
          <w:lang w:val="pt-BR"/>
        </w:rPr>
      </w:r>
    </w:p>
    <w:p xmlns:wp14="http://schemas.microsoft.com/office/word/2010/wordml" w:rsidP="18D6AEFC" w14:paraId="5E9766FF" wp14:textId="2510CBAD">
      <w:pPr>
        <w:pStyle w:val="792"/>
        <w:numPr>
          <w:ilvl w:val="0"/>
          <w:numId w:val="39"/>
        </w:numPr>
        <w:spacing/>
        <w:ind/>
        <w:rPr>
          <w:rFonts w:ascii="Work Sans" w:hAnsi="Work Sans" w:cs="Work Sans"/>
          <w:b w:val="0"/>
          <w:bCs w:val="0"/>
          <w:sz w:val="24"/>
          <w:szCs w:val="24"/>
        </w:rPr>
      </w:pPr>
      <w:r w:rsidR="18D6AEFC">
        <w:rPr>
          <w:rFonts w:ascii="Work Sans" w:hAnsi="Work Sans" w:eastAsia="Work Sans" w:cs="Work Sans"/>
          <w:b w:val="1"/>
          <w:bCs w:val="1"/>
          <w:sz w:val="24"/>
          <w:szCs w:val="24"/>
          <w:lang w:val="pt-BR"/>
        </w:rPr>
        <w:t xml:space="preserve">Sistema de coleta de dados: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  <w:lang w:val="pt-BR"/>
        </w:rPr>
        <w:t xml:space="preserve"> 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  <w:lang w:val="pt-BR"/>
        </w:rPr>
        <w:t xml:space="preserve">Deverá haver um código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  <w:lang w:val="pt-BR"/>
        </w:rPr>
        <w:t xml:space="preserve"> para que 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  <w:lang w:val="pt-BR"/>
        </w:rPr>
        <w:t xml:space="preserve">os 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  <w:lang w:val="pt-BR"/>
        </w:rPr>
        <w:t xml:space="preserve">sensores do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  <w:lang w:val="pt-BR"/>
        </w:rPr>
        <w:t xml:space="preserve"> 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  <w:lang w:val="pt-BR"/>
        </w:rPr>
        <w:t xml:space="preserve">Arduino 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  <w:lang w:val="pt-BR"/>
        </w:rPr>
        <w:t xml:space="preserve">gerem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  <w:lang w:val="pt-BR"/>
        </w:rPr>
        <w:t xml:space="preserve"> dados</w:t>
      </w:r>
      <w:r>
        <w:rPr>
          <w:rFonts w:ascii="Work Sans" w:hAnsi="Work Sans" w:eastAsia="Work Sans" w:cs="Work Sans"/>
          <w:b w:val="0"/>
          <w:bCs w:val="0"/>
          <w:sz w:val="24"/>
          <w:szCs w:val="24"/>
          <w:lang w:val="pt-BR"/>
        </w:rPr>
      </w:r>
    </w:p>
    <w:p w:rsidR="18D6AEFC" w:rsidP="18D6AEFC" w:rsidRDefault="18D6AEFC" w14:paraId="17D9E67E" w14:textId="3A4BE79B">
      <w:pPr>
        <w:pStyle w:val="792"/>
        <w:numPr>
          <w:ilvl w:val="0"/>
          <w:numId w:val="39"/>
        </w:numPr>
        <w:rPr>
          <w:rFonts w:ascii="Work Sans" w:hAnsi="Work Sans" w:cs="Work Sans"/>
          <w:b w:val="0"/>
          <w:bCs w:val="0"/>
          <w:sz w:val="24"/>
          <w:szCs w:val="24"/>
        </w:rPr>
      </w:pPr>
    </w:p>
    <w:p xmlns:wp14="http://schemas.microsoft.com/office/word/2010/wordml" w14:paraId="3427C68F" wp14:textId="77777777">
      <w:pPr>
        <w:pBdr/>
        <w:spacing/>
        <w:ind w:firstLine="0"/>
        <w:rPr>
          <w:rFonts w:ascii="Work Sans" w:hAnsi="Work Sans" w:cs="Work Sans"/>
          <w:b w:val="0"/>
          <w:bCs w:val="0"/>
          <w:sz w:val="24"/>
          <w:szCs w:val="24"/>
        </w:rPr>
      </w:pPr>
      <w:r>
        <w:rPr>
          <w:rFonts w:ascii="Work Sans" w:hAnsi="Work Sans" w:eastAsia="Work Sans" w:cs="Work Sans"/>
          <w:b/>
          <w:bCs/>
          <w:sz w:val="24"/>
          <w:szCs w:val="24"/>
          <w:lang w:val="pt-BR"/>
        </w:rPr>
        <w:t xml:space="preserve">Banco de Dados</w:t>
      </w:r>
      <w:r>
        <w:rPr>
          <w:rFonts w:ascii="Work Sans" w:hAnsi="Work Sans" w:eastAsia="Work Sans" w:cs="Work Sans"/>
          <w:b w:val="0"/>
          <w:bCs w:val="0"/>
          <w:sz w:val="24"/>
          <w:szCs w:val="24"/>
          <w:lang w:val="pt-BR"/>
        </w:rPr>
      </w:r>
    </w:p>
    <w:p xmlns:wp14="http://schemas.microsoft.com/office/word/2010/wordml" w:rsidP="18D6AEFC" w14:paraId="7FA2C017" wp14:textId="53FBF0BE">
      <w:pPr>
        <w:pStyle w:val="792"/>
        <w:numPr>
          <w:ilvl w:val="0"/>
          <w:numId w:val="40"/>
        </w:numPr>
        <w:spacing/>
        <w:ind/>
        <w:rPr>
          <w:rFonts w:ascii="Work Sans" w:hAnsi="Work Sans" w:cs="Work Sans"/>
          <w:b w:val="0"/>
          <w:bCs w:val="0"/>
          <w:sz w:val="24"/>
          <w:szCs w:val="24"/>
        </w:rPr>
      </w:pPr>
      <w:r w:rsidR="18D6AEFC">
        <w:rPr>
          <w:rFonts w:ascii="Work Sans" w:hAnsi="Work Sans" w:eastAsia="Work Sans" w:cs="Work Sans"/>
          <w:b w:val="1"/>
          <w:bCs w:val="1"/>
          <w:sz w:val="24"/>
          <w:szCs w:val="24"/>
          <w:lang w:val="pt-BR"/>
        </w:rPr>
        <w:t xml:space="preserve">Gravar dados no Banco de </w:t>
      </w:r>
      <w:r w:rsidR="18D6AEFC">
        <w:rPr>
          <w:rFonts w:ascii="Work Sans" w:hAnsi="Work Sans" w:eastAsia="Work Sans" w:cs="Work Sans"/>
          <w:b w:val="1"/>
          <w:bCs w:val="1"/>
          <w:sz w:val="24"/>
          <w:szCs w:val="24"/>
          <w:lang w:val="pt-BR"/>
        </w:rPr>
        <w:t xml:space="preserve">Da</w:t>
      </w:r>
      <w:r w:rsidR="18D6AEFC">
        <w:rPr>
          <w:rFonts w:ascii="Work Sans" w:hAnsi="Work Sans" w:eastAsia="Work Sans" w:cs="Work Sans"/>
          <w:b w:val="1"/>
          <w:bCs w:val="1"/>
          <w:sz w:val="24"/>
          <w:szCs w:val="24"/>
          <w:lang w:val="pt-BR"/>
        </w:rPr>
        <w:t xml:space="preserve">d</w:t>
      </w:r>
      <w:r w:rsidR="18D6AEFC">
        <w:rPr>
          <w:rFonts w:ascii="Work Sans" w:hAnsi="Work Sans" w:eastAsia="Work Sans" w:cs="Work Sans"/>
          <w:b w:val="1"/>
          <w:bCs w:val="1"/>
          <w:sz w:val="24"/>
          <w:szCs w:val="24"/>
          <w:lang w:val="pt-BR"/>
        </w:rPr>
        <w:t xml:space="preserve">o</w:t>
      </w:r>
      <w:r w:rsidR="18D6AEFC">
        <w:rPr>
          <w:rFonts w:ascii="Work Sans" w:hAnsi="Work Sans" w:eastAsia="Work Sans" w:cs="Work Sans"/>
          <w:b w:val="1"/>
          <w:bCs w:val="1"/>
          <w:sz w:val="24"/>
          <w:szCs w:val="24"/>
          <w:lang w:val="pt-BR"/>
        </w:rPr>
        <w:t xml:space="preserve">s</w:t>
      </w:r>
      <w:r w:rsidR="18D6AEFC">
        <w:rPr>
          <w:rFonts w:ascii="Work Sans" w:hAnsi="Work Sans" w:eastAsia="Work Sans" w:cs="Work Sans"/>
          <w:b w:val="1"/>
          <w:bCs w:val="1"/>
          <w:sz w:val="24"/>
          <w:szCs w:val="24"/>
          <w:lang w:val="pt-BR"/>
        </w:rPr>
        <w:t xml:space="preserve">: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  <w:lang w:val="pt-BR"/>
        </w:rPr>
        <w:t xml:space="preserve"> Haverá uma API para fazer a devida coleta e armazenamento dos dados</w:t>
      </w:r>
      <w:r w:rsidR="2859D693">
        <w:rPr>
          <w:rFonts w:ascii="Work Sans" w:hAnsi="Work Sans" w:eastAsia="Work Sans" w:cs="Work Sans"/>
          <w:b w:val="0"/>
          <w:bCs w:val="0"/>
          <w:sz w:val="24"/>
          <w:szCs w:val="24"/>
          <w:lang w:val="pt-BR"/>
        </w:rPr>
        <w:t xml:space="preserve"> gerados pelo Arduino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  <w:lang w:val="pt-BR"/>
        </w:rPr>
        <w:t xml:space="preserve">. </w:t>
      </w:r>
      <w:r>
        <w:rPr>
          <w:rFonts w:ascii="Work Sans" w:hAnsi="Work Sans" w:eastAsia="Work Sans" w:cs="Work Sans"/>
          <w:b w:val="0"/>
          <w:bCs w:val="0"/>
          <w:sz w:val="24"/>
          <w:szCs w:val="24"/>
          <w:lang w:val="pt-BR"/>
        </w:rPr>
      </w:r>
    </w:p>
    <w:p w:rsidR="18D6AEFC" w:rsidP="18D6AEFC" w:rsidRDefault="18D6AEFC" w14:paraId="69DDF3C7" w14:textId="7A760B72">
      <w:pPr>
        <w:pStyle w:val="792"/>
        <w:numPr>
          <w:ilvl w:val="0"/>
          <w:numId w:val="40"/>
        </w:numPr>
        <w:rPr>
          <w:rFonts w:ascii="Work Sans" w:hAnsi="Work Sans" w:cs="Work Sans"/>
          <w:b w:val="0"/>
          <w:bCs w:val="0"/>
          <w:sz w:val="24"/>
          <w:szCs w:val="24"/>
        </w:rPr>
      </w:pPr>
    </w:p>
    <w:p xmlns:wp14="http://schemas.microsoft.com/office/word/2010/wordml" w:rsidP="18D6AEFC" w14:paraId="2BDD5E2E" wp14:textId="77777777">
      <w:pPr>
        <w:spacing/>
        <w:ind w:firstLine="0"/>
        <w:rPr>
          <w:rFonts w:ascii="Work Sans" w:hAnsi="Work Sans" w:cs="Work Sans"/>
          <w:b w:val="1"/>
          <w:bCs w:val="1"/>
          <w:sz w:val="24"/>
          <w:szCs w:val="24"/>
        </w:rPr>
      </w:pPr>
      <w:r w:rsidR="18D6AEFC">
        <w:rPr>
          <w:rFonts w:ascii="Work Sans" w:hAnsi="Work Sans" w:eastAsia="Work Sans" w:cs="Work Sans"/>
          <w:b w:val="1"/>
          <w:bCs w:val="1"/>
          <w:sz w:val="24"/>
          <w:szCs w:val="24"/>
          <w:lang w:val="pt-BR"/>
        </w:rPr>
        <w:t xml:space="preserve">Site institucional</w:t>
      </w:r>
      <w:r>
        <w:rPr>
          <w:rFonts w:ascii="Work Sans" w:hAnsi="Work Sans" w:eastAsia="Work Sans" w:cs="Work Sans"/>
          <w:b/>
          <w:bCs/>
          <w:sz w:val="24"/>
          <w:szCs w:val="24"/>
          <w:lang w:val="pt-BR"/>
        </w:rPr>
      </w:r>
    </w:p>
    <w:p w:rsidR="18D6AEFC" w:rsidP="18D6AEFC" w:rsidRDefault="18D6AEFC" w14:paraId="0AF37326" w14:textId="4F303357">
      <w:pPr>
        <w:ind w:firstLine="0"/>
        <w:rPr>
          <w:rFonts w:ascii="Work Sans" w:hAnsi="Work Sans" w:eastAsia="Work Sans" w:cs="Work Sans"/>
          <w:b w:val="1"/>
          <w:bCs w:val="1"/>
          <w:sz w:val="24"/>
          <w:szCs w:val="24"/>
          <w:lang w:val="pt-BR"/>
        </w:rPr>
      </w:pPr>
    </w:p>
    <w:p xmlns:wp14="http://schemas.microsoft.com/office/word/2010/wordml" w:rsidP="18D6AEFC" w14:paraId="272F629F" wp14:textId="77777777">
      <w:pPr>
        <w:pStyle w:val="792"/>
        <w:numPr>
          <w:ilvl w:val="0"/>
          <w:numId w:val="41"/>
        </w:numPr>
        <w:spacing/>
        <w:ind/>
        <w:rPr>
          <w:rFonts w:ascii="Work Sans" w:hAnsi="Work Sans" w:cs="Work Sans"/>
          <w:b w:val="0"/>
          <w:bCs w:val="0"/>
          <w:color w:val="auto"/>
          <w:sz w:val="24"/>
          <w:szCs w:val="24"/>
        </w:rPr>
      </w:pPr>
      <w:r w:rsidR="18D6AEFC">
        <w:rPr>
          <w:rFonts w:ascii="Work Sans" w:hAnsi="Work Sans" w:eastAsia="Work Sans" w:cs="Work Sans"/>
          <w:b w:val="1"/>
          <w:bCs w:val="1"/>
          <w:color w:val="auto"/>
          <w:sz w:val="24"/>
          <w:szCs w:val="24"/>
        </w:rPr>
        <w:t xml:space="preserve">Página inicial:</w:t>
      </w:r>
      <w:r w:rsidR="18D6AEFC">
        <w:rPr>
          <w:rFonts w:ascii="Work Sans" w:hAnsi="Work Sans" w:eastAsia="Work Sans" w:cs="Work Sans"/>
          <w:b w:val="0"/>
          <w:bCs w:val="0"/>
          <w:color w:val="auto"/>
          <w:sz w:val="24"/>
          <w:szCs w:val="24"/>
        </w:rPr>
        <w:t xml:space="preserve"> Deve conter uma breve apresentação do projeto e uma conexão com a aquisição do nosso serviço</w:t>
      </w:r>
      <w:r>
        <w:rPr>
          <w:rFonts w:ascii="Work Sans" w:hAnsi="Work Sans" w:eastAsia="Work Sans" w:cs="Work Sans"/>
          <w:b w:val="0"/>
          <w:bCs w:val="0"/>
          <w:color w:val="auto"/>
          <w:sz w:val="24"/>
          <w:szCs w:val="24"/>
        </w:rPr>
      </w:r>
    </w:p>
    <w:p xmlns:wp14="http://schemas.microsoft.com/office/word/2010/wordml" w:rsidP="18D6AEFC" w14:paraId="29BEB888" wp14:textId="77777777">
      <w:pPr>
        <w:pStyle w:val="792"/>
        <w:numPr>
          <w:ilvl w:val="0"/>
          <w:numId w:val="41"/>
        </w:numPr>
        <w:spacing/>
        <w:ind/>
        <w:rPr>
          <w:rFonts w:ascii="Work Sans" w:hAnsi="Work Sans" w:cs="Work Sans"/>
          <w:b w:val="0"/>
          <w:bCs w:val="0"/>
          <w:color w:val="auto"/>
          <w:sz w:val="24"/>
          <w:szCs w:val="24"/>
        </w:rPr>
      </w:pPr>
      <w:r w:rsidR="18D6AEFC">
        <w:rPr>
          <w:rFonts w:ascii="Work Sans" w:hAnsi="Work Sans" w:eastAsia="Work Sans" w:cs="Work Sans"/>
          <w:b w:val="1"/>
          <w:bCs w:val="1"/>
          <w:color w:val="auto"/>
          <w:sz w:val="24"/>
          <w:szCs w:val="24"/>
        </w:rPr>
        <w:t xml:space="preserve">Sobre nós:</w:t>
      </w:r>
      <w:r w:rsidR="18D6AEFC">
        <w:rPr>
          <w:rFonts w:ascii="Work Sans" w:hAnsi="Work Sans" w:eastAsia="Work Sans" w:cs="Work Sans"/>
          <w:b w:val="0"/>
          <w:bCs w:val="0"/>
          <w:color w:val="auto"/>
          <w:sz w:val="24"/>
          <w:szCs w:val="24"/>
        </w:rPr>
        <w:t xml:space="preserve"> É onde será apresentado a missão, visão e valores do nosso negócio. Será acessado pela barra superior do site.</w:t>
      </w:r>
      <w:r>
        <w:rPr>
          <w:rFonts w:ascii="Work Sans" w:hAnsi="Work Sans" w:eastAsia="Work Sans" w:cs="Work Sans"/>
          <w:b w:val="0"/>
          <w:bCs w:val="0"/>
          <w:color w:val="auto"/>
          <w:sz w:val="24"/>
          <w:szCs w:val="24"/>
        </w:rPr>
      </w:r>
    </w:p>
    <w:p xmlns:wp14="http://schemas.microsoft.com/office/word/2010/wordml" w:rsidP="18D6AEFC" w14:paraId="1A09F551" wp14:textId="77777777">
      <w:pPr>
        <w:pStyle w:val="792"/>
        <w:numPr>
          <w:ilvl w:val="0"/>
          <w:numId w:val="41"/>
        </w:numPr>
        <w:spacing/>
        <w:ind/>
        <w:rPr>
          <w:rFonts w:ascii="Work Sans" w:hAnsi="Work Sans" w:cs="Work Sans"/>
          <w:b w:val="0"/>
          <w:bCs w:val="0"/>
          <w:color w:val="auto"/>
          <w:sz w:val="24"/>
          <w:szCs w:val="24"/>
        </w:rPr>
      </w:pPr>
      <w:r w:rsidR="18D6AEFC">
        <w:rPr>
          <w:rFonts w:ascii="Work Sans" w:hAnsi="Work Sans" w:eastAsia="Work Sans" w:cs="Work Sans"/>
          <w:b w:val="1"/>
          <w:bCs w:val="1"/>
          <w:color w:val="auto"/>
          <w:sz w:val="24"/>
          <w:szCs w:val="24"/>
        </w:rPr>
        <w:t xml:space="preserve">Calculadora financeira:</w:t>
      </w:r>
      <w:r w:rsidR="18D6AEFC">
        <w:rPr>
          <w:rFonts w:ascii="Work Sans" w:hAnsi="Work Sans" w:eastAsia="Work Sans" w:cs="Work Sans"/>
          <w:b w:val="0"/>
          <w:bCs w:val="0"/>
          <w:color w:val="auto"/>
          <w:sz w:val="24"/>
          <w:szCs w:val="24"/>
        </w:rPr>
        <w:t xml:space="preserve"> O principal objetivo dessa página é convencer nosso potencial cliente a escolher nosso serviço</w:t>
      </w:r>
      <w:r>
        <w:rPr>
          <w:rFonts w:ascii="Work Sans" w:hAnsi="Work Sans" w:eastAsia="Work Sans" w:cs="Work Sans"/>
          <w:b w:val="0"/>
          <w:bCs w:val="0"/>
          <w:color w:val="auto"/>
          <w:sz w:val="24"/>
          <w:szCs w:val="24"/>
        </w:rPr>
      </w:r>
    </w:p>
    <w:p xmlns:wp14="http://schemas.microsoft.com/office/word/2010/wordml" w:rsidP="18D6AEFC" w14:paraId="48179AC1" wp14:textId="77777777">
      <w:pPr>
        <w:pStyle w:val="792"/>
        <w:numPr>
          <w:ilvl w:val="0"/>
          <w:numId w:val="41"/>
        </w:numPr>
        <w:spacing/>
        <w:ind/>
        <w:rPr>
          <w:rFonts w:ascii="Work Sans" w:hAnsi="Work Sans" w:cs="Work Sans"/>
          <w:b w:val="0"/>
          <w:bCs w:val="0"/>
          <w:color w:val="auto"/>
          <w:sz w:val="24"/>
          <w:szCs w:val="24"/>
        </w:rPr>
      </w:pPr>
      <w:r w:rsidR="18D6AEFC">
        <w:rPr>
          <w:rFonts w:ascii="Work Sans" w:hAnsi="Work Sans" w:eastAsia="Work Sans" w:cs="Work Sans"/>
          <w:b w:val="1"/>
          <w:bCs w:val="1"/>
          <w:color w:val="auto"/>
          <w:sz w:val="24"/>
          <w:szCs w:val="24"/>
        </w:rPr>
        <w:t xml:space="preserve">Tela de Login: </w:t>
      </w:r>
      <w:r w:rsidR="18D6AEFC">
        <w:rPr>
          <w:rFonts w:ascii="Work Sans" w:hAnsi="Work Sans" w:eastAsia="Work Sans" w:cs="Work Sans"/>
          <w:b w:val="0"/>
          <w:bCs w:val="0"/>
          <w:color w:val="auto"/>
          <w:sz w:val="24"/>
          <w:szCs w:val="24"/>
        </w:rPr>
        <w:t xml:space="preserve">Para acessar nosso s</w:t>
      </w:r>
      <w:r w:rsidR="18D6AEFC">
        <w:rPr>
          <w:rFonts w:ascii="Work Sans" w:hAnsi="Work Sans" w:eastAsia="Work Sans" w:cs="Work Sans"/>
          <w:b w:val="0"/>
          <w:bCs w:val="0"/>
          <w:color w:val="auto"/>
          <w:sz w:val="24"/>
          <w:szCs w:val="24"/>
        </w:rPr>
        <w:t xml:space="preserve">istema e a página do cliente, será preciso identificar usuário e senha. Haverá um ícone que quando interagido abrirá uma caixa para a inserção desses valores, possibilitando uma ação mais rápida, intuitiva e sem distrair o usuário do conteúdo principal.</w:t>
      </w:r>
      <w:r>
        <w:rPr>
          <w:rFonts w:ascii="Work Sans" w:hAnsi="Work Sans" w:eastAsia="Work Sans" w:cs="Work Sans"/>
          <w:b w:val="0"/>
          <w:bCs w:val="0"/>
          <w:color w:val="auto"/>
          <w:sz w:val="24"/>
          <w:szCs w:val="24"/>
        </w:rPr>
      </w:r>
    </w:p>
    <w:p xmlns:wp14="http://schemas.microsoft.com/office/word/2010/wordml" w:rsidP="18D6AEFC" w14:paraId="3D702B2D" wp14:textId="77777777">
      <w:pPr>
        <w:pStyle w:val="792"/>
        <w:numPr>
          <w:ilvl w:val="0"/>
          <w:numId w:val="41"/>
        </w:numPr>
        <w:spacing/>
        <w:ind/>
        <w:rPr>
          <w:rFonts w:ascii="Work Sans" w:hAnsi="Work Sans" w:cs="Work Sans"/>
          <w:b w:val="0"/>
          <w:bCs w:val="0"/>
          <w:color w:val="auto"/>
          <w:sz w:val="24"/>
          <w:szCs w:val="24"/>
        </w:rPr>
      </w:pPr>
      <w:r w:rsidR="18D6AEFC">
        <w:rPr>
          <w:rFonts w:ascii="Work Sans" w:hAnsi="Work Sans" w:eastAsia="Work Sans" w:cs="Work Sans"/>
          <w:b w:val="1"/>
          <w:bCs w:val="1"/>
          <w:color w:val="auto"/>
          <w:sz w:val="24"/>
          <w:szCs w:val="24"/>
        </w:rPr>
        <w:t xml:space="preserve">Cadastro:</w:t>
      </w:r>
      <w:r w:rsidR="18D6AEFC">
        <w:rPr>
          <w:rFonts w:ascii="Work Sans" w:hAnsi="Work Sans" w:eastAsia="Work Sans" w:cs="Work Sans"/>
          <w:b w:val="0"/>
          <w:bCs w:val="0"/>
          <w:color w:val="auto"/>
          <w:sz w:val="24"/>
          <w:szCs w:val="24"/>
        </w:rPr>
        <w:t xml:space="preserve"> Uma página para que o cliente possa criar um usuário e senha para acessar o painel central</w:t>
      </w:r>
      <w:r>
        <w:rPr>
          <w:rFonts w:ascii="Work Sans" w:hAnsi="Work Sans" w:eastAsia="Work Sans" w:cs="Work Sans"/>
          <w:b w:val="0"/>
          <w:bCs w:val="0"/>
          <w:color w:val="auto"/>
          <w:sz w:val="24"/>
          <w:szCs w:val="24"/>
        </w:rPr>
      </w:r>
    </w:p>
    <w:p xmlns:wp14="http://schemas.microsoft.com/office/word/2010/wordml" w14:paraId="0F53DC91" wp14:textId="77777777">
      <w:pPr>
        <w:pStyle w:val="792"/>
        <w:numPr>
          <w:ilvl w:val="0"/>
          <w:numId w:val="41"/>
        </w:numPr>
        <w:pBdr/>
        <w:spacing/>
        <w:ind/>
        <w:rPr>
          <w:rFonts w:ascii="Work Sans" w:hAnsi="Work Sans" w:eastAsia="Work Sans" w:cs="Work Sans"/>
          <w:b w:val="0"/>
          <w:bCs w:val="0"/>
          <w:color w:val="auto"/>
          <w:sz w:val="24"/>
          <w:szCs w:val="24"/>
        </w:rPr>
      </w:pPr>
      <w:r>
        <w:rPr>
          <w:rFonts w:ascii="Work Sans" w:hAnsi="Work Sans" w:eastAsia="Work Sans" w:cs="Work Sans"/>
          <w:b/>
          <w:bCs/>
          <w:color w:val="auto"/>
          <w:sz w:val="24"/>
          <w:szCs w:val="24"/>
        </w:rPr>
        <w:t xml:space="preserve">Recuperação de senha:</w:t>
      </w:r>
      <w:r>
        <w:rPr>
          <w:rFonts w:ascii="Work Sans" w:hAnsi="Work Sans" w:eastAsia="Work Sans" w:cs="Work Sans"/>
          <w:b w:val="0"/>
          <w:bCs w:val="0"/>
          <w:color w:val="auto"/>
          <w:sz w:val="24"/>
          <w:szCs w:val="24"/>
        </w:rPr>
        <w:t xml:space="preserve"> Sistema necessário para caso o cliente esqueça seu acesso e deseje recuperá-lo. Ele será atendido por e-mail onde serão solicitados alguns procedimentos para que possa trocar a senha.</w:t>
      </w:r>
      <w:r>
        <w:rPr>
          <w:rFonts w:ascii="Work Sans" w:hAnsi="Work Sans" w:cs="Work Sans"/>
          <w:sz w:val="24"/>
          <w:szCs w:val="24"/>
        </w:rPr>
      </w:r>
    </w:p>
    <w:p xmlns:wp14="http://schemas.microsoft.com/office/word/2010/wordml" w:rsidP="18D6AEFC" w14:paraId="1C3DDC00" wp14:textId="77777777">
      <w:pPr>
        <w:pStyle w:val="792"/>
        <w:numPr>
          <w:ilvl w:val="0"/>
          <w:numId w:val="41"/>
        </w:numPr>
        <w:spacing/>
        <w:ind/>
        <w:rPr>
          <w:rFonts w:ascii="Work Sans" w:hAnsi="Work Sans" w:cs="Work Sans"/>
          <w:sz w:val="24"/>
          <w:szCs w:val="24"/>
        </w:rPr>
      </w:pPr>
      <w:r w:rsidR="18D6AEFC">
        <w:rPr>
          <w:rFonts w:ascii="Work Sans" w:hAnsi="Work Sans" w:eastAsia="Work Sans" w:cs="Work Sans"/>
          <w:b w:val="1"/>
          <w:bCs w:val="1"/>
          <w:color w:val="auto"/>
          <w:sz w:val="24"/>
          <w:szCs w:val="24"/>
        </w:rPr>
        <w:t xml:space="preserve">Painel central:</w:t>
      </w:r>
      <w:r w:rsidR="18D6AEFC">
        <w:rPr>
          <w:rFonts w:ascii="Work Sans" w:hAnsi="Work Sans" w:eastAsia="Work Sans" w:cs="Work Sans"/>
          <w:b w:val="0"/>
          <w:bCs w:val="0"/>
          <w:color w:val="auto"/>
          <w:sz w:val="24"/>
          <w:szCs w:val="24"/>
        </w:rPr>
        <w:t xml:space="preserve"> A página principal do nosso site. É onde estarão os gráficos e dashboard com dados baseados nas captações dos sensores.</w:t>
      </w:r>
      <w:r>
        <w:rPr>
          <w:rFonts w:ascii="Work Sans" w:hAnsi="Work Sans" w:cs="Work Sans"/>
          <w:sz w:val="24"/>
          <w:szCs w:val="24"/>
        </w:rPr>
      </w:r>
      <w:r>
        <w:rPr>
          <w:rFonts w:ascii="Work Sans" w:hAnsi="Work Sans" w:cs="Work Sans"/>
          <w:sz w:val="24"/>
          <w:szCs w:val="24"/>
        </w:rPr>
      </w:r>
    </w:p>
    <w:p w:rsidR="18D6AEFC" w:rsidP="18D6AEFC" w:rsidRDefault="18D6AEFC" w14:paraId="3705A817" w14:textId="0B64FA36">
      <w:pPr>
        <w:pStyle w:val="787"/>
        <w:rPr>
          <w:rFonts w:ascii="Work Sans" w:hAnsi="Work Sans" w:cs="Work Sans"/>
          <w:sz w:val="24"/>
          <w:szCs w:val="24"/>
        </w:rPr>
      </w:pPr>
    </w:p>
    <w:p w:rsidR="6EC20FEF" w:rsidP="18D6AEFC" w:rsidRDefault="6EC20FEF" w14:paraId="1A0955AE" w14:textId="0E106700">
      <w:pPr>
        <w:pStyle w:val="787"/>
        <w:ind w:firstLine="0"/>
        <w:rPr>
          <w:rFonts w:ascii="Work Sans" w:hAnsi="Work Sans" w:eastAsia="Work Sans" w:cs="Work Sans"/>
          <w:b w:val="0"/>
          <w:bCs w:val="0"/>
          <w:color w:val="auto"/>
          <w:sz w:val="28"/>
          <w:szCs w:val="28"/>
        </w:rPr>
      </w:pPr>
      <w:r w:rsidRPr="18D6AEFC" w:rsidR="6EC20FEF">
        <w:rPr>
          <w:rFonts w:ascii="Work Sans" w:hAnsi="Work Sans" w:eastAsia="Work Sans" w:cs="Work Sans"/>
          <w:b w:val="1"/>
          <w:bCs w:val="1"/>
          <w:color w:val="auto"/>
          <w:sz w:val="28"/>
          <w:szCs w:val="28"/>
        </w:rPr>
        <w:t>Documentação:</w:t>
      </w:r>
    </w:p>
    <w:p w:rsidR="18D6AEFC" w:rsidP="18D6AEFC" w:rsidRDefault="18D6AEFC" w14:paraId="23AFCA6E" w14:textId="48ABB1CB">
      <w:pPr>
        <w:pStyle w:val="792"/>
        <w:ind w:left="720" w:firstLine="0"/>
        <w:rPr>
          <w:lang w:val="pt-BR"/>
        </w:rPr>
      </w:pPr>
    </w:p>
    <w:p w:rsidR="73A0726A" w:rsidP="18D6AEFC" w:rsidRDefault="73A0726A" w14:paraId="1AA3D7AF" w14:textId="64D91789">
      <w:pPr>
        <w:pStyle w:val="787"/>
        <w:ind w:left="0" w:firstLine="708"/>
        <w:jc w:val="both"/>
        <w:rPr>
          <w:lang w:val="pt-BR"/>
        </w:rPr>
      </w:pPr>
      <w:r w:rsidRPr="18D6AEFC" w:rsidR="73A0726A">
        <w:rPr>
          <w:lang w:val="pt-BR"/>
        </w:rPr>
        <w:t>O projeto será documentado de forma clara e detalhada a partir de gráficos, para que os clientes possam fazer a organização de seus ambientes de armazenamento de obras da forma correta ou ideal;</w:t>
      </w:r>
    </w:p>
    <w:p w:rsidR="18D6AEFC" w:rsidP="18D6AEFC" w:rsidRDefault="18D6AEFC" w14:paraId="7DE43CAE" w14:textId="5889C168">
      <w:pPr>
        <w:ind w:left="0" w:firstLine="0"/>
        <w:rPr>
          <w:rStyle w:val="800"/>
          <w:rFonts w:ascii="Work Sans" w:hAnsi="Work Sans" w:eastAsia="Work Sans" w:cs="Work Sans"/>
          <w:lang w:val="pt-BR"/>
        </w:rPr>
      </w:pPr>
    </w:p>
    <w:p w:rsidR="18D6AEFC" w:rsidP="18D6AEFC" w:rsidRDefault="18D6AEFC" w14:paraId="067744EE" w14:textId="38536DB5">
      <w:pPr>
        <w:pStyle w:val="787"/>
        <w:ind w:left="0" w:firstLine="0"/>
        <w:rPr>
          <w:rStyle w:val="800"/>
          <w:rFonts w:ascii="Work Sans" w:hAnsi="Work Sans" w:eastAsia="Work Sans" w:cs="Work Sans"/>
          <w:lang w:val="pt-BR"/>
        </w:rPr>
      </w:pPr>
    </w:p>
    <w:p xmlns:wp14="http://schemas.microsoft.com/office/word/2010/wordml" w:rsidP="18D6AEFC" w14:paraId="752F3A24" wp14:textId="77777777">
      <w:pPr>
        <w:spacing/>
        <w:ind w:left="0" w:firstLine="0"/>
        <w:rPr>
          <w:rFonts w:ascii="Work Sans" w:hAnsi="Work Sans" w:cs="Work Sans"/>
          <w:sz w:val="24"/>
          <w:szCs w:val="24"/>
        </w:rPr>
      </w:pPr>
      <w:r w:rsidR="18D6AEFC">
        <w:rPr>
          <w:rStyle w:val="800"/>
          <w:rFonts w:ascii="Work Sans" w:hAnsi="Work Sans" w:eastAsia="Work Sans" w:cs="Work Sans"/>
          <w:lang w:val="pt-BR"/>
        </w:rPr>
        <w:t xml:space="preserve">Limites e exclusões:</w:t>
      </w:r>
      <w:r>
        <w:rPr>
          <w:rStyle w:val="800"/>
          <w:rFonts w:ascii="Work Sans" w:hAnsi="Work Sans" w:cs="Work Sans"/>
        </w:rPr>
      </w:r>
      <w:r/>
    </w:p>
    <w:p w:rsidR="18D6AEFC" w:rsidP="18D6AEFC" w:rsidRDefault="18D6AEFC" w14:paraId="1870013F" w14:textId="2DB210CD">
      <w:pPr>
        <w:ind w:left="0" w:firstLine="0"/>
        <w:rPr>
          <w:rStyle w:val="800"/>
          <w:rFonts w:ascii="Work Sans" w:hAnsi="Work Sans" w:eastAsia="Work Sans" w:cs="Work Sans"/>
          <w:lang w:val="pt-BR"/>
        </w:rPr>
      </w:pPr>
    </w:p>
    <w:p xmlns:wp14="http://schemas.microsoft.com/office/word/2010/wordml" w:rsidP="18D6AEFC" w14:paraId="60E3F9B6" wp14:textId="77777777">
      <w:pPr>
        <w:pStyle w:val="792"/>
        <w:numPr>
          <w:ilvl w:val="0"/>
          <w:numId w:val="43"/>
        </w:numPr>
        <w:spacing/>
        <w:ind/>
        <w:jc w:val="both"/>
        <w:rPr>
          <w:lang w:val="pt-BR"/>
          <w14:ligatures w14:val="none"/>
        </w:rPr>
      </w:pPr>
      <w:r w:rsidR="18D6AEFC">
        <w:rPr>
          <w:lang w:val="pt-BR"/>
        </w:rPr>
        <w:t xml:space="preserve">Nosso </w:t>
      </w:r>
      <w:r w:rsidR="18D6AEFC">
        <w:rPr>
          <w:lang w:val="pt-BR"/>
        </w:rPr>
        <w:t xml:space="preserve">serviço</w:t>
      </w:r>
      <w:r w:rsidR="18D6AEFC">
        <w:rPr>
          <w:lang w:val="pt-BR"/>
        </w:rPr>
        <w:t xml:space="preserve"> não poderá ser implementado </w:t>
      </w:r>
      <w:r w:rsidR="18D6AEFC">
        <w:rPr>
          <w:lang w:val="pt-BR"/>
        </w:rPr>
        <w:t xml:space="preserve">em tanques com teto fl</w:t>
      </w:r>
      <w:r w:rsidR="18D6AEFC">
        <w:rPr>
          <w:lang w:val="pt-BR"/>
        </w:rPr>
        <w:t xml:space="preserve">utuantes, ou seja, a aplicação é restrita para tanques com teto fixo onde os sensores de ultrassom possam mensurar a diferença de </w:t>
      </w:r>
      <w:r w:rsidR="18D6AEFC">
        <w:rPr>
          <w:lang w:val="pt-BR"/>
        </w:rPr>
        <w:t xml:space="preserve">espaço </w:t>
      </w:r>
      <w:r w:rsidR="18D6AEFC">
        <w:rPr>
          <w:lang w:val="pt-BR"/>
        </w:rPr>
        <w:t xml:space="preserve">entre o teto</w:t>
      </w:r>
      <w:r w:rsidR="18D6AEFC">
        <w:rPr>
          <w:lang w:val="pt-BR"/>
        </w:rPr>
        <w:t xml:space="preserve"> e a superfície do líquido Óleo Diesel S</w:t>
      </w:r>
      <w:r w:rsidR="18D6AEFC">
        <w:rPr>
          <w:lang w:val="pt-BR"/>
        </w:rPr>
        <w:t xml:space="preserve"> – </w:t>
      </w:r>
      <w:r w:rsidR="18D6AEFC">
        <w:rPr>
          <w:lang w:val="pt-BR"/>
        </w:rPr>
        <w:t xml:space="preserve">10</w:t>
      </w:r>
      <w:r w:rsidR="18D6AEFC">
        <w:rPr>
          <w:lang w:val="pt-BR"/>
        </w:rPr>
        <w:t xml:space="preserve">.</w:t>
      </w:r>
      <w:r>
        <w:rPr>
          <w:lang w:val="pt-BR"/>
        </w:rPr>
      </w:r>
    </w:p>
    <w:p xmlns:wp14="http://schemas.microsoft.com/office/word/2010/wordml" w:rsidP="18D6AEFC" w14:paraId="5DCF813F" wp14:textId="291030AB">
      <w:pPr>
        <w:pStyle w:val="792"/>
        <w:numPr>
          <w:ilvl w:val="0"/>
          <w:numId w:val="43"/>
        </w:numPr>
        <w:spacing/>
        <w:ind/>
        <w:jc w:val="both"/>
        <w:rPr>
          <w:lang w:val="pt-BR"/>
        </w:rPr>
      </w:pPr>
      <w:r w:rsidRPr="18D6AEFC" w:rsidR="029FDFFA">
        <w:rPr>
          <w:lang w:val="pt-BR"/>
        </w:rPr>
        <w:t>O sensor deverá ter acesso contínuo à internet para o envio dos dados coletados para os servidores que farão a contabilização e abstração das informações.</w:t>
      </w:r>
    </w:p>
    <w:p xmlns:wp14="http://schemas.microsoft.com/office/word/2010/wordml" w:rsidP="18D6AEFC" w14:paraId="3C893F63" wp14:textId="1F8F9785">
      <w:pPr>
        <w:pStyle w:val="792"/>
        <w:numPr>
          <w:ilvl w:val="0"/>
          <w:numId w:val="43"/>
        </w:numPr>
        <w:spacing/>
        <w:ind/>
        <w:jc w:val="both"/>
        <w:rPr>
          <w:lang w:val="pt-BR"/>
        </w:rPr>
      </w:pPr>
      <w:r w:rsidRPr="18D6AEFC" w:rsidR="029FDFFA">
        <w:rPr>
          <w:lang w:val="pt-BR"/>
        </w:rPr>
        <w:t xml:space="preserve">O </w:t>
      </w:r>
      <w:r w:rsidRPr="18D6AEFC" w:rsidR="029FDFFA">
        <w:rPr>
          <w:lang w:val="pt-BR"/>
        </w:rPr>
        <w:t>pro</w:t>
      </w:r>
      <w:r w:rsidRPr="18D6AEFC" w:rsidR="1A9CB32D">
        <w:rPr>
          <w:lang w:val="pt-BR"/>
        </w:rPr>
        <w:t xml:space="preserve">jeto </w:t>
      </w:r>
      <w:r w:rsidRPr="18D6AEFC" w:rsidR="029FDFFA">
        <w:rPr>
          <w:lang w:val="pt-BR"/>
        </w:rPr>
        <w:t xml:space="preserve">foi </w:t>
      </w:r>
      <w:r w:rsidRPr="18D6AEFC" w:rsidR="029FDFFA">
        <w:rPr>
          <w:lang w:val="pt-BR"/>
        </w:rPr>
        <w:t>feit</w:t>
      </w:r>
      <w:r w:rsidRPr="18D6AEFC" w:rsidR="029FDFFA">
        <w:rPr>
          <w:lang w:val="pt-BR"/>
        </w:rPr>
        <w:t>o</w:t>
      </w:r>
      <w:r w:rsidRPr="18D6AEFC" w:rsidR="029FDFFA">
        <w:rPr>
          <w:lang w:val="pt-BR"/>
        </w:rPr>
        <w:t xml:space="preserve"> </w:t>
      </w:r>
      <w:r w:rsidRPr="18D6AEFC" w:rsidR="029FDFFA">
        <w:rPr>
          <w:lang w:val="pt-BR"/>
        </w:rPr>
        <w:t>para o monitoramento exclusivo de Diesel. Não nos responsabilizamos pelo uso em qualquer outro tipo de substância.</w:t>
      </w:r>
    </w:p>
    <w:p xmlns:wp14="http://schemas.microsoft.com/office/word/2010/wordml" w:rsidP="18D6AEFC" w14:paraId="3EAD751D" wp14:textId="52846C54">
      <w:pPr>
        <w:pStyle w:val="792"/>
        <w:numPr>
          <w:ilvl w:val="0"/>
          <w:numId w:val="43"/>
        </w:numPr>
        <w:spacing/>
        <w:ind/>
        <w:jc w:val="both"/>
        <w:rPr>
          <w:lang w:val="pt-BR"/>
        </w:rPr>
      </w:pPr>
      <w:r w:rsidRPr="18D6AEFC" w:rsidR="029FDFFA">
        <w:rPr>
          <w:lang w:val="pt-BR"/>
        </w:rPr>
        <w:t>Nosso sistema não deverá ser usado n</w:t>
      </w:r>
      <w:r w:rsidRPr="18D6AEFC" w:rsidR="29AFEBA5">
        <w:rPr>
          <w:lang w:val="pt-BR"/>
        </w:rPr>
        <w:t>o</w:t>
      </w:r>
      <w:r w:rsidRPr="18D6AEFC" w:rsidR="029FDFFA">
        <w:rPr>
          <w:lang w:val="pt-BR"/>
        </w:rPr>
        <w:t xml:space="preserve"> transport</w:t>
      </w:r>
      <w:r w:rsidRPr="18D6AEFC" w:rsidR="2D3FD0E1">
        <w:rPr>
          <w:lang w:val="pt-BR"/>
        </w:rPr>
        <w:t>e</w:t>
      </w:r>
      <w:r w:rsidRPr="18D6AEFC" w:rsidR="029FDFFA">
        <w:rPr>
          <w:lang w:val="pt-BR"/>
        </w:rPr>
        <w:t xml:space="preserve"> do Diesel;</w:t>
      </w:r>
      <w:r w:rsidRPr="18D6AEFC" w:rsidR="029FDFFA">
        <w:rPr>
          <w:lang w:val="pt-BR"/>
        </w:rPr>
        <w:t xml:space="preserve"> </w:t>
      </w:r>
    </w:p>
    <w:p xmlns:wp14="http://schemas.microsoft.com/office/word/2010/wordml" w:rsidP="18D6AEFC" w14:paraId="7E3A4653" wp14:textId="77777777">
      <w:pPr>
        <w:pStyle w:val="792"/>
        <w:numPr>
          <w:ilvl w:val="0"/>
          <w:numId w:val="43"/>
        </w:numPr>
        <w:spacing/>
        <w:ind/>
        <w:jc w:val="both"/>
        <w:rPr>
          <w:lang w:val="pt-BR"/>
          <w14:ligatures w14:val="none"/>
        </w:rPr>
      </w:pPr>
      <w:r w:rsidR="18D6AEFC">
        <w:rPr>
          <w:lang w:val="pt-BR"/>
        </w:rPr>
        <w:t xml:space="preserve">Não oferecemos </w:t>
      </w:r>
      <w:r w:rsidR="18D6AEFC">
        <w:rPr>
          <w:lang w:val="pt-BR"/>
        </w:rPr>
        <w:t xml:space="preserve">a </w:t>
      </w:r>
      <w:r w:rsidR="18D6AEFC">
        <w:rPr>
          <w:lang w:val="pt-BR"/>
        </w:rPr>
        <w:t xml:space="preserve">manutençã</w:t>
      </w:r>
      <w:r w:rsidR="18D6AEFC">
        <w:rPr>
          <w:lang w:val="pt-BR"/>
        </w:rPr>
        <w:t xml:space="preserve">o</w:t>
      </w:r>
      <w:r w:rsidR="18D6AEFC">
        <w:rPr>
          <w:lang w:val="pt-BR"/>
        </w:rPr>
        <w:t xml:space="preserve"> dos sensores e dispositivos</w:t>
      </w:r>
      <w:r w:rsidR="18D6AEFC">
        <w:rPr>
          <w:lang w:val="pt-BR"/>
        </w:rPr>
        <w:t xml:space="preserve">, apenas do sistema de m</w:t>
      </w:r>
      <w:r w:rsidR="18D6AEFC">
        <w:rPr>
          <w:lang w:val="pt-BR"/>
        </w:rPr>
        <w:t xml:space="preserve">onitoramento;</w:t>
      </w:r>
      <w:r>
        <w:rPr>
          <w:lang w:val="pt-BR"/>
        </w:rPr>
      </w:r>
    </w:p>
    <w:p w:rsidR="6ABD3D60" w:rsidP="18D6AEFC" w:rsidRDefault="6ABD3D60" w14:paraId="701239CC" w14:textId="71E9CD0B">
      <w:pPr>
        <w:pStyle w:val="792"/>
        <w:numPr>
          <w:ilvl w:val="0"/>
          <w:numId w:val="43"/>
        </w:numPr>
        <w:jc w:val="both"/>
        <w:rPr>
          <w:lang w:val="pt-BR"/>
        </w:rPr>
      </w:pPr>
      <w:r w:rsidRPr="18D6AEFC" w:rsidR="6ABD3D60">
        <w:rPr>
          <w:lang w:val="pt-BR"/>
        </w:rPr>
        <w:t xml:space="preserve">A equipe não fará o monitoramento do ambiente, apenas fornecemos os materiais descritos neste </w:t>
      </w:r>
      <w:r w:rsidRPr="18D6AEFC" w:rsidR="737819B8">
        <w:rPr>
          <w:lang w:val="pt-BR"/>
        </w:rPr>
        <w:t xml:space="preserve">documento </w:t>
      </w:r>
      <w:r w:rsidRPr="18D6AEFC" w:rsidR="6ABD3D60">
        <w:rPr>
          <w:lang w:val="pt-BR"/>
        </w:rPr>
        <w:t>e as informações. A instalação e o monitoramento dos dados fornecidos ficarão sob responsabilidade do cliente.</w:t>
      </w:r>
    </w:p>
    <w:p w:rsidR="6ABD3D60" w:rsidP="18D6AEFC" w:rsidRDefault="6ABD3D60" w14:paraId="37372EDB" w14:textId="1C402892">
      <w:pPr>
        <w:pStyle w:val="792"/>
        <w:numPr>
          <w:ilvl w:val="0"/>
          <w:numId w:val="43"/>
        </w:numPr>
        <w:jc w:val="both"/>
        <w:rPr>
          <w:rFonts w:ascii="Arial" w:hAnsi="Arial" w:eastAsia="Arial" w:cs="Arial"/>
          <w:sz w:val="24"/>
          <w:szCs w:val="24"/>
          <w:lang w:val="pt-BR"/>
        </w:rPr>
      </w:pPr>
      <w:r w:rsidRPr="18D6AEFC" w:rsidR="6ABD3D60">
        <w:rPr>
          <w:lang w:val="pt-BR"/>
        </w:rPr>
        <w:t>Não fornecemos ar-condicionado ou sistema de ventilação para o controle da temperatura.</w:t>
      </w:r>
    </w:p>
    <w:p w:rsidR="18D6AEFC" w:rsidP="18D6AEFC" w:rsidRDefault="18D6AEFC" w14:paraId="3F616340" w14:textId="092B7CE7">
      <w:pPr>
        <w:pStyle w:val="792"/>
        <w:ind w:left="720"/>
        <w:jc w:val="both"/>
        <w:rPr>
          <w:lang w:val="pt-BR"/>
        </w:rPr>
      </w:pPr>
    </w:p>
    <w:p w:rsidR="18D6AEFC" w:rsidP="18D6AEFC" w:rsidRDefault="18D6AEFC" w14:paraId="01F999E6" w14:textId="243622CF">
      <w:pPr>
        <w:pStyle w:val="787"/>
        <w:ind w:firstLine="0"/>
        <w:jc w:val="both"/>
        <w:rPr>
          <w:rStyle w:val="800"/>
          <w:rFonts w:ascii="Work Sans" w:hAnsi="Work Sans" w:eastAsia="Work Sans" w:cs="Work Sans"/>
          <w:sz w:val="28"/>
          <w:szCs w:val="28"/>
          <w:lang w:val="pt-BR"/>
        </w:rPr>
      </w:pPr>
    </w:p>
    <w:p xmlns:wp14="http://schemas.microsoft.com/office/word/2010/wordml" w14:paraId="5A4279AB" wp14:textId="77777777">
      <w:pPr>
        <w:pStyle w:val="787"/>
        <w:pBdr/>
        <w:spacing/>
        <w:ind w:firstLine="0"/>
        <w:jc w:val="both"/>
        <w:rPr>
          <w:sz w:val="28"/>
          <w:szCs w:val="28"/>
        </w:rPr>
      </w:pPr>
      <w:r>
        <w:rPr>
          <w:rStyle w:val="800"/>
          <w:rFonts w:ascii="Work Sans" w:hAnsi="Work Sans" w:eastAsia="Work Sans" w:cs="Work Sans"/>
          <w:sz w:val="28"/>
          <w:szCs w:val="28"/>
          <w:lang w:val="pt-BR"/>
        </w:rPr>
        <w:t xml:space="preserve">Macro Cronograma:</w:t>
      </w:r>
      <w:r>
        <w:rPr>
          <w:rFonts w:ascii="Arial" w:hAnsi="Arial" w:eastAsia="Arial" w:cs="Arial"/>
          <w:sz w:val="24"/>
          <w:szCs w:val="24"/>
          <w:lang w:val="pt-BR"/>
        </w:rPr>
      </w:r>
      <w:r>
        <w:rPr>
          <w:sz w:val="28"/>
          <w:szCs w:val="28"/>
        </w:rPr>
      </w:r>
    </w:p>
    <w:tbl>
      <w:tblPr>
        <w:tblStyle w:val="802"/>
        <w:tblW w:w="0" w:type="auto"/>
        <w:tblBorders/>
        <w:tblLayout w:type="fixed"/>
        <w:tblLook w:val="06A0" w:firstRow="1" w:lastRow="0" w:firstColumn="1" w:lastColumn="0" w:noHBand="1" w:noVBand="1"/>
      </w:tblPr>
      <w:tblGrid>
        <w:gridCol w:w="2246"/>
        <w:gridCol w:w="4916"/>
        <w:gridCol w:w="1380"/>
      </w:tblGrid>
      <w:tr xmlns:wp14="http://schemas.microsoft.com/office/word/2010/wordml" w:rsidTr="18D6AEFC" w14:paraId="344C9BD2" wp14:textId="77777777">
        <w:trPr>
          <w:trHeight w:val="37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Borders/>
            <w:tcW w:w="2246" w:type="dxa"/>
            <w:tcMar/>
            <w:textDirection w:val="lrTb"/>
            <w:noWrap w:val="false"/>
          </w:tcPr>
          <w:p w14:paraId="45B8212E" wp14:textId="77777777">
            <w:pPr>
              <w:pBdr/>
              <w:shd w:val="clear" w:color="4472c4" w:themeColor="accent1" w:fill="4472c4" w:themeFill="accent1"/>
              <w:spacing w:before="0" w:beforeAutospacing="0" w:after="0" w:afterAutospacing="0"/>
              <w:ind w:firstLine="0"/>
              <w:jc w:val="left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Etapa</w:t>
            </w:r>
            <w:r>
              <w:rPr>
                <w:highlight w:val="none"/>
              </w:rPr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tcW w:w="4916" w:type="dxa"/>
            <w:shd w:val="clear" w:color="auto" w:fill="4472C4" w:themeFill="accent1"/>
            <w:tcMar/>
            <w:textDirection w:val="lrTb"/>
            <w:noWrap w:val="false"/>
          </w:tcPr>
          <w:p w:rsidP="18D6AEFC" w14:paraId="212251CE" wp14:textId="77777777">
            <w:pPr>
              <w:shd w:val="clear" w:color="auto" w:fill="4472C4" w:themeFill="accent1"/>
              <w:spacing w:before="0" w:beforeAutospacing="off" w:after="0" w:afterAutospacing="off"/>
              <w:ind w:firstLine="0"/>
              <w:jc w:val="left"/>
              <w:rPr>
                <w:b w:val="1"/>
                <w:bCs w:val="1"/>
              </w:rPr>
            </w:pPr>
            <w:r w:rsidR="18D6AEFC">
              <w:rPr>
                <w:b w:val="1"/>
                <w:bCs w:val="1"/>
              </w:rPr>
              <w:t xml:space="preserve">Descrição</w:t>
            </w:r>
            <w:r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tcW w:w="1380" w:type="dxa"/>
            <w:tcMar/>
            <w:textDirection w:val="lrTb"/>
            <w:noWrap w:val="false"/>
          </w:tcPr>
          <w:p w:rsidP="18D6AEFC" w14:paraId="53F0B3D1" wp14:textId="77777777">
            <w:pPr>
              <w:shd w:val="clear" w:color="auto" w:fill="4472C4" w:themeFill="accent1"/>
              <w:spacing w:before="0" w:beforeAutospacing="off" w:after="0" w:afterAutospacing="off"/>
              <w:ind w:firstLine="0"/>
              <w:jc w:val="left"/>
              <w:rPr>
                <w:b w:val="1"/>
                <w:bCs w:val="1"/>
              </w:rPr>
            </w:pPr>
            <w:r w:rsidR="18D6AEFC">
              <w:rPr>
                <w:b w:val="1"/>
                <w:bCs w:val="1"/>
              </w:rPr>
              <w:t xml:space="preserve">Duração</w:t>
            </w:r>
            <w:r/>
          </w:p>
        </w:tc>
      </w:tr>
      <w:tr xmlns:wp14="http://schemas.microsoft.com/office/word/2010/wordml" w:rsidTr="18D6AEFC" w14:paraId="1C93EAF4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tcW w:w="2246" w:type="dxa"/>
            <w:tcMar/>
            <w:textDirection w:val="lrTb"/>
            <w:noWrap w:val="false"/>
          </w:tcPr>
          <w:p w14:paraId="537E2A1C" wp14:textId="77777777">
            <w:pPr>
              <w:pBdr/>
              <w:spacing w:before="0" w:beforeAutospacing="0" w:after="0" w:afterAutospacing="0"/>
              <w:ind w:firstLine="0"/>
              <w:rPr/>
            </w:pPr>
            <w:r>
              <w:rPr>
                <w:b/>
                <w:bCs/>
              </w:rPr>
              <w:t xml:space="preserve">1. Planejamento</w:t>
            </w:r>
            <w:r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tcW w:w="4916" w:type="dxa"/>
            <w:tcMar/>
            <w:textDirection w:val="lrTb"/>
            <w:noWrap w:val="false"/>
          </w:tcPr>
          <w:p w14:paraId="7B97750E" wp14:textId="77777777">
            <w:pPr>
              <w:pBdr/>
              <w:spacing w:before="0" w:beforeAutospacing="0" w:after="0" w:afterAutospacing="0"/>
              <w:ind w:firstLine="0"/>
              <w:rPr/>
            </w:pPr>
            <w:r>
              <w:t xml:space="preserve">Definição de requisitos e escopo</w:t>
            </w:r>
            <w:r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tcW w:w="1380" w:type="dxa"/>
            <w:tcMar/>
            <w:textDirection w:val="lrTb"/>
            <w:noWrap w:val="false"/>
          </w:tcPr>
          <w:p w14:paraId="0F97C6C3" wp14:textId="77777777">
            <w:pPr>
              <w:pBdr/>
              <w:spacing w:before="0" w:beforeAutospacing="0" w:after="0" w:afterAutospacing="0"/>
              <w:ind w:firstLine="0"/>
              <w:rPr/>
            </w:pPr>
            <w:r>
              <w:t xml:space="preserve">15 dias</w:t>
            </w:r>
            <w:r/>
          </w:p>
        </w:tc>
      </w:tr>
      <w:tr xmlns:wp14="http://schemas.microsoft.com/office/word/2010/wordml" w:rsidTr="18D6AEFC" w14:paraId="175CC186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tcW w:w="2246" w:type="dxa"/>
            <w:tcMar/>
            <w:textDirection w:val="lrTb"/>
            <w:noWrap w:val="false"/>
          </w:tcPr>
          <w:p w14:paraId="4942AC89" wp14:textId="77777777">
            <w:pPr>
              <w:pBdr/>
              <w:spacing w:before="0" w:beforeAutospacing="0" w:after="0" w:afterAutospacing="0"/>
              <w:ind w:firstLine="0"/>
              <w:rPr/>
            </w:pPr>
            <w:r>
              <w:rPr>
                <w:b/>
                <w:bCs/>
              </w:rPr>
              <w:t xml:space="preserve">2. Análise</w:t>
            </w:r>
            <w:r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tcW w:w="4916" w:type="dxa"/>
            <w:tcMar/>
            <w:textDirection w:val="lrTb"/>
            <w:noWrap w:val="false"/>
          </w:tcPr>
          <w:p w14:paraId="51D6A613" wp14:textId="77777777">
            <w:pPr>
              <w:pBdr/>
              <w:spacing w:before="0" w:beforeAutospacing="0" w:after="0" w:afterAutospacing="0"/>
              <w:ind w:firstLine="0"/>
              <w:rPr/>
            </w:pPr>
            <w:r>
              <w:t xml:space="preserve">Análise de viabilidade e risco</w:t>
            </w:r>
            <w:r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tcW w:w="1380" w:type="dxa"/>
            <w:tcMar/>
            <w:textDirection w:val="lrTb"/>
            <w:noWrap w:val="false"/>
          </w:tcPr>
          <w:p w14:paraId="3E5CB71D" wp14:textId="77777777">
            <w:pPr>
              <w:pBdr/>
              <w:spacing w:before="0" w:beforeAutospacing="0" w:after="0" w:afterAutospacing="0"/>
              <w:ind w:firstLine="0"/>
              <w:rPr/>
            </w:pPr>
            <w:r>
              <w:t xml:space="preserve">1</w:t>
            </w:r>
            <w:r>
              <w:t xml:space="preserve">0 </w:t>
            </w:r>
            <w:r>
              <w:t xml:space="preserve">dias</w:t>
            </w:r>
            <w:r/>
          </w:p>
        </w:tc>
      </w:tr>
      <w:tr xmlns:wp14="http://schemas.microsoft.com/office/word/2010/wordml" w:rsidTr="18D6AEFC" w14:paraId="53839FEB" wp14:textId="77777777">
        <w:trPr>
          <w:trHeight w:val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tcW w:w="2246" w:type="dxa"/>
            <w:tcMar/>
            <w:textDirection w:val="lrTb"/>
            <w:noWrap w:val="false"/>
          </w:tcPr>
          <w:p w14:paraId="5128FB41" wp14:textId="77777777">
            <w:pPr>
              <w:pBdr/>
              <w:spacing w:before="0" w:beforeAutospacing="0" w:after="0" w:afterAutospacing="0"/>
              <w:ind w:firstLine="0"/>
              <w:rPr/>
            </w:pPr>
            <w:r>
              <w:rPr>
                <w:b/>
                <w:bCs/>
              </w:rPr>
              <w:t xml:space="preserve">3. Design</w:t>
            </w:r>
            <w:r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tcW w:w="4916" w:type="dxa"/>
            <w:tcMar/>
            <w:textDirection w:val="lrTb"/>
            <w:noWrap w:val="false"/>
          </w:tcPr>
          <w:p w14:paraId="72956332" wp14:textId="77777777">
            <w:pPr>
              <w:pStyle w:val="787"/>
              <w:suppressLineNumbers w:val="false"/>
              <w:pBdr/>
              <w:bidi w:val="false"/>
              <w:spacing w:before="0" w:beforeAutospacing="0" w:after="0" w:afterAutospacing="0" w:line="259" w:lineRule="auto"/>
              <w:ind w:left="0" w:right="0" w:firstLine="0"/>
              <w:jc w:val="left"/>
              <w:rPr/>
            </w:pPr>
            <w:r>
              <w:t xml:space="preserve">Si</w:t>
            </w:r>
            <w:r>
              <w:t xml:space="preserve">t</w:t>
            </w:r>
            <w:r>
              <w:t xml:space="preserve">e</w:t>
            </w:r>
            <w:r>
              <w:t xml:space="preserve"> Institucional</w:t>
            </w:r>
            <w:r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tcW w:w="1380" w:type="dxa"/>
            <w:tcMar/>
            <w:textDirection w:val="lrTb"/>
            <w:noWrap w:val="false"/>
          </w:tcPr>
          <w:p w14:paraId="60003FFF" wp14:textId="77777777">
            <w:pPr>
              <w:pBdr/>
              <w:spacing w:before="0" w:beforeAutospacing="0" w:after="0" w:afterAutospacing="0"/>
              <w:ind w:firstLine="0"/>
              <w:rPr/>
            </w:pPr>
            <w:r>
              <w:t xml:space="preserve">15 dias</w:t>
            </w:r>
            <w:r/>
          </w:p>
        </w:tc>
      </w:tr>
      <w:tr xmlns:wp14="http://schemas.microsoft.com/office/word/2010/wordml" w:rsidTr="18D6AEFC" w14:paraId="52B483FB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tcW w:w="2246" w:type="dxa"/>
            <w:tcMar/>
            <w:textDirection w:val="lrTb"/>
            <w:noWrap w:val="false"/>
          </w:tcPr>
          <w:p w14:paraId="65088D71" wp14:textId="77777777">
            <w:pPr>
              <w:pBdr/>
              <w:spacing w:before="0" w:beforeAutospacing="0" w:after="0" w:afterAutospacing="0"/>
              <w:ind w:firstLine="0"/>
              <w:rPr/>
            </w:pPr>
            <w:r>
              <w:rPr>
                <w:b/>
                <w:bCs/>
              </w:rPr>
              <w:t xml:space="preserve">4. Desenvolvimento</w:t>
            </w:r>
            <w:r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tcW w:w="4916" w:type="dxa"/>
            <w:tcMar/>
            <w:textDirection w:val="lrTb"/>
            <w:noWrap w:val="false"/>
          </w:tcPr>
          <w:p w14:paraId="30FDA32D" wp14:textId="77777777">
            <w:pPr>
              <w:pBdr/>
              <w:spacing w:before="0" w:beforeAutospacing="0" w:after="0" w:afterAutospacing="0"/>
              <w:ind w:firstLine="0"/>
              <w:rPr/>
            </w:pPr>
            <w:r>
              <w:t xml:space="preserve">Calculadora Financeira</w:t>
            </w:r>
            <w:r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tcW w:w="1380" w:type="dxa"/>
            <w:tcMar/>
            <w:textDirection w:val="lrTb"/>
            <w:noWrap w:val="false"/>
          </w:tcPr>
          <w:p w14:paraId="01F1FEB2" wp14:textId="77777777">
            <w:pPr>
              <w:pBdr/>
              <w:spacing w:before="0" w:beforeAutospacing="0" w:after="0" w:afterAutospacing="0"/>
              <w:ind w:firstLine="0"/>
              <w:rPr/>
            </w:pPr>
            <w:r>
              <w:t xml:space="preserve">10 dias</w:t>
            </w:r>
            <w:r/>
          </w:p>
        </w:tc>
      </w:tr>
      <w:tr xmlns:wp14="http://schemas.microsoft.com/office/word/2010/wordml" w:rsidTr="18D6AEFC" w14:paraId="1129ACC5" wp14:textId="77777777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tcW w:w="2246" w:type="dxa"/>
            <w:tcMar/>
            <w:textDirection w:val="lrTb"/>
            <w:noWrap w:val="false"/>
          </w:tcPr>
          <w:p w14:paraId="4AF37036" wp14:textId="77777777">
            <w:pPr>
              <w:pBdr/>
              <w:spacing w:before="0" w:beforeAutospacing="0" w:after="0" w:afterAutospacing="0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 xml:space="preserve">5. </w:t>
            </w:r>
            <w:r>
              <w:rPr>
                <w:b/>
                <w:bCs/>
              </w:rPr>
              <w:t xml:space="preserve">Instalação e Configuração</w:t>
            </w:r>
            <w:r>
              <w:rPr>
                <w:b/>
                <w:bCs/>
              </w:rPr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tcW w:w="4916" w:type="dxa"/>
            <w:tcMar/>
            <w:textDirection w:val="lrTb"/>
            <w:noWrap w:val="false"/>
          </w:tcPr>
          <w:p w14:paraId="2CB8C9F8" wp14:textId="77777777">
            <w:pPr>
              <w:pStyle w:val="787"/>
              <w:suppressLineNumbers w:val="false"/>
              <w:pBdr/>
              <w:bidi w:val="false"/>
              <w:spacing w:before="0" w:beforeAutospacing="0" w:after="0" w:afterAutospacing="0" w:line="259" w:lineRule="auto"/>
              <w:ind w:left="0" w:right="0" w:firstLine="0"/>
              <w:jc w:val="left"/>
              <w:rPr/>
            </w:pPr>
            <w:r>
              <w:t xml:space="preserve">Instalação e configuração IDE Arduíno</w:t>
            </w:r>
            <w:r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tcW w:w="1380" w:type="dxa"/>
            <w:tcMar/>
            <w:textDirection w:val="lrTb"/>
            <w:noWrap w:val="false"/>
          </w:tcPr>
          <w:p w14:paraId="7516D640" wp14:textId="77777777">
            <w:pPr>
              <w:pStyle w:val="787"/>
              <w:suppressLineNumbers w:val="false"/>
              <w:pBdr/>
              <w:bidi w:val="false"/>
              <w:spacing w:before="0" w:beforeAutospacing="0" w:after="0" w:afterAutospacing="0" w:line="259" w:lineRule="auto"/>
              <w:ind w:left="0" w:right="0" w:firstLine="0"/>
              <w:jc w:val="left"/>
              <w:rPr/>
            </w:pPr>
            <w:r>
              <w:t xml:space="preserve">7 dias</w:t>
            </w:r>
            <w:r/>
          </w:p>
        </w:tc>
      </w:tr>
      <w:tr xmlns:wp14="http://schemas.microsoft.com/office/word/2010/wordml" w:rsidTr="18D6AEFC" w14:paraId="5D60FC04" wp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tcW w:w="2246" w:type="dxa"/>
            <w:tcMar/>
            <w:textDirection w:val="lrTb"/>
            <w:noWrap w:val="false"/>
          </w:tcPr>
          <w:p w14:paraId="58CE886A" wp14:textId="77777777">
            <w:pPr>
              <w:pBdr/>
              <w:spacing w:before="0" w:beforeAutospacing="0" w:after="0" w:afterAutospacing="0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 xml:space="preserve">6. </w:t>
            </w:r>
            <w:r>
              <w:rPr>
                <w:b/>
                <w:bCs/>
              </w:rPr>
              <w:t xml:space="preserve">Inserção de Registros</w:t>
            </w:r>
            <w:r>
              <w:rPr>
                <w:b/>
                <w:bCs/>
              </w:rPr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tcW w:w="4916" w:type="dxa"/>
            <w:tcMar/>
            <w:textDirection w:val="lrTb"/>
            <w:noWrap w:val="false"/>
          </w:tcPr>
          <w:p w14:paraId="534673F2" wp14:textId="77777777">
            <w:pPr>
              <w:pStyle w:val="787"/>
              <w:suppressLineNumbers w:val="false"/>
              <w:pBdr/>
              <w:bidi w:val="false"/>
              <w:spacing w:before="0" w:beforeAutospacing="0" w:after="0" w:afterAutospacing="0" w:line="259" w:lineRule="auto"/>
              <w:ind w:left="0" w:right="0" w:firstLine="0"/>
              <w:jc w:val="left"/>
              <w:rPr/>
            </w:pPr>
            <w:r>
              <w:t xml:space="preserve">Execução do script e inserção dos registros</w:t>
            </w:r>
            <w:r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tcW w:w="1380" w:type="dxa"/>
            <w:tcMar/>
            <w:textDirection w:val="lrTb"/>
            <w:noWrap w:val="false"/>
          </w:tcPr>
          <w:p w14:paraId="2087CD6B" wp14:textId="77777777">
            <w:pPr>
              <w:pStyle w:val="787"/>
              <w:suppressLineNumbers w:val="false"/>
              <w:pBdr/>
              <w:bidi w:val="false"/>
              <w:spacing w:before="0" w:beforeAutospacing="0" w:after="0" w:afterAutospacing="0" w:line="259" w:lineRule="auto"/>
              <w:ind w:left="0" w:right="0" w:firstLine="0"/>
              <w:jc w:val="left"/>
              <w:rPr/>
            </w:pPr>
            <w:r>
              <w:t xml:space="preserve">10 dias</w:t>
            </w:r>
            <w:r/>
          </w:p>
        </w:tc>
      </w:tr>
    </w:tbl>
    <w:p w:rsidR="18D6AEFC" w:rsidP="18D6AEFC" w:rsidRDefault="18D6AEFC" w14:paraId="58772756" w14:textId="61B4229D">
      <w:pPr>
        <w:pStyle w:val="787"/>
        <w:suppressLineNumbers w:val="0"/>
        <w:shd w:val="clear" w:color="auto" w:fill="auto"/>
        <w:bidi w:val="0"/>
        <w:ind w:firstLine="0"/>
        <w:rPr>
          <w:rStyle w:val="800"/>
          <w:rFonts w:ascii="Work Sans" w:hAnsi="Work Sans" w:eastAsia="Work Sans" w:cs="Work Sans"/>
          <w:lang w:val="pt-BR"/>
        </w:rPr>
      </w:pPr>
    </w:p>
    <w:p w:rsidR="18D6AEFC" w:rsidP="18D6AEFC" w:rsidRDefault="18D6AEFC" w14:paraId="47EBE3F4" w14:textId="3231BB7A">
      <w:pPr>
        <w:pStyle w:val="787"/>
        <w:suppressLineNumbers w:val="0"/>
        <w:shd w:val="clear" w:color="auto" w:fill="auto"/>
        <w:bidi w:val="0"/>
        <w:ind w:firstLine="0"/>
        <w:rPr>
          <w:rStyle w:val="800"/>
          <w:rFonts w:ascii="Work Sans" w:hAnsi="Work Sans" w:eastAsia="Work Sans" w:cs="Work Sans"/>
          <w:lang w:val="pt-BR"/>
        </w:rPr>
      </w:pPr>
    </w:p>
    <w:p w:rsidR="18D6AEFC" w:rsidP="18D6AEFC" w:rsidRDefault="18D6AEFC" w14:paraId="32197728" w14:textId="28F102C6">
      <w:pPr>
        <w:pStyle w:val="787"/>
        <w:suppressLineNumbers w:val="0"/>
        <w:shd w:val="clear" w:color="auto" w:fill="auto"/>
        <w:bidi w:val="0"/>
        <w:ind w:firstLine="0"/>
        <w:rPr>
          <w:rStyle w:val="800"/>
          <w:rFonts w:ascii="Work Sans" w:hAnsi="Work Sans" w:eastAsia="Work Sans" w:cs="Work Sans"/>
          <w:lang w:val="pt-BR"/>
        </w:rPr>
      </w:pPr>
    </w:p>
    <w:p w:rsidR="18D6AEFC" w:rsidP="18D6AEFC" w:rsidRDefault="18D6AEFC" w14:paraId="162B2342" w14:textId="2F358D34">
      <w:pPr>
        <w:pStyle w:val="787"/>
        <w:suppressLineNumbers w:val="0"/>
        <w:shd w:val="clear" w:color="auto" w:fill="auto"/>
        <w:bidi w:val="0"/>
        <w:ind w:firstLine="0"/>
        <w:rPr>
          <w:rStyle w:val="800"/>
          <w:rFonts w:ascii="Work Sans" w:hAnsi="Work Sans" w:eastAsia="Work Sans" w:cs="Work Sans"/>
          <w:lang w:val="pt-BR"/>
        </w:rPr>
      </w:pPr>
    </w:p>
    <w:p xmlns:wp14="http://schemas.microsoft.com/office/word/2010/wordml" w:rsidP="18D6AEFC" wp14:textId="77777777" w14:paraId="091F7415">
      <w:pPr>
        <w:pStyle w:val="787"/>
        <w:suppressLineNumbers w:val="0"/>
        <w:shd w:val="clear" w:color="auto" w:fill="auto"/>
        <w:bidi w:val="false"/>
        <w:spacing w:before="0" w:beforeAutospacing="0" w:after="160" w:afterAutospacing="0" w:line="259" w:lineRule="auto"/>
        <w:ind w:firstLine="0"/>
        <w:rPr>
          <w:rFonts w:ascii="Work Sans" w:hAnsi="Work Sans" w:cs="Work Sans"/>
          <w:b w:val="0"/>
          <w:bCs w:val="0"/>
          <w:sz w:val="24"/>
          <w:szCs w:val="24"/>
        </w:rPr>
      </w:pPr>
      <w:r w:rsidR="18D6AEFC">
        <w:rPr>
          <w:rStyle w:val="800"/>
          <w:rFonts w:ascii="Work Sans" w:hAnsi="Work Sans" w:eastAsia="Work Sans" w:cs="Work Sans"/>
          <w:lang w:val="pt-BR"/>
        </w:rPr>
        <w:t xml:space="preserve">Recursos necessários:</w:t>
      </w:r>
      <w:r w:rsidR="18D6AEFC">
        <w:rPr>
          <w:rFonts w:ascii="Arial" w:hAnsi="Arial" w:eastAsia="Arial" w:cs="Arial"/>
          <w:sz w:val="24"/>
          <w:szCs w:val="24"/>
          <w:lang w:val="pt-BR"/>
        </w:rPr>
        <w:t xml:space="preserve"> </w:t>
      </w:r>
      <w:r>
        <w:rPr>
          <w:rFonts w:ascii="Arial" w:hAnsi="Arial" w:eastAsia="Arial" w:cs="Arial"/>
          <w:sz w:val="24"/>
          <w:szCs w:val="24"/>
          <w:lang w:val="pt-BR"/>
        </w:rPr>
      </w:r>
    </w:p>
    <w:p xmlns:wp14="http://schemas.microsoft.com/office/word/2010/wordml" w:rsidP="18D6AEFC" w14:paraId="63FC6B79" wp14:textId="2598C1D9">
      <w:pPr>
        <w:pStyle w:val="787"/>
        <w:suppressLineNumbers w:val="0"/>
        <w:bidi w:val="0"/>
        <w:spacing w:before="0" w:beforeAutospacing="off" w:after="160" w:afterAutospacing="off" w:line="259" w:lineRule="auto"/>
        <w:ind w:left="0" w:right="0" w:firstLine="0"/>
        <w:jc w:val="both"/>
        <w:rPr>
          <w:rFonts w:ascii="Work Sans" w:hAnsi="Work Sans" w:eastAsia="Work Sans" w:cs="Work Sans"/>
          <w:b w:val="1"/>
          <w:bCs w:val="1"/>
          <w:sz w:val="24"/>
          <w:szCs w:val="24"/>
        </w:rPr>
      </w:pPr>
    </w:p>
    <w:p xmlns:wp14="http://schemas.microsoft.com/office/word/2010/wordml" w:rsidP="18D6AEFC" wp14:textId="77777777" w14:paraId="4336EBF8">
      <w:pPr>
        <w:pStyle w:val="787"/>
        <w:suppressLineNumbers w:val="0"/>
        <w:bidi w:val="0"/>
        <w:spacing w:before="0" w:beforeAutospacing="off" w:after="160" w:afterAutospacing="off" w:line="259" w:lineRule="auto"/>
        <w:ind w:left="0" w:right="0" w:firstLine="0"/>
        <w:jc w:val="both"/>
        <w:rPr>
          <w:rFonts w:ascii="Work Sans" w:hAnsi="Work Sans" w:cs="Work Sans"/>
          <w:b w:val="0"/>
          <w:bCs w:val="0"/>
          <w:sz w:val="24"/>
          <w:szCs w:val="24"/>
        </w:rPr>
      </w:pPr>
      <w:r w:rsidR="18D6AEFC">
        <w:rPr>
          <w:rFonts w:ascii="Work Sans" w:hAnsi="Work Sans" w:eastAsia="Work Sans" w:cs="Work Sans"/>
          <w:b w:val="1"/>
          <w:bCs w:val="1"/>
          <w:sz w:val="24"/>
          <w:szCs w:val="24"/>
        </w:rPr>
        <w:t xml:space="preserve">Humano</w:t>
      </w:r>
      <w:r w:rsidR="18D6AEFC">
        <w:rPr>
          <w:rFonts w:ascii="Work Sans" w:hAnsi="Work Sans" w:eastAsia="Work Sans" w:cs="Work Sans"/>
          <w:b w:val="1"/>
          <w:bCs w:val="1"/>
          <w:sz w:val="24"/>
          <w:szCs w:val="24"/>
        </w:rPr>
        <w:t xml:space="preserve">s</w:t>
      </w:r>
      <w:r w:rsidR="18D6AEFC">
        <w:rPr>
          <w:rFonts w:ascii="Work Sans" w:hAnsi="Work Sans" w:eastAsia="Work Sans" w:cs="Work Sans"/>
          <w:b w:val="1"/>
          <w:bCs w:val="1"/>
          <w:sz w:val="24"/>
          <w:szCs w:val="24"/>
        </w:rPr>
        <w:t xml:space="preserve">: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</w:rPr>
        <w:t xml:space="preserve"> Um Web Designer, 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</w:rPr>
        <w:t xml:space="preserve">um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</w:rPr>
        <w:t xml:space="preserve"> analista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</w:rPr>
        <w:t xml:space="preserve"> e desenvolvedor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</w:rPr>
        <w:t xml:space="preserve"> de sistema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</w:rPr>
        <w:t xml:space="preserve">s, um 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</w:rPr>
        <w:t xml:space="preserve">profissional e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</w:rPr>
        <w:t xml:space="preserve">m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</w:rPr>
        <w:t xml:space="preserve"> Arduino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</w:rPr>
        <w:t xml:space="preserve"> e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</w:rPr>
        <w:t xml:space="preserve"> 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</w:rPr>
        <w:t xml:space="preserve">um engenheiro de dados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</w:rPr>
        <w:t xml:space="preserve">.</w:t>
      </w:r>
      <w:r w:rsidR="18D6AEFC">
        <w:rPr>
          <w:rFonts w:ascii="Work Sans" w:hAnsi="Work Sans" w:eastAsia="Work Sans" w:cs="Work Sans"/>
          <w:b w:val="0"/>
          <w:bCs w:val="0"/>
          <w:sz w:val="24"/>
          <w:szCs w:val="24"/>
        </w:rPr>
        <w:t xml:space="preserve"> </w:t>
      </w:r>
      <w:r>
        <w:rPr>
          <w:rFonts w:ascii="Work Sans" w:hAnsi="Work Sans" w:eastAsia="Work Sans" w:cs="Work Sans"/>
          <w:b w:val="0"/>
          <w:bCs w:val="0"/>
          <w:sz w:val="24"/>
          <w:szCs w:val="24"/>
        </w:rPr>
      </w:r>
    </w:p>
    <w:p xmlns:wp14="http://schemas.microsoft.com/office/word/2010/wordml" w:rsidP="18D6AEFC" w14:paraId="4E5032CD" wp14:textId="77777777">
      <w:pPr>
        <w:pStyle w:val="787"/>
        <w:spacing/>
        <w:ind w:left="0" w:firstLine="0"/>
        <w:jc w:val="both"/>
        <w:rPr>
          <w:rFonts w:ascii="Work Sans" w:hAnsi="Work Sans" w:cs="Work Sans"/>
          <w:sz w:val="24"/>
          <w:szCs w:val="24"/>
        </w:rPr>
      </w:pPr>
      <w:r w:rsidR="18D6AEFC">
        <w:rPr>
          <w:rFonts w:ascii="Work Sans" w:hAnsi="Work Sans" w:eastAsia="Work Sans" w:cs="Work Sans"/>
          <w:b w:val="1"/>
          <w:bCs w:val="1"/>
          <w:sz w:val="24"/>
          <w:szCs w:val="24"/>
        </w:rPr>
        <w:t xml:space="preserve">Equipamentos:</w:t>
      </w:r>
      <w:r w:rsidR="18D6AEFC">
        <w:rPr>
          <w:rFonts w:ascii="Work Sans" w:hAnsi="Work Sans" w:eastAsia="Work Sans" w:cs="Work Sans"/>
          <w:sz w:val="24"/>
          <w:szCs w:val="24"/>
        </w:rPr>
        <w:t xml:space="preserve"> </w:t>
      </w:r>
      <w:r w:rsidR="18D6AEFC">
        <w:rPr>
          <w:rFonts w:ascii="Work Sans" w:hAnsi="Work Sans" w:eastAsia="Work Sans" w:cs="Work Sans"/>
          <w:sz w:val="24"/>
          <w:szCs w:val="24"/>
        </w:rPr>
        <w:t xml:space="preserve">Mini protoboard, Jumpers, </w:t>
      </w:r>
      <w:r w:rsidR="18D6AEFC">
        <w:rPr>
          <w:rFonts w:ascii="Work Sans" w:hAnsi="Work Sans" w:eastAsia="Work Sans" w:cs="Work Sans"/>
          <w:sz w:val="24"/>
          <w:szCs w:val="24"/>
        </w:rPr>
        <w:t xml:space="preserve">Placa Arduino Uno R3, </w:t>
      </w:r>
      <w:r w:rsidR="18D6AEFC">
        <w:rPr>
          <w:rFonts w:ascii="Work Sans" w:hAnsi="Work Sans" w:eastAsia="Work Sans" w:cs="Work Sans"/>
          <w:sz w:val="24"/>
          <w:szCs w:val="24"/>
        </w:rPr>
        <w:t xml:space="preserve">Sensor de distância HC-SR04, Sensor de Temperatura LM35</w:t>
      </w:r>
      <w:r>
        <w:rPr>
          <w:rFonts w:ascii="Work Sans" w:hAnsi="Work Sans" w:eastAsia="Work Sans" w:cs="Work Sans"/>
          <w:sz w:val="24"/>
          <w:szCs w:val="24"/>
        </w:rPr>
      </w:r>
      <w:r>
        <w:rPr>
          <w:rFonts w:ascii="Work Sans" w:hAnsi="Work Sans" w:eastAsia="Work Sans" w:cs="Work Sans"/>
          <w:sz w:val="24"/>
          <w:szCs w:val="24"/>
        </w:rPr>
      </w:r>
      <w:r>
        <w:rPr>
          <w:rFonts w:ascii="Arial" w:hAnsi="Arial" w:eastAsia="Arial" w:cs="Arial"/>
          <w:i/>
          <w:iCs/>
          <w:sz w:val="24"/>
          <w:szCs w:val="24"/>
        </w:rPr>
      </w:r>
      <w:r>
        <w:rPr>
          <w:rFonts w:ascii="Arial" w:hAnsi="Arial" w:eastAsia="Arial" w:cs="Arial"/>
          <w:i/>
          <w:iCs/>
          <w:sz w:val="24"/>
          <w:szCs w:val="24"/>
        </w:rPr>
      </w:r>
      <w:r>
        <w:rPr>
          <w:rFonts w:ascii="Work Sans" w:hAnsi="Work Sans" w:cs="Work Sans"/>
          <w:sz w:val="24"/>
          <w:szCs w:val="24"/>
        </w:rPr>
      </w:r>
    </w:p>
    <w:p w:rsidR="18D6AEFC" w:rsidP="18D6AEFC" w:rsidRDefault="18D6AEFC" w14:paraId="6C10C508" w14:textId="4FB6DDEF">
      <w:pPr>
        <w:pStyle w:val="787"/>
        <w:ind w:firstLine="0"/>
        <w:jc w:val="both"/>
        <w:rPr>
          <w:rFonts w:ascii="Work Sans" w:hAnsi="Work Sans" w:eastAsia="Work Sans" w:cs="Work Sans"/>
          <w:b w:val="1"/>
          <w:bCs w:val="1"/>
          <w:i w:val="0"/>
          <w:iCs w:val="0"/>
          <w:sz w:val="28"/>
          <w:szCs w:val="28"/>
        </w:rPr>
      </w:pPr>
    </w:p>
    <w:p xmlns:wp14="http://schemas.microsoft.com/office/word/2010/wordml" w:rsidP="18D6AEFC" w14:paraId="08BFD717" wp14:textId="77777777">
      <w:pPr>
        <w:pStyle w:val="787"/>
        <w:spacing/>
        <w:ind w:firstLine="0"/>
        <w:jc w:val="both"/>
        <w:rPr>
          <w:rFonts w:ascii="Arial" w:hAnsi="Arial" w:eastAsia="Arial" w:cs="Arial"/>
          <w:i w:val="1"/>
          <w:iCs w:val="1"/>
          <w:sz w:val="24"/>
          <w:szCs w:val="24"/>
        </w:rPr>
      </w:pPr>
      <w:r w:rsidRPr="18D6AEFC" w:rsidR="18D6AEFC">
        <w:rPr>
          <w:rFonts w:ascii="Work Sans" w:hAnsi="Work Sans" w:eastAsia="Work Sans" w:cs="Work Sans"/>
          <w:b w:val="1"/>
          <w:bCs w:val="1"/>
          <w:i w:val="0"/>
          <w:iCs w:val="0"/>
          <w:sz w:val="28"/>
          <w:szCs w:val="28"/>
        </w:rPr>
        <w:t xml:space="preserve">Premissas:</w:t>
      </w:r>
      <w:r>
        <w:rPr>
          <w:rFonts w:ascii="Arial" w:hAnsi="Arial" w:eastAsia="Arial" w:cs="Arial"/>
          <w:i/>
          <w:iCs/>
          <w:sz w:val="24"/>
          <w:szCs w:val="24"/>
        </w:rPr>
      </w:r>
    </w:p>
    <w:p w:rsidR="18D6AEFC" w:rsidP="18D6AEFC" w:rsidRDefault="18D6AEFC" w14:paraId="5A0B2917" w14:textId="10B00F7C">
      <w:pPr>
        <w:pStyle w:val="787"/>
        <w:ind w:firstLine="0"/>
        <w:jc w:val="both"/>
        <w:rPr>
          <w:rFonts w:ascii="Work Sans" w:hAnsi="Work Sans" w:eastAsia="Work Sans" w:cs="Work Sans"/>
          <w:b w:val="1"/>
          <w:bCs w:val="1"/>
          <w:i w:val="0"/>
          <w:iCs w:val="0"/>
          <w:sz w:val="28"/>
          <w:szCs w:val="28"/>
        </w:rPr>
      </w:pPr>
    </w:p>
    <w:p xmlns:wp14="http://schemas.microsoft.com/office/word/2010/wordml" w:rsidP="18D6AEFC" w14:paraId="0655F3CB" wp14:textId="77777777">
      <w:pPr>
        <w:pStyle w:val="792"/>
        <w:numPr>
          <w:ilvl w:val="0"/>
          <w:numId w:val="42"/>
        </w:numPr>
        <w:spacing w:line="276" w:lineRule="auto"/>
        <w:ind/>
        <w:jc w:val="both"/>
        <w:rPr>
          <w:lang w:val="pt-BR"/>
          <w14:ligatures w14:val="none"/>
        </w:rPr>
      </w:pPr>
      <w:r w:rsidR="18D6AEFC">
        <w:rPr>
          <w:lang w:val="pt-BR"/>
        </w:rPr>
        <w:t xml:space="preserve">O Arduino deverá constantemente estar conectado à um dispositivo para receber energia e passar dados ao sistema;</w:t>
      </w:r>
      <w:r>
        <w:rPr>
          <w:lang w:val="pt-BR"/>
        </w:rPr>
      </w:r>
    </w:p>
    <w:p xmlns:wp14="http://schemas.microsoft.com/office/word/2010/wordml" w:rsidP="18D6AEFC" wp14:textId="77777777" w14:paraId="06A145C0">
      <w:pPr>
        <w:pStyle w:val="792"/>
        <w:numPr>
          <w:ilvl w:val="0"/>
          <w:numId w:val="42"/>
        </w:numPr>
        <w:spacing w:line="276" w:lineRule="auto"/>
        <w:ind/>
        <w:jc w:val="both"/>
        <w:rPr>
          <w:lang w:val="pt-BR"/>
        </w:rPr>
      </w:pPr>
      <w:r w:rsidR="18D6AEFC">
        <w:rPr>
          <w:lang w:val="pt-BR"/>
        </w:rPr>
        <w:t xml:space="preserve">O cliente deverá ter </w:t>
      </w:r>
      <w:r w:rsidR="18D6AEFC">
        <w:rPr>
          <w:lang w:val="pt-BR"/>
        </w:rPr>
        <w:t xml:space="preserve">acesso </w:t>
      </w:r>
      <w:r w:rsidR="18D6AEFC">
        <w:rPr>
          <w:lang w:val="pt-BR"/>
        </w:rPr>
        <w:t xml:space="preserve">à</w:t>
      </w:r>
      <w:r w:rsidR="18D6AEFC">
        <w:rPr>
          <w:lang w:val="pt-BR"/>
        </w:rPr>
        <w:t xml:space="preserve"> </w:t>
      </w:r>
      <w:r w:rsidR="18D6AEFC">
        <w:rPr>
          <w:lang w:val="pt-BR"/>
        </w:rPr>
        <w:t xml:space="preserve">Internet para poder </w:t>
      </w:r>
      <w:r w:rsidR="18D6AEFC">
        <w:rPr>
          <w:lang w:val="pt-BR"/>
        </w:rPr>
        <w:t xml:space="preserve">usar </w:t>
      </w:r>
      <w:r w:rsidR="18D6AEFC">
        <w:rPr>
          <w:lang w:val="pt-BR"/>
        </w:rPr>
        <w:t xml:space="preserve">o </w:t>
      </w:r>
      <w:r w:rsidR="18D6AEFC">
        <w:rPr>
          <w:lang w:val="pt-BR"/>
        </w:rPr>
        <w:t xml:space="preserve">website;</w:t>
      </w:r>
    </w:p>
    <w:p xmlns:wp14="http://schemas.microsoft.com/office/word/2010/wordml" w:rsidP="18D6AEFC" w14:paraId="7429A5A3" wp14:textId="77777777">
      <w:pPr>
        <w:pStyle w:val="792"/>
        <w:numPr>
          <w:ilvl w:val="0"/>
          <w:numId w:val="42"/>
        </w:numPr>
        <w:spacing w:line="276" w:lineRule="auto"/>
        <w:ind/>
        <w:jc w:val="both"/>
        <w:rPr>
          <w:lang w:val="pt-BR"/>
          <w14:ligatures w14:val="none"/>
        </w:rPr>
      </w:pPr>
      <w:r w:rsidR="4F98EBA2">
        <w:rPr>
          <w:lang w:val="pt-BR"/>
        </w:rPr>
        <w:t xml:space="preserve">Possuir um cadastro </w:t>
      </w:r>
      <w:r w:rsidR="18D6AEFC">
        <w:rPr>
          <w:lang w:val="pt-BR"/>
        </w:rPr>
        <w:t xml:space="preserve">no</w:t>
      </w:r>
      <w:r w:rsidR="18D6AEFC">
        <w:rPr>
          <w:lang w:val="pt-BR"/>
        </w:rPr>
        <w:t xml:space="preserve"> nosso serviço para interação com o painel central;</w:t>
      </w:r>
      <w:r>
        <w:rPr>
          <w:lang w:val="pt-BR"/>
        </w:rPr>
      </w:r>
    </w:p>
    <w:p xmlns:wp14="http://schemas.microsoft.com/office/word/2010/wordml" w:rsidP="18D6AEFC" w14:paraId="25DD9AFC" wp14:textId="606D8F84">
      <w:pPr>
        <w:pStyle w:val="792"/>
        <w:numPr>
          <w:ilvl w:val="0"/>
          <w:numId w:val="42"/>
        </w:numPr>
        <w:spacing w:line="276" w:lineRule="auto"/>
        <w:ind/>
        <w:jc w:val="both"/>
        <w:rPr>
          <w:lang w:val="pt-BR"/>
        </w:rPr>
      </w:pPr>
      <w:r w:rsidR="03383A87">
        <w:rPr>
          <w:lang w:val="pt-BR"/>
        </w:rPr>
        <w:t xml:space="preserve">T</w:t>
      </w:r>
      <w:r w:rsidR="18D6AEFC">
        <w:rPr>
          <w:lang w:val="pt-BR"/>
        </w:rPr>
        <w:t xml:space="preserve">anque de armazenamento de diesel est</w:t>
      </w:r>
      <w:r w:rsidR="485E5B0C">
        <w:rPr>
          <w:lang w:val="pt-BR"/>
        </w:rPr>
        <w:t xml:space="preserve">ar</w:t>
      </w:r>
      <w:r w:rsidR="18D6AEFC">
        <w:rPr>
          <w:lang w:val="pt-BR"/>
        </w:rPr>
        <w:t xml:space="preserve"> em condições estáveis, sem deformações significativas ou irregularidades que possam afetar as medições de nível e volume;</w:t>
      </w:r>
      <w:r>
        <w:rPr>
          <w:lang w:val="pt-BR"/>
        </w:rPr>
      </w:r>
    </w:p>
    <w:p xmlns:wp14="http://schemas.microsoft.com/office/word/2010/wordml" w:rsidP="18D6AEFC" w14:paraId="4EFEBA6A" wp14:textId="32D67022">
      <w:pPr>
        <w:pStyle w:val="792"/>
        <w:numPr>
          <w:ilvl w:val="0"/>
          <w:numId w:val="42"/>
        </w:numPr>
        <w:spacing w:line="276" w:lineRule="auto"/>
        <w:ind/>
        <w:jc w:val="both"/>
        <w:rPr>
          <w:lang w:val="pt-BR"/>
          <w14:ligatures w14:val="none"/>
        </w:rPr>
      </w:pPr>
      <w:r w:rsidR="5B5ED555">
        <w:rPr>
          <w:lang w:val="pt-BR"/>
        </w:rPr>
        <w:t xml:space="preserve">P</w:t>
      </w:r>
      <w:r w:rsidR="18D6AEFC">
        <w:rPr>
          <w:lang w:val="pt-BR"/>
        </w:rPr>
        <w:t xml:space="preserve">ropriedades físicas do diesel e de seu coeficiente de expansão tér</w:t>
      </w:r>
      <w:r w:rsidR="18D6AEFC">
        <w:rPr>
          <w:lang w:val="pt-BR"/>
        </w:rPr>
        <w:t xml:space="preserve">mica, e a densidade volumétrica a uma temperatura conhecida, serão fornecidas pelo cliente </w:t>
      </w:r>
      <w:r w:rsidR="18D6AEFC">
        <w:rPr>
          <w:lang w:val="pt-BR"/>
        </w:rPr>
        <w:t xml:space="preserve">e precisarão ser atualizadas conforme quaisquer alterações de aplicação.</w:t>
      </w:r>
      <w:r>
        <w:rPr>
          <w:lang w:val="pt-BR"/>
        </w:rPr>
      </w:r>
      <w:r>
        <w:rPr>
          <w:rFonts w:ascii="Arial" w:hAnsi="Arial" w:eastAsia="Arial" w:cs="Arial"/>
          <w:sz w:val="24"/>
          <w:szCs w:val="24"/>
          <w:lang w:val="pt-BR"/>
        </w:rPr>
      </w:r>
      <w:r>
        <w:rPr>
          <w:rFonts w:ascii="Arial" w:hAnsi="Arial" w:eastAsia="Arial" w:cs="Arial"/>
          <w:sz w:val="24"/>
          <w:szCs w:val="24"/>
          <w:lang w:val="pt-BR"/>
        </w:rPr>
      </w:r>
      <w:r>
        <w:rPr>
          <w:lang w:val="pt-BR"/>
          <w14:ligatures w14:val="none"/>
        </w:rPr>
      </w:r>
    </w:p>
    <w:p w:rsidR="18D6AEFC" w:rsidP="18D6AEFC" w:rsidRDefault="18D6AEFC" w14:paraId="5EDC360F" w14:textId="232A861C">
      <w:pPr>
        <w:pStyle w:val="787"/>
        <w:ind w:firstLine="0"/>
        <w:jc w:val="both"/>
        <w:rPr>
          <w:rStyle w:val="800"/>
          <w:rFonts w:ascii="Work Sans" w:hAnsi="Work Sans" w:eastAsia="Work Sans" w:cs="Work Sans"/>
          <w:lang w:val="pt-BR"/>
        </w:rPr>
      </w:pPr>
    </w:p>
    <w:p xmlns:wp14="http://schemas.microsoft.com/office/word/2010/wordml" w:rsidP="18D6AEFC" w14:paraId="5CF36207" wp14:textId="1B1424DC">
      <w:pPr>
        <w:pStyle w:val="787"/>
        <w:spacing/>
        <w:ind w:firstLine="0"/>
        <w:jc w:val="both"/>
      </w:pPr>
      <w:r w:rsidR="7004C755">
        <w:rPr>
          <w:rStyle w:val="800"/>
          <w:rFonts w:ascii="Work Sans" w:hAnsi="Work Sans" w:eastAsia="Work Sans" w:cs="Work Sans"/>
          <w:lang w:val="pt-BR"/>
        </w:rPr>
        <w:t xml:space="preserve">R</w:t>
      </w:r>
      <w:r w:rsidR="18D6AEFC">
        <w:rPr>
          <w:rStyle w:val="800"/>
          <w:rFonts w:ascii="Work Sans" w:hAnsi="Work Sans" w:eastAsia="Work Sans" w:cs="Work Sans"/>
          <w:lang w:val="pt-BR"/>
        </w:rPr>
        <w:t xml:space="preserve">estrições:</w:t>
      </w:r>
      <w:r w:rsidR="18D6AEFC">
        <w:rPr>
          <w:rStyle w:val="800"/>
          <w:rFonts w:ascii="Arial" w:hAnsi="Arial" w:eastAsia="Arial" w:cs="Arial"/>
          <w:lang w:val="pt-BR"/>
        </w:rPr>
        <w:t xml:space="preserve"> </w:t>
      </w:r>
      <w:r/>
    </w:p>
    <w:p w:rsidR="0B22C10A" w:rsidP="18D6AEFC" w:rsidRDefault="0B22C10A" w14:paraId="7958FB40" w14:textId="68869179">
      <w:pPr>
        <w:pStyle w:val="792"/>
        <w:numPr>
          <w:ilvl w:val="0"/>
          <w:numId w:val="42"/>
        </w:numPr>
        <w:spacing w:line="276" w:lineRule="auto"/>
        <w:jc w:val="both"/>
        <w:rPr>
          <w:lang w:val="pt-BR"/>
        </w:rPr>
      </w:pPr>
      <w:r w:rsidRPr="18D6AEFC" w:rsidR="0B22C10A">
        <w:rPr>
          <w:lang w:val="pt-BR"/>
        </w:rPr>
        <w:t>O sistema de medição atenderá a todas as normas e regulamentações pertinentes relacionadas ao armazenamento de combustíveis e medição volumétrica;</w:t>
      </w:r>
    </w:p>
    <w:p w:rsidR="6C60A8FC" w:rsidP="18D6AEFC" w:rsidRDefault="6C60A8FC" w14:paraId="282DB1F6" w14:textId="14935904">
      <w:pPr>
        <w:pStyle w:val="792"/>
        <w:numPr>
          <w:ilvl w:val="0"/>
          <w:numId w:val="42"/>
        </w:numPr>
        <w:spacing w:line="276" w:lineRule="auto"/>
        <w:jc w:val="both"/>
        <w:rPr>
          <w:lang w:val="pt-BR"/>
        </w:rPr>
      </w:pPr>
      <w:r w:rsidR="6C60A8FC">
        <w:rPr/>
        <w:t>Caso o Arduino não seja instalado da forma correta, poderão ocorrer falhas na coleta dos dados.</w:t>
      </w:r>
    </w:p>
    <w:p w:rsidR="18D6AEFC" w:rsidP="18D6AEFC" w:rsidRDefault="18D6AEFC" w14:paraId="4BB4772E" w14:textId="7F7FA6A9">
      <w:pPr>
        <w:pStyle w:val="787"/>
        <w:spacing w:line="276" w:lineRule="auto"/>
        <w:jc w:val="both"/>
        <w:rPr>
          <w:lang w:val="pt-BR"/>
        </w:rPr>
      </w:pPr>
    </w:p>
    <w:p w:rsidR="0B22C10A" w:rsidP="18D6AEFC" w:rsidRDefault="0B22C10A" w14:paraId="7B3CC4F3" w14:textId="677B5DB7">
      <w:pPr>
        <w:pStyle w:val="787"/>
        <w:ind w:firstLine="0"/>
        <w:jc w:val="both"/>
        <w:rPr>
          <w:rStyle w:val="800"/>
          <w:rFonts w:ascii="Arial" w:hAnsi="Arial" w:eastAsia="Arial" w:cs="Arial"/>
          <w:lang w:val="pt-BR"/>
        </w:rPr>
      </w:pPr>
      <w:r w:rsidRPr="18D6AEFC" w:rsidR="0B22C10A">
        <w:rPr>
          <w:rStyle w:val="800"/>
          <w:rFonts w:ascii="Arial" w:hAnsi="Arial" w:eastAsia="Arial" w:cs="Arial"/>
          <w:lang w:val="pt-BR"/>
        </w:rPr>
        <w:t>Riscos:</w:t>
      </w:r>
    </w:p>
    <w:p xmlns:wp14="http://schemas.microsoft.com/office/word/2010/wordml" w14:paraId="12B3AD12" wp14:textId="77777777">
      <w:pPr>
        <w:suppressLineNumbers w:val="false"/>
        <w:pBdr/>
        <w:spacing/>
        <w:ind w:left="0" w:firstLine="720"/>
        <w:contextualSpacing w:val="false"/>
        <w:jc w:val="both"/>
        <w:rPr>
          <w14:ligatures w14:val="none"/>
        </w:rPr>
      </w:pPr>
      <w:r w:rsidR="18D6AEFC">
        <w:rPr/>
        <w:t xml:space="preserve">Sem uma internet com boa velocidade de navegação pode</w:t>
      </w:r>
      <w:r w:rsidR="18D6AEFC">
        <w:rPr/>
        <w:t xml:space="preserve">m</w:t>
      </w:r>
      <w:r w:rsidR="18D6AEFC">
        <w:rPr/>
        <w:t xml:space="preserve"> </w:t>
      </w:r>
      <w:r w:rsidR="18D6AEFC">
        <w:rPr/>
        <w:t xml:space="preserve">ocorrer problemas n</w:t>
      </w:r>
      <w:r w:rsidR="18D6AEFC">
        <w:rPr/>
        <w:t xml:space="preserve">o sistema de monitoramento.</w:t>
      </w:r>
      <w:r/>
    </w:p>
    <w:p w:rsidR="18D6AEFC" w:rsidP="18D6AEFC" w:rsidRDefault="18D6AEFC" w14:paraId="02E92A10" w14:textId="44E2B819">
      <w:pPr>
        <w:pStyle w:val="787"/>
        <w:ind w:firstLine="0"/>
        <w:jc w:val="both"/>
        <w:rPr>
          <w:rFonts w:ascii="Work Sans" w:hAnsi="Work Sans" w:eastAsia="Work Sans" w:cs="Work Sans"/>
          <w:b w:val="1"/>
          <w:bCs w:val="1"/>
          <w:sz w:val="28"/>
          <w:szCs w:val="28"/>
          <w:lang w:val="pt-BR"/>
        </w:rPr>
      </w:pPr>
    </w:p>
    <w:p xmlns:wp14="http://schemas.microsoft.com/office/word/2010/wordml" w14:paraId="15625CFB" wp14:textId="77777777">
      <w:pPr>
        <w:pStyle w:val="787"/>
        <w:pBdr/>
        <w:spacing/>
        <w:ind w:firstLine="0"/>
        <w:jc w:val="both"/>
        <w:rPr>
          <w:rFonts w:ascii="Arial" w:hAnsi="Arial" w:eastAsia="Arial" w:cs="Arial"/>
          <w:sz w:val="24"/>
          <w:szCs w:val="24"/>
          <w:lang w:val="pt-BR"/>
        </w:rPr>
      </w:pPr>
      <w:r>
        <w:rPr>
          <w:rFonts w:ascii="Arial" w:hAnsi="Arial" w:eastAsia="Arial" w:cs="Arial"/>
          <w:sz w:val="24"/>
          <w:szCs w:val="24"/>
          <w:lang w:val="pt-BR"/>
        </w:rPr>
      </w:r>
      <w:r>
        <w:rPr>
          <w:rFonts w:ascii="Work Sans" w:hAnsi="Work Sans" w:eastAsia="Work Sans" w:cs="Work Sans"/>
          <w:b/>
          <w:bCs/>
          <w:sz w:val="28"/>
          <w:szCs w:val="28"/>
          <w:lang w:val="pt-BR"/>
        </w:rPr>
        <w:t xml:space="preserve">Partes interessadas (stakeholders):</w:t>
      </w:r>
      <w:r>
        <w:rPr>
          <w:rFonts w:ascii="Arial" w:hAnsi="Arial" w:eastAsia="Arial" w:cs="Arial"/>
          <w:sz w:val="24"/>
          <w:szCs w:val="24"/>
          <w:lang w:val="pt-BR"/>
        </w:rPr>
        <w:t xml:space="preserve"> </w:t>
      </w:r>
      <w:r>
        <w:rPr>
          <w:rFonts w:ascii="Arial" w:hAnsi="Arial" w:eastAsia="Arial" w:cs="Arial"/>
          <w:sz w:val="24"/>
          <w:szCs w:val="24"/>
          <w:lang w:val="pt-BR"/>
        </w:rPr>
      </w:r>
      <w:r>
        <w:rPr>
          <w:rFonts w:ascii="Arial" w:hAnsi="Arial" w:eastAsia="Arial" w:cs="Arial"/>
          <w:sz w:val="24"/>
          <w:szCs w:val="24"/>
          <w:lang w:val="pt-BR"/>
        </w:rPr>
      </w:r>
    </w:p>
    <w:p xmlns:wp14="http://schemas.microsoft.com/office/word/2010/wordml" w:rsidP="18D6AEFC" w14:paraId="5B471F55" wp14:textId="733927FB">
      <w:pPr>
        <w:pStyle w:val="787"/>
        <w:spacing/>
        <w:ind/>
        <w:jc w:val="both"/>
        <w:rPr>
          <w:lang w:val="pt-BR"/>
          <w14:ligatures w14:val="none"/>
        </w:rPr>
      </w:pPr>
      <w:r w:rsidR="18D6AEFC">
        <w:rPr>
          <w:lang w:val="pt-BR"/>
        </w:rPr>
        <w:t xml:space="preserve">O projeto é voltado para a </w:t>
      </w:r>
      <w:r w:rsidR="73A54CBD">
        <w:rPr>
          <w:lang w:val="pt-BR"/>
        </w:rPr>
        <w:t xml:space="preserve">precisão</w:t>
      </w:r>
      <w:r w:rsidR="18D6AEFC">
        <w:rPr>
          <w:lang w:val="pt-BR"/>
        </w:rPr>
        <w:t xml:space="preserve"> na medição de tanques de Diesel que são mais utilizados em Refinarias e </w:t>
      </w:r>
      <w:r w:rsidR="18D6AEFC">
        <w:rPr>
          <w:lang w:val="pt-BR"/>
        </w:rPr>
        <w:t xml:space="preserve">Centr</w:t>
      </w:r>
      <w:r w:rsidR="18D6AEFC">
        <w:rPr>
          <w:lang w:val="pt-BR"/>
        </w:rPr>
        <w:t xml:space="preserve">os</w:t>
      </w:r>
      <w:r w:rsidR="196B90DA">
        <w:rPr>
          <w:lang w:val="pt-BR"/>
        </w:rPr>
        <w:t xml:space="preserve"> de Distribuição</w:t>
      </w:r>
      <w:r w:rsidR="368B98EB">
        <w:rPr>
          <w:lang w:val="pt-BR"/>
        </w:rPr>
        <w:t xml:space="preserve">.</w:t>
      </w:r>
      <w:r>
        <w:rPr>
          <w:lang w:val="pt-BR"/>
        </w:rPr>
      </w:r>
    </w:p>
    <w:p xmlns:wp14="http://schemas.microsoft.com/office/word/2010/wordml" w:rsidP="18D6AEFC" w14:paraId="6F0E0D03" wp14:textId="0DB984B3">
      <w:pPr>
        <w:spacing/>
        <w:ind/>
      </w:pPr>
      <w:r>
        <w:br w:type="page"/>
      </w:r>
    </w:p>
    <w:p xmlns:wp14="http://schemas.microsoft.com/office/word/2010/wordml" w:rsidP="18D6AEFC" w14:paraId="0A2571E5" wp14:textId="52A37F75">
      <w:pPr>
        <w:pStyle w:val="787"/>
        <w:spacing/>
        <w:ind w:firstLine="0"/>
        <w:jc w:val="both"/>
        <w:rPr>
          <w:rFonts w:ascii="Work Sans" w:hAnsi="Work Sans" w:eastAsia="Work Sans" w:cs="Work Sans"/>
          <w:b w:val="1"/>
          <w:bCs w:val="1"/>
          <w:sz w:val="28"/>
          <w:szCs w:val="28"/>
          <w:lang w:val="pt-BR"/>
        </w:rPr>
      </w:pPr>
      <w:r w:rsidRPr="18D6AEFC" w:rsidR="5ECB0EC1">
        <w:rPr>
          <w:rFonts w:ascii="Work Sans" w:hAnsi="Work Sans" w:eastAsia="Work Sans" w:cs="Work Sans"/>
          <w:b w:val="1"/>
          <w:bCs w:val="1"/>
          <w:sz w:val="28"/>
          <w:szCs w:val="28"/>
          <w:lang w:val="pt-BR"/>
        </w:rPr>
        <w:t xml:space="preserve">Referências </w:t>
      </w:r>
      <w:r w:rsidRPr="18D6AEFC" w:rsidR="5ECB0EC1">
        <w:rPr>
          <w:rFonts w:ascii="Work Sans" w:hAnsi="Work Sans" w:eastAsia="Work Sans" w:cs="Work Sans"/>
          <w:b w:val="1"/>
          <w:bCs w:val="1"/>
          <w:sz w:val="28"/>
          <w:szCs w:val="28"/>
          <w:lang w:val="pt-BR"/>
        </w:rPr>
        <w:t>Bibliográficas:</w:t>
      </w:r>
    </w:p>
    <w:p xmlns:wp14="http://schemas.microsoft.com/office/word/2010/wordml" w:rsidP="18D6AEFC" w14:paraId="58673141" wp14:textId="209D693B">
      <w:pPr>
        <w:pStyle w:val="787"/>
        <w:spacing/>
        <w:ind w:firstLine="0"/>
        <w:jc w:val="both"/>
        <w:rPr>
          <w:rFonts w:ascii="Work Sans" w:hAnsi="Work Sans" w:eastAsia="Work Sans" w:cs="Work Sans"/>
          <w:b w:val="1"/>
          <w:bCs w:val="1"/>
          <w:sz w:val="28"/>
          <w:szCs w:val="28"/>
          <w:lang w:val="pt-BR"/>
        </w:rPr>
      </w:pPr>
    </w:p>
    <w:p xmlns:wp14="http://schemas.microsoft.com/office/word/2010/wordml" w:rsidP="18D6AEFC" w14:paraId="21CDAA4D" wp14:textId="0346DAA8">
      <w:pPr>
        <w:pStyle w:val="792"/>
        <w:numPr>
          <w:ilvl w:val="0"/>
          <w:numId w:val="46"/>
        </w:numPr>
        <w:rPr>
          <w:lang w:val="pt-BR"/>
        </w:rPr>
      </w:pPr>
      <w:hyperlink r:id="R743c474cdbfd4e94">
        <w:r w:rsidRPr="18D6AEFC" w:rsidR="1443BABB">
          <w:rPr>
            <w:rStyle w:val="798"/>
            <w:lang w:val="pt-BR"/>
          </w:rPr>
          <w:t>https://www.gilbarco.com/br/solucoes/medicao-e-monitoramento</w:t>
        </w:r>
      </w:hyperlink>
    </w:p>
    <w:p xmlns:wp14="http://schemas.microsoft.com/office/word/2010/wordml" w:rsidP="18D6AEFC" w14:paraId="57B803FE" wp14:textId="539EDE85">
      <w:pPr>
        <w:pStyle w:val="792"/>
        <w:numPr>
          <w:ilvl w:val="0"/>
          <w:numId w:val="46"/>
        </w:numPr>
        <w:rPr>
          <w:lang w:val="pt-BR"/>
        </w:rPr>
      </w:pPr>
      <w:hyperlink r:id="R34ae0a735d0146fd">
        <w:r w:rsidRPr="18D6AEFC" w:rsidR="47735BAE">
          <w:rPr>
            <w:rStyle w:val="798"/>
            <w:lang w:val="pt-BR"/>
          </w:rPr>
          <w:t>https://blog.combudata.com/blog/reserva-de-diesel-como-fazer-a-gestao-de-compra-e</w:t>
        </w:r>
      </w:hyperlink>
    </w:p>
    <w:p xmlns:wp14="http://schemas.microsoft.com/office/word/2010/wordml" w:rsidP="18D6AEFC" w14:paraId="42934848" wp14:textId="12B87B72">
      <w:pPr>
        <w:pStyle w:val="792"/>
        <w:numPr>
          <w:ilvl w:val="0"/>
          <w:numId w:val="46"/>
        </w:numPr>
        <w:rPr>
          <w:lang w:val="pt-BR"/>
        </w:rPr>
      </w:pPr>
      <w:hyperlink r:id="R40402a77aed243e9">
        <w:r w:rsidRPr="18D6AEFC" w:rsidR="3B8F6A3D">
          <w:rPr>
            <w:rStyle w:val="798"/>
            <w:lang w:val="pt-BR"/>
          </w:rPr>
          <w:t>https://blog.lubmix.com.br/2022/02/09/a-importancia-do-monitoramento-dos-tanques/</w:t>
        </w:r>
      </w:hyperlink>
    </w:p>
    <w:p xmlns:wp14="http://schemas.microsoft.com/office/word/2010/wordml" w:rsidP="18D6AEFC" w14:paraId="169D9439" wp14:textId="40E63A58">
      <w:pPr>
        <w:pStyle w:val="792"/>
        <w:numPr>
          <w:ilvl w:val="0"/>
          <w:numId w:val="46"/>
        </w:numPr>
        <w:rPr>
          <w:lang w:val="pt-BR"/>
        </w:rPr>
      </w:pPr>
      <w:hyperlink r:id="Rae7818e42a3b4d4d">
        <w:r w:rsidRPr="18D6AEFC" w:rsidR="5E8A5FF6">
          <w:rPr>
            <w:rStyle w:val="798"/>
            <w:lang w:val="pt-BR"/>
          </w:rPr>
          <w:t>https://link.springer.com/article/10.1007/s40572-015-0074-8</w:t>
        </w:r>
      </w:hyperlink>
    </w:p>
    <w:p xmlns:wp14="http://schemas.microsoft.com/office/word/2010/wordml" w:rsidP="18D6AEFC" w14:paraId="27EB80D4" wp14:textId="727840AA">
      <w:pPr>
        <w:pStyle w:val="792"/>
        <w:numPr>
          <w:ilvl w:val="0"/>
          <w:numId w:val="46"/>
        </w:numPr>
        <w:rPr>
          <w:lang w:val="pt-BR"/>
        </w:rPr>
      </w:pPr>
      <w:hyperlink r:id="Rf8c4b96d895f429c">
        <w:r w:rsidRPr="1FD6585E" w:rsidR="7C3EEEB2">
          <w:rPr>
            <w:rStyle w:val="798"/>
            <w:lang w:val="pt-BR"/>
          </w:rPr>
          <w:t>https://trrsaojose.com.br/o-oleo-diesel-e-inflamavel/</w:t>
        </w:r>
      </w:hyperlink>
    </w:p>
    <w:p w:rsidR="7D470B7F" w:rsidP="1FD6585E" w:rsidRDefault="7D470B7F" w14:paraId="3B03B764" w14:textId="39CF9B78">
      <w:pPr>
        <w:pStyle w:val="792"/>
        <w:numPr>
          <w:ilvl w:val="0"/>
          <w:numId w:val="46"/>
        </w:numPr>
        <w:rPr>
          <w:lang w:val="pt-BR"/>
        </w:rPr>
      </w:pPr>
      <w:hyperlink r:id="R652f800060284508">
        <w:r w:rsidRPr="1FD6585E" w:rsidR="7D470B7F">
          <w:rPr>
            <w:rStyle w:val="798"/>
            <w:lang w:val="pt-BR"/>
          </w:rPr>
          <w:t>https://www.gov.br/anp/pt-br/centrais-de-conteudo/dados-abertos/multas-aplicadas-com-vencimento-a-partir-de-2016</w:t>
        </w:r>
      </w:hyperlink>
    </w:p>
    <w:p w:rsidR="24998ADF" w:rsidP="1FD6585E" w:rsidRDefault="24998ADF" w14:paraId="2642C4C2" w14:textId="25FE90AD">
      <w:pPr>
        <w:pStyle w:val="792"/>
        <w:numPr>
          <w:ilvl w:val="0"/>
          <w:numId w:val="46"/>
        </w:numPr>
        <w:rPr>
          <w:lang w:val="pt-BR"/>
        </w:rPr>
      </w:pPr>
      <w:hyperlink r:id="R9fd0b7d0155b4bd6">
        <w:r w:rsidRPr="1FD6585E" w:rsidR="24998ADF">
          <w:rPr>
            <w:rStyle w:val="798"/>
            <w:lang w:val="pt-BR"/>
          </w:rPr>
          <w:t>https://www.bitech.com.br/single-post/2018/07/31/Perda-de-Combust%C3%ADveis</w:t>
        </w:r>
      </w:hyperlink>
    </w:p>
    <w:p w:rsidR="24998ADF" w:rsidP="1FD6585E" w:rsidRDefault="24998ADF" w14:paraId="40556753" w14:textId="034B0C10">
      <w:pPr>
        <w:pStyle w:val="792"/>
        <w:numPr>
          <w:ilvl w:val="0"/>
          <w:numId w:val="46"/>
        </w:numPr>
        <w:rPr>
          <w:lang w:val="pt-BR"/>
        </w:rPr>
      </w:pPr>
      <w:hyperlink r:id="R8a381dbcf94247e0">
        <w:r w:rsidRPr="1FD6585E" w:rsidR="24998ADF">
          <w:rPr>
            <w:rStyle w:val="798"/>
            <w:lang w:val="pt-BR"/>
          </w:rPr>
          <w:t>https://www.brasilpostos.com.br/noticias/equipamentos/medidor-volumetrico-de-combustiveis/o-que-voce-deve-saber-sobre-a-medicao-do-tanque-descubra-agora-e-pare-de-perder-dinheiro/</w:t>
        </w:r>
      </w:hyperlink>
    </w:p>
    <w:p w:rsidR="1FD6585E" w:rsidP="1FD6585E" w:rsidRDefault="1FD6585E" w14:paraId="30337160" w14:textId="057DBBAE">
      <w:pPr>
        <w:pStyle w:val="792"/>
        <w:ind w:left="1080"/>
        <w:rPr>
          <w:lang w:val="pt-BR"/>
        </w:rPr>
      </w:pPr>
    </w:p>
    <w:p w:rsidR="1FD6585E" w:rsidP="1FD6585E" w:rsidRDefault="1FD6585E" w14:paraId="4556D577" w14:textId="349C6E63">
      <w:pPr>
        <w:pStyle w:val="792"/>
        <w:ind w:left="1080"/>
        <w:rPr>
          <w:lang w:val="pt-BR"/>
        </w:rPr>
      </w:pPr>
    </w:p>
    <w:p xmlns:wp14="http://schemas.microsoft.com/office/word/2010/wordml" w:rsidP="18D6AEFC" w14:paraId="6B44CD67" wp14:textId="1D42257A">
      <w:pPr>
        <w:pStyle w:val="787"/>
        <w:rPr>
          <w:lang w:val="pt-BR"/>
        </w:rPr>
      </w:pPr>
    </w:p>
    <w:p xmlns:wp14="http://schemas.microsoft.com/office/word/2010/wordml" w:rsidP="18D6AEFC" wp14:textId="77777777" w14:paraId="0C1C21DE">
      <w:pPr>
        <w:pStyle w:val="787"/>
        <w:spacing/>
        <w:ind w:firstLine="0"/>
        <w:jc w:val="both"/>
        <w:rPr>
          <w:lang w:val="pt-BR"/>
          <w14:ligatures w14:val="none"/>
        </w:rPr>
      </w:pPr>
    </w:p>
    <w:sectPr>
      <w:headerReference w:type="default" r:id="rId9"/>
      <w:footerReference w:type="default" r:id="rId10"/>
      <w:footnotePr/>
      <w:endnotePr/>
      <w:type w:val="nextPage"/>
      <w:pgSz w:w="11906" w:h="16838" w:orient="portrait"/>
      <w:pgMar w:top="1440" w:right="1440" w:bottom="1440" w:left="1440" w:header="709" w:footer="709" w:gutter="0"/>
      <w:cols w:equalWidth="1" w:space="708" w:num="1" w:sep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 xmlns:wp14="http://schemas.microsoft.com/office/word/2010/wordml" w14:paraId="62486C05" wp14:textId="77777777"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 xmlns:wp14="http://schemas.microsoft.com/office/word/2010/wordml" w14:paraId="4101652C" wp14:textId="77777777"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504020204"/>
  </w:font>
  <w:font w:name="Symbol">
    <w:panose1 w:val="05010000000000000000"/>
  </w:font>
  <w:font w:name="Wingdings">
    <w:panose1 w:val="05010000000000000000"/>
  </w:font>
  <w:font w:name="Courier New">
    <w:panose1 w:val="02070409020205020404"/>
  </w:font>
  <w:font w:name="Aptos"/>
  <w:font w:name="Times New Roman">
    <w:panose1 w:val="02020603050405020304"/>
  </w:font>
  <w:font w:name="Work Sans"/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790"/>
      <w:tblW w:w="0" w:type="auto"/>
      <w:tblBorders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xmlns:wp14="http://schemas.microsoft.com/office/word/2010/wordml" w14:paraId="0FB78278" wp14:textId="77777777">
      <w:trPr>
        <w:trHeight w:val="300"/>
      </w:trPr>
      <w:tc>
        <w:tcPr>
          <w:tcBorders/>
          <w:tcW w:w="3020" w:type="dxa"/>
          <w:textDirection w:val="lrTb"/>
          <w:noWrap w:val="false"/>
        </w:tcPr>
        <w:p w14:paraId="1FC39945" wp14:textId="77777777">
          <w:pPr>
            <w:pStyle w:val="796"/>
            <w:pBdr/>
            <w:bidi w:val="false"/>
            <w:spacing/>
            <w:ind w:left="-115"/>
            <w:jc w:val="left"/>
            <w:rPr/>
          </w:pPr>
          <w:r/>
          <w:r/>
        </w:p>
      </w:tc>
      <w:tc>
        <w:tcPr>
          <w:tcBorders/>
          <w:tcW w:w="3020" w:type="dxa"/>
          <w:textDirection w:val="lrTb"/>
          <w:noWrap w:val="false"/>
        </w:tcPr>
        <w:p w14:paraId="0562CB0E" wp14:textId="77777777">
          <w:pPr>
            <w:pStyle w:val="796"/>
            <w:pBdr/>
            <w:bidi w:val="false"/>
            <w:spacing/>
            <w:ind/>
            <w:jc w:val="center"/>
            <w:rPr/>
          </w:pPr>
          <w:r/>
          <w:r/>
        </w:p>
      </w:tc>
      <w:tc>
        <w:tcPr>
          <w:tcBorders/>
          <w:tcW w:w="3020" w:type="dxa"/>
          <w:textDirection w:val="lrTb"/>
          <w:noWrap w:val="false"/>
        </w:tcPr>
        <w:p w14:paraId="34CE0A41" wp14:textId="77777777">
          <w:pPr>
            <w:pStyle w:val="796"/>
            <w:pBdr/>
            <w:bidi w:val="false"/>
            <w:spacing/>
            <w:ind w:right="-115"/>
            <w:jc w:val="right"/>
            <w:rPr/>
          </w:pPr>
          <w:r/>
          <w:r/>
        </w:p>
      </w:tc>
    </w:tr>
  </w:tbl>
  <w:p xmlns:wp14="http://schemas.microsoft.com/office/word/2010/wordml" w14:paraId="62EBF3C5" wp14:textId="77777777">
    <w:pPr>
      <w:pStyle w:val="797"/>
      <w:pBdr/>
      <w:bidi w:val="false"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 xmlns:wp14="http://schemas.microsoft.com/office/word/2010/wordml" w14:paraId="049F31CB" wp14:textId="77777777"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 xmlns:wp14="http://schemas.microsoft.com/office/word/2010/wordml" w14:paraId="53128261" wp14:textId="77777777"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790"/>
      <w:tblW w:w="0" w:type="auto"/>
      <w:tblBorders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xmlns:wp14="http://schemas.microsoft.com/office/word/2010/wordml" w14:paraId="4B99056E" wp14:textId="77777777">
      <w:trPr>
        <w:trHeight w:val="300"/>
      </w:trPr>
      <w:tc>
        <w:tcPr>
          <w:tcBorders/>
          <w:tcW w:w="3020" w:type="dxa"/>
          <w:textDirection w:val="lrTb"/>
          <w:noWrap w:val="false"/>
        </w:tcPr>
        <w:p w14:paraId="1299C43A" wp14:textId="77777777">
          <w:pPr>
            <w:pStyle w:val="796"/>
            <w:pBdr/>
            <w:bidi w:val="false"/>
            <w:spacing/>
            <w:ind w:left="-115"/>
            <w:jc w:val="left"/>
            <w:rPr/>
          </w:pPr>
          <w:r/>
          <w:r/>
        </w:p>
      </w:tc>
      <w:tc>
        <w:tcPr>
          <w:tcBorders/>
          <w:tcW w:w="3020" w:type="dxa"/>
          <w:textDirection w:val="lrTb"/>
          <w:noWrap w:val="false"/>
        </w:tcPr>
        <w:p w14:paraId="4DDBEF00" wp14:textId="77777777">
          <w:pPr>
            <w:pStyle w:val="796"/>
            <w:pBdr/>
            <w:bidi w:val="false"/>
            <w:spacing/>
            <w:ind/>
            <w:jc w:val="center"/>
            <w:rPr/>
          </w:pPr>
          <w:r/>
          <w:r/>
        </w:p>
      </w:tc>
      <w:tc>
        <w:tcPr>
          <w:tcBorders/>
          <w:tcW w:w="3020" w:type="dxa"/>
          <w:textDirection w:val="lrTb"/>
          <w:noWrap w:val="false"/>
        </w:tcPr>
        <w:p w14:paraId="3461D779" wp14:textId="77777777">
          <w:pPr>
            <w:pStyle w:val="796"/>
            <w:pBdr/>
            <w:bidi w:val="false"/>
            <w:spacing/>
            <w:ind w:right="-115"/>
            <w:jc w:val="right"/>
            <w:rPr/>
          </w:pPr>
          <w:r/>
          <w:r/>
        </w:p>
      </w:tc>
    </w:tr>
  </w:tbl>
  <w:p xmlns:wp14="http://schemas.microsoft.com/office/word/2010/wordml" w14:paraId="3CF2D8B6" wp14:textId="77777777">
    <w:pPr>
      <w:pStyle w:val="796"/>
      <w:pBdr/>
      <w:bidi w:val="false"/>
      <w:spacing/>
      <w:ind/>
      <w:rPr/>
    </w:pPr>
    <w:r/>
    <w:r/>
  </w:p>
</w:hdr>
</file>

<file path=word/intelligence2.xml><?xml version="1.0" encoding="utf-8"?>
<int2:intelligence xmlns:int2="http://schemas.microsoft.com/office/intelligence/2020/intelligence">
  <int2:observations>
    <int2:bookmark int2:bookmarkName="_Int_mfmRsw7r" int2:invalidationBookmarkName="" int2:hashCode="wh+ud7oKGKJrvJ" int2:id="smW8IW3E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45">
    <w:nsid w:val="6f429c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7c4de12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80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52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4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6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8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40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12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4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60" w:hanging="180"/>
      </w:pPr>
    </w:lvl>
  </w:abstractNum>
  <w:abstractNum xmlns:w="http://schemas.openxmlformats.org/wordprocessingml/2006/main" w:abstractNumId="43">
    <w:nsid w:val="6e71b8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298146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53f286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0">
    <w:lvl w:ilvl="0">
      <w:isLgl w:val="false"/>
      <w:lvlJc w:val="left"/>
      <w:lvlText w:val="-"/>
      <w:numFmt w:val="bullet"/>
      <w:pPr>
        <w:pBdr/>
        <w:spacing/>
        <w:ind w:left="720" w:hanging="360"/>
      </w:pPr>
      <w:rPr>
        <w:rFonts w:hint="default" w:ascii="Aptos" w:hAnsi="Apto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440" w:hanging="36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160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2880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600" w:hanging="36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4320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040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5760" w:hanging="3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6480" w:hanging="360"/>
      </w:pPr>
      <w:rPr>
        <w:rFonts w:hint="default" w:ascii="Wingdings" w:hAnsi="Wingdings"/>
      </w:rPr>
      <w:start w:val="1"/>
      <w:suff w:val="tab"/>
    </w:lvl>
    <w:nsid w:val="3aacc59f"/>
  </w:abstractNum>
  <w:abstractNum w:abstractNumId="1">
    <w:lvl w:ilvl="0">
      <w:isLgl w:val="false"/>
      <w:lvlJc w:val="left"/>
      <w:lvlText w:val=""/>
      <w:numFmt w:val="bullet"/>
      <w:pPr>
        <w:pBdr/>
        <w:spacing/>
        <w:ind w:left="720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440" w:hanging="36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160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2880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600" w:hanging="36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4320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040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5760" w:hanging="3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6480" w:hanging="360"/>
      </w:pPr>
      <w:rPr>
        <w:rFonts w:hint="default" w:ascii="Wingdings" w:hAnsi="Wingdings"/>
      </w:rPr>
      <w:start w:val="1"/>
      <w:suff w:val="tab"/>
    </w:lvl>
    <w:nsid w:val="37b33472"/>
  </w:abstractNum>
  <w:abstractNum w:abstractNumId="2">
    <w:lvl w:ilvl="0">
      <w:isLgl w:val="false"/>
      <w:lvlJc w:val="left"/>
      <w:lvlText w:val=""/>
      <w:numFmt w:val="bullet"/>
      <w:pPr>
        <w:pBdr/>
        <w:spacing/>
        <w:ind w:left="720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440" w:hanging="36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160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2880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600" w:hanging="36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4320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040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5760" w:hanging="3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6480" w:hanging="360"/>
      </w:pPr>
      <w:rPr>
        <w:rFonts w:hint="default" w:ascii="Wingdings" w:hAnsi="Wingdings"/>
      </w:rPr>
      <w:start w:val="1"/>
      <w:suff w:val="tab"/>
    </w:lvl>
    <w:nsid w:val="13fd68a3"/>
  </w:abstractNum>
  <w:abstractNum w:abstractNumId="3">
    <w:lvl w:ilvl="0">
      <w:isLgl w:val="false"/>
      <w:lvlJc w:val="left"/>
      <w:lvlText w:val=""/>
      <w:numFmt w:val="bullet"/>
      <w:pPr>
        <w:pBdr/>
        <w:spacing/>
        <w:ind w:left="720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440" w:hanging="36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160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2880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600" w:hanging="36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4320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040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5760" w:hanging="3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6480" w:hanging="360"/>
      </w:pPr>
      <w:rPr>
        <w:rFonts w:hint="default" w:ascii="Wingdings" w:hAnsi="Wingdings"/>
      </w:rPr>
      <w:start w:val="1"/>
      <w:suff w:val="tab"/>
    </w:lvl>
    <w:nsid w:val="4e10f26e"/>
  </w:abstractNum>
  <w:abstractNum w:abstractNumId="4">
    <w:lvl w:ilvl="0">
      <w:isLgl w:val="false"/>
      <w:lvlJc w:val="left"/>
      <w:lvlText w:val=""/>
      <w:numFmt w:val="bullet"/>
      <w:pPr>
        <w:pBdr/>
        <w:spacing/>
        <w:ind w:left="1068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788" w:hanging="36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508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3228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948" w:hanging="36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4668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388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6108" w:hanging="3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6828" w:hanging="360"/>
      </w:pPr>
      <w:rPr>
        <w:rFonts w:hint="default" w:ascii="Wingdings" w:hAnsi="Wingdings"/>
      </w:rPr>
      <w:start w:val="1"/>
      <w:suff w:val="tab"/>
    </w:lvl>
    <w:nsid w:val="c712f7b"/>
  </w:abstractNum>
  <w:abstractNum w:abstractNumId="5">
    <w:lvl w:ilvl="0">
      <w:isLgl w:val="false"/>
      <w:lvlJc w:val="left"/>
      <w:lvlText w:val=""/>
      <w:numFmt w:val="bullet"/>
      <w:pPr>
        <w:pBdr/>
        <w:spacing/>
        <w:ind w:left="720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440" w:hanging="36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160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2880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600" w:hanging="36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4320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040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5760" w:hanging="3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6480" w:hanging="360"/>
      </w:pPr>
      <w:rPr>
        <w:rFonts w:hint="default" w:ascii="Wingdings" w:hAnsi="Wingdings"/>
      </w:rPr>
      <w:start w:val="1"/>
      <w:suff w:val="tab"/>
    </w:lvl>
    <w:nsid w:val="4e38c7cc"/>
  </w:abstractNum>
  <w:abstractNum w:abstractNumId="6">
    <w:lvl w:ilvl="0">
      <w:isLgl w:val="false"/>
      <w:lvlJc w:val="left"/>
      <w:lvlText w:val=""/>
      <w:numFmt w:val="bullet"/>
      <w:pPr>
        <w:pBdr/>
        <w:spacing/>
        <w:ind w:left="1068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788" w:hanging="36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508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3228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948" w:hanging="36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4668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388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6108" w:hanging="3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6828" w:hanging="360"/>
      </w:pPr>
      <w:rPr>
        <w:rFonts w:hint="default" w:ascii="Wingdings" w:hAnsi="Wingdings"/>
      </w:rPr>
      <w:start w:val="1"/>
      <w:suff w:val="tab"/>
    </w:lvl>
    <w:nsid w:val="2ba04bb8"/>
  </w:abstractNum>
  <w:abstractNum w:abstractNumId="7">
    <w:lvl w:ilvl="0">
      <w:isLgl w:val="false"/>
      <w:lvlJc w:val="left"/>
      <w:lvlText w:val=""/>
      <w:numFmt w:val="bullet"/>
      <w:pPr>
        <w:pBdr/>
        <w:spacing/>
        <w:ind w:left="720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440" w:hanging="36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160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2880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600" w:hanging="36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4320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040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5760" w:hanging="3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6480" w:hanging="360"/>
      </w:pPr>
      <w:rPr>
        <w:rFonts w:hint="default" w:ascii="Wingdings" w:hAnsi="Wingdings"/>
      </w:rPr>
      <w:start w:val="1"/>
      <w:suff w:val="tab"/>
    </w:lvl>
    <w:nsid w:val="a71ac5"/>
  </w:abstractNum>
  <w:abstractNum w:abstractNumId="8">
    <w:lvl w:ilvl="0">
      <w:isLgl w:val="false"/>
      <w:lvlJc w:val="left"/>
      <w:lvlText w:val=""/>
      <w:numFmt w:val="bullet"/>
      <w:pPr>
        <w:pBdr/>
        <w:spacing/>
        <w:ind w:left="720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440" w:hanging="36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160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2880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600" w:hanging="36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4320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040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5760" w:hanging="3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6480" w:hanging="360"/>
      </w:pPr>
      <w:rPr>
        <w:rFonts w:hint="default" w:ascii="Wingdings" w:hAnsi="Wingdings"/>
      </w:rPr>
      <w:start w:val="1"/>
      <w:suff w:val="tab"/>
    </w:lvl>
    <w:nsid w:val="34e70ff1"/>
  </w:abstractNum>
  <w:abstractNum w:abstractNumId="9">
    <w:lvl w:ilvl="0">
      <w:isLgl w:val="false"/>
      <w:lvlJc w:val="left"/>
      <w:lvlText w:val=""/>
      <w:numFmt w:val="bullet"/>
      <w:pPr>
        <w:pBdr/>
        <w:spacing/>
        <w:ind w:left="720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440" w:hanging="36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160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2880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600" w:hanging="36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4320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040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5760" w:hanging="3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6480" w:hanging="360"/>
      </w:pPr>
      <w:rPr>
        <w:rFonts w:hint="default" w:ascii="Wingdings" w:hAnsi="Wingdings"/>
      </w:rPr>
      <w:start w:val="1"/>
      <w:suff w:val="tab"/>
    </w:lvl>
    <w:nsid w:val="3f3e4fa7"/>
  </w:abstractNum>
  <w:abstractNum w:abstractNumId="10">
    <w:lvl w:ilvl="0">
      <w:isLgl w:val="false"/>
      <w:lvlJc w:val="left"/>
      <w:lvlText w:val="·"/>
      <w:numFmt w:val="bullet"/>
      <w:pPr>
        <w:pBdr/>
        <w:spacing/>
        <w:ind w:left="720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440" w:hanging="36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160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2880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600" w:hanging="36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4320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040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5760" w:hanging="3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6480" w:hanging="360"/>
      </w:pPr>
      <w:rPr>
        <w:rFonts w:hint="default" w:ascii="Wingdings" w:hAnsi="Wingdings"/>
      </w:rPr>
      <w:start w:val="1"/>
      <w:suff w:val="tab"/>
    </w:lvl>
    <w:nsid w:val="6b4fabc2"/>
  </w:abstractNum>
  <w:abstractNum w:abstractNumId="11">
    <w:lvl w:ilvl="0">
      <w:isLgl w:val="false"/>
      <w:lvlJc w:val="left"/>
      <w:lvlText w:val="·"/>
      <w:numFmt w:val="bullet"/>
      <w:pPr>
        <w:pBdr/>
        <w:spacing/>
        <w:ind w:left="720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440" w:hanging="36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160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2880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600" w:hanging="36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4320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040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5760" w:hanging="3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6480" w:hanging="360"/>
      </w:pPr>
      <w:rPr>
        <w:rFonts w:hint="default" w:ascii="Wingdings" w:hAnsi="Wingdings"/>
      </w:rPr>
      <w:start w:val="1"/>
      <w:suff w:val="tab"/>
    </w:lvl>
    <w:nsid w:val="40156b11"/>
  </w:abstractNum>
  <w:abstractNum w:abstractNumId="12">
    <w:lvl w:ilvl="0">
      <w:isLgl w:val="false"/>
      <w:lvlJc w:val="left"/>
      <w:lvlText w:val="·"/>
      <w:numFmt w:val="bullet"/>
      <w:pPr>
        <w:pBdr/>
        <w:spacing/>
        <w:ind w:left="720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440" w:hanging="36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160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2880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600" w:hanging="36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4320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040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5760" w:hanging="3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6480" w:hanging="360"/>
      </w:pPr>
      <w:rPr>
        <w:rFonts w:hint="default" w:ascii="Wingdings" w:hAnsi="Wingdings"/>
      </w:rPr>
      <w:start w:val="1"/>
      <w:suff w:val="tab"/>
    </w:lvl>
    <w:nsid w:val="50567950"/>
  </w:abstractNum>
  <w:abstractNum w:abstractNumId="13">
    <w:lvl w:ilvl="0">
      <w:isLgl w:val="false"/>
      <w:lvlJc w:val="left"/>
      <w:lvlText w:val="·"/>
      <w:numFmt w:val="bullet"/>
      <w:pPr>
        <w:pBdr/>
        <w:spacing/>
        <w:ind w:left="720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440" w:hanging="36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160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2880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600" w:hanging="36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4320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040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5760" w:hanging="3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6480" w:hanging="360"/>
      </w:pPr>
      <w:rPr>
        <w:rFonts w:hint="default" w:ascii="Wingdings" w:hAnsi="Wingdings"/>
      </w:rPr>
      <w:start w:val="1"/>
      <w:suff w:val="tab"/>
    </w:lvl>
    <w:nsid w:val="458c0c67"/>
  </w:abstractNum>
  <w:abstractNum w:abstractNumId="14">
    <w:lvl w:ilvl="0">
      <w:start w:val="1"/>
      <w:numFmt w:val="bullet"/>
      <w:lvlText w:val=""/>
      <w:lvlJc w:val="left"/>
      <w:lvlText w:val=""/>
      <w:numFmt w:val="bullet"/>
      <w:pPr>
        <w:pBdr/>
        <w:spacing/>
        <w:ind w:left="720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440" w:hanging="36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160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2880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600" w:hanging="36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4320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040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5760" w:hanging="3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6480" w:hanging="360"/>
      </w:pPr>
      <w:rPr>
        <w:rFonts w:hint="default" w:ascii="Wingdings" w:hAnsi="Wingdings"/>
      </w:rPr>
      <w:start w:val="1"/>
      <w:suff w:val="tab"/>
    </w:lvl>
    <w:nsid w:val="205432ba"/>
  </w:abstractNum>
  <w:abstractNum w:abstractNumId="15">
    <w:lvl w:ilvl="0">
      <w:isLgl w:val="false"/>
      <w:lvlJc w:val="left"/>
      <w:lvlText w:val=""/>
      <w:numFmt w:val="bullet"/>
      <w:pPr>
        <w:pBdr/>
        <w:spacing/>
        <w:ind w:left="720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440" w:hanging="36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160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2880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600" w:hanging="36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4320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040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5760" w:hanging="3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6480" w:hanging="360"/>
      </w:pPr>
      <w:rPr>
        <w:rFonts w:hint="default" w:ascii="Wingdings" w:hAnsi="Wingdings"/>
      </w:rPr>
      <w:start w:val="1"/>
      <w:suff w:val="tab"/>
    </w:lvl>
    <w:nsid w:val="55aa20a1"/>
  </w:abstractNum>
  <w:abstractNum w:abstractNumId="16">
    <w:lvl w:ilvl="0">
      <w:isLgl w:val="false"/>
      <w:lvlJc w:val="left"/>
      <w:lvlText w:val=""/>
      <w:numFmt w:val="bullet"/>
      <w:pPr>
        <w:pBdr/>
        <w:spacing/>
        <w:ind w:left="720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440" w:hanging="36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160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2880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600" w:hanging="36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4320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040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5760" w:hanging="3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6480" w:hanging="360"/>
      </w:pPr>
      <w:rPr>
        <w:rFonts w:hint="default" w:ascii="Wingdings" w:hAnsi="Wingdings"/>
      </w:rPr>
      <w:start w:val="1"/>
      <w:suff w:val="tab"/>
    </w:lvl>
    <w:nsid w:val="62c6f923"/>
  </w:abstractNum>
  <w:abstractNum w:abstractNumId="1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left="720" w:hanging="36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left="1440" w:hanging="36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left="2160" w:hanging="3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left="2880" w:hanging="36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left="3600" w:hanging="36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left="4320" w:hanging="36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left="5040" w:hanging="36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left="5760" w:hanging="3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left="6480" w:hanging="360"/>
      </w:pPr>
      <w:rPr>
        <w:rFonts w:hint="default" w:ascii="Wingdings" w:hAnsi="Wingdings"/>
        <w:sz w:val="20"/>
      </w:rPr>
      <w:start w:val="1"/>
      <w:suff w:val="tab"/>
    </w:lvl>
    <w:nsid w:val="30a5890b"/>
  </w:abstractNum>
  <w:abstractNum w:abstractNumId="1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left="720" w:hanging="36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left="1440" w:hanging="36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left="2160" w:hanging="3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left="2880" w:hanging="36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left="3600" w:hanging="36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left="4320" w:hanging="36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left="5040" w:hanging="36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left="5760" w:hanging="3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left="6480" w:hanging="360"/>
      </w:pPr>
      <w:rPr>
        <w:rFonts w:hint="default" w:ascii="Wingdings" w:hAnsi="Wingdings"/>
        <w:sz w:val="20"/>
      </w:rPr>
      <w:start w:val="1"/>
      <w:suff w:val="tab"/>
    </w:lvl>
    <w:nsid w:val="3ca06662"/>
  </w:abstractNum>
  <w:abstractNum w:abstractNumId="1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left="720" w:hanging="36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left="1440" w:hanging="36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left="2160" w:hanging="3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left="2880" w:hanging="36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left="3600" w:hanging="36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left="4320" w:hanging="36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left="5040" w:hanging="36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left="5760" w:hanging="3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left="6480" w:hanging="360"/>
      </w:pPr>
      <w:rPr>
        <w:rFonts w:hint="default" w:ascii="Wingdings" w:hAnsi="Wingdings"/>
        <w:sz w:val="20"/>
      </w:rPr>
      <w:start w:val="1"/>
      <w:suff w:val="tab"/>
    </w:lvl>
    <w:nsid w:val="1a60617a"/>
  </w:abstractNum>
  <w:abstractNum w:abstractNumId="2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left="720" w:hanging="36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left="1440" w:hanging="36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left="2160" w:hanging="3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left="2880" w:hanging="36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left="3600" w:hanging="36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left="4320" w:hanging="36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left="5040" w:hanging="36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left="5760" w:hanging="3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left="6480" w:hanging="360"/>
      </w:pPr>
      <w:rPr>
        <w:rFonts w:hint="default" w:ascii="Wingdings" w:hAnsi="Wingdings"/>
        <w:sz w:val="20"/>
      </w:rPr>
      <w:start w:val="1"/>
      <w:suff w:val="tab"/>
    </w:lvl>
    <w:nsid w:val="1105771e"/>
  </w:abstractNum>
  <w:abstractNum w:abstractNumId="2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left="720" w:hanging="36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left="1440" w:hanging="36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left="2160" w:hanging="3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left="2880" w:hanging="36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left="3600" w:hanging="36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left="4320" w:hanging="36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left="5040" w:hanging="36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left="5760" w:hanging="3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left="6480" w:hanging="360"/>
      </w:pPr>
      <w:rPr>
        <w:rFonts w:hint="default" w:ascii="Wingdings" w:hAnsi="Wingdings"/>
        <w:sz w:val="20"/>
      </w:rPr>
      <w:start w:val="1"/>
      <w:suff w:val="tab"/>
    </w:lvl>
    <w:nsid w:val="5ce9d3f7"/>
  </w:abstractNum>
  <w:abstractNum w:abstractNumId="2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left="720" w:hanging="36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left="1440" w:hanging="36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left="2160" w:hanging="3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left="2880" w:hanging="36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left="3600" w:hanging="36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left="4320" w:hanging="36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left="5040" w:hanging="36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left="5760" w:hanging="3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left="6480" w:hanging="360"/>
      </w:pPr>
      <w:rPr>
        <w:rFonts w:hint="default" w:ascii="Wingdings" w:hAnsi="Wingdings"/>
        <w:sz w:val="20"/>
      </w:rPr>
      <w:start w:val="1"/>
      <w:suff w:val="tab"/>
    </w:lvl>
    <w:nsid w:val="2391774e"/>
  </w:abstractNum>
  <w:abstractNum w:abstractNumId="23">
    <w:lvl w:ilvl="0">
      <w:isLgl w:val="false"/>
      <w:lvlJc w:val="left"/>
      <w:lvlText w:val=""/>
      <w:numFmt w:val="bullet"/>
      <w:pPr>
        <w:pBdr/>
        <w:spacing/>
        <w:ind w:left="1428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2148" w:hanging="36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868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3588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4308" w:hanging="3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5028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748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6468" w:hanging="3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7188" w:hanging="360"/>
      </w:pPr>
      <w:rPr>
        <w:rFonts w:hint="default" w:ascii="Wingdings" w:hAnsi="Wingdings"/>
      </w:rPr>
      <w:start w:val="1"/>
      <w:suff w:val="tab"/>
    </w:lvl>
    <w:nsid w:val="7173013d"/>
  </w:abstractNum>
  <w:abstractNum w:abstractNumId="2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left="720" w:hanging="36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left="1440" w:hanging="36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left="2160" w:hanging="3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left="2880" w:hanging="36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left="3600" w:hanging="36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left="4320" w:hanging="36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left="5040" w:hanging="36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left="5760" w:hanging="3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left="6480" w:hanging="360"/>
      </w:pPr>
      <w:rPr>
        <w:rFonts w:hint="default" w:ascii="Wingdings" w:hAnsi="Wingdings"/>
        <w:sz w:val="20"/>
      </w:rPr>
      <w:start w:val="1"/>
      <w:suff w:val="tab"/>
    </w:lvl>
    <w:nsid w:val="3a81a6d3"/>
  </w:abstractNum>
  <w:abstractNum w:abstractNumId="25">
    <w:lvl w:ilvl="0">
      <w:isLgl w:val="false"/>
      <w:lvlJc w:val="left"/>
      <w:lvlText w:val="%1-"/>
      <w:numFmt w:val="lowerLetter"/>
      <w:pPr>
        <w:pBdr/>
        <w:spacing/>
        <w:ind w:left="720" w:hanging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left="1440" w:hanging="3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left="2160" w:hanging="1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left="2880" w:hanging="36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left="3600" w:hanging="36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left="4320" w:hanging="1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left="5040" w:hanging="3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left="5760" w:hanging="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left="6480" w:hanging="180"/>
      </w:pPr>
      <w:rPr/>
      <w:start w:val="1"/>
      <w:suff w:val="tab"/>
    </w:lvl>
    <w:nsid w:val="5aca826b"/>
  </w:abstractNum>
  <w:abstractNum w:abstractNumId="2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left="720" w:hanging="36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left="1440" w:hanging="36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left="2160" w:hanging="3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left="2880" w:hanging="36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left="3600" w:hanging="36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left="4320" w:hanging="36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left="5040" w:hanging="36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left="5760" w:hanging="3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left="6480" w:hanging="360"/>
      </w:pPr>
      <w:rPr>
        <w:rFonts w:hint="default" w:ascii="Wingdings" w:hAnsi="Wingdings"/>
        <w:sz w:val="20"/>
      </w:rPr>
      <w:start w:val="1"/>
      <w:suff w:val="tab"/>
    </w:lvl>
    <w:nsid w:val="1baa36a3"/>
  </w:abstractNum>
  <w:abstractNum w:abstractNumId="2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left="720" w:hanging="36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left="1440" w:hanging="36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left="2160" w:hanging="3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left="2880" w:hanging="36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left="3600" w:hanging="36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left="4320" w:hanging="36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left="5040" w:hanging="36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left="5760" w:hanging="3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left="6480" w:hanging="360"/>
      </w:pPr>
      <w:rPr>
        <w:rFonts w:hint="default" w:ascii="Wingdings" w:hAnsi="Wingdings"/>
        <w:sz w:val="20"/>
      </w:rPr>
      <w:start w:val="1"/>
      <w:suff w:val="tab"/>
    </w:lvl>
    <w:nsid w:val="fc285b4"/>
  </w:abstractNum>
  <w:abstractNum w:abstractNumId="28">
    <w:lvl w:ilvl="0">
      <w:isLgl w:val="false"/>
      <w:lvlJc w:val="left"/>
      <w:lvlText w:val=""/>
      <w:numFmt w:val="bullet"/>
      <w:pPr>
        <w:pBdr/>
        <w:spacing/>
        <w:ind w:left="1428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2148" w:hanging="36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868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3588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4308" w:hanging="3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5028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748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6468" w:hanging="3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7188" w:hanging="360"/>
      </w:pPr>
      <w:rPr>
        <w:rFonts w:hint="default" w:ascii="Wingdings" w:hAnsi="Wingdings"/>
      </w:rPr>
      <w:start w:val="1"/>
      <w:suff w:val="tab"/>
    </w:lvl>
    <w:nsid w:val="26a71af9"/>
  </w:abstractNum>
  <w:abstractNum w:abstractNumId="29">
    <w:lvl w:ilvl="0">
      <w:isLgl w:val="false"/>
      <w:lvlJc w:val="left"/>
      <w:lvlText w:val="%1-"/>
      <w:numFmt w:val="decimal"/>
      <w:pPr>
        <w:pBdr/>
        <w:spacing/>
        <w:ind w:left="720" w:hanging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left="1440" w:hanging="3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left="2160" w:hanging="1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left="2880" w:hanging="36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left="3600" w:hanging="36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left="4320" w:hanging="1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left="5040" w:hanging="3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left="5760" w:hanging="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left="6480" w:hanging="180"/>
      </w:pPr>
      <w:rPr/>
      <w:start w:val="1"/>
      <w:suff w:val="tab"/>
    </w:lvl>
    <w:nsid w:val="67448e6b"/>
  </w:abstractNum>
  <w:abstractNum w:abstractNumId="3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left="720" w:hanging="36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left="1440" w:hanging="36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left="2160" w:hanging="3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left="2880" w:hanging="36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left="3600" w:hanging="36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left="4320" w:hanging="36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left="5040" w:hanging="36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left="5760" w:hanging="3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left="6480" w:hanging="360"/>
      </w:pPr>
      <w:rPr>
        <w:rFonts w:hint="default" w:ascii="Wingdings" w:hAnsi="Wingdings"/>
        <w:sz w:val="20"/>
      </w:rPr>
      <w:start w:val="1"/>
      <w:suff w:val="tab"/>
    </w:lvl>
    <w:nsid w:val="16528aff"/>
  </w:abstractNum>
  <w:abstractNum w:abstractNumId="3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left="720" w:hanging="36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left="1440" w:hanging="36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left="2160" w:hanging="3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left="2880" w:hanging="36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left="3600" w:hanging="36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left="4320" w:hanging="36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left="5040" w:hanging="36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left="5760" w:hanging="3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left="6480" w:hanging="360"/>
      </w:pPr>
      <w:rPr>
        <w:rFonts w:hint="default" w:ascii="Wingdings" w:hAnsi="Wingdings"/>
        <w:sz w:val="20"/>
      </w:rPr>
      <w:start w:val="1"/>
      <w:suff w:val="tab"/>
    </w:lvl>
    <w:nsid w:val="51ccbc2b"/>
  </w:abstractNum>
  <w:abstractNum w:abstractNumId="32">
    <w:lvl w:ilvl="0">
      <w:isLgl w:val="false"/>
      <w:lvlJc w:val="left"/>
      <w:lvlText w:val=""/>
      <w:numFmt w:val="bullet"/>
      <w:pPr>
        <w:pBdr/>
        <w:spacing/>
        <w:ind w:left="1428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2148" w:hanging="36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868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3588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4308" w:hanging="3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5028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748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6468" w:hanging="3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7188" w:hanging="360"/>
      </w:pPr>
      <w:rPr>
        <w:rFonts w:hint="default" w:ascii="Wingdings" w:hAnsi="Wingdings"/>
      </w:rPr>
      <w:start w:val="1"/>
      <w:suff w:val="tab"/>
    </w:lvl>
    <w:nsid w:val="151096a0"/>
  </w:abstractNum>
  <w:abstractNum w:abstractNumId="3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left="720" w:hanging="36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left="1440" w:hanging="36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left="2160" w:hanging="3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left="2880" w:hanging="36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left="3600" w:hanging="36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left="4320" w:hanging="36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left="5040" w:hanging="36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left="5760" w:hanging="3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left="6480" w:hanging="360"/>
      </w:pPr>
      <w:rPr>
        <w:rFonts w:hint="default" w:ascii="Wingdings" w:hAnsi="Wingdings"/>
        <w:sz w:val="20"/>
      </w:rPr>
      <w:start w:val="1"/>
      <w:suff w:val="tab"/>
    </w:lvl>
    <w:nsid w:val="30d15f3b"/>
  </w:abstractNum>
  <w:abstractNum w:abstractNumId="34">
    <w:lvl w:ilvl="0">
      <w:isLgl w:val="false"/>
      <w:lvlJc w:val="left"/>
      <w:lvlText w:val=""/>
      <w:numFmt w:val="bullet"/>
      <w:pPr>
        <w:pBdr/>
        <w:spacing/>
        <w:ind w:left="1428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2148" w:hanging="36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868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3588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4308" w:hanging="3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5028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748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6468" w:hanging="3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7188" w:hanging="360"/>
      </w:pPr>
      <w:rPr>
        <w:rFonts w:hint="default" w:ascii="Wingdings" w:hAnsi="Wingdings"/>
      </w:rPr>
      <w:start w:val="1"/>
      <w:suff w:val="tab"/>
    </w:lvl>
    <w:nsid w:val="2c3e27e6"/>
  </w:abstractNum>
  <w:abstractNum w:abstractNumId="3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left="720" w:hanging="36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left="1440" w:hanging="36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left="2160" w:hanging="3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left="2880" w:hanging="36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left="3600" w:hanging="36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left="4320" w:hanging="36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left="5040" w:hanging="36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left="5760" w:hanging="3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left="6480" w:hanging="360"/>
      </w:pPr>
      <w:rPr>
        <w:rFonts w:hint="default" w:ascii="Wingdings" w:hAnsi="Wingdings"/>
        <w:sz w:val="20"/>
      </w:rPr>
      <w:start w:val="1"/>
      <w:suff w:val="tab"/>
    </w:lvl>
    <w:nsid w:val="355cb0e9"/>
  </w:abstractNum>
  <w:abstractNum w:abstractNumId="36">
    <w:lvl w:ilvl="0">
      <w:isLgl w:val="false"/>
      <w:lvlJc w:val="left"/>
      <w:lvlText w:val=""/>
      <w:numFmt w:val="bullet"/>
      <w:pPr>
        <w:pBdr/>
        <w:spacing/>
        <w:ind w:left="1428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2148" w:hanging="36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868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3588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4308" w:hanging="3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5028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748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6468" w:hanging="3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7188" w:hanging="360"/>
      </w:pPr>
      <w:rPr>
        <w:rFonts w:hint="default" w:ascii="Wingdings" w:hAnsi="Wingdings"/>
      </w:rPr>
      <w:start w:val="1"/>
      <w:suff w:val="tab"/>
    </w:lvl>
    <w:nsid w:val="1fe36835"/>
  </w:abstractNum>
  <w:abstractNum w:abstractNumId="37">
    <w:lvl w:ilvl="0">
      <w:isLgl w:val="false"/>
      <w:lvlJc w:val="left"/>
      <w:lvlText w:val="·"/>
      <w:numFmt w:val="bullet"/>
      <w:pPr>
        <w:pBdr/>
        <w:spacing/>
        <w:ind w:left="1429" w:hanging="36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2149" w:hanging="36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left="2869" w:hanging="3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left="3589" w:hanging="36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4309" w:hanging="36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left="5029" w:hanging="36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left="5749" w:hanging="36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6469" w:hanging="3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left="7189" w:hanging="360"/>
      </w:pPr>
      <w:rPr>
        <w:rFonts w:hint="default" w:ascii="Wingdings" w:hAnsi="Wingdings" w:eastAsia="Wingdings" w:cs="Wingdings"/>
      </w:rPr>
      <w:start w:val="1"/>
      <w:suff w:val="tab"/>
    </w:lvl>
    <w:nsid w:val="a0b6f65"/>
  </w:abstractNum>
  <w:abstractNum w:abstractNumId="38">
    <w:lvl w:ilvl="0">
      <w:isLgl w:val="false"/>
      <w:lvlJc w:val="left"/>
      <w:lvlText w:val="·"/>
      <w:numFmt w:val="bullet"/>
      <w:pPr>
        <w:pBdr/>
        <w:spacing/>
        <w:ind w:left="709" w:hanging="36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429" w:hanging="36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left="2149" w:hanging="3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left="2869" w:hanging="36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589" w:hanging="36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left="4309" w:hanging="36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left="5029" w:hanging="36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5749" w:hanging="3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left="6469" w:hanging="360"/>
      </w:pPr>
      <w:rPr>
        <w:rFonts w:hint="default" w:ascii="Wingdings" w:hAnsi="Wingdings" w:eastAsia="Wingdings" w:cs="Wingdings"/>
      </w:rPr>
      <w:start w:val="1"/>
      <w:suff w:val="tab"/>
    </w:lvl>
    <w:nsid w:val="2a752b0d"/>
  </w:abstractNum>
  <w:abstractNum w:abstractNumId="39">
    <w:lvl w:ilvl="0">
      <w:isLgl w:val="false"/>
      <w:lvlJc w:val="left"/>
      <w:lvlText w:val="·"/>
      <w:numFmt w:val="bullet"/>
      <w:pPr>
        <w:pBdr/>
        <w:spacing/>
        <w:ind w:left="709" w:hanging="36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429" w:hanging="36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left="2149" w:hanging="3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left="2869" w:hanging="36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589" w:hanging="36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left="4309" w:hanging="36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left="5029" w:hanging="36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5749" w:hanging="3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left="6469" w:hanging="360"/>
      </w:pPr>
      <w:rPr>
        <w:rFonts w:hint="default" w:ascii="Wingdings" w:hAnsi="Wingdings" w:eastAsia="Wingdings" w:cs="Wingdings"/>
      </w:rPr>
      <w:start w:val="1"/>
      <w:suff w:val="tab"/>
    </w:lvl>
    <w:nsid w:val="337180ae"/>
  </w:abstractNum>
  <w:abstractNum w:abstractNumId="40">
    <w:lvl w:ilvl="0">
      <w:start w:val="1"/>
      <w:numFmt w:val="bullet"/>
      <w:lvlText w:val=""/>
      <w:lvlJc w:val="left"/>
      <w:lvlText w:val="·"/>
      <w:numFmt w:val="bullet"/>
      <w:pPr>
        <w:pBdr/>
        <w:spacing/>
        <w:ind w:left="720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440" w:hanging="36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left="2160" w:hanging="3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left="2880" w:hanging="36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600" w:hanging="36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left="4320" w:hanging="36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left="5040" w:hanging="36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5760" w:hanging="3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left="6480" w:hanging="360"/>
      </w:pPr>
      <w:rPr>
        <w:rFonts w:hint="default" w:ascii="Wingdings" w:hAnsi="Wingdings" w:eastAsia="Wingdings" w:cs="Wingdings"/>
      </w:rPr>
      <w:start w:val="1"/>
      <w:suff w:val="tab"/>
    </w:lvl>
    <w:nsid w:val="3aba2057"/>
  </w:abstract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29"/>
  </w:num>
  <w:num w:numId="19">
    <w:abstractNumId w:val="25"/>
  </w:num>
  <w:num w:numId="20">
    <w:abstractNumId w:val="32"/>
  </w:num>
  <w:num w:numId="21">
    <w:abstractNumId w:val="36"/>
  </w:num>
  <w:num w:numId="22">
    <w:abstractNumId w:val="27"/>
  </w:num>
  <w:num w:numId="23">
    <w:abstractNumId w:val="20"/>
  </w:num>
  <w:num w:numId="24">
    <w:abstractNumId w:val="19"/>
  </w:num>
  <w:num w:numId="25">
    <w:abstractNumId w:val="31"/>
  </w:num>
  <w:num w:numId="26">
    <w:abstractNumId w:val="23"/>
  </w:num>
  <w:num w:numId="27">
    <w:abstractNumId w:val="35"/>
  </w:num>
  <w:num w:numId="28">
    <w:abstractNumId w:val="26"/>
  </w:num>
  <w:num w:numId="29">
    <w:abstractNumId w:val="22"/>
  </w:num>
  <w:num w:numId="30">
    <w:abstractNumId w:val="17"/>
  </w:num>
  <w:num w:numId="31">
    <w:abstractNumId w:val="24"/>
  </w:num>
  <w:num w:numId="32">
    <w:abstractNumId w:val="21"/>
  </w:num>
  <w:num w:numId="33">
    <w:abstractNumId w:val="18"/>
  </w:num>
  <w:num w:numId="34">
    <w:abstractNumId w:val="33"/>
  </w:num>
  <w:num w:numId="35">
    <w:abstractNumId w:val="30"/>
  </w:num>
  <w:num w:numId="36">
    <w:abstractNumId w:val="28"/>
  </w:num>
  <w:num w:numId="37">
    <w:abstractNumId w:val="34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54E6"/>
    <w:rsid w:val="000754E6"/>
    <w:rsid w:val="0007FAB7"/>
    <w:rsid w:val="00243D82"/>
    <w:rsid w:val="00296626"/>
    <w:rsid w:val="00491AD0"/>
    <w:rsid w:val="00491AD0"/>
    <w:rsid w:val="00A8E0DE"/>
    <w:rsid w:val="00AF1E40"/>
    <w:rsid w:val="00BDB5CE"/>
    <w:rsid w:val="00FFF9D2"/>
    <w:rsid w:val="0104DD58"/>
    <w:rsid w:val="010B17FA"/>
    <w:rsid w:val="012ABADA"/>
    <w:rsid w:val="0141FC61"/>
    <w:rsid w:val="014DC0F8"/>
    <w:rsid w:val="01705332"/>
    <w:rsid w:val="01913A50"/>
    <w:rsid w:val="019DDE04"/>
    <w:rsid w:val="01C3FC63"/>
    <w:rsid w:val="01D387F6"/>
    <w:rsid w:val="01E68904"/>
    <w:rsid w:val="01F90743"/>
    <w:rsid w:val="021E096B"/>
    <w:rsid w:val="0248EEEF"/>
    <w:rsid w:val="029FDFFA"/>
    <w:rsid w:val="02B93F2B"/>
    <w:rsid w:val="0309B1B5"/>
    <w:rsid w:val="0316DFF4"/>
    <w:rsid w:val="0335D05B"/>
    <w:rsid w:val="03383A87"/>
    <w:rsid w:val="03910CF1"/>
    <w:rsid w:val="0391E8E0"/>
    <w:rsid w:val="03A3F9FE"/>
    <w:rsid w:val="03A40A73"/>
    <w:rsid w:val="03AFE320"/>
    <w:rsid w:val="03CB429D"/>
    <w:rsid w:val="03CD4A64"/>
    <w:rsid w:val="03E0CBDD"/>
    <w:rsid w:val="0409D390"/>
    <w:rsid w:val="0409D390"/>
    <w:rsid w:val="04668AD3"/>
    <w:rsid w:val="0486D758"/>
    <w:rsid w:val="04C75A13"/>
    <w:rsid w:val="04ECEDC5"/>
    <w:rsid w:val="051C6028"/>
    <w:rsid w:val="055DDB23"/>
    <w:rsid w:val="05AC3574"/>
    <w:rsid w:val="05AC3574"/>
    <w:rsid w:val="06A8869F"/>
    <w:rsid w:val="06C01EE6"/>
    <w:rsid w:val="06E6DFCE"/>
    <w:rsid w:val="06E6DFCE"/>
    <w:rsid w:val="076E6F9E"/>
    <w:rsid w:val="07942A12"/>
    <w:rsid w:val="07AE1634"/>
    <w:rsid w:val="07D869FF"/>
    <w:rsid w:val="085147B8"/>
    <w:rsid w:val="08824C54"/>
    <w:rsid w:val="08AE7145"/>
    <w:rsid w:val="08B72FFF"/>
    <w:rsid w:val="08F05A9B"/>
    <w:rsid w:val="08F96E07"/>
    <w:rsid w:val="0906C0B0"/>
    <w:rsid w:val="09A9AFDB"/>
    <w:rsid w:val="09E994D5"/>
    <w:rsid w:val="09FE69C1"/>
    <w:rsid w:val="0A13C257"/>
    <w:rsid w:val="0A15DB8E"/>
    <w:rsid w:val="0A37A05A"/>
    <w:rsid w:val="0A78F394"/>
    <w:rsid w:val="0A990C74"/>
    <w:rsid w:val="0ACDE741"/>
    <w:rsid w:val="0B1EF0DB"/>
    <w:rsid w:val="0B209B22"/>
    <w:rsid w:val="0B209B22"/>
    <w:rsid w:val="0B22C10A"/>
    <w:rsid w:val="0B4CC8BF"/>
    <w:rsid w:val="0B4E7D57"/>
    <w:rsid w:val="0B880366"/>
    <w:rsid w:val="0B99B484"/>
    <w:rsid w:val="0BBF8A33"/>
    <w:rsid w:val="0BE7D33A"/>
    <w:rsid w:val="0BE7D33A"/>
    <w:rsid w:val="0C1176BB"/>
    <w:rsid w:val="0C1A18C3"/>
    <w:rsid w:val="0C1BB743"/>
    <w:rsid w:val="0C3D54CA"/>
    <w:rsid w:val="0C69A4B0"/>
    <w:rsid w:val="0C69A4B0"/>
    <w:rsid w:val="0C9A92CD"/>
    <w:rsid w:val="0C9B0589"/>
    <w:rsid w:val="0CF41008"/>
    <w:rsid w:val="0D377773"/>
    <w:rsid w:val="0D4998F1"/>
    <w:rsid w:val="0D4EB2B0"/>
    <w:rsid w:val="0D6B10F1"/>
    <w:rsid w:val="0DA53717"/>
    <w:rsid w:val="0DD444A7"/>
    <w:rsid w:val="0DD9DC25"/>
    <w:rsid w:val="0DDCC9B7"/>
    <w:rsid w:val="0E05EE5E"/>
    <w:rsid w:val="0E1D967E"/>
    <w:rsid w:val="0E22203D"/>
    <w:rsid w:val="0E22203D"/>
    <w:rsid w:val="0E568E80"/>
    <w:rsid w:val="0EAB1386"/>
    <w:rsid w:val="0EAB1386"/>
    <w:rsid w:val="0F45780A"/>
    <w:rsid w:val="0F45780A"/>
    <w:rsid w:val="0F9B42E1"/>
    <w:rsid w:val="0FE5E961"/>
    <w:rsid w:val="0FE5E961"/>
    <w:rsid w:val="1013B881"/>
    <w:rsid w:val="1018B1E1"/>
    <w:rsid w:val="1030398B"/>
    <w:rsid w:val="1033255F"/>
    <w:rsid w:val="104B89D1"/>
    <w:rsid w:val="106D8717"/>
    <w:rsid w:val="10F9C07D"/>
    <w:rsid w:val="11197C89"/>
    <w:rsid w:val="1197CA0B"/>
    <w:rsid w:val="11A5E6F8"/>
    <w:rsid w:val="11B035EF"/>
    <w:rsid w:val="11B2376D"/>
    <w:rsid w:val="11C1BB38"/>
    <w:rsid w:val="11F522E3"/>
    <w:rsid w:val="123DD537"/>
    <w:rsid w:val="125C8B81"/>
    <w:rsid w:val="127C4C3F"/>
    <w:rsid w:val="1298F19D"/>
    <w:rsid w:val="12CD3363"/>
    <w:rsid w:val="13F3C2BA"/>
    <w:rsid w:val="1420E655"/>
    <w:rsid w:val="14376FD6"/>
    <w:rsid w:val="1442BB8D"/>
    <w:rsid w:val="1443BABB"/>
    <w:rsid w:val="144FDE57"/>
    <w:rsid w:val="14582B6C"/>
    <w:rsid w:val="14CA6657"/>
    <w:rsid w:val="14D30402"/>
    <w:rsid w:val="14D8E4B8"/>
    <w:rsid w:val="14F296E9"/>
    <w:rsid w:val="14FD29F6"/>
    <w:rsid w:val="15395BC5"/>
    <w:rsid w:val="155B64A8"/>
    <w:rsid w:val="156E8FE9"/>
    <w:rsid w:val="159F555B"/>
    <w:rsid w:val="15A7C8D5"/>
    <w:rsid w:val="160A0009"/>
    <w:rsid w:val="165F1894"/>
    <w:rsid w:val="16811428"/>
    <w:rsid w:val="169D47F6"/>
    <w:rsid w:val="16BA5D23"/>
    <w:rsid w:val="16CC49B5"/>
    <w:rsid w:val="1708C47B"/>
    <w:rsid w:val="171900D6"/>
    <w:rsid w:val="1748C88A"/>
    <w:rsid w:val="1780FDB4"/>
    <w:rsid w:val="1781EF1A"/>
    <w:rsid w:val="1791DB58"/>
    <w:rsid w:val="179AE035"/>
    <w:rsid w:val="179AE035"/>
    <w:rsid w:val="17C4B042"/>
    <w:rsid w:val="17C4B042"/>
    <w:rsid w:val="17E9B481"/>
    <w:rsid w:val="181E6534"/>
    <w:rsid w:val="184D0501"/>
    <w:rsid w:val="186115A6"/>
    <w:rsid w:val="186D4F9A"/>
    <w:rsid w:val="18708036"/>
    <w:rsid w:val="1886EFA0"/>
    <w:rsid w:val="189182D8"/>
    <w:rsid w:val="18A45FBF"/>
    <w:rsid w:val="18A45FBF"/>
    <w:rsid w:val="18C6FE15"/>
    <w:rsid w:val="18D6AEFC"/>
    <w:rsid w:val="18DEE9F9"/>
    <w:rsid w:val="196B90DA"/>
    <w:rsid w:val="19D8096E"/>
    <w:rsid w:val="19F4367F"/>
    <w:rsid w:val="1A1685A2"/>
    <w:rsid w:val="1A314E33"/>
    <w:rsid w:val="1A423D84"/>
    <w:rsid w:val="1A4DCA0A"/>
    <w:rsid w:val="1A9CB32D"/>
    <w:rsid w:val="1AD56FBC"/>
    <w:rsid w:val="1AD7DD2C"/>
    <w:rsid w:val="1ADFE380"/>
    <w:rsid w:val="1AE88AAC"/>
    <w:rsid w:val="1B0BEEFA"/>
    <w:rsid w:val="1B1FDD27"/>
    <w:rsid w:val="1B1FDD27"/>
    <w:rsid w:val="1B5E4FC9"/>
    <w:rsid w:val="1B72A3FA"/>
    <w:rsid w:val="1B89A366"/>
    <w:rsid w:val="1BA9906B"/>
    <w:rsid w:val="1BA9906B"/>
    <w:rsid w:val="1C267A8F"/>
    <w:rsid w:val="1C267A8F"/>
    <w:rsid w:val="1C2AE472"/>
    <w:rsid w:val="1C601FA3"/>
    <w:rsid w:val="1C601FA3"/>
    <w:rsid w:val="1D09D9E6"/>
    <w:rsid w:val="1D54467F"/>
    <w:rsid w:val="1D6DA5F8"/>
    <w:rsid w:val="1D8BD62C"/>
    <w:rsid w:val="1E0DCABD"/>
    <w:rsid w:val="1E4B3A36"/>
    <w:rsid w:val="1E4F4A0E"/>
    <w:rsid w:val="1EA19502"/>
    <w:rsid w:val="1EA243E7"/>
    <w:rsid w:val="1EF26BB6"/>
    <w:rsid w:val="1F189E76"/>
    <w:rsid w:val="1F2F56AD"/>
    <w:rsid w:val="1F7E118B"/>
    <w:rsid w:val="1F9A4C2D"/>
    <w:rsid w:val="1FC767D6"/>
    <w:rsid w:val="1FC8ECD0"/>
    <w:rsid w:val="1FD6585E"/>
    <w:rsid w:val="1FEF80B5"/>
    <w:rsid w:val="1FF37A1B"/>
    <w:rsid w:val="2001A5D3"/>
    <w:rsid w:val="2001A5D3"/>
    <w:rsid w:val="20352D38"/>
    <w:rsid w:val="2045D848"/>
    <w:rsid w:val="20508EF6"/>
    <w:rsid w:val="207BA928"/>
    <w:rsid w:val="20ABEAFA"/>
    <w:rsid w:val="20DC34B6"/>
    <w:rsid w:val="212B6970"/>
    <w:rsid w:val="2145F2D7"/>
    <w:rsid w:val="21465BC1"/>
    <w:rsid w:val="217460CC"/>
    <w:rsid w:val="2185984B"/>
    <w:rsid w:val="2195E6D1"/>
    <w:rsid w:val="21B92767"/>
    <w:rsid w:val="22960891"/>
    <w:rsid w:val="22A8222D"/>
    <w:rsid w:val="235CDC86"/>
    <w:rsid w:val="2385E995"/>
    <w:rsid w:val="23916EE0"/>
    <w:rsid w:val="23916EE0"/>
    <w:rsid w:val="23C6748C"/>
    <w:rsid w:val="23D06A98"/>
    <w:rsid w:val="240BA68F"/>
    <w:rsid w:val="240BA68F"/>
    <w:rsid w:val="244BC437"/>
    <w:rsid w:val="244BC437"/>
    <w:rsid w:val="24998ADF"/>
    <w:rsid w:val="24AABAE6"/>
    <w:rsid w:val="24B1ED56"/>
    <w:rsid w:val="25253B82"/>
    <w:rsid w:val="25AC0569"/>
    <w:rsid w:val="25B1066B"/>
    <w:rsid w:val="25EB3DF9"/>
    <w:rsid w:val="2610B800"/>
    <w:rsid w:val="26146793"/>
    <w:rsid w:val="2618325D"/>
    <w:rsid w:val="2637C87C"/>
    <w:rsid w:val="264538D9"/>
    <w:rsid w:val="264538D9"/>
    <w:rsid w:val="268B8E2C"/>
    <w:rsid w:val="269B0971"/>
    <w:rsid w:val="26A0A4D0"/>
    <w:rsid w:val="26A1C5F5"/>
    <w:rsid w:val="26AB0312"/>
    <w:rsid w:val="2709B276"/>
    <w:rsid w:val="271C69F2"/>
    <w:rsid w:val="27257060"/>
    <w:rsid w:val="27264164"/>
    <w:rsid w:val="272AEE3C"/>
    <w:rsid w:val="2732D6F8"/>
    <w:rsid w:val="273AC767"/>
    <w:rsid w:val="273AC767"/>
    <w:rsid w:val="274BBF00"/>
    <w:rsid w:val="27741585"/>
    <w:rsid w:val="27817004"/>
    <w:rsid w:val="27AE3645"/>
    <w:rsid w:val="27DA12F1"/>
    <w:rsid w:val="27DAD7CB"/>
    <w:rsid w:val="27ED74B2"/>
    <w:rsid w:val="283BCF97"/>
    <w:rsid w:val="2859D693"/>
    <w:rsid w:val="285ABEB0"/>
    <w:rsid w:val="288019B2"/>
    <w:rsid w:val="28C62FD1"/>
    <w:rsid w:val="28E48D0B"/>
    <w:rsid w:val="293A45C4"/>
    <w:rsid w:val="29464108"/>
    <w:rsid w:val="29464108"/>
    <w:rsid w:val="29592577"/>
    <w:rsid w:val="29858DB4"/>
    <w:rsid w:val="298D5AD8"/>
    <w:rsid w:val="29A3F2FF"/>
    <w:rsid w:val="29AFEBA5"/>
    <w:rsid w:val="29C79B3D"/>
    <w:rsid w:val="29CD988B"/>
    <w:rsid w:val="29D0DAC5"/>
    <w:rsid w:val="29D59C3F"/>
    <w:rsid w:val="29EF8E04"/>
    <w:rsid w:val="29EF8E04"/>
    <w:rsid w:val="29FD8E9A"/>
    <w:rsid w:val="2A0F9A8A"/>
    <w:rsid w:val="2A0F9A8A"/>
    <w:rsid w:val="2A419BC0"/>
    <w:rsid w:val="2AC0A7A5"/>
    <w:rsid w:val="2AD509AB"/>
    <w:rsid w:val="2AD509AB"/>
    <w:rsid w:val="2AE6257A"/>
    <w:rsid w:val="2AE6C8D8"/>
    <w:rsid w:val="2AF1619D"/>
    <w:rsid w:val="2AF64FDE"/>
    <w:rsid w:val="2B07BCCA"/>
    <w:rsid w:val="2B57BDCB"/>
    <w:rsid w:val="2B5F6C12"/>
    <w:rsid w:val="2B896585"/>
    <w:rsid w:val="2BD0927D"/>
    <w:rsid w:val="2BD0927D"/>
    <w:rsid w:val="2BE49D0B"/>
    <w:rsid w:val="2C33D458"/>
    <w:rsid w:val="2C33D458"/>
    <w:rsid w:val="2C3CCA32"/>
    <w:rsid w:val="2C470297"/>
    <w:rsid w:val="2C470297"/>
    <w:rsid w:val="2C4A0385"/>
    <w:rsid w:val="2C4F9530"/>
    <w:rsid w:val="2C6FF169"/>
    <w:rsid w:val="2C724EDD"/>
    <w:rsid w:val="2C7D54D2"/>
    <w:rsid w:val="2C90E02F"/>
    <w:rsid w:val="2D3FD0E1"/>
    <w:rsid w:val="2D41BD10"/>
    <w:rsid w:val="2D779B57"/>
    <w:rsid w:val="2D965084"/>
    <w:rsid w:val="2DC94E42"/>
    <w:rsid w:val="2DD5A470"/>
    <w:rsid w:val="2E25E1F5"/>
    <w:rsid w:val="2E334426"/>
    <w:rsid w:val="2E35ED81"/>
    <w:rsid w:val="2E8F107B"/>
    <w:rsid w:val="2EA9F065"/>
    <w:rsid w:val="2EBDA6C1"/>
    <w:rsid w:val="2EBDA6C1"/>
    <w:rsid w:val="2EDDA303"/>
    <w:rsid w:val="2F2152E2"/>
    <w:rsid w:val="2F555016"/>
    <w:rsid w:val="2F555016"/>
    <w:rsid w:val="2F619FAD"/>
    <w:rsid w:val="2F67E3F5"/>
    <w:rsid w:val="2F86BB55"/>
    <w:rsid w:val="2F9A92D2"/>
    <w:rsid w:val="2F9FDE2C"/>
    <w:rsid w:val="2FC7A889"/>
    <w:rsid w:val="2FD2F1A3"/>
    <w:rsid w:val="3002940F"/>
    <w:rsid w:val="3025AD87"/>
    <w:rsid w:val="30283793"/>
    <w:rsid w:val="3040D911"/>
    <w:rsid w:val="304F470E"/>
    <w:rsid w:val="3062D8F7"/>
    <w:rsid w:val="30B6E989"/>
    <w:rsid w:val="30B6E989"/>
    <w:rsid w:val="30CEC355"/>
    <w:rsid w:val="317514F0"/>
    <w:rsid w:val="31EB8E03"/>
    <w:rsid w:val="31F4C6E2"/>
    <w:rsid w:val="321DE4EB"/>
    <w:rsid w:val="322557A9"/>
    <w:rsid w:val="328080FF"/>
    <w:rsid w:val="32B18B2A"/>
    <w:rsid w:val="32DCDDA6"/>
    <w:rsid w:val="32F86912"/>
    <w:rsid w:val="335D3228"/>
    <w:rsid w:val="336A28A7"/>
    <w:rsid w:val="33E7AFF8"/>
    <w:rsid w:val="33EBC473"/>
    <w:rsid w:val="33EBC473"/>
    <w:rsid w:val="34084C86"/>
    <w:rsid w:val="34B05B99"/>
    <w:rsid w:val="3526DC8B"/>
    <w:rsid w:val="3571E1D6"/>
    <w:rsid w:val="358DE4E4"/>
    <w:rsid w:val="35A0EBF7"/>
    <w:rsid w:val="3642A080"/>
    <w:rsid w:val="3664D712"/>
    <w:rsid w:val="368B98EB"/>
    <w:rsid w:val="368FB822"/>
    <w:rsid w:val="36E0FF42"/>
    <w:rsid w:val="36E5CB2B"/>
    <w:rsid w:val="36E5CB2B"/>
    <w:rsid w:val="36EDA61A"/>
    <w:rsid w:val="376833D5"/>
    <w:rsid w:val="377F8E21"/>
    <w:rsid w:val="37A1161E"/>
    <w:rsid w:val="37A1161E"/>
    <w:rsid w:val="37D61CC9"/>
    <w:rsid w:val="37D61CC9"/>
    <w:rsid w:val="37DFCC66"/>
    <w:rsid w:val="381CE61B"/>
    <w:rsid w:val="3886C919"/>
    <w:rsid w:val="389C9922"/>
    <w:rsid w:val="38B6DAB4"/>
    <w:rsid w:val="38DD4D01"/>
    <w:rsid w:val="38E0497F"/>
    <w:rsid w:val="38FD416D"/>
    <w:rsid w:val="3954F89D"/>
    <w:rsid w:val="39733BEE"/>
    <w:rsid w:val="39FBD822"/>
    <w:rsid w:val="3A060821"/>
    <w:rsid w:val="3A1FD2EB"/>
    <w:rsid w:val="3B0BE7F0"/>
    <w:rsid w:val="3B8DE9C4"/>
    <w:rsid w:val="3B8F6A3D"/>
    <w:rsid w:val="3B9F2C93"/>
    <w:rsid w:val="3BF7C8F2"/>
    <w:rsid w:val="3BFD425B"/>
    <w:rsid w:val="3C3378AE"/>
    <w:rsid w:val="3C4F29A0"/>
    <w:rsid w:val="3C75670E"/>
    <w:rsid w:val="3C94BE99"/>
    <w:rsid w:val="3CB37D74"/>
    <w:rsid w:val="3CCB2967"/>
    <w:rsid w:val="3CCB2967"/>
    <w:rsid w:val="3CDA93D6"/>
    <w:rsid w:val="3D0F3FD3"/>
    <w:rsid w:val="3D127FA5"/>
    <w:rsid w:val="3D1EBFA1"/>
    <w:rsid w:val="3D3CFAB9"/>
    <w:rsid w:val="3D46D31A"/>
    <w:rsid w:val="3D6AD7E3"/>
    <w:rsid w:val="3D8F7402"/>
    <w:rsid w:val="3D990EB4"/>
    <w:rsid w:val="3DB16D79"/>
    <w:rsid w:val="3DE0724B"/>
    <w:rsid w:val="3E2DBBD7"/>
    <w:rsid w:val="3E6CC986"/>
    <w:rsid w:val="3E8A7F97"/>
    <w:rsid w:val="3E8A7F97"/>
    <w:rsid w:val="3E9BC2A4"/>
    <w:rsid w:val="3F10652E"/>
    <w:rsid w:val="3F3ED578"/>
    <w:rsid w:val="3F9578F7"/>
    <w:rsid w:val="3FA2B962"/>
    <w:rsid w:val="3FCC6FD7"/>
    <w:rsid w:val="3FE725D6"/>
    <w:rsid w:val="401241C2"/>
    <w:rsid w:val="40321EFE"/>
    <w:rsid w:val="406E346E"/>
    <w:rsid w:val="40D8E371"/>
    <w:rsid w:val="40D8E371"/>
    <w:rsid w:val="415E4677"/>
    <w:rsid w:val="41AA8C95"/>
    <w:rsid w:val="41CC4FF6"/>
    <w:rsid w:val="41D78E36"/>
    <w:rsid w:val="41E08E17"/>
    <w:rsid w:val="424B1E66"/>
    <w:rsid w:val="429AB792"/>
    <w:rsid w:val="42B6110F"/>
    <w:rsid w:val="42CDFBE0"/>
    <w:rsid w:val="42CDFBE0"/>
    <w:rsid w:val="42D57315"/>
    <w:rsid w:val="42F3F8BA"/>
    <w:rsid w:val="42F3F8BA"/>
    <w:rsid w:val="4305A749"/>
    <w:rsid w:val="4314BEFA"/>
    <w:rsid w:val="432C7B9E"/>
    <w:rsid w:val="4373DA1C"/>
    <w:rsid w:val="43DEF635"/>
    <w:rsid w:val="442A30CF"/>
    <w:rsid w:val="44380E4E"/>
    <w:rsid w:val="444C392E"/>
    <w:rsid w:val="4457F1D7"/>
    <w:rsid w:val="4463D38B"/>
    <w:rsid w:val="44E92919"/>
    <w:rsid w:val="453513EC"/>
    <w:rsid w:val="459509EE"/>
    <w:rsid w:val="45ABE117"/>
    <w:rsid w:val="45C3E6E3"/>
    <w:rsid w:val="45D67EBE"/>
    <w:rsid w:val="45E9A259"/>
    <w:rsid w:val="460D1DA2"/>
    <w:rsid w:val="462C1B67"/>
    <w:rsid w:val="463B5CB5"/>
    <w:rsid w:val="4644492E"/>
    <w:rsid w:val="46B5E54B"/>
    <w:rsid w:val="46B5E54B"/>
    <w:rsid w:val="46D237D4"/>
    <w:rsid w:val="46FA9ADA"/>
    <w:rsid w:val="47598B4E"/>
    <w:rsid w:val="47735BAE"/>
    <w:rsid w:val="478FD11C"/>
    <w:rsid w:val="47A34C37"/>
    <w:rsid w:val="48021BE7"/>
    <w:rsid w:val="480908A5"/>
    <w:rsid w:val="48218E54"/>
    <w:rsid w:val="485E5B0C"/>
    <w:rsid w:val="48617B57"/>
    <w:rsid w:val="487361C7"/>
    <w:rsid w:val="48BCEA77"/>
    <w:rsid w:val="48C1F1A3"/>
    <w:rsid w:val="48C1F1A3"/>
    <w:rsid w:val="48C527CB"/>
    <w:rsid w:val="48D44AFA"/>
    <w:rsid w:val="48D44AFA"/>
    <w:rsid w:val="49174D4D"/>
    <w:rsid w:val="49174D4D"/>
    <w:rsid w:val="49193653"/>
    <w:rsid w:val="492CEED4"/>
    <w:rsid w:val="49558A83"/>
    <w:rsid w:val="49558A83"/>
    <w:rsid w:val="4965235A"/>
    <w:rsid w:val="499BCD0D"/>
    <w:rsid w:val="49D1BB55"/>
    <w:rsid w:val="4A14C6A1"/>
    <w:rsid w:val="4A204BDD"/>
    <w:rsid w:val="4A415E29"/>
    <w:rsid w:val="4A415E29"/>
    <w:rsid w:val="4A6225CB"/>
    <w:rsid w:val="4A77F3CE"/>
    <w:rsid w:val="4A7EC630"/>
    <w:rsid w:val="4A8CA681"/>
    <w:rsid w:val="4B00FAD7"/>
    <w:rsid w:val="4B090406"/>
    <w:rsid w:val="4B2FC290"/>
    <w:rsid w:val="4B4C495B"/>
    <w:rsid w:val="4B57162D"/>
    <w:rsid w:val="4B57162D"/>
    <w:rsid w:val="4B9496C8"/>
    <w:rsid w:val="4BD662F7"/>
    <w:rsid w:val="4BF96CD2"/>
    <w:rsid w:val="4D25FBF3"/>
    <w:rsid w:val="4D2D5891"/>
    <w:rsid w:val="4D4E3308"/>
    <w:rsid w:val="4D84B37D"/>
    <w:rsid w:val="4D8ADB95"/>
    <w:rsid w:val="4D8ADB95"/>
    <w:rsid w:val="4D9E3E0F"/>
    <w:rsid w:val="4D9FAB49"/>
    <w:rsid w:val="4DE23407"/>
    <w:rsid w:val="4DE23407"/>
    <w:rsid w:val="4E0EDCAB"/>
    <w:rsid w:val="4E4D946B"/>
    <w:rsid w:val="4E567B7C"/>
    <w:rsid w:val="4E7F2CE2"/>
    <w:rsid w:val="4EBF4636"/>
    <w:rsid w:val="4EC75D02"/>
    <w:rsid w:val="4EE23E6E"/>
    <w:rsid w:val="4F3FD897"/>
    <w:rsid w:val="4F67ACD4"/>
    <w:rsid w:val="4F8278C6"/>
    <w:rsid w:val="4F909738"/>
    <w:rsid w:val="4F98EBA2"/>
    <w:rsid w:val="4F991B81"/>
    <w:rsid w:val="4F999C35"/>
    <w:rsid w:val="4FBF5F01"/>
    <w:rsid w:val="4FD0EE6E"/>
    <w:rsid w:val="4FD0EE6E"/>
    <w:rsid w:val="4FE49088"/>
    <w:rsid w:val="4FFAE408"/>
    <w:rsid w:val="5001D76B"/>
    <w:rsid w:val="506951E9"/>
    <w:rsid w:val="508AE58E"/>
    <w:rsid w:val="50BC129D"/>
    <w:rsid w:val="50F2EA75"/>
    <w:rsid w:val="50F8DB9E"/>
    <w:rsid w:val="51489669"/>
    <w:rsid w:val="51C833A8"/>
    <w:rsid w:val="51D4FF73"/>
    <w:rsid w:val="5226185C"/>
    <w:rsid w:val="524A4454"/>
    <w:rsid w:val="526338F0"/>
    <w:rsid w:val="527128A9"/>
    <w:rsid w:val="528A2DE8"/>
    <w:rsid w:val="529C062B"/>
    <w:rsid w:val="52CC29F8"/>
    <w:rsid w:val="52CDCFB0"/>
    <w:rsid w:val="52D0BD87"/>
    <w:rsid w:val="52F241C4"/>
    <w:rsid w:val="530898F6"/>
    <w:rsid w:val="532D8722"/>
    <w:rsid w:val="534EEDF2"/>
    <w:rsid w:val="53BC741A"/>
    <w:rsid w:val="53BC741A"/>
    <w:rsid w:val="53F56712"/>
    <w:rsid w:val="54041367"/>
    <w:rsid w:val="540BB9F3"/>
    <w:rsid w:val="5413B74D"/>
    <w:rsid w:val="541F51CA"/>
    <w:rsid w:val="5435553D"/>
    <w:rsid w:val="54CA459E"/>
    <w:rsid w:val="551A6416"/>
    <w:rsid w:val="55227F57"/>
    <w:rsid w:val="5566D2DA"/>
    <w:rsid w:val="55AF6B27"/>
    <w:rsid w:val="55AF6B27"/>
    <w:rsid w:val="55C6EB1C"/>
    <w:rsid w:val="55C6EB1C"/>
    <w:rsid w:val="56836A1B"/>
    <w:rsid w:val="56AB3B38"/>
    <w:rsid w:val="5706DF41"/>
    <w:rsid w:val="570F75DF"/>
    <w:rsid w:val="571989FC"/>
    <w:rsid w:val="57285C8B"/>
    <w:rsid w:val="572C2271"/>
    <w:rsid w:val="572D6423"/>
    <w:rsid w:val="57305138"/>
    <w:rsid w:val="574D97B1"/>
    <w:rsid w:val="5771BA5B"/>
    <w:rsid w:val="5771BA5B"/>
    <w:rsid w:val="577A0FCC"/>
    <w:rsid w:val="57B848E1"/>
    <w:rsid w:val="57C405D8"/>
    <w:rsid w:val="57E1A910"/>
    <w:rsid w:val="57EE954C"/>
    <w:rsid w:val="57EE954C"/>
    <w:rsid w:val="580566FF"/>
    <w:rsid w:val="580FA392"/>
    <w:rsid w:val="581BCD70"/>
    <w:rsid w:val="58221E58"/>
    <w:rsid w:val="582B8247"/>
    <w:rsid w:val="583B8CEE"/>
    <w:rsid w:val="584AE72A"/>
    <w:rsid w:val="585B79A4"/>
    <w:rsid w:val="585CD07A"/>
    <w:rsid w:val="58C2766F"/>
    <w:rsid w:val="58F55AEA"/>
    <w:rsid w:val="59111969"/>
    <w:rsid w:val="5924F3FB"/>
    <w:rsid w:val="59318A58"/>
    <w:rsid w:val="59524EB5"/>
    <w:rsid w:val="5960059B"/>
    <w:rsid w:val="597E5033"/>
    <w:rsid w:val="59B52147"/>
    <w:rsid w:val="59E72E02"/>
    <w:rsid w:val="5B2B93AA"/>
    <w:rsid w:val="5B52FB87"/>
    <w:rsid w:val="5B5ED555"/>
    <w:rsid w:val="5BA2A4CC"/>
    <w:rsid w:val="5BD1B158"/>
    <w:rsid w:val="5BE78E6E"/>
    <w:rsid w:val="5C3E4C10"/>
    <w:rsid w:val="5C7B9BA5"/>
    <w:rsid w:val="5C864719"/>
    <w:rsid w:val="5CC1A781"/>
    <w:rsid w:val="5CC32764"/>
    <w:rsid w:val="5CD97397"/>
    <w:rsid w:val="5CDBD8FC"/>
    <w:rsid w:val="5DA99FF3"/>
    <w:rsid w:val="5DC9E809"/>
    <w:rsid w:val="5DF2F148"/>
    <w:rsid w:val="5DF9281A"/>
    <w:rsid w:val="5E37C5AD"/>
    <w:rsid w:val="5E795CD4"/>
    <w:rsid w:val="5E8A5FF6"/>
    <w:rsid w:val="5E9FF452"/>
    <w:rsid w:val="5EA33AA3"/>
    <w:rsid w:val="5EADB465"/>
    <w:rsid w:val="5ECB0EC1"/>
    <w:rsid w:val="5ECF305B"/>
    <w:rsid w:val="5EF753C3"/>
    <w:rsid w:val="5F3DCE56"/>
    <w:rsid w:val="5F454640"/>
    <w:rsid w:val="5F49ECBD"/>
    <w:rsid w:val="5F55DA2C"/>
    <w:rsid w:val="5F80C5EC"/>
    <w:rsid w:val="5F8EDBA2"/>
    <w:rsid w:val="5F919F88"/>
    <w:rsid w:val="5FA6C697"/>
    <w:rsid w:val="5FDE0550"/>
    <w:rsid w:val="5FE3F78A"/>
    <w:rsid w:val="5FEF779D"/>
    <w:rsid w:val="5FEF779D"/>
    <w:rsid w:val="6022B20D"/>
    <w:rsid w:val="60F97FD4"/>
    <w:rsid w:val="611B428C"/>
    <w:rsid w:val="6128C8AA"/>
    <w:rsid w:val="618AAB6B"/>
    <w:rsid w:val="61D5FDC5"/>
    <w:rsid w:val="61FCFC0B"/>
    <w:rsid w:val="61FEB324"/>
    <w:rsid w:val="627D9BA5"/>
    <w:rsid w:val="62B831FA"/>
    <w:rsid w:val="62C9F522"/>
    <w:rsid w:val="631F67E4"/>
    <w:rsid w:val="6325E8ED"/>
    <w:rsid w:val="63A0E13A"/>
    <w:rsid w:val="63AE2AEF"/>
    <w:rsid w:val="63B20C2C"/>
    <w:rsid w:val="63CC74CA"/>
    <w:rsid w:val="64884EDD"/>
    <w:rsid w:val="649A5B83"/>
    <w:rsid w:val="649A5B83"/>
    <w:rsid w:val="64A83665"/>
    <w:rsid w:val="64DC2003"/>
    <w:rsid w:val="6500ACB4"/>
    <w:rsid w:val="650C5516"/>
    <w:rsid w:val="650C5516"/>
    <w:rsid w:val="655F196F"/>
    <w:rsid w:val="655FDDCF"/>
    <w:rsid w:val="656CE57E"/>
    <w:rsid w:val="658BEABF"/>
    <w:rsid w:val="65A8586F"/>
    <w:rsid w:val="65FAC098"/>
    <w:rsid w:val="660B8653"/>
    <w:rsid w:val="660E4BA8"/>
    <w:rsid w:val="66121105"/>
    <w:rsid w:val="663C0559"/>
    <w:rsid w:val="6642F7AF"/>
    <w:rsid w:val="66482D08"/>
    <w:rsid w:val="6685D0B3"/>
    <w:rsid w:val="6695324B"/>
    <w:rsid w:val="66B3F00E"/>
    <w:rsid w:val="66B3F00E"/>
    <w:rsid w:val="66B7A9CB"/>
    <w:rsid w:val="66D89739"/>
    <w:rsid w:val="673CC323"/>
    <w:rsid w:val="6749AC7F"/>
    <w:rsid w:val="6749AC7F"/>
    <w:rsid w:val="678AFCF2"/>
    <w:rsid w:val="6795E2FE"/>
    <w:rsid w:val="6795E2FE"/>
    <w:rsid w:val="679CA7E9"/>
    <w:rsid w:val="67A55394"/>
    <w:rsid w:val="67B58AC8"/>
    <w:rsid w:val="67BF0661"/>
    <w:rsid w:val="67BFC9F2"/>
    <w:rsid w:val="67CF83DC"/>
    <w:rsid w:val="67D63A66"/>
    <w:rsid w:val="67E2EC24"/>
    <w:rsid w:val="68141E3B"/>
    <w:rsid w:val="6857BC7B"/>
    <w:rsid w:val="68AA4A4F"/>
    <w:rsid w:val="68D81743"/>
    <w:rsid w:val="690AAC87"/>
    <w:rsid w:val="6917B28D"/>
    <w:rsid w:val="692B9570"/>
    <w:rsid w:val="692B9570"/>
    <w:rsid w:val="696D5DCB"/>
    <w:rsid w:val="69A97BF4"/>
    <w:rsid w:val="69A97BF4"/>
    <w:rsid w:val="69B3389D"/>
    <w:rsid w:val="69C4193A"/>
    <w:rsid w:val="69C5FC78"/>
    <w:rsid w:val="69C5FC78"/>
    <w:rsid w:val="69DE6B94"/>
    <w:rsid w:val="6A2D952F"/>
    <w:rsid w:val="6A6FC52C"/>
    <w:rsid w:val="6AB90900"/>
    <w:rsid w:val="6ABD3D60"/>
    <w:rsid w:val="6AEE76FF"/>
    <w:rsid w:val="6B3BB671"/>
    <w:rsid w:val="6B9AEEAA"/>
    <w:rsid w:val="6BB5A744"/>
    <w:rsid w:val="6BB5A744"/>
    <w:rsid w:val="6BDB1612"/>
    <w:rsid w:val="6BDEA83D"/>
    <w:rsid w:val="6BDF8694"/>
    <w:rsid w:val="6C1037E3"/>
    <w:rsid w:val="6C1F552D"/>
    <w:rsid w:val="6C60A8FC"/>
    <w:rsid w:val="6C64DF01"/>
    <w:rsid w:val="6CDA314F"/>
    <w:rsid w:val="6D0B3A0C"/>
    <w:rsid w:val="6D0B3A0C"/>
    <w:rsid w:val="6D0BEBC3"/>
    <w:rsid w:val="6D2A5AF5"/>
    <w:rsid w:val="6D3F0261"/>
    <w:rsid w:val="6D5253DA"/>
    <w:rsid w:val="6D8B67E7"/>
    <w:rsid w:val="6DC14537"/>
    <w:rsid w:val="6E0DC1C8"/>
    <w:rsid w:val="6E1E6F7B"/>
    <w:rsid w:val="6E21E004"/>
    <w:rsid w:val="6E298B04"/>
    <w:rsid w:val="6E57DD48"/>
    <w:rsid w:val="6E657238"/>
    <w:rsid w:val="6E657238"/>
    <w:rsid w:val="6E68D921"/>
    <w:rsid w:val="6EBE1BD7"/>
    <w:rsid w:val="6EC20FEF"/>
    <w:rsid w:val="6EFCB994"/>
    <w:rsid w:val="6F3444AF"/>
    <w:rsid w:val="6F44B591"/>
    <w:rsid w:val="6F46E02D"/>
    <w:rsid w:val="6F59C331"/>
    <w:rsid w:val="6F5EEF56"/>
    <w:rsid w:val="6F6020B3"/>
    <w:rsid w:val="6F9C4223"/>
    <w:rsid w:val="6FBCF51F"/>
    <w:rsid w:val="6FE5E5AC"/>
    <w:rsid w:val="6FF25DF2"/>
    <w:rsid w:val="7004C755"/>
    <w:rsid w:val="7024D0D9"/>
    <w:rsid w:val="703E8494"/>
    <w:rsid w:val="70C0AD5B"/>
    <w:rsid w:val="70D33014"/>
    <w:rsid w:val="71538DD0"/>
    <w:rsid w:val="71C73D7A"/>
    <w:rsid w:val="71C73D7A"/>
    <w:rsid w:val="71D8AF16"/>
    <w:rsid w:val="7215549B"/>
    <w:rsid w:val="72312180"/>
    <w:rsid w:val="7260D35E"/>
    <w:rsid w:val="7289FE0D"/>
    <w:rsid w:val="72BBC90D"/>
    <w:rsid w:val="72CA3505"/>
    <w:rsid w:val="72F23E18"/>
    <w:rsid w:val="7352B6E7"/>
    <w:rsid w:val="7378158E"/>
    <w:rsid w:val="7378158E"/>
    <w:rsid w:val="737819B8"/>
    <w:rsid w:val="73A0726A"/>
    <w:rsid w:val="73A54CBD"/>
    <w:rsid w:val="73C86B11"/>
    <w:rsid w:val="74AC1AC3"/>
    <w:rsid w:val="74BD4F3E"/>
    <w:rsid w:val="74D0AA70"/>
    <w:rsid w:val="74FB96C9"/>
    <w:rsid w:val="75344CCC"/>
    <w:rsid w:val="75557D7A"/>
    <w:rsid w:val="755E4936"/>
    <w:rsid w:val="7566FF97"/>
    <w:rsid w:val="7566FF97"/>
    <w:rsid w:val="75B8A579"/>
    <w:rsid w:val="75E75EE4"/>
    <w:rsid w:val="75EE3D4A"/>
    <w:rsid w:val="76742834"/>
    <w:rsid w:val="76A5AB8B"/>
    <w:rsid w:val="76A5AB8B"/>
    <w:rsid w:val="7703F7B2"/>
    <w:rsid w:val="7704D634"/>
    <w:rsid w:val="770F84B1"/>
    <w:rsid w:val="77301698"/>
    <w:rsid w:val="776A2D26"/>
    <w:rsid w:val="777A0515"/>
    <w:rsid w:val="777ABDF5"/>
    <w:rsid w:val="77A49461"/>
    <w:rsid w:val="77A80BDB"/>
    <w:rsid w:val="77A889FF"/>
    <w:rsid w:val="7817D49F"/>
    <w:rsid w:val="781DC943"/>
    <w:rsid w:val="7847A126"/>
    <w:rsid w:val="784B9BBA"/>
    <w:rsid w:val="787E3360"/>
    <w:rsid w:val="788550B6"/>
    <w:rsid w:val="78D7269E"/>
    <w:rsid w:val="78F529F2"/>
    <w:rsid w:val="790F968F"/>
    <w:rsid w:val="790F968F"/>
    <w:rsid w:val="79380757"/>
    <w:rsid w:val="7A43D30C"/>
    <w:rsid w:val="7A60BE7B"/>
    <w:rsid w:val="7A85385D"/>
    <w:rsid w:val="7A9601BA"/>
    <w:rsid w:val="7AB43F8E"/>
    <w:rsid w:val="7AE64866"/>
    <w:rsid w:val="7B1CA589"/>
    <w:rsid w:val="7BBFB7A3"/>
    <w:rsid w:val="7BE74DAD"/>
    <w:rsid w:val="7C3EEEB2"/>
    <w:rsid w:val="7C71A444"/>
    <w:rsid w:val="7C9F0D40"/>
    <w:rsid w:val="7C9F0D40"/>
    <w:rsid w:val="7CA3E729"/>
    <w:rsid w:val="7CBF8E15"/>
    <w:rsid w:val="7CE7F33D"/>
    <w:rsid w:val="7CF645C2"/>
    <w:rsid w:val="7CF7C0E8"/>
    <w:rsid w:val="7D470B7F"/>
    <w:rsid w:val="7D49E99F"/>
    <w:rsid w:val="7D6FDAF0"/>
    <w:rsid w:val="7D83EE93"/>
    <w:rsid w:val="7D885613"/>
    <w:rsid w:val="7DB4A036"/>
    <w:rsid w:val="7DD3CB10"/>
    <w:rsid w:val="7DD75BD0"/>
    <w:rsid w:val="7E1630BD"/>
    <w:rsid w:val="7E37CB8E"/>
    <w:rsid w:val="7E8306C8"/>
    <w:rsid w:val="7E890C54"/>
    <w:rsid w:val="7EFCA9FB"/>
    <w:rsid w:val="7F55B736"/>
    <w:rsid w:val="7F55B736"/>
    <w:rsid w:val="7F808B36"/>
    <w:rsid w:val="7FE8DDC7"/>
  </w:rsids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  <w14:docId w14:val="4CF5C70E"/>
  <w15:docId w15:val="{A95B55FE-6ACD-474D-B424-694E0E6196A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hint="default"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pBdr/>
        <w:spacing w:before="0" w:beforeAutospacing="0" w:after="160" w:after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table" w:styleId="12">
    <w:name w:val="Table Grid Light"/>
    <w:basedOn w:val="7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7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7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7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7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7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7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7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7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7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7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7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7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7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7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7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7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7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7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7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7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7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7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7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7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787"/>
    <w:next w:val="787"/>
    <w:link w:val="149"/>
    <w:uiPriority w:val="9"/>
    <w:qFormat/>
    <w:pPr>
      <w:pBdr/>
      <w:spacing/>
      <w:ind w:firstLine="0"/>
    </w:pPr>
    <w:rPr>
      <w:rStyle w:val="149"/>
      <w:rFonts w:ascii="Work Sans" w:hAnsi="Work Sans" w:eastAsia="Work Sans" w:cs="Work Sans"/>
      <w:b/>
      <w:bCs/>
      <w:color w:val="000000" w:themeColor="text1"/>
      <w:sz w:val="32"/>
      <w:szCs w:val="32"/>
    </w:rPr>
  </w:style>
  <w:style w:type="paragraph" w:styleId="141">
    <w:name w:val="Heading 4"/>
    <w:basedOn w:val="787"/>
    <w:next w:val="787"/>
    <w:link w:val="152"/>
    <w:uiPriority w:val="9"/>
    <w:unhideWhenUsed/>
    <w:qFormat/>
    <w:pPr>
      <w:keepNext w:val="true"/>
      <w:keepLines w:val="true"/>
      <w:pBdr/>
      <w:spacing w:before="80" w:after="4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787"/>
    <w:next w:val="787"/>
    <w:link w:val="153"/>
    <w:uiPriority w:val="9"/>
    <w:unhideWhenUsed/>
    <w:qFormat/>
    <w:pPr>
      <w:keepNext w:val="true"/>
      <w:keepLines w:val="true"/>
      <w:pBdr/>
      <w:spacing w:before="80" w:after="4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787"/>
    <w:next w:val="787"/>
    <w:link w:val="154"/>
    <w:uiPriority w:val="9"/>
    <w:unhideWhenUsed/>
    <w:qFormat/>
    <w:pPr>
      <w:keepNext w:val="true"/>
      <w:keepLines w:val="true"/>
      <w:pBdr/>
      <w:spacing w:before="40" w:after="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787"/>
    <w:next w:val="787"/>
    <w:link w:val="155"/>
    <w:uiPriority w:val="9"/>
    <w:unhideWhenUsed/>
    <w:qFormat/>
    <w:pPr>
      <w:keepNext w:val="true"/>
      <w:keepLines w:val="true"/>
      <w:pBdr/>
      <w:spacing w:before="40" w:after="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787"/>
    <w:next w:val="787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787"/>
    <w:next w:val="787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link w:val="138"/>
    <w:uiPriority w:val="9"/>
    <w:pPr>
      <w:pBdr/>
      <w:spacing/>
      <w:ind/>
    </w:pPr>
    <w:rPr>
      <w:sz w:val="32"/>
      <w:szCs w:val="32"/>
    </w:rPr>
  </w:style>
  <w:style w:type="character" w:styleId="151">
    <w:name w:val="Heading 3 Char"/>
    <w:basedOn w:val="789"/>
    <w:link w:val="78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789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789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789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789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789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789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787"/>
    <w:next w:val="787"/>
    <w:link w:val="159"/>
    <w:uiPriority w:val="10"/>
    <w:qFormat/>
    <w:pPr>
      <w:pBdr/>
      <w:spacing w:after="80" w:line="240" w:lineRule="auto"/>
      <w:ind/>
      <w:contextualSpacing w:val="true"/>
      <w:jc w:val="center"/>
    </w:pPr>
    <w:rPr>
      <w:rFonts w:ascii="Work Sans" w:hAnsi="Work Sans" w:eastAsia="Work Sans" w:cs="Work Sans"/>
      <w:b/>
      <w:bCs/>
      <w:spacing w:val="-10"/>
      <w:sz w:val="56"/>
      <w:szCs w:val="56"/>
    </w:rPr>
  </w:style>
  <w:style w:type="character" w:styleId="159">
    <w:name w:val="Title Char"/>
    <w:link w:val="158"/>
    <w:uiPriority w:val="10"/>
    <w:pPr>
      <w:pBdr/>
      <w:spacing/>
      <w:ind/>
    </w:pPr>
    <w:rPr>
      <w:rFonts w:ascii="Work Sans" w:hAnsi="Work Sans" w:eastAsia="Work Sans" w:cs="Work Sans"/>
      <w:b/>
      <w:bCs/>
    </w:rPr>
  </w:style>
  <w:style w:type="paragraph" w:styleId="160">
    <w:name w:val="Subtitle"/>
    <w:basedOn w:val="787"/>
    <w:next w:val="787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789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787"/>
    <w:next w:val="787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789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78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787"/>
    <w:next w:val="787"/>
    <w:link w:val="167"/>
    <w:uiPriority w:val="30"/>
    <w:qFormat/>
    <w:pPr>
      <w:pBdr>
        <w:top w:val="single" w:color="0f4761" w:themeColor="accent1" w:themeShade="BF" w:sz="4" w:space="9"/>
        <w:bottom w:val="single" w:color="0f4761" w:themeColor="accent1" w:themeShade="BF" w:sz="4" w:space="9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789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78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787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78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789"/>
    <w:uiPriority w:val="20"/>
    <w:qFormat/>
    <w:pPr>
      <w:pBdr/>
      <w:spacing/>
      <w:ind/>
    </w:pPr>
    <w:rPr>
      <w:i/>
      <w:iCs/>
    </w:rPr>
  </w:style>
  <w:style w:type="character" w:styleId="173">
    <w:name w:val="Subtle Reference"/>
    <w:basedOn w:val="78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789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76">
    <w:name w:val="Header Char"/>
    <w:basedOn w:val="789"/>
    <w:link w:val="796"/>
    <w:uiPriority w:val="99"/>
    <w:pPr>
      <w:pBdr/>
      <w:spacing/>
      <w:ind/>
    </w:pPr>
  </w:style>
  <w:style w:type="character" w:styleId="178">
    <w:name w:val="Footer Char"/>
    <w:basedOn w:val="789"/>
    <w:link w:val="797"/>
    <w:uiPriority w:val="99"/>
    <w:pPr>
      <w:pBdr/>
      <w:spacing/>
      <w:ind/>
    </w:pPr>
  </w:style>
  <w:style w:type="paragraph" w:styleId="179">
    <w:name w:val="Caption"/>
    <w:basedOn w:val="787"/>
    <w:next w:val="78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787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789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789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787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789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789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FollowedHyperlink"/>
    <w:basedOn w:val="78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787"/>
    <w:next w:val="787"/>
    <w:uiPriority w:val="99"/>
    <w:unhideWhenUsed/>
    <w:pPr>
      <w:pBdr/>
      <w:spacing w:after="0" w:afterAutospacing="0"/>
      <w:ind/>
    </w:pPr>
  </w:style>
  <w:style w:type="paragraph" w:styleId="787" w:default="1">
    <w:name w:val="Normal"/>
    <w:qFormat/>
    <w:pPr>
      <w:suppressLineNumbers w:val="false"/>
      <w:pBdr/>
      <w:shd w:val="clear" w:color="auto" w:fill="ffffff" w:themeFill="background1"/>
      <w:spacing w:before="170" w:beforeAutospacing="0" w:after="170" w:afterAutospacing="0" w:line="259" w:lineRule="auto"/>
      <w:ind w:firstLine="720"/>
      <w:contextualSpacing w:val="false"/>
      <w:jc w:val="left"/>
    </w:pPr>
    <w:rPr>
      <w:rFonts w:ascii="Work Sans" w:hAnsi="Work Sans" w:eastAsia="Work Sans" w:cs="Work Sans"/>
      <w:color w:val="auto"/>
      <w:sz w:val="24"/>
      <w:szCs w:val="24"/>
      <w:lang w:val="pt-BR"/>
    </w:rPr>
  </w:style>
  <w:style w:type="paragraph" w:styleId="788">
    <w:name w:val="Heading 3"/>
    <w:basedOn w:val="787"/>
    <w:next w:val="787"/>
    <w:link w:val="151"/>
    <w:uiPriority w:val="9"/>
    <w:unhideWhenUsed/>
    <w:qFormat/>
    <w:pPr>
      <w:keepNext w:val="true"/>
      <w:keepLines w:val="true"/>
      <w:pBdr/>
      <w:spacing w:before="160" w:after="8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789" w:default="1">
    <w:name w:val="Default Paragraph Font"/>
    <w:uiPriority w:val="1"/>
    <w:semiHidden/>
    <w:unhideWhenUsed/>
    <w:pPr>
      <w:pBdr/>
      <w:spacing/>
      <w:ind/>
    </w:pPr>
  </w:style>
  <w:style w:type="table" w:styleId="79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91" w:default="1">
    <w:name w:val="No List"/>
    <w:uiPriority w:val="99"/>
    <w:semiHidden/>
    <w:unhideWhenUsed/>
    <w:pPr>
      <w:pBdr/>
      <w:spacing/>
      <w:ind/>
    </w:pPr>
  </w:style>
  <w:style w:type="paragraph" w:styleId="792">
    <w:name w:val="List Paragraph"/>
    <w:basedOn w:val="787"/>
    <w:uiPriority w:val="34"/>
    <w:qFormat/>
    <w:pPr>
      <w:pBdr/>
      <w:spacing/>
      <w:ind w:left="720"/>
      <w:contextualSpacing w:val="true"/>
    </w:pPr>
  </w:style>
  <w:style w:type="character" w:styleId="793" w:customStyle="1">
    <w:name w:val="Título 3 Char"/>
    <w:basedOn w:val="789"/>
    <w:link w:val="788"/>
    <w:uiPriority w:val="9"/>
    <w:pPr>
      <w:pBdr/>
      <w:spacing/>
      <w:ind/>
    </w:pPr>
    <w:rPr>
      <w:rFonts w:ascii="Times New Roman" w:hAnsi="Times New Roman" w:eastAsia="Times New Roman" w:cs="Times New Roman"/>
      <w:b/>
      <w:bCs/>
      <w:sz w:val="27"/>
      <w:szCs w:val="27"/>
      <w:lang w:eastAsia="pt-BR"/>
    </w:rPr>
  </w:style>
  <w:style w:type="character" w:styleId="794">
    <w:name w:val="Strong"/>
    <w:basedOn w:val="789"/>
    <w:uiPriority w:val="22"/>
    <w:qFormat/>
    <w:pPr>
      <w:pBdr/>
      <w:spacing/>
      <w:ind/>
    </w:pPr>
    <w:rPr>
      <w:b/>
      <w:bCs/>
    </w:rPr>
  </w:style>
  <w:style w:type="paragraph" w:styleId="795">
    <w:name w:val="Normal (Web)"/>
    <w:basedOn w:val="787"/>
    <w:uiPriority w:val="99"/>
    <w:semiHidden/>
    <w:unhideWhenUsed/>
    <w:pPr>
      <w:pBdr/>
      <w:spacing w:before="100" w:beforeAutospacing="1" w:after="100" w:afterAutospacing="1" w:line="240" w:lineRule="auto"/>
      <w:ind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796">
    <w:name w:val="Header"/>
    <w:basedOn w:val="787"/>
    <w:uiPriority w:val="99"/>
    <w:unhideWhenUsed/>
    <w:pPr>
      <w:pBdr/>
      <w:tabs>
        <w:tab w:val="center" w:leader="none" w:pos="4680"/>
        <w:tab w:val="right" w:leader="none" w:pos="9360"/>
      </w:tabs>
      <w:spacing w:after="0" w:line="240" w:lineRule="auto"/>
      <w:ind/>
    </w:pPr>
  </w:style>
  <w:style w:type="paragraph" w:styleId="797">
    <w:name w:val="Footer"/>
    <w:basedOn w:val="787"/>
    <w:uiPriority w:val="99"/>
    <w:unhideWhenUsed/>
    <w:pPr>
      <w:pBdr/>
      <w:tabs>
        <w:tab w:val="center" w:leader="none" w:pos="4680"/>
        <w:tab w:val="right" w:leader="none" w:pos="9360"/>
      </w:tabs>
      <w:spacing w:after="0" w:line="240" w:lineRule="auto"/>
      <w:ind/>
    </w:pPr>
  </w:style>
  <w:style w:type="character" w:styleId="798">
    <w:name w:val="Hyperlink"/>
    <w:basedOn w:val="789"/>
    <w:uiPriority w:val="99"/>
    <w:unhideWhenUsed/>
    <w:pPr>
      <w:pBdr/>
      <w:spacing/>
      <w:ind/>
    </w:pPr>
    <w:rPr>
      <w:u w:val="single"/>
    </w:rPr>
  </w:style>
  <w:style w:type="paragraph" w:styleId="799">
    <w:name w:val="Heading 2"/>
    <w:basedOn w:val="787"/>
    <w:next w:val="787"/>
    <w:link w:val="800"/>
    <w:uiPriority w:val="9"/>
    <w:unhideWhenUsed/>
    <w:qFormat/>
    <w:pPr>
      <w:pBdr/>
      <w:spacing/>
      <w:ind w:firstLine="0"/>
      <w:jc w:val="both"/>
    </w:pPr>
    <w:rPr>
      <w:rStyle w:val="800"/>
      <w:rFonts w:ascii="Work Sans" w:hAnsi="Work Sans" w:eastAsia="Work Sans" w:cs="Work Sans"/>
      <w:lang w:val="pt-BR"/>
    </w:rPr>
  </w:style>
  <w:style w:type="character" w:styleId="800" w:customStyle="1">
    <w:name w:val="Heading 2 Char"/>
    <w:link w:val="799"/>
    <w:uiPriority w:val="9"/>
    <w:pPr>
      <w:pBdr/>
      <w:spacing/>
      <w:ind/>
    </w:pPr>
    <w:rPr>
      <w:rStyle w:val="800"/>
      <w:rFonts w:ascii="Work Sans" w:hAnsi="Work Sans" w:eastAsia="Work Sans" w:cs="Work Sans"/>
      <w:b/>
      <w:bCs/>
      <w:color w:val="auto"/>
      <w:sz w:val="28"/>
      <w:szCs w:val="28"/>
      <w:lang w:val="pt-BR"/>
    </w:rPr>
  </w:style>
  <w:style w:type="table" w:styleId="801">
    <w:name w:val="Table Grid"/>
    <w:basedOn w:val="7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4 Accent 1"/>
    <w:basedOn w:val="790"/>
    <w:uiPriority w:val="4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eeaf6" w:themeFill="accent1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eeaf6" w:themeFill="accent1" w:themeFillTint="33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5b9bd5" w:themeFill="accent1"/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settings" Target="settings.xml" Id="rId2" /><Relationship Type="http://schemas.openxmlformats.org/officeDocument/2006/relationships/webSettings" Target="webSettings.xml" Id="rId3" /><Relationship Type="http://schemas.openxmlformats.org/officeDocument/2006/relationships/fontTable" Target="fontTable.xml" Id="rId4" /><Relationship Type="http://schemas.openxmlformats.org/officeDocument/2006/relationships/theme" Target="theme/theme1.xml" Id="rId5" /><Relationship Type="http://schemas.openxmlformats.org/officeDocument/2006/relationships/numbering" Target="numbering.xml" Id="rId6" /><Relationship Type="http://schemas.openxmlformats.org/officeDocument/2006/relationships/footnotes" Target="footnotes.xml" Id="rId7" /><Relationship Type="http://schemas.openxmlformats.org/officeDocument/2006/relationships/endnotes" Target="endnotes.xml" Id="rId8" /><Relationship Type="http://schemas.openxmlformats.org/officeDocument/2006/relationships/header" Target="header1.xml" Id="rId9" /><Relationship Type="http://schemas.openxmlformats.org/officeDocument/2006/relationships/footer" Target="footer1.xml" Id="rId10" /><Relationship Type="http://schemas.openxmlformats.org/officeDocument/2006/relationships/image" Target="media/image1.png" Id="rId11" /><Relationship Type="http://schemas.openxmlformats.org/officeDocument/2006/relationships/image" Target="/media/image3.png" Id="R16115d031f664c88" /><Relationship Type="http://schemas.openxmlformats.org/officeDocument/2006/relationships/image" Target="/media/image4.png" Id="Ree99b0e3e34842f4" /><Relationship Type="http://schemas.openxmlformats.org/officeDocument/2006/relationships/image" Target="/media/image5.png" Id="R6a78021efbab4e7b" /><Relationship Type="http://schemas.openxmlformats.org/officeDocument/2006/relationships/hyperlink" Target="https://www.gilbarco.com/br/solucoes/medicao-e-monitoramento" TargetMode="External" Id="R743c474cdbfd4e94" /><Relationship Type="http://schemas.openxmlformats.org/officeDocument/2006/relationships/hyperlink" Target="https://blog.combudata.com/blog/reserva-de-diesel-como-fazer-a-gestao-de-compra-e" TargetMode="External" Id="R34ae0a735d0146fd" /><Relationship Type="http://schemas.openxmlformats.org/officeDocument/2006/relationships/hyperlink" Target="https://blog.lubmix.com.br/2022/02/09/a-importancia-do-monitoramento-dos-tanques/" TargetMode="External" Id="R40402a77aed243e9" /><Relationship Type="http://schemas.openxmlformats.org/officeDocument/2006/relationships/hyperlink" Target="https://link.springer.com/article/10.1007/s40572-015-0074-8" TargetMode="External" Id="Rae7818e42a3b4d4d" /><Relationship Type="http://schemas.microsoft.com/office/2020/10/relationships/intelligence" Target="intelligence2.xml" Id="Rf4ad554f21db49fb" /><Relationship Type="http://schemas.openxmlformats.org/officeDocument/2006/relationships/hyperlink" Target="http://www.anp.gov.br/publicacoes/cartilhas-e-guias/3873-cartilha-do-posto-revendedor-de-combustiveis" TargetMode="External" Id="R2872d393c0374cc1" /><Relationship Type="http://schemas.openxmlformats.org/officeDocument/2006/relationships/hyperlink" Target="https://trrsaojose.com.br/o-oleo-diesel-e-inflamavel/" TargetMode="External" Id="Rf8c4b96d895f429c" /><Relationship Type="http://schemas.openxmlformats.org/officeDocument/2006/relationships/hyperlink" Target="https://www.gov.br/anp/pt-br/centrais-de-conteudo/dados-abertos/multas-aplicadas-com-vencimento-a-partir-de-2016" TargetMode="External" Id="R652f800060284508" /><Relationship Type="http://schemas.openxmlformats.org/officeDocument/2006/relationships/hyperlink" Target="https://www.bitech.com.br/single-post/2018/07/31/Perda-de-Combust%C3%ADveis" TargetMode="External" Id="R9fd0b7d0155b4bd6" /><Relationship Type="http://schemas.openxmlformats.org/officeDocument/2006/relationships/hyperlink" Target="https://www.brasilpostos.com.br/noticias/equipamentos/medidor-volumetrico-de-combustiveis/o-que-voce-deve-saber-sobre-a-medicao-do-tanque-descubra-agora-e-pare-de-perder-dinheiro/" TargetMode="External" Id="R8a381dbcf94247e0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revision>3</revision>
  <dcterms:modified xsi:type="dcterms:W3CDTF">2024-09-12T01:36:43.0086441Z</dcterms:modified>
  <lastModifiedBy>GIOVANA ZUKAUSKAS RATÃO .</lastModifiedBy>
</coreProperties>
</file>