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0" w:line="348" w:lineRule="auto"/>
        <w:jc w:val="both"/>
      </w:pPr>
    </w:p>
    <w:p>
      <w:pPr>
        <w:spacing w:before="0" w:after="12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60"/>
        </w:rPr>
        <w:t>术数与风水</w:t>
      </w:r>
    </w:p>
    <w:p>
      <w:pPr>
        <w:spacing w:before="0" w:after="280" w:line="348" w:lineRule="auto"/>
        <w:jc w:val="center"/>
      </w:pPr>
      <w:r>
        <w:rPr>
          <w:rFonts w:ascii="黑体" w:hAnsi="黑体" w:eastAsia="黑体"/>
          <w:b/>
          <w:i w:val="0"/>
          <w:color w:val="2C5F9E"/>
          <w:sz w:val="36"/>
        </w:rPr>
        <w:t>自学资料库 · 使用说明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777777"/>
          <w:sz w:val="22"/>
        </w:rPr>
        <w:t>8 份文件 · 全景地图 + 逐门拆解 + 小说路径考证 + 风水指南 + 图解</w:t>
      </w:r>
    </w:p>
    <w:p>
      <w:pPr>
        <w:spacing w:before="0" w:after="600" w:line="348" w:lineRule="auto"/>
        <w:jc w:val="center"/>
      </w:pPr>
      <w:r>
        <w:rPr>
          <w:rFonts w:ascii="宋体" w:hAnsi="宋体" w:eastAsia="宋体"/>
          <w:b w:val="0"/>
          <w:i w:val="0"/>
          <w:color w:val="777777"/>
          <w:sz w:val="19"/>
        </w:rPr>
        <w:t>为 Kai 定制 · 2026-10 · 联网调研 + 两本小说原文提取 + 权威源查证</w:t>
      </w:r>
    </w:p>
    <w:p>
      <w:r>
        <w:br w:type="page"/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这个库里有什么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721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文件</w:t>
            </w:r>
          </w:p>
        </w:tc>
        <w:tc>
          <w:tcPr>
            <w:tcW w:type="dxa" w:w="4535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是什么</w:t>
            </w:r>
          </w:p>
        </w:tc>
        <w:tc>
          <w:tcPr>
            <w:tcW w:type="dxa" w:w="192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什么时候看</w:t>
            </w:r>
          </w:p>
        </w:tc>
      </w:tr>
      <w:tr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01_术数全景与自学步骤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★ 先看这个。术数全景地图 + 最简单可执行的 6 步 + 我的主观建议 + 时间金钱总账</w:t>
            </w:r>
          </w:p>
        </w:tc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第一次打开就先看它</w:t>
            </w:r>
          </w:p>
        </w:tc>
      </w:tr>
      <w:tr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02_逐门拆解：十门功课怎么学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测字/梅花/小六壬/六爻/八字/紫微/风水/六壬/奇门/太乙 + 择日，每门：是什么·难度·前置·入门书·时长·花费·能干什么·坑</w:t>
            </w:r>
          </w:p>
        </w:tc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决定学哪门时查</w:t>
            </w:r>
          </w:p>
        </w:tc>
      </w:tr>
      <w:tr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03_小说学习路径考证与评价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两本小说主角的完整学习路径（逐章还原）+ 逐条判断成不成立 + 一条被忽略的关键段落</w:t>
            </w:r>
          </w:p>
        </w:tc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想「照小说学」之前必看</w:t>
            </w:r>
          </w:p>
        </w:tc>
      </w:tr>
      <w:tr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04_风水零基础自学指南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风水单科：概念地图 + 六级学习路线 + 书单 + 避坑（20 页）</w:t>
            </w:r>
          </w:p>
        </w:tc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专学风水时</w:t>
            </w:r>
          </w:p>
        </w:tc>
      </w:tr>
      <w:tr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05_小说风水常识分类整理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两本小说的风水知识点 262 条，逐条标章号与查证结论（含 114 条禁忌完整保留）</w:t>
            </w:r>
          </w:p>
        </w:tc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当词典，按需查</w:t>
            </w:r>
          </w:p>
        </w:tc>
      </w:tr>
      <w:tr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06_风水学法对比与成本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风水单科的三种学法（实用主义/稳扎稳打/小说路径）成本对比</w:t>
            </w:r>
          </w:p>
        </w:tc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专学风水时</w:t>
            </w:r>
          </w:p>
        </w:tc>
      </w:tr>
      <w:tr>
        <w:tc>
          <w:tcPr>
            <w:tcW w:type="dxa" w:w="2721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07_图解速查</w:t>
            </w:r>
          </w:p>
        </w:tc>
        <w:tc>
          <w:tcPr>
            <w:tcW w:type="dxa" w:w="4535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术数地图 + 九宫格 + 二十四山盘 + 五行生克环 + 十四煞卡片（网页版另有 HTML）</w:t>
            </w:r>
          </w:p>
        </w:tc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随用随看，视觉型优先</w:t>
            </w:r>
          </w:p>
        </w:tc>
      </w:tr>
    </w:tbl>
    <w:p>
      <w:pPr>
        <w:spacing w:after="40"/>
      </w:pP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三条最常用的路径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after="100" w:line="348" w:lineRule="auto"/>
        <w:ind w:firstLine="420"/>
      </w:pPr>
      <w:r>
        <w:rPr>
          <w:rFonts w:ascii="宋体" w:hAnsi="宋体" w:eastAsia="宋体"/>
          <w:b/>
          <w:i w:val="0"/>
          <w:color w:val="1A478A"/>
          <w:sz w:val="21"/>
        </w:rPr>
        <w:t>▸ 路径 A｜我想先搞清这片地有多大：</w:t>
      </w:r>
      <w:r>
        <w:rPr>
          <w:rFonts w:ascii="宋体" w:hAnsi="宋体" w:eastAsia="宋体"/>
          <w:b w:val="0"/>
          <w:i w:val="0"/>
          <w:color w:val="222222"/>
          <w:sz w:val="21"/>
        </w:rPr>
        <w:t>读 01 的「一、先看全景」→ 扫一眼 02 的总表 → 结束。约 30 分钟。</w:t>
      </w:r>
    </w:p>
    <w:p>
      <w:pPr>
        <w:spacing w:after="100" w:line="348" w:lineRule="auto"/>
        <w:ind w:firstLine="420"/>
      </w:pPr>
      <w:r>
        <w:rPr>
          <w:rFonts w:ascii="宋体" w:hAnsi="宋体" w:eastAsia="宋体"/>
          <w:b/>
          <w:i w:val="0"/>
          <w:color w:val="1A478A"/>
          <w:sz w:val="21"/>
        </w:rPr>
        <w:t>▸ 路径 B｜我想开始学：</w:t>
      </w:r>
      <w:r>
        <w:rPr>
          <w:rFonts w:ascii="宋体" w:hAnsi="宋体" w:eastAsia="宋体"/>
          <w:b w:val="0"/>
          <w:i w:val="0"/>
          <w:color w:val="222222"/>
          <w:sz w:val="21"/>
        </w:rPr>
        <w:t>读 01 的「二、我的主观建议」和「三、最简单的 6 步」→ 按第 1、2 步动手 → 到第 3 步时再回来看 02 里「梅花易数」那一节。</w:t>
      </w:r>
    </w:p>
    <w:p>
      <w:pPr>
        <w:spacing w:after="100" w:line="348" w:lineRule="auto"/>
        <w:ind w:firstLine="420"/>
      </w:pPr>
      <w:r>
        <w:rPr>
          <w:rFonts w:ascii="宋体" w:hAnsi="宋体" w:eastAsia="宋体"/>
          <w:b/>
          <w:i w:val="0"/>
          <w:color w:val="1A478A"/>
          <w:sz w:val="21"/>
        </w:rPr>
        <w:t>▸ 路径 C｜我想知道照小说学行不行：</w:t>
      </w:r>
      <w:r>
        <w:rPr>
          <w:rFonts w:ascii="宋体" w:hAnsi="宋体" w:eastAsia="宋体"/>
          <w:b w:val="0"/>
          <w:i w:val="0"/>
          <w:color w:val="222222"/>
          <w:sz w:val="21"/>
        </w:rPr>
        <w:t>直接读 03。它是本次专门为你做的考证，把两本小说主角的路逐章拆开，判断哪些成立、哪些是小说加的。</w:t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每个文件都有的东西：来源标注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92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标记</w:t>
            </w:r>
          </w:p>
        </w:tc>
        <w:tc>
          <w:tcPr>
            <w:tcW w:type="dxa" w:w="476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含义</w:t>
            </w:r>
          </w:p>
        </w:tc>
        <w:tc>
          <w:tcPr>
            <w:tcW w:type="dxa" w:w="2608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你怎么对待它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E6B2E"/>
                <w:sz w:val="17"/>
              </w:rPr>
              <w:t>✅ 可查证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能在古籍原文 / 权威词条 / 官方非遗名录 / 数学事实中核对到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可以放心记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A56200"/>
                <w:sz w:val="17"/>
              </w:rPr>
              <w:t>⚠️ 民间口诀或流派说法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民间流传，或仅在某门派成立；无统一权威出处，各派可能相反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当「一种说法」，别当定论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B03024"/>
                <w:sz w:val="17"/>
              </w:rPr>
              <w:t>❌ 无依据或现代产物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近几十年出现、无文献支撑，或被普遍认为属商业话术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知道即可，别花钱</w:t>
            </w:r>
          </w:p>
        </w:tc>
      </w:tr>
      <w:tr>
        <w:tc>
          <w:tcPr>
            <w:tcW w:type="dxa" w:w="192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C5F9E"/>
                <w:sz w:val="17"/>
              </w:rPr>
              <w:t>🔬 我的判断或作者观点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我个人的评估，或小说作者本人的心得</w:t>
            </w:r>
          </w:p>
        </w:tc>
        <w:tc>
          <w:tcPr>
            <w:tcW w:type="dxa" w:w="2608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当观点看，可借鉴思路</w:t>
            </w:r>
          </w:p>
        </w:tc>
      </w:tr>
    </w:tbl>
    <w:p>
      <w:pPr>
        <w:spacing w:after="40"/>
      </w:pP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两句话总结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2E6B2E"/>
          <w:sz w:val="20"/>
        </w:rPr>
        <w:t>▎第一句：底座只学一次。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十门课共用同一套零件：阴阳、五行、天干地支、八卦、河图洛书、二十四节气。换课不需要重新打地基——这正是很多人「学了很多门、门门不通」的原因。</w:t>
      </w:r>
    </w:p>
    <w:p>
      <w:pPr>
        <w:spacing w:before="120" w:after="20"/>
      </w:pPr>
      <w:r>
        <w:rPr>
          <w:rFonts w:ascii="宋体" w:hAnsi="宋体" w:eastAsia="宋体"/>
          <w:b/>
          <w:i w:val="0"/>
          <w:color w:val="A56200"/>
          <w:sz w:val="20"/>
        </w:rPr>
        <w:t>▎第二句：小说的路径可以当目录，不能当课表。</w:t>
      </w:r>
    </w:p>
    <w:p>
      <w:pPr>
        <w:spacing w:after="140" w:line="336" w:lineRule="auto"/>
        <w:ind w:left="240"/>
      </w:pPr>
      <w:r>
        <w:rPr>
          <w:rFonts w:ascii="宋体" w:hAnsi="宋体" w:eastAsia="宋体"/>
          <w:b w:val="0"/>
          <w:i w:val="0"/>
          <w:color w:val="222222"/>
          <w:sz w:val="19"/>
        </w:rPr>
        <w:t>两本小说给的是「知识顺序」（成立），不是「能力形成路径」（只成立一半）。原因在 03 里逐条写了——最关键的缺口是「小说里那个随时纠错的师父，自学者没有」。</w:t>
      </w:r>
    </w:p>
    <w:p>
      <w:pPr>
        <w:spacing w:before="320" w:after="180" w:line="348" w:lineRule="auto"/>
        <w:jc w:val="center"/>
      </w:pPr>
      <w:r>
        <w:rPr>
          <w:rFonts w:ascii="黑体" w:hAnsi="黑体" w:eastAsia="黑体"/>
          <w:b/>
          <w:i w:val="0"/>
          <w:color w:val="1A478A"/>
          <w:sz w:val="30"/>
        </w:rPr>
        <w:t>数据来源</w:t>
      </w:r>
    </w:p>
    <w:p>
      <w:pPr>
        <w:spacing w:before="0" w:after="160" w:line="348" w:lineRule="auto"/>
        <w:jc w:val="center"/>
      </w:pPr>
      <w:r>
        <w:rPr>
          <w:rFonts w:ascii="宋体" w:hAnsi="宋体" w:eastAsia="宋体"/>
          <w:b w:val="0"/>
          <w:i w:val="0"/>
          <w:color w:val="C0C0C0"/>
          <w:sz w:val="14"/>
        </w:rPr>
        <w:t>━━━━━━━━━━━━━━━━━━━━━━━━━━━━━━━━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819"/>
        <w:gridCol w:w="4819"/>
      </w:tblGrid>
      <w:tr>
        <w:trPr>
          <w:tblHeader w:val="true"/>
        </w:trPr>
        <w:tc>
          <w:tcPr>
            <w:tcW w:type="dxa" w:w="4309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来源</w:t>
            </w:r>
          </w:p>
        </w:tc>
        <w:tc>
          <w:tcPr>
            <w:tcW w:type="dxa" w:w="4762"/>
            <w:tcBorders>
              <w:bottom w:val="single" w:sz="6" w:space="0" w:color="000000"/>
            </w:tcBorders>
          </w:tcPr>
          <w:p>
            <w:pPr>
              <w:spacing w:after="20"/>
            </w:pPr>
            <w:r/>
            <w:r>
              <w:rPr>
                <w:rFonts w:ascii="黑体" w:hAnsi="黑体" w:eastAsia="黑体"/>
                <w:b/>
                <w:i w:val="0"/>
                <w:color w:val="222222"/>
                <w:sz w:val="18"/>
              </w:rPr>
              <w:t>用途</w:t>
            </w:r>
          </w:p>
        </w:tc>
      </w:tr>
      <w:tr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《天眼风水师》全文（道之光，919 章 / 约 105 万汉字）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风水与术数知识点、师父传书清单、主角学习路径</w:t>
            </w:r>
          </w:p>
        </w:tc>
      </w:tr>
      <w:tr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《起底观心术》全文（鲍尔日，654 章 / 约 154 万汉字）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主角学徒路径、测字方法、行业实况</w:t>
            </w:r>
          </w:p>
        </w:tc>
      </w:tr>
      <w:tr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中文维基百科（术数 / 五术 / 火珠林 / 大六壬 / 奇门遁甲 / 紫微斗数 / 邵雍 / 风水 / 罗盘 / 石敢当 / 地理五诀 / 葬书 等 25+ 词条）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源流考证、古籍真伪、流派谱系、官方非遗名录</w:t>
            </w:r>
          </w:p>
        </w:tc>
      </w:tr>
      <w:tr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小红书（实测抓取）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社区真实书单与学习顺序、高赞路线帖、分歧观点</w:t>
            </w:r>
          </w:p>
        </w:tc>
      </w:tr>
      <w:tr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B 站（实测抓取）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视频资源、现代玩法的存在性</w:t>
            </w:r>
          </w:p>
        </w:tc>
      </w:tr>
      <w:tr>
        <w:tc>
          <w:tcPr>
            <w:tcW w:type="dxa" w:w="4309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AI 训练知识（未逐条核实）</w:t>
            </w:r>
          </w:p>
        </w:tc>
        <w:tc>
          <w:tcPr>
            <w:tcW w:type="dxa" w:w="4762"/>
          </w:tcPr>
          <w:p>
            <w:pPr>
              <w:spacing w:after="0" w:line="288" w:lineRule="auto"/>
            </w:pPr>
            <w:r/>
            <w:r>
              <w:rPr>
                <w:rFonts w:ascii="宋体" w:hAnsi="宋体" w:eastAsia="宋体"/>
                <w:b w:val="0"/>
                <w:i w:val="0"/>
                <w:color w:val="222222"/>
                <w:sz w:val="17"/>
              </w:rPr>
              <w:t>已全部标注 ⚠️</w:t>
            </w:r>
          </w:p>
        </w:tc>
      </w:tr>
    </w:tbl>
    <w:p>
      <w:pPr>
        <w:spacing w:after="40"/>
      </w:pPr>
    </w:p>
    <w:p>
      <w:pPr>
        <w:spacing w:before="0" w:after="80" w:line="324" w:lineRule="auto"/>
        <w:ind w:firstLine="420"/>
        <w:jc w:val="both"/>
      </w:pPr>
      <w:r>
        <w:rPr>
          <w:rFonts w:ascii="宋体" w:hAnsi="宋体" w:eastAsia="宋体"/>
          <w:b w:val="0"/>
          <w:i w:val="0"/>
          <w:color w:val="777777"/>
          <w:sz w:val="18"/>
        </w:rPr>
        <w:t>凡标注 ⚠️ 的条目，都是我无法本次核实、但按你的要求保留并标记的内容。凡标注 ❌ 的，是有明确依据认为无学术/文献支撑的。</w:t>
      </w:r>
    </w:p>
    <w:sectPr w:rsidR="00FC693F" w:rsidRPr="0006063C" w:rsidSect="00034616">
      <w:footerReference w:type="default" r:id="rId9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999999"/>
        <w:sz w:val="16"/>
      </w:rPr>
      <w:t xml:space="preserve">术数与风水 自学资料库 ｜ 使用说明　—　第 </w:t>
    </w:r>
    <w:r>
      <w:rPr>
        <w:rFonts w:ascii="宋体" w:hAnsi="宋体" w:eastAsia="宋体"/>
        <w:b w:val="0"/>
        <w:i w:val="0"/>
        <w:color w:val="999999"/>
        <w:sz w:val="16"/>
      </w:rPr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i w:val="0"/>
        <w:color w:val="999999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