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999999" w:space="0" w:sz="5" w:val="single"/>
          <w:right w:color="auto" w:space="0" w:sz="0" w:val="none"/>
          <w:between w:color="auto" w:space="3" w:sz="0" w:val="none"/>
        </w:pBdr>
        <w:shd w:fill="ffffff" w:val="clear"/>
        <w:spacing w:before="380" w:line="266.4" w:lineRule="auto"/>
        <w:jc w:val="center"/>
        <w:rPr>
          <w:color w:val="333333"/>
          <w:sz w:val="33"/>
          <w:szCs w:val="33"/>
        </w:rPr>
      </w:pPr>
      <w:bookmarkStart w:colFirst="0" w:colLast="0" w:name="_muz7lm7wdxt6" w:id="0"/>
      <w:bookmarkEnd w:id="0"/>
      <w:r w:rsidDel="00000000" w:rsidR="00000000" w:rsidRPr="00000000">
        <w:rPr>
          <w:color w:val="333333"/>
          <w:sz w:val="33"/>
          <w:szCs w:val="33"/>
          <w:rtl w:val="0"/>
        </w:rPr>
        <w:t xml:space="preserve">Price Matching</w:t>
      </w:r>
    </w:p>
    <w:p w:rsidR="00000000" w:rsidDel="00000000" w:rsidP="00000000" w:rsidRDefault="00000000" w:rsidRPr="00000000" w14:paraId="00000002">
      <w:pPr>
        <w:pBdr>
          <w:top w:color="auto" w:space="3" w:sz="0" w:val="none"/>
          <w:left w:color="auto" w:space="0" w:sz="0" w:val="none"/>
          <w:bottom w:color="auto" w:space="3" w:sz="0" w:val="none"/>
          <w:right w:color="auto" w:space="0" w:sz="0" w:val="none"/>
          <w:between w:color="auto" w:space="3" w:sz="0" w:val="none"/>
        </w:pBdr>
        <w:shd w:fill="ffffff" w:val="clear"/>
        <w:rPr>
          <w:color w:val="333333"/>
          <w:sz w:val="21"/>
          <w:szCs w:val="21"/>
        </w:rPr>
      </w:pPr>
      <w:r w:rsidDel="00000000" w:rsidR="00000000" w:rsidRPr="00000000">
        <w:rPr>
          <w:color w:val="333333"/>
          <w:sz w:val="33"/>
          <w:szCs w:val="33"/>
          <w:rtl w:val="0"/>
        </w:rPr>
        <w:br w:type="textWrapping"/>
        <w:br w:type="textWrapping"/>
      </w:r>
      <w:r w:rsidDel="00000000" w:rsidR="00000000" w:rsidRPr="00000000">
        <w:rPr>
          <w:rFonts w:ascii="Roboto" w:cs="Roboto" w:eastAsia="Roboto" w:hAnsi="Roboto"/>
          <w:color w:val="333333"/>
          <w:sz w:val="21"/>
          <w:szCs w:val="21"/>
          <w:rtl w:val="0"/>
        </w:rPr>
        <w:t xml:space="preserve">How the Low Price Guarantee works for online purchases:</w:t>
      </w:r>
      <w:r w:rsidDel="00000000" w:rsidR="00000000" w:rsidRPr="00000000">
        <w:rPr>
          <w:color w:val="333333"/>
          <w:sz w:val="21"/>
          <w:szCs w:val="21"/>
          <w:rtl w:val="0"/>
        </w:rPr>
        <w:t xml:space="preserve"> Our Price Match Guarantee includes the price of the item(s) plus shipping cost. Price Match items must be available from competitor to ship to customer’s location. We will only honor requests submitted directly from the person who made the purchase.</w:t>
        <w:br w:type="textWrapping"/>
      </w:r>
    </w:p>
    <w:p w:rsidR="00000000" w:rsidDel="00000000" w:rsidP="00000000" w:rsidRDefault="00000000" w:rsidRPr="00000000" w14:paraId="00000003">
      <w:pPr>
        <w:pBdr>
          <w:top w:color="auto" w:space="3" w:sz="0" w:val="none"/>
          <w:left w:color="auto" w:space="0" w:sz="0" w:val="none"/>
          <w:bottom w:color="auto" w:space="3" w:sz="0" w:val="none"/>
          <w:right w:color="auto" w:space="0" w:sz="0" w:val="none"/>
          <w:between w:color="auto" w:space="3" w:sz="0" w:val="none"/>
        </w:pBdr>
        <w:shd w:fill="ffffff" w:val="clear"/>
        <w:spacing w:line="240" w:lineRule="auto"/>
        <w:jc w:val="center"/>
        <w:rPr>
          <w:color w:val="f96302"/>
          <w:sz w:val="21"/>
          <w:szCs w:val="21"/>
        </w:rPr>
      </w:pPr>
      <w:r w:rsidDel="00000000" w:rsidR="00000000" w:rsidRPr="00000000">
        <w:fldChar w:fldCharType="begin"/>
        <w:instrText xml:space="preserve"> HYPERLINK "https://www.homedepot.com/l/search/6553" </w:instrText>
        <w:fldChar w:fldCharType="separate"/>
      </w:r>
      <w:r w:rsidDel="00000000" w:rsidR="00000000" w:rsidRPr="00000000">
        <w:rPr>
          <w:color w:val="f96302"/>
          <w:sz w:val="21"/>
          <w:szCs w:val="21"/>
          <w:rtl w:val="0"/>
        </w:rPr>
        <w:t xml:space="preserve">Shop Now</w:t>
      </w:r>
    </w:p>
    <w:p w:rsidR="00000000" w:rsidDel="00000000" w:rsidP="00000000" w:rsidRDefault="00000000" w:rsidRPr="00000000" w14:paraId="00000004">
      <w:pPr>
        <w:pBdr>
          <w:top w:color="auto" w:space="3" w:sz="0" w:val="none"/>
          <w:left w:color="auto" w:space="0" w:sz="0" w:val="none"/>
          <w:bottom w:color="auto" w:space="3" w:sz="0" w:val="none"/>
          <w:right w:color="auto" w:space="0" w:sz="0" w:val="none"/>
          <w:between w:color="auto" w:space="3" w:sz="0" w:val="none"/>
        </w:pBdr>
        <w:shd w:fill="ffffff" w:val="clear"/>
        <w:rPr>
          <w:color w:val="333333"/>
          <w:sz w:val="21"/>
          <w:szCs w:val="21"/>
        </w:rPr>
      </w:pPr>
      <w:r w:rsidDel="00000000" w:rsidR="00000000" w:rsidRPr="00000000">
        <w:rPr>
          <w:color w:val="f96302"/>
          <w:sz w:val="21"/>
          <w:szCs w:val="21"/>
          <w:rtl w:val="0"/>
        </w:rPr>
        <w:br w:type="textWrapping"/>
      </w:r>
      <w:r w:rsidDel="00000000" w:rsidR="00000000" w:rsidRPr="00000000">
        <w:fldChar w:fldCharType="end"/>
      </w:r>
      <w:r w:rsidDel="00000000" w:rsidR="00000000" w:rsidRPr="00000000">
        <w:rPr>
          <w:rFonts w:ascii="Roboto" w:cs="Roboto" w:eastAsia="Roboto" w:hAnsi="Roboto"/>
          <w:color w:val="333333"/>
          <w:sz w:val="21"/>
          <w:szCs w:val="21"/>
          <w:rtl w:val="0"/>
        </w:rPr>
        <w:t xml:space="preserve">How the Low Price Guarantee works for in-store pre-purchases:</w:t>
      </w:r>
      <w:r w:rsidDel="00000000" w:rsidR="00000000" w:rsidRPr="00000000">
        <w:rPr>
          <w:color w:val="333333"/>
          <w:sz w:val="21"/>
          <w:szCs w:val="21"/>
          <w:rtl w:val="0"/>
        </w:rPr>
        <w:t xml:space="preserve"> If you find a current lower price on an identical, in-stock item from any other retailer, we will match the price. Just bring the ad, printout or photo with you to the register for validation. (This may involve the associate contacting the competitor).</w:t>
        <w:br w:type="textWrapping"/>
      </w:r>
    </w:p>
    <w:p w:rsidR="00000000" w:rsidDel="00000000" w:rsidP="00000000" w:rsidRDefault="00000000" w:rsidRPr="00000000" w14:paraId="00000005">
      <w:pPr>
        <w:pBdr>
          <w:top w:color="auto" w:space="3" w:sz="0" w:val="none"/>
          <w:left w:color="auto" w:space="0" w:sz="0" w:val="none"/>
          <w:bottom w:color="auto" w:space="3" w:sz="0" w:val="none"/>
          <w:right w:color="auto" w:space="0" w:sz="0" w:val="none"/>
          <w:between w:color="auto" w:space="3" w:sz="0" w:val="none"/>
        </w:pBdr>
        <w:shd w:fill="ffffff" w:val="clear"/>
        <w:spacing w:line="240" w:lineRule="auto"/>
        <w:jc w:val="center"/>
        <w:rPr>
          <w:color w:val="f96302"/>
          <w:sz w:val="21"/>
          <w:szCs w:val="21"/>
        </w:rPr>
      </w:pPr>
      <w:r w:rsidDel="00000000" w:rsidR="00000000" w:rsidRPr="00000000">
        <w:fldChar w:fldCharType="begin"/>
        <w:instrText xml:space="preserve"> HYPERLINK "https://www.homedepot.com/l/" </w:instrText>
        <w:fldChar w:fldCharType="separate"/>
      </w:r>
      <w:r w:rsidDel="00000000" w:rsidR="00000000" w:rsidRPr="00000000">
        <w:rPr>
          <w:color w:val="f96302"/>
          <w:sz w:val="21"/>
          <w:szCs w:val="21"/>
          <w:rtl w:val="0"/>
        </w:rPr>
        <w:t xml:space="preserve">Find Your Local Store</w:t>
      </w:r>
    </w:p>
    <w:p w:rsidR="00000000" w:rsidDel="00000000" w:rsidP="00000000" w:rsidRDefault="00000000" w:rsidRPr="00000000" w14:paraId="00000006">
      <w:pPr>
        <w:pBdr>
          <w:top w:color="auto" w:space="3" w:sz="0" w:val="none"/>
          <w:left w:color="auto" w:space="0" w:sz="0" w:val="none"/>
          <w:bottom w:color="auto" w:space="3" w:sz="0" w:val="none"/>
          <w:right w:color="auto" w:space="0" w:sz="0" w:val="none"/>
          <w:between w:color="auto" w:space="3" w:sz="0" w:val="none"/>
        </w:pBdr>
        <w:shd w:fill="ffffff" w:val="clear"/>
        <w:rPr>
          <w:color w:val="333333"/>
          <w:sz w:val="21"/>
          <w:szCs w:val="21"/>
        </w:rPr>
      </w:pPr>
      <w:r w:rsidDel="00000000" w:rsidR="00000000" w:rsidRPr="00000000">
        <w:fldChar w:fldCharType="end"/>
      </w:r>
      <w:r w:rsidDel="00000000" w:rsidR="00000000" w:rsidRPr="00000000">
        <w:rPr>
          <w:color w:val="333333"/>
          <w:sz w:val="21"/>
          <w:szCs w:val="21"/>
          <w:rtl w:val="0"/>
        </w:rPr>
        <w:t xml:space="preserve">What's Not Included?</w:t>
      </w:r>
    </w:p>
    <w:p w:rsidR="00000000" w:rsidDel="00000000" w:rsidP="00000000" w:rsidRDefault="00000000" w:rsidRPr="00000000" w14:paraId="00000007">
      <w:pPr>
        <w:numPr>
          <w:ilvl w:val="0"/>
          <w:numId w:val="1"/>
        </w:numPr>
        <w:pBdr>
          <w:top w:color="auto" w:space="0"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Seasonal, discontinued, obsolete, clearance, distressed or going-out-of-business sale merchandise</w:t>
        <w:br w:type="textWrapping"/>
      </w:r>
    </w:p>
    <w:p w:rsidR="00000000" w:rsidDel="00000000" w:rsidP="00000000" w:rsidRDefault="00000000" w:rsidRPr="00000000" w14:paraId="00000008">
      <w:pPr>
        <w:numPr>
          <w:ilvl w:val="0"/>
          <w:numId w:val="1"/>
        </w:numPr>
        <w:pBdr>
          <w:top w:color="auto" w:space="3"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Custom or special order products - meaning customized or configured products ( e.g., custom ordered blinds or carpet) from a competitor</w:t>
      </w:r>
    </w:p>
    <w:p w:rsidR="00000000" w:rsidDel="00000000" w:rsidP="00000000" w:rsidRDefault="00000000" w:rsidRPr="00000000" w14:paraId="00000009">
      <w:pPr>
        <w:numPr>
          <w:ilvl w:val="0"/>
          <w:numId w:val="1"/>
        </w:numPr>
        <w:pBdr>
          <w:top w:color="auto" w:space="3"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Volume or wholesale discount pricing offered by competitors</w:t>
      </w:r>
    </w:p>
    <w:p w:rsidR="00000000" w:rsidDel="00000000" w:rsidP="00000000" w:rsidRDefault="00000000" w:rsidRPr="00000000" w14:paraId="0000000A">
      <w:pPr>
        <w:numPr>
          <w:ilvl w:val="0"/>
          <w:numId w:val="1"/>
        </w:numPr>
        <w:pBdr>
          <w:top w:color="auto" w:space="3"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Items sold via a third-party or discount site - meaning any products that are not sold directly by a competing retailer</w:t>
      </w:r>
    </w:p>
    <w:p w:rsidR="00000000" w:rsidDel="00000000" w:rsidP="00000000" w:rsidRDefault="00000000" w:rsidRPr="00000000" w14:paraId="0000000B">
      <w:pPr>
        <w:numPr>
          <w:ilvl w:val="0"/>
          <w:numId w:val="1"/>
        </w:numPr>
        <w:pBdr>
          <w:top w:color="auto" w:space="3"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Open-box merchandise as well as reconditioned, refurbished or previously discounted products</w:t>
      </w:r>
    </w:p>
    <w:p w:rsidR="00000000" w:rsidDel="00000000" w:rsidP="00000000" w:rsidRDefault="00000000" w:rsidRPr="00000000" w14:paraId="0000000C">
      <w:pPr>
        <w:numPr>
          <w:ilvl w:val="0"/>
          <w:numId w:val="1"/>
        </w:numPr>
        <w:pBdr>
          <w:top w:color="auto" w:space="3"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Competitor pricing for professional services, including labor and installation costs</w:t>
      </w:r>
    </w:p>
    <w:p w:rsidR="00000000" w:rsidDel="00000000" w:rsidP="00000000" w:rsidRDefault="00000000" w:rsidRPr="00000000" w14:paraId="0000000D">
      <w:pPr>
        <w:numPr>
          <w:ilvl w:val="0"/>
          <w:numId w:val="1"/>
        </w:numPr>
        <w:pBdr>
          <w:top w:color="auto" w:space="3"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Sales tax is excluded</w:t>
      </w:r>
    </w:p>
    <w:p w:rsidR="00000000" w:rsidDel="00000000" w:rsidP="00000000" w:rsidRDefault="00000000" w:rsidRPr="00000000" w14:paraId="0000000E">
      <w:pPr>
        <w:numPr>
          <w:ilvl w:val="0"/>
          <w:numId w:val="1"/>
        </w:numPr>
        <w:pBdr>
          <w:top w:color="auto" w:space="3"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Rebates, free offers, or specific one-time-only promotions, including seasonal promotions (such as Spring Black Friday, Black Friday and various holiday promotions), special events and/or bundle offers.</w:t>
      </w:r>
    </w:p>
    <w:p w:rsidR="00000000" w:rsidDel="00000000" w:rsidP="00000000" w:rsidRDefault="00000000" w:rsidRPr="00000000" w14:paraId="0000000F">
      <w:pPr>
        <w:numPr>
          <w:ilvl w:val="0"/>
          <w:numId w:val="1"/>
        </w:numPr>
        <w:pBdr>
          <w:top w:color="auto" w:space="3"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Advertised pricing from a competitor based on typographical error or misprint</w:t>
        <w:br w:type="textWrapping"/>
      </w:r>
    </w:p>
    <w:p w:rsidR="00000000" w:rsidDel="00000000" w:rsidP="00000000" w:rsidRDefault="00000000" w:rsidRPr="00000000" w14:paraId="00000010">
      <w:pPr>
        <w:numPr>
          <w:ilvl w:val="0"/>
          <w:numId w:val="1"/>
        </w:numPr>
        <w:pBdr>
          <w:top w:color="auto" w:space="3"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Pricing from membership-based retail wholesalers </w:t>
        <w:br w:type="textWrapping"/>
      </w:r>
    </w:p>
    <w:p w:rsidR="00000000" w:rsidDel="00000000" w:rsidP="00000000" w:rsidRDefault="00000000" w:rsidRPr="00000000" w14:paraId="00000011">
      <w:pPr>
        <w:numPr>
          <w:ilvl w:val="0"/>
          <w:numId w:val="1"/>
        </w:numPr>
        <w:pBdr>
          <w:top w:color="auto" w:space="3" w:sz="0" w:val="none"/>
          <w:left w:color="auto" w:space="0" w:sz="0" w:val="none"/>
          <w:bottom w:color="auto" w:space="3"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Competitor bid and auctions site pricing</w:t>
        <w:br w:type="textWrapping"/>
      </w:r>
    </w:p>
    <w:p w:rsidR="00000000" w:rsidDel="00000000" w:rsidP="00000000" w:rsidRDefault="00000000" w:rsidRPr="00000000" w14:paraId="00000012">
      <w:pPr>
        <w:numPr>
          <w:ilvl w:val="0"/>
          <w:numId w:val="1"/>
        </w:numPr>
        <w:pBdr>
          <w:top w:color="auto" w:space="3" w:sz="0" w:val="none"/>
          <w:left w:color="auto" w:space="0" w:sz="0" w:val="none"/>
          <w:bottom w:color="auto" w:space="0" w:sz="0" w:val="none"/>
          <w:right w:color="auto" w:space="3" w:sz="0" w:val="none"/>
          <w:between w:color="auto" w:space="3" w:sz="0" w:val="none"/>
        </w:pBdr>
        <w:shd w:fill="ffffff" w:val="clear"/>
        <w:ind w:left="720" w:hanging="360"/>
      </w:pPr>
      <w:r w:rsidDel="00000000" w:rsidR="00000000" w:rsidRPr="00000000">
        <w:rPr>
          <w:color w:val="333333"/>
          <w:sz w:val="21"/>
          <w:szCs w:val="21"/>
          <w:rtl w:val="0"/>
        </w:rPr>
        <w:t xml:space="preserve">Price matching on financed offers or credit terms</w:t>
      </w:r>
    </w:p>
    <w:p w:rsidR="00000000" w:rsidDel="00000000" w:rsidP="00000000" w:rsidRDefault="00000000" w:rsidRPr="00000000" w14:paraId="00000013">
      <w:pPr>
        <w:pBdr>
          <w:top w:color="auto" w:space="3" w:sz="0" w:val="none"/>
          <w:left w:color="auto" w:space="0" w:sz="0" w:val="none"/>
          <w:bottom w:color="auto" w:space="3" w:sz="0" w:val="none"/>
          <w:right w:color="auto" w:space="0" w:sz="0" w:val="none"/>
          <w:between w:color="auto" w:space="3" w:sz="0" w:val="none"/>
        </w:pBdr>
        <w:shd w:fill="ffffff" w:val="clear"/>
        <w:ind w:left="-140" w:right="-140" w:firstLine="0"/>
        <w:rPr>
          <w:color w:val="333333"/>
          <w:sz w:val="21"/>
          <w:szCs w:val="2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