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1E33"/>
          <w:sz w:val="44"/>
          <w:szCs w:val="44"/>
        </w:rPr>
        <w:t xml:space="preserve">왜 장비를 바꿔도 매출은 그대로였는가</w:t>
      </w:r>
    </w:p>
    <w:p>
      <w:pPr>
        <w:spacing w:after="300"/>
      </w:pPr>
      <w:r>
        <w:rPr>
          <w:b/>
          <w:bCs/>
          <w:color w:val="C46B06"/>
          <w:sz w:val="28"/>
          <w:szCs w:val="28"/>
        </w:rPr>
        <w:t xml:space="preserve">오성철강 매출 성장 4단계 재설계 — 발표 스토리라인 (안)</w:t>
      </w:r>
    </w:p>
    <w:p>
      <w:pPr>
        <w:pStyle w:val="Heading1"/>
        <w:spacing w:after="160" w:before="320"/>
      </w:pPr>
      <w:r>
        <w:t xml:space="preserve">0. 오프닝 — 질문 하나로 시작한다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매출 / 고생산성 / 고품질 / 영업 / 고객케어 / 서비스 — 사업을 성공시키려면 이 중 무엇이 가장 중요할까요?</w:t>
            </w:r>
          </w:p>
        </w:tc>
      </w:tr>
    </w:tbl>
    <w:p>
      <w:pPr>
        <w:spacing w:after="160"/>
      </w:pPr>
    </w:p>
    <w:p>
      <w:pPr>
        <w:pBdr>
          <w:left w:val="single" w:color="C46B06" w:sz="18" w:space="8"/>
        </w:pBdr>
        <w:spacing w:after="200" w:before="100"/>
        <w:ind w:left="260"/>
      </w:pPr>
      <w:r>
        <w:rPr>
          <w:i/>
          <w:iCs/>
          <w:color w:val="0F1E33"/>
          <w:sz w:val="23"/>
          <w:szCs w:val="23"/>
        </w:rPr>
        <w:t xml:space="preserve">정답은 하나가 아닙니다. 그리고 오성철강은 지난 2년간 이 답을 하나씩 틀리며 배웠습니다.</w:t>
      </w:r>
    </w:p>
    <w:p>
      <w:pPr>
        <w:spacing w:after="120"/>
      </w:pPr>
      <w:r>
        <w:t xml:space="preserve">국내 제조업은 원래 저품질·저생산성으로도 충분히 사업이 되던 시대에 자리를 잡았고, 회사의 모든 프로세스가 그 방식에 최적화됐습니다. 그런데 시장은 어느새 고품질·고생산성을 요구하는 곳으로 옮겨갔고, 그 흐름을 따라가지 못한 회사들이 지금 반월시화에 가장 많이 남아 있습니다. 오성철강도 예외가 아니었습니다.</w:t>
      </w:r>
    </w:p>
    <w:p>
      <w:pPr>
        <w:pStyle w:val="Heading1"/>
        <w:spacing w:after="160" w:before="320"/>
      </w:pPr>
      <w:r>
        <w:t xml:space="preserve">1. 오성철강이 걸어온 착각의 3단계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1) 저품질에도 사업이 됐던 시대의 유산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1983년 창립 — 잠실종합경기장 철판 지붕을 직접 제작한 회사입니다. 이후 40여 년간 자동차·건축물·가전에 쓰이는 탄소강 가공을 업계에서 가장 오래 해온 축에 속합니다.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하지만 시장의 요구가 고품질·고생산성으로 급속히 바뀌는 동안, 오성철강은 기존 방식에 머물렀고 지금도 저품질·저생산성 시대에 맞는 고객군에만 사업이 묶여 있습니다.</w:t>
      </w:r>
    </w:p>
    <w:p>
      <w:pPr>
        <w:pBdr>
          <w:left w:val="single" w:color="C46B06" w:sz="18" w:space="8"/>
        </w:pBdr>
        <w:spacing w:after="200" w:before="100"/>
        <w:ind w:left="260"/>
      </w:pPr>
      <w:r>
        <w:rPr>
          <w:i/>
          <w:iCs/>
          <w:color w:val="B3261E"/>
          <w:sz w:val="23"/>
          <w:szCs w:val="23"/>
        </w:rPr>
        <w:t xml:space="preserve">40년 동안 옳았던 방식이, 어느 순간부터 우리를 가두는 감옥이 됐다는 걸 몰랐습니다.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2) 첫 번째 시도 — 장비를 바꾸면 될 줄 알았다 (2024)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오성철강은 2024년, 회사 역사상 가장 큰 의사결정을 내립니다 — 기존 설비를 최신 설비로 전면 교체.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결과: 품질은 확실히 좋아졌습니다. 그런데 단가는 그대로, 발주량도 그대로였습니다.</w:t>
      </w:r>
    </w:p>
    <w:p>
      <w:pPr>
        <w:pBdr>
          <w:left w:val="single" w:color="C46B06" w:sz="18" w:space="8"/>
        </w:pBdr>
        <w:spacing w:after="200" w:before="100"/>
        <w:ind w:left="260"/>
      </w:pPr>
      <w:r>
        <w:rPr>
          <w:i/>
          <w:iCs/>
          <w:color w:val="B3261E"/>
          <w:sz w:val="23"/>
          <w:szCs w:val="23"/>
        </w:rPr>
        <w:t xml:space="preserve">고품질은 이제 당연한 겁니다. 고객이 우리를 선택할 이유가 되지 않습니다 — 그럼 오성만의 무기는 뭔가?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3) 두 번째 시도 — 서비스를 만들면 될 줄 알았다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철강 가공업계에서 오성철강만 가능한 서비스를 찾아냄 — AI 품질측정 서비스(SAIGE VIMS).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경기도 AI 전환 대상을 수상하며 대외적으로 인정받았습니다.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그런데 매출은 늘지 않았습니다.</w:t>
      </w:r>
    </w:p>
    <w:p>
      <w:pPr>
        <w:pBdr>
          <w:left w:val="single" w:color="C46B06" w:sz="18" w:space="8"/>
        </w:pBdr>
        <w:spacing w:after="200" w:before="100"/>
        <w:ind w:left="260"/>
      </w:pPr>
      <w:r>
        <w:rPr>
          <w:i/>
          <w:iCs/>
          <w:color w:val="B3261E"/>
          <w:sz w:val="23"/>
          <w:szCs w:val="23"/>
        </w:rPr>
        <w:t xml:space="preserve">상을 받아도 매출이 늘지 않았다면, 우리가 만든 건 회사가 아니라 트로피였다는 뜻입니다.</w:t>
      </w:r>
    </w:p>
    <w:p>
      <w:pPr>
        <w:pStyle w:val="Heading1"/>
        <w:spacing w:after="160" w:before="320"/>
      </w:pPr>
      <w:r>
        <w:t xml:space="preserve">전환점 — 진짜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F1E3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장비 하나, 서비스 하나를 바꾼다고 매출이 오르지 않습니다. 생산부터 품질·고객케어·영업까지, 회사의 모든 프로세스가 여전히 저품질·저생산성 시대의 방식에 맞춰져 있기 때문입니다. 이 4개 층을 동시에 재설계하지 않으면, 아무리 좋은 장비를 들여놔도 매출은 그대로입니다.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2. 매출을 만드는 4개 층 — 오성철강의 재설계</w:t>
      </w:r>
    </w:p>
    <w:p>
      <w:pPr>
        <w:spacing w:after="120" w:before="260"/>
      </w:pPr>
      <w:r>
        <w:rPr>
          <w:b/>
          <w:bCs/>
          <w:color w:val="0F1E33"/>
          <w:sz w:val="26"/>
          <w:szCs w:val="26"/>
        </w:rPr>
        <w:t xml:space="preserve">레이어 1 — 고품질 생산체계 (기본기, 여기서 끝나면 안 된다)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가. 고품질 생산장비 교체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장점: </w:t>
      </w:r>
      <w:r>
        <w:t xml:space="preserve">고품질 생산이 가능해진다.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단점: </w:t>
      </w:r>
      <w:r>
        <w:t xml:space="preserve">조작이 복잡해 숙련된 기량자만 다룰 수 있다 — 사람이 또 다른 병목이 된다.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나. AI가 그 병목을 없앤다 — 누구나 실수 없이 운영하는 가이드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AI Helper 대시보드 — </w:t>
      </w:r>
      <w:r>
        <w:t xml:space="preserve">레벨러 설비 속도 가이드를 실시간 제공 (osungsteel.servehttp.com:38080/pad/sliting, /pad/sliting2)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세퍼레이터 셋팅 계산기 [연구실] — </w:t>
      </w:r>
      <w:r>
        <w:t xml:space="preserve">가공규격에 맞는 스페이서 조합을 자동 계산해 날 맞추는 복잡한 계산을 없애고, 재작업 시간을 최소화 (사무실용 계산기 + 슬리터2 현장 태블릿 키오스크로 실배포 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작업현황 대시보드 [연구실, 실데이터 연동] — </w:t>
      </w:r>
      <w:r>
        <w:t xml:space="preserve">레벨링·슬리팅1·슬리팅2 전체 라인의 가이드 준수 여부를 관리자가 실시간으로 확인</w:t>
      </w:r>
    </w:p>
    <w:p>
      <w:pPr>
        <w:pBdr>
          <w:left w:val="single" w:color="C46B06" w:sz="18" w:space="8"/>
        </w:pBdr>
        <w:spacing w:after="200" w:before="100"/>
        <w:ind w:left="260"/>
      </w:pPr>
      <w:r>
        <w:rPr>
          <w:i/>
          <w:iCs/>
          <w:color w:val="C46B06"/>
          <w:sz w:val="23"/>
          <w:szCs w:val="23"/>
        </w:rPr>
        <w:t xml:space="preserve">이 레이어는 기본 중의 기본입니다. 여기서 멈추면 2024년의 오성철강과 똑같습니다.</w:t>
      </w:r>
    </w:p>
    <w:p>
      <w:pPr>
        <w:spacing w:after="120" w:before="260"/>
      </w:pPr>
      <w:r>
        <w:rPr>
          <w:b/>
          <w:bCs/>
          <w:color w:val="0F1E33"/>
          <w:sz w:val="26"/>
          <w:szCs w:val="26"/>
        </w:rPr>
        <w:t xml:space="preserve">레이어 2 — 차별화 서비스 (경쟁사가 못 하는 것)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가. 소재품질 확인 플랫폼 구축 (아직 고객 서비스는 아니다 — 내부 역량)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슬리팅 공정 — 불량 소재 확인 서비스 (SAIGE VIMS, 실가동중): </w:t>
      </w:r>
      <w:r>
        <w:t xml:space="preserve">osungsteel.servehttp.com:8095/admin/dashboard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레벨링 공정 — 불량 소재 확인 서비스 (2026년 개발 착수): </w:t>
      </w:r>
      <w:r>
        <w:t xml:space="preserve">반월시화형 AX기업지원 정부사업으로 선정, 「AI 비전 기반 레벨러 품질 측정 서비스」 2026.7~12 실증. 기존 설비 무개조 Add-on 방식, anomalib 비지도 이상탐지 모델 적용.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전수검사율: 약 10%(10장당 1회 육안) → 100% (전체 인라인 자동검사)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평탄도·표면 불량 검출률: 측정 불가(육안 의존) → 90% 이상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검사로 인한 라인 정지: 1회 이상/코일 → 0회(무정지 자동검사)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AI 품질 이상 조기 감지 적중률: 0%(조기경보 체계 없음) → 80%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장애 원인 분석 AI [연구실, 샘플] — </w:t>
      </w:r>
      <w:r>
        <w:t xml:space="preserve">PLC 이력·CCTV 데이터를 AI가 분석해 설비 사고 원인을 30분 내로 규명 (실제 슬리터 사고 사례 기반)</w:t>
      </w:r>
    </w:p>
    <w:p>
      <w:pPr>
        <w:spacing w:after="140"/>
      </w:pPr>
      <w:r>
        <w:rPr>
          <w:b/>
          <w:bCs/>
          <w:color w:val="0F1E33"/>
        </w:rPr>
        <w:t xml:space="preserve">장점: </w:t>
      </w:r>
      <w:r>
        <w:t xml:space="preserve">업계에 없는 차별화 기능을 확보한다.  </w:t>
      </w:r>
      <w:r>
        <w:rPr>
          <w:b/>
          <w:bCs/>
          <w:color w:val="0F1E33"/>
        </w:rPr>
        <w:t xml:space="preserve">단점: </w:t>
      </w:r>
      <w:r>
        <w:t xml:space="preserve">고객이 이 차이를 모른다.</w:t>
      </w:r>
    </w:p>
    <w:p>
      <w:pPr>
        <w:pBdr>
          <w:left w:val="single" w:color="C46B06" w:sz="18" w:space="8"/>
        </w:pBdr>
        <w:spacing w:after="200" w:before="100"/>
        <w:ind w:left="260"/>
      </w:pPr>
      <w:r>
        <w:rPr>
          <w:i/>
          <w:iCs/>
          <w:color w:val="C46B06"/>
          <w:sz w:val="23"/>
          <w:szCs w:val="23"/>
        </w:rPr>
        <w:t xml:space="preserve">차별화를 아무리 만들어도, 고객이 체감하지 못하면 매출로 연결되지 않습니다 — 다음 레이어가 필요한 이유입니다.</w:t>
      </w:r>
    </w:p>
    <w:p>
      <w:pPr>
        <w:spacing w:after="120" w:before="260"/>
      </w:pPr>
      <w:r>
        <w:rPr>
          <w:b/>
          <w:bCs/>
          <w:color w:val="0F1E33"/>
          <w:sz w:val="26"/>
          <w:szCs w:val="26"/>
        </w:rPr>
        <w:t xml:space="preserve">레이어 3 — 고객케어 강화 (차별화를 고객이 체감하게)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가. 고객사 포털 (현재, 실운영)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주문 내역·가공 내역·배송 내역·작업 내용을 FAX 및 이메일로 바로 받아볼 수 있는 기능을 이미 제공 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이 포털을 떠받치는 자동화 엔진 [연구실 프로토타입] — </w:t>
      </w:r>
      <w:r>
        <w:t xml:space="preserve">OCR 문서인식, 카카오톡 주문접수, FAX 작업요청서 접수, 현장 코일확정, 신규서비스 통합흐름(v2), 코일창고 3D뷰어·출고관리(warehouse-3d, 현장 배포중) 등 접수부터 출고까지 전 과정을 하나의 흐름으로 자동화한 프로토타입이 이미 구축되어 있음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나. (향후) 가공 내역별 불량 정보 제공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소재품질시스템(SAIGE VIMS + 레벨링 AI) 연동 → 고객이 처음으로 '오성철강만의 차별화'를 직접 체감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다. (향후) 24시간 주문 시스템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카카오톡 접수 → 자동 작업지시 생성 → 작업 완료 시 고객사 통보까지 사람 개입 없이 처리</w:t>
      </w:r>
    </w:p>
    <w:p>
      <w:pPr>
        <w:pBdr>
          <w:left w:val="single" w:color="C46B06" w:sz="18" w:space="8"/>
        </w:pBdr>
        <w:spacing w:after="200" w:before="100"/>
        <w:ind w:left="260"/>
      </w:pPr>
      <w:r>
        <w:rPr>
          <w:i/>
          <w:iCs/>
          <w:color w:val="C46B06"/>
          <w:sz w:val="23"/>
          <w:szCs w:val="23"/>
        </w:rPr>
        <w:t xml:space="preserve">이 레이어가 없으면, 레이어 2에서 만든 차별화는 회사 안에만 존재하는 비밀이 됩니다.</w:t>
      </w:r>
    </w:p>
    <w:p>
      <w:pPr>
        <w:spacing w:after="120" w:before="260"/>
      </w:pPr>
      <w:r>
        <w:rPr>
          <w:b/>
          <w:bCs/>
          <w:color w:val="0F1E33"/>
          <w:sz w:val="26"/>
          <w:szCs w:val="26"/>
        </w:rPr>
        <w:t xml:space="preserve">레이어 4 — 고객 발굴 (매출의 최종 스위치)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가. 기존 고객 중 위험 고객 발굴 [연구실, 실데이터 연동]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영업대상 고객사 리스트 — 재고를 맡겨둔 거래처 중 최근 작업이 뜸해진 곳을 자동으로 찾아 영업팀에 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재고보유 거래처</w:t>
            </w:r>
          </w:p>
        </w:tc>
        <w:tc>
          <w:tcPr>
            <w:tcW w:type="dxa" w:w="312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위험군</w:t>
            </w:r>
          </w:p>
        </w:tc>
        <w:tc>
          <w:tcPr>
            <w:tcW w:type="dxa" w:w="312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위험군 재고 합계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24"/>
                <w:szCs w:val="24"/>
              </w:rPr>
              <w:t xml:space="preserve">24곳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3261E"/>
                <w:sz w:val="24"/>
                <w:szCs w:val="24"/>
              </w:rPr>
              <w:t xml:space="preserve">12곳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3261E"/>
                <w:sz w:val="24"/>
                <w:szCs w:val="24"/>
              </w:rPr>
              <w:t xml:space="preserve">524.1톤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실데이터(greenp_inventory·greenp_joborder_detail) 기준 — 이미 화면으로 동작 중인 실제 수치</w:t>
      </w:r>
    </w:p>
    <w:p>
      <w:pPr>
        <w:spacing w:after="100" w:before="180"/>
      </w:pPr>
      <w:r>
        <w:rPr>
          <w:b/>
          <w:bCs/>
          <w:color w:val="C46B06"/>
          <w:sz w:val="22"/>
          <w:szCs w:val="22"/>
        </w:rPr>
        <w:t xml:space="preserve">나. 신규 고객 발굴 (향후 과제)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네이버 광고 등 온라인 채널을 통한 신규 고객 발굴 — 아직 착수 전, 다음 단계 후보</w:t>
      </w:r>
    </w:p>
    <w:p>
      <w:pPr>
        <w:pStyle w:val="Heading1"/>
        <w:spacing w:after="160" w:before="320"/>
      </w:pPr>
      <w:r>
        <w:t xml:space="preserve">3. 4개 층을 동시에 돌리면 벌어지는 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장비만 바꾸면</w:t>
            </w:r>
          </w:p>
        </w:tc>
        <w:tc>
          <w:tcPr>
            <w:tcW w:type="dxa" w:w="3120"/>
            <w:shd w:fill="C46B0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서비스만 만들면</w:t>
            </w:r>
          </w:p>
        </w:tc>
        <w:tc>
          <w:tcPr>
            <w:tcW w:type="dxa" w:w="3120"/>
            <w:shd w:fill="1E7A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4개 층을 다 돌리면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품질만 좋은 회사
(2024년의 오성철강)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상 받는 회사
(매출은 그대로)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4C"/>
                <w:sz w:val="20"/>
                <w:szCs w:val="20"/>
              </w:rPr>
              <w:t xml:space="preserve">고객이 다시 찾는 회사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그리고 이 4개 층을 실제로 움직이는 시스템은 전부 오성철강이 자체 개발했습니다. 심지어 매출과 직접 관련 없어 보이는 경리 업무까지도 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계좌 손익 통합 대시보드 [연구실, 실데이터 연동] — </w:t>
      </w:r>
      <w:r>
        <w:t xml:space="preserve">통장 거래내역과 그린ERP 매출(가공+고철)을 합쳐 월간 손익을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F1E33"/>
        </w:rPr>
        <w:t xml:space="preserve">거래명세서 입금 확인 [연구실] — </w:t>
      </w:r>
      <w:r>
        <w:t xml:space="preserve">매출 거래명세서와 통장 거래내역을 대조해 입금 여부를 자동 분류, 장기 미입금 건만 걸러냄</w:t>
      </w:r>
    </w:p>
    <w:p>
      <w:pPr>
        <w:pBdr>
          <w:left w:val="single" w:color="C46B06" w:sz="18" w:space="8"/>
        </w:pBdr>
        <w:spacing w:after="200" w:before="100"/>
        <w:ind w:left="260"/>
      </w:pPr>
      <w:r>
        <w:rPr>
          <w:i/>
          <w:iCs/>
          <w:color w:val="0F1E33"/>
          <w:sz w:val="23"/>
          <w:szCs w:val="23"/>
        </w:rPr>
        <w:t xml:space="preserve">현장 자동화든, 경리 업무든 — 이 회사는 외주 없이 스스로 만듭니다. 그게 이 4개 층이 계속 넓어질 수 있는 이유입니다.</w:t>
      </w:r>
    </w:p>
    <w:p>
      <w:pPr>
        <w:pStyle w:val="Heading1"/>
        <w:spacing w:after="160" w:before="320"/>
      </w:pPr>
      <w:r>
        <w:t xml:space="preserve">부록 — 연구실(LabPage) 전체 프로토타입 인벤토리 (13종)</w:t>
      </w:r>
    </w:p>
    <w:p>
      <w:pPr>
        <w:spacing w:after="120"/>
      </w:pPr>
      <w:r>
        <w:t xml:space="preserve">아래는 이번 스토리라인에서 인용한 오성철강 연구실(사내 프로토타입 공간)의 전체 항목입니다. '실배포'는 현장에서 매일 쓰이는 서비스, '실데이터 연동'은 화면은 프로토타입이지만 실제 DB 데이터로 동작하는 화면, 표기 없음은 샘플/목업 데이터 기반 프로토타입입니다.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500"/>
        <w:gridCol w:w="2100"/>
      </w:tblGrid>
      <w:tr>
        <w:tc>
          <w:tcPr>
            <w:tcW w:type="dxa" w:w="22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56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25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100"/>
            <w:shd w:fill="0F1E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주문접수 자동화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신규서비스 통합흐름(v2)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접수~배차~코일확정 전체 흐름 통합 화면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주문접수 자동화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OCR 문서인식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주문서 이미지에서 텍스트 자동 인식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주문접수 자동화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카카오톡 주문접수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카카오톡 채널 주문 자동 접수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주문접수 자동화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FAX 작업요청서 접수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팩스 작업요청서 자동 인식·초안 생성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주문접수 자동화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현장 코일확정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지게차 기사 태블릿 코일 확정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생산현장 도구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세퍼레이터 셋팅 계산기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스페이서 조합 자동 계산(사무실용)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생산현장 도구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세퍼레이터 태블릿 키오스크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슬리터2 현장 실배포 서비스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4C"/>
                <w:sz w:val="20"/>
                <w:szCs w:val="20"/>
              </w:rPr>
              <w:t xml:space="preserve">현장 배포중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생산현장 도구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작업현황 대시보드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레벨링·슬리팅1·2 작업현황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4C"/>
                <w:sz w:val="20"/>
                <w:szCs w:val="20"/>
              </w:rPr>
              <w:t xml:space="preserve">실데이터 연동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영업 지원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영업대상 고객사 리스트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휴면 거래처 자동 탐지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4C"/>
                <w:sz w:val="20"/>
                <w:szCs w:val="20"/>
              </w:rPr>
              <w:t xml:space="preserve">실데이터 연동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창고 관리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코일창고 3D뷰어·출고관리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거래처별 보관 코일 3D/평면 조회 및 출고 처리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4C"/>
                <w:sz w:val="20"/>
                <w:szCs w:val="20"/>
              </w:rPr>
              <w:t xml:space="preserve">현장 배포중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설비 진단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장애 원인 분석 (AI)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PLC·CCTV 기반 30분 내 원인 규명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샘플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경영·재무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계좌 손익 통합 대시보드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통장+그린ERP 매출 합산 월간 손익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7A4C"/>
                <w:sz w:val="20"/>
                <w:szCs w:val="20"/>
              </w:rPr>
              <w:t xml:space="preserve">실데이터 연동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경영·재무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거래명세서 입금 확인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매출-입금 자동 대사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프로토타입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다음 단계 제안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 4-레이어 프레임을 PPTX 슬라이드로 제작 — 레이어별 1장, 오프닝 질문·전환점 문장은 임팩트 있는 단독 슬라이드로 구성 권장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레이어 2의 레벨링 AI 품질측정 서비스는 정부 지원사업으로 이미 선정·착수된 사안이므로, 정책/투자 관계자 대상 발표에서는 근거 자료(사업계획서)로 뒷받침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레이어 4 '신규고객 발굴(네이버광고 등)'은 아직 착수 전 — 다음 개발 우선순위로 명시할지 결정 필요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2026-08-09T01:21:47.973Z</dcterms:created>
  <dcterms:modified xsi:type="dcterms:W3CDTF">2026-08-09T01:21:48.017Z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