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在线购物系统（版本1.0）配置须知</w:t>
      </w:r>
    </w:p>
    <w:p>
      <w:pPr>
        <w:rPr>
          <w:rFonts w:hint="default"/>
          <w:b/>
          <w:bCs/>
          <w:lang w:val="en-US" w:eastAsia="zh-CN"/>
        </w:rPr>
      </w:pPr>
      <w:r>
        <w:rPr>
          <w:rFonts w:hint="eastAsia"/>
          <w:b/>
          <w:bCs/>
          <w:lang w:val="en-US" w:eastAsia="zh-CN"/>
        </w:rPr>
        <w:t>1.导入项目：导入项目文件后，右击pom.xml再点击add as maven project即可</w:t>
      </w:r>
    </w:p>
    <w:p>
      <w:pPr>
        <w:rPr>
          <w:rFonts w:hint="eastAsia"/>
          <w:b/>
          <w:bCs/>
          <w:lang w:val="en-US" w:eastAsia="zh-CN"/>
        </w:rPr>
      </w:pPr>
      <w:r>
        <w:rPr>
          <w:rFonts w:hint="eastAsia"/>
          <w:b/>
          <w:bCs/>
          <w:lang w:val="en-US" w:eastAsia="zh-CN"/>
        </w:rPr>
        <w:t>2.源代码中数据库连接时，onlineshopping.model下的所有以Dao结尾的包下的文件内的代码处的数据库用户名与密码请更改成自己的</w:t>
      </w:r>
    </w:p>
    <w:p>
      <w:pPr>
        <w:rPr>
          <w:rFonts w:hint="eastAsia"/>
          <w:b/>
          <w:bCs/>
          <w:lang w:val="en-US" w:eastAsia="zh-CN"/>
        </w:rPr>
      </w:pPr>
      <w:r>
        <w:rPr>
          <w:rFonts w:hint="eastAsia"/>
          <w:b/>
          <w:bCs/>
          <w:lang w:val="en-US" w:eastAsia="zh-CN"/>
        </w:rPr>
        <w:t>3.服务器配置：</w:t>
      </w:r>
    </w:p>
    <w:p>
      <w:pPr>
        <w:ind w:firstLine="420" w:firstLineChars="0"/>
        <w:rPr>
          <w:rFonts w:hint="eastAsia"/>
          <w:b w:val="0"/>
          <w:bCs w:val="0"/>
          <w:lang w:val="en-US" w:eastAsia="zh-CN"/>
        </w:rPr>
      </w:pPr>
      <w:r>
        <w:rPr>
          <w:rFonts w:hint="eastAsia"/>
          <w:b w:val="0"/>
          <w:bCs w:val="0"/>
          <w:lang w:val="en-US" w:eastAsia="zh-CN"/>
        </w:rPr>
        <w:t>3.1点击添加配置</w:t>
      </w:r>
    </w:p>
    <w:p>
      <w:pPr>
        <w:ind w:firstLine="420" w:firstLineChars="0"/>
      </w:pPr>
      <w:r>
        <w:drawing>
          <wp:inline distT="0" distB="0" distL="114300" distR="114300">
            <wp:extent cx="5270500" cy="2747010"/>
            <wp:effectExtent l="0" t="0" r="254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747010"/>
                    </a:xfrm>
                    <a:prstGeom prst="rect">
                      <a:avLst/>
                    </a:prstGeom>
                    <a:noFill/>
                    <a:ln>
                      <a:noFill/>
                    </a:ln>
                  </pic:spPr>
                </pic:pic>
              </a:graphicData>
            </a:graphic>
          </wp:inline>
        </w:drawing>
      </w:r>
    </w:p>
    <w:p>
      <w:pPr>
        <w:ind w:firstLine="420" w:firstLineChars="0"/>
        <w:rPr>
          <w:rFonts w:hint="default"/>
          <w:lang w:val="en-US" w:eastAsia="zh-CN"/>
        </w:rPr>
      </w:pPr>
      <w:r>
        <w:rPr>
          <w:rFonts w:hint="eastAsia"/>
          <w:lang w:val="en-US" w:eastAsia="zh-CN"/>
        </w:rPr>
        <w:t>3.2点击加号后找到tomcat服务器点击本地</w:t>
      </w:r>
    </w:p>
    <w:p>
      <w:pPr>
        <w:ind w:firstLine="420" w:firstLineChars="0"/>
      </w:pPr>
      <w:r>
        <w:drawing>
          <wp:inline distT="0" distB="0" distL="114300" distR="114300">
            <wp:extent cx="5271135" cy="4329430"/>
            <wp:effectExtent l="0" t="0" r="190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432943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3.3点击配置选择自己安装的tomcat服务器</w:t>
      </w:r>
    </w:p>
    <w:p>
      <w:pPr>
        <w:ind w:firstLine="420" w:firstLineChars="0"/>
      </w:pPr>
      <w:r>
        <w:drawing>
          <wp:inline distT="0" distB="0" distL="114300" distR="114300">
            <wp:extent cx="5271135" cy="4570095"/>
            <wp:effectExtent l="0" t="0" r="190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4570095"/>
                    </a:xfrm>
                    <a:prstGeom prst="rect">
                      <a:avLst/>
                    </a:prstGeom>
                    <a:noFill/>
                    <a:ln>
                      <a:noFill/>
                    </a:ln>
                  </pic:spPr>
                </pic:pic>
              </a:graphicData>
            </a:graphic>
          </wp:inline>
        </w:drawing>
      </w:r>
    </w:p>
    <w:p>
      <w:pPr>
        <w:ind w:firstLine="420" w:firstLineChars="0"/>
      </w:pPr>
      <w:r>
        <w:drawing>
          <wp:inline distT="0" distB="0" distL="114300" distR="114300">
            <wp:extent cx="5271135" cy="4570095"/>
            <wp:effectExtent l="0" t="0" r="190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4570095"/>
                    </a:xfrm>
                    <a:prstGeom prst="rect">
                      <a:avLst/>
                    </a:prstGeom>
                    <a:noFill/>
                    <a:ln>
                      <a:noFill/>
                    </a:ln>
                  </pic:spPr>
                </pic:pic>
              </a:graphicData>
            </a:graphic>
          </wp:inline>
        </w:drawing>
      </w:r>
    </w:p>
    <w:p>
      <w:pPr>
        <w:ind w:firstLine="420" w:firstLineChars="0"/>
        <w:rPr>
          <w:rFonts w:hint="default"/>
          <w:lang w:val="en-US" w:eastAsia="zh-CN"/>
        </w:rPr>
      </w:pPr>
      <w:r>
        <w:rPr>
          <w:rFonts w:hint="eastAsia"/>
          <w:lang w:val="en-US" w:eastAsia="zh-CN"/>
        </w:rPr>
        <w:t>3.4部署工件点击确认（</w:t>
      </w:r>
      <w:r>
        <w:rPr>
          <w:rFonts w:hint="eastAsia"/>
          <w:b/>
          <w:bCs/>
          <w:lang w:val="en-US" w:eastAsia="zh-CN"/>
        </w:rPr>
        <w:t>注意点击外部源将项目webapp目录下的img文件夹也配置进去</w:t>
      </w:r>
      <w:r>
        <w:rPr>
          <w:rFonts w:hint="eastAsia"/>
          <w:lang w:val="en-US" w:eastAsia="zh-CN"/>
        </w:rPr>
        <w:t>）</w:t>
      </w:r>
    </w:p>
    <w:p>
      <w:pPr>
        <w:ind w:firstLine="420" w:firstLineChars="0"/>
      </w:pPr>
      <w:r>
        <w:drawing>
          <wp:inline distT="0" distB="0" distL="114300" distR="114300">
            <wp:extent cx="5271135" cy="4570095"/>
            <wp:effectExtent l="0" t="0" r="190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135" cy="4570095"/>
                    </a:xfrm>
                    <a:prstGeom prst="rect">
                      <a:avLst/>
                    </a:prstGeom>
                    <a:noFill/>
                    <a:ln>
                      <a:noFill/>
                    </a:ln>
                  </pic:spPr>
                </pic:pic>
              </a:graphicData>
            </a:graphic>
          </wp:inline>
        </w:drawing>
      </w:r>
    </w:p>
    <w:p>
      <w:pPr>
        <w:ind w:firstLine="420" w:firstLineChars="0"/>
      </w:pPr>
      <w:r>
        <w:drawing>
          <wp:inline distT="0" distB="0" distL="114300" distR="114300">
            <wp:extent cx="5271135" cy="3848735"/>
            <wp:effectExtent l="0" t="0" r="190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1135" cy="3848735"/>
                    </a:xfrm>
                    <a:prstGeom prst="rect">
                      <a:avLst/>
                    </a:prstGeom>
                    <a:noFill/>
                    <a:ln>
                      <a:noFill/>
                    </a:ln>
                  </pic:spPr>
                </pic:pic>
              </a:graphicData>
            </a:graphic>
          </wp:inline>
        </w:drawing>
      </w:r>
    </w:p>
    <w:p>
      <w:pPr>
        <w:ind w:firstLine="420" w:firstLineChars="0"/>
        <w:rPr>
          <w:rFonts w:hint="eastAsia" w:eastAsiaTheme="minorEastAsia"/>
          <w:lang w:val="en-US" w:eastAsia="zh-CN"/>
        </w:rPr>
      </w:pPr>
      <w:r>
        <w:rPr>
          <w:rFonts w:hint="eastAsia"/>
          <w:lang w:val="en-US" w:eastAsia="zh-CN"/>
        </w:rPr>
        <w:t>完成。</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0B399B"/>
    <w:rsid w:val="1B847A26"/>
    <w:rsid w:val="210B4234"/>
    <w:rsid w:val="510B3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2021-11-17T14:30:00Z</dcterms:created>
  <dc:creator>隐林</dc:creator>
  <cp:lastModifiedBy>隐林</cp:lastModifiedBy>
  <dcterms:modified xsi:type="dcterms:W3CDTF">2021-11-17T15:09:25Z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62CE9A0D87E1472585571121B8A80D98</vt:lpwstr>
  </property>
</Properties>
</file>