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64" w:rsidRPr="00BE0764" w:rsidRDefault="00BE0764" w:rsidP="00BE0764">
      <w:pPr>
        <w:rPr>
          <w:rFonts w:cstheme="minorHAnsi"/>
          <w:spacing w:val="15"/>
          <w:sz w:val="44"/>
          <w:szCs w:val="44"/>
        </w:rPr>
      </w:pPr>
      <w:r w:rsidRPr="00BE0764">
        <w:rPr>
          <w:rFonts w:cstheme="minorHAnsi"/>
          <w:spacing w:val="15"/>
          <w:sz w:val="44"/>
          <w:szCs w:val="44"/>
        </w:rPr>
        <w:t xml:space="preserve">Сравнительная таблица </w:t>
      </w:r>
      <w:r w:rsidRPr="00BE0764">
        <w:rPr>
          <w:rFonts w:cstheme="minorHAnsi"/>
          <w:spacing w:val="15"/>
          <w:sz w:val="44"/>
          <w:szCs w:val="44"/>
          <w:lang w:val="en-US"/>
        </w:rPr>
        <w:t>PCI</w:t>
      </w:r>
      <w:r w:rsidRPr="00BE0764">
        <w:rPr>
          <w:rFonts w:cstheme="minorHAnsi"/>
          <w:spacing w:val="15"/>
          <w:sz w:val="44"/>
          <w:szCs w:val="44"/>
        </w:rPr>
        <w:t xml:space="preserve"> и </w:t>
      </w:r>
      <w:r w:rsidRPr="00BE0764">
        <w:rPr>
          <w:rFonts w:cstheme="minorHAnsi"/>
          <w:spacing w:val="15"/>
          <w:sz w:val="44"/>
          <w:szCs w:val="44"/>
          <w:lang w:val="en-US"/>
        </w:rPr>
        <w:t>PCI</w:t>
      </w:r>
      <w:r w:rsidRPr="00BE0764">
        <w:rPr>
          <w:rFonts w:cstheme="minorHAnsi"/>
          <w:spacing w:val="15"/>
          <w:sz w:val="44"/>
          <w:szCs w:val="44"/>
        </w:rPr>
        <w:t>-</w:t>
      </w:r>
      <w:r w:rsidRPr="00BE0764">
        <w:rPr>
          <w:rFonts w:cstheme="minorHAnsi"/>
          <w:spacing w:val="15"/>
          <w:sz w:val="44"/>
          <w:szCs w:val="44"/>
          <w:lang w:val="en-US"/>
        </w:rPr>
        <w:t>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538"/>
      </w:tblGrid>
      <w:tr w:rsidR="00BE0764" w:rsidRPr="00BE0764" w:rsidTr="00BE0764">
        <w:tc>
          <w:tcPr>
            <w:tcW w:w="2689" w:type="dxa"/>
          </w:tcPr>
          <w:p w:rsidR="00BE0764" w:rsidRPr="00BE0764" w:rsidRDefault="00BE0764" w:rsidP="00BE0764">
            <w:pPr>
              <w:rPr>
                <w:rFonts w:cstheme="minorHAnsi"/>
                <w:sz w:val="44"/>
                <w:szCs w:val="44"/>
              </w:rPr>
            </w:pPr>
            <w:r w:rsidRPr="00BE0764">
              <w:rPr>
                <w:rFonts w:cstheme="minorHAnsi"/>
                <w:sz w:val="44"/>
                <w:szCs w:val="44"/>
              </w:rPr>
              <w:t>Параметр</w:t>
            </w:r>
          </w:p>
        </w:tc>
        <w:tc>
          <w:tcPr>
            <w:tcW w:w="3118" w:type="dxa"/>
          </w:tcPr>
          <w:p w:rsidR="00BE0764" w:rsidRPr="00BE0764" w:rsidRDefault="00BE0764" w:rsidP="00BE0764">
            <w:pPr>
              <w:rPr>
                <w:rFonts w:cstheme="minorHAnsi"/>
                <w:sz w:val="44"/>
                <w:szCs w:val="44"/>
                <w:lang w:val="en-US"/>
              </w:rPr>
            </w:pPr>
            <w:r w:rsidRPr="00BE0764">
              <w:rPr>
                <w:rFonts w:cstheme="minorHAnsi"/>
                <w:sz w:val="44"/>
                <w:szCs w:val="44"/>
                <w:lang w:val="en-US"/>
              </w:rPr>
              <w:t>PCI</w:t>
            </w:r>
          </w:p>
        </w:tc>
        <w:tc>
          <w:tcPr>
            <w:tcW w:w="3538" w:type="dxa"/>
          </w:tcPr>
          <w:p w:rsidR="00BE0764" w:rsidRPr="00BE0764" w:rsidRDefault="00BE0764" w:rsidP="00BE0764">
            <w:pPr>
              <w:rPr>
                <w:rFonts w:cstheme="minorHAnsi"/>
                <w:sz w:val="44"/>
                <w:szCs w:val="44"/>
              </w:rPr>
            </w:pPr>
            <w:r w:rsidRPr="00BE0764">
              <w:rPr>
                <w:rFonts w:cstheme="minorHAnsi"/>
                <w:sz w:val="44"/>
                <w:szCs w:val="44"/>
                <w:lang w:val="en-US"/>
              </w:rPr>
              <w:t>PCI-E</w:t>
            </w:r>
          </w:p>
        </w:tc>
      </w:tr>
      <w:tr w:rsidR="00BE0764" w:rsidRPr="00BE0764" w:rsidTr="00BE0764">
        <w:tc>
          <w:tcPr>
            <w:tcW w:w="2689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Тип слота</w:t>
            </w:r>
          </w:p>
        </w:tc>
        <w:tc>
          <w:tcPr>
            <w:tcW w:w="311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Стандарт</w:t>
            </w:r>
          </w:p>
        </w:tc>
        <w:tc>
          <w:tcPr>
            <w:tcW w:w="353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Зависимость от кол-ва линий</w:t>
            </w:r>
          </w:p>
        </w:tc>
      </w:tr>
      <w:tr w:rsidR="00BE0764" w:rsidRPr="00BE0764" w:rsidTr="00BE0764">
        <w:tc>
          <w:tcPr>
            <w:tcW w:w="2689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Тип интерфейса</w:t>
            </w:r>
          </w:p>
        </w:tc>
        <w:tc>
          <w:tcPr>
            <w:tcW w:w="311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Параллельный</w:t>
            </w:r>
          </w:p>
        </w:tc>
        <w:tc>
          <w:tcPr>
            <w:tcW w:w="353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Последовательный</w:t>
            </w:r>
          </w:p>
        </w:tc>
      </w:tr>
      <w:tr w:rsidR="00BE0764" w:rsidRPr="00BE0764" w:rsidTr="00BE0764">
        <w:tc>
          <w:tcPr>
            <w:tcW w:w="2689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Скорость передачи данных</w:t>
            </w:r>
          </w:p>
        </w:tc>
        <w:tc>
          <w:tcPr>
            <w:tcW w:w="311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-</w:t>
            </w:r>
          </w:p>
        </w:tc>
        <w:tc>
          <w:tcPr>
            <w:tcW w:w="353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+</w:t>
            </w:r>
          </w:p>
        </w:tc>
      </w:tr>
      <w:tr w:rsidR="00BE0764" w:rsidRPr="00BE0764" w:rsidTr="00BE0764">
        <w:tc>
          <w:tcPr>
            <w:tcW w:w="2689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Пропускная способность</w:t>
            </w:r>
          </w:p>
        </w:tc>
        <w:tc>
          <w:tcPr>
            <w:tcW w:w="311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eastAsia="Times New Roman" w:cstheme="minorHAnsi"/>
                <w:sz w:val="32"/>
                <w:szCs w:val="32"/>
                <w:lang w:eastAsia="ru-RU"/>
              </w:rPr>
              <w:t>133 МБ/с при 33 МГц, 206 МБ/с при 66 МГц и 532 МБ/с при 66 МГц.</w:t>
            </w:r>
          </w:p>
        </w:tc>
        <w:tc>
          <w:tcPr>
            <w:tcW w:w="353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eastAsia="Times New Roman" w:cstheme="minorHAnsi"/>
                <w:sz w:val="32"/>
                <w:szCs w:val="32"/>
                <w:lang w:eastAsia="ru-RU"/>
              </w:rPr>
              <w:t>Варьируется от 250 МБ/с до нескольких ГБ/с.</w:t>
            </w:r>
          </w:p>
        </w:tc>
      </w:tr>
      <w:tr w:rsidR="00BE0764" w:rsidRPr="00BE0764" w:rsidTr="00BE0764">
        <w:tc>
          <w:tcPr>
            <w:tcW w:w="2689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cstheme="minorHAnsi"/>
                <w:sz w:val="32"/>
                <w:szCs w:val="32"/>
              </w:rPr>
              <w:t>Возможность подключения</w:t>
            </w:r>
          </w:p>
        </w:tc>
        <w:tc>
          <w:tcPr>
            <w:tcW w:w="311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r w:rsidRPr="00BE0764">
              <w:rPr>
                <w:rFonts w:eastAsia="Times New Roman" w:cstheme="minorHAnsi"/>
                <w:sz w:val="35"/>
                <w:szCs w:val="35"/>
                <w:lang w:eastAsia="ru-RU"/>
              </w:rPr>
              <w:t>Подключает только аппаратные устройства и видеокарты.</w:t>
            </w:r>
          </w:p>
        </w:tc>
        <w:tc>
          <w:tcPr>
            <w:tcW w:w="3538" w:type="dxa"/>
          </w:tcPr>
          <w:p w:rsidR="00BE0764" w:rsidRPr="00BE0764" w:rsidRDefault="00BE0764" w:rsidP="00BE0764">
            <w:pPr>
              <w:rPr>
                <w:rFonts w:cstheme="minorHAnsi"/>
                <w:sz w:val="32"/>
                <w:szCs w:val="32"/>
              </w:rPr>
            </w:pPr>
            <w:hyperlink r:id="rId4" w:tooltip="Wi-Fi" w:history="1">
              <w:proofErr w:type="spellStart"/>
              <w:r w:rsidRPr="00BE0764">
                <w:rPr>
                  <w:rFonts w:eastAsia="Times New Roman" w:cstheme="minorHAnsi"/>
                  <w:sz w:val="35"/>
                  <w:szCs w:val="35"/>
                  <w:u w:val="single"/>
                  <w:lang w:eastAsia="ru-RU"/>
                </w:rPr>
                <w:t>Wi-Fi</w:t>
              </w:r>
              <w:proofErr w:type="spellEnd"/>
            </w:hyperlink>
            <w:r w:rsidRPr="00BE0764">
              <w:rPr>
                <w:rFonts w:eastAsia="Times New Roman" w:cstheme="minorHAnsi"/>
                <w:sz w:val="35"/>
                <w:szCs w:val="35"/>
                <w:lang w:eastAsia="ru-RU"/>
              </w:rPr>
              <w:t>, графические порты и другие.</w:t>
            </w:r>
            <w:bookmarkStart w:id="0" w:name="_GoBack"/>
            <w:bookmarkEnd w:id="0"/>
          </w:p>
        </w:tc>
      </w:tr>
    </w:tbl>
    <w:p w:rsidR="00BE0764" w:rsidRPr="00BE0764" w:rsidRDefault="00BE0764" w:rsidP="00BE0764">
      <w:pPr>
        <w:rPr>
          <w:rFonts w:cstheme="minorHAnsi"/>
          <w:sz w:val="44"/>
          <w:szCs w:val="44"/>
        </w:rPr>
      </w:pPr>
    </w:p>
    <w:sectPr w:rsidR="00BE0764" w:rsidRPr="00BE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79"/>
    <w:rsid w:val="006B39E2"/>
    <w:rsid w:val="00BE0764"/>
    <w:rsid w:val="00D04479"/>
    <w:rsid w:val="00D1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ED625-1577-4C9E-B8E2-FC8258EA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0764"/>
    <w:rPr>
      <w:b/>
      <w:bCs/>
    </w:rPr>
  </w:style>
  <w:style w:type="character" w:styleId="a4">
    <w:name w:val="Hyperlink"/>
    <w:basedOn w:val="a0"/>
    <w:uiPriority w:val="99"/>
    <w:semiHidden/>
    <w:unhideWhenUsed/>
    <w:rsid w:val="00BE0764"/>
    <w:rPr>
      <w:color w:val="0000FF"/>
      <w:u w:val="single"/>
    </w:rPr>
  </w:style>
  <w:style w:type="table" w:styleId="a5">
    <w:name w:val="Table Grid"/>
    <w:basedOn w:val="a1"/>
    <w:uiPriority w:val="39"/>
    <w:rsid w:val="00BE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4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26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kanydifference.com/ru/difference-between-wifi-and-bluetooth-with-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>ФКП "Анозит"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2023-02-21T18:51:00Z</dcterms:created>
  <dcterms:modified xsi:type="dcterms:W3CDTF">2023-02-22T18:41:00Z</dcterms:modified>
</cp:coreProperties>
</file>