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4924F" w14:textId="23639E13" w:rsidR="00693D06" w:rsidRPr="00B628A9" w:rsidRDefault="00693D06" w:rsidP="00B628A9">
      <w:pPr>
        <w:pStyle w:val="Heading1"/>
        <w:rPr>
          <w:noProof/>
        </w:rPr>
      </w:pPr>
      <w:r w:rsidRPr="00B628A9">
        <w:rPr>
          <w:noProof/>
        </w:rPr>
        <w:t>Lõputöö projekt: Reaalpalga ja kinnisvarahindade lõhe analüüs (2005–202</w:t>
      </w:r>
      <w:r w:rsidR="00AC2F0D">
        <w:rPr>
          <w:noProof/>
        </w:rPr>
        <w:t>6</w:t>
      </w:r>
      <w:r w:rsidRPr="00B628A9">
        <w:rPr>
          <w:noProof/>
        </w:rPr>
        <w:t>)</w:t>
      </w:r>
    </w:p>
    <w:p w14:paraId="31CDCA59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Projekti lühitutvustus</w:t>
      </w:r>
    </w:p>
    <w:p w14:paraId="3ED89684" w14:textId="760D510A" w:rsidR="00693D06" w:rsidRPr="00693D06" w:rsidRDefault="00693D06" w:rsidP="00693D06">
      <w:pPr>
        <w:numPr>
          <w:ilvl w:val="0"/>
          <w:numId w:val="44"/>
        </w:numPr>
        <w:rPr>
          <w:noProof/>
        </w:rPr>
      </w:pPr>
      <w:r w:rsidRPr="00693D06">
        <w:rPr>
          <w:b/>
          <w:bCs/>
          <w:noProof/>
        </w:rPr>
        <w:t>Eesmärk:</w:t>
      </w:r>
      <w:r w:rsidRPr="00693D06">
        <w:rPr>
          <w:noProof/>
        </w:rPr>
        <w:t xml:space="preserve"> Analüüsida </w:t>
      </w:r>
      <w:r w:rsidR="005F659C">
        <w:rPr>
          <w:noProof/>
        </w:rPr>
        <w:t xml:space="preserve">brutopalkade kasvu, </w:t>
      </w:r>
      <w:r w:rsidRPr="00693D06">
        <w:rPr>
          <w:noProof/>
        </w:rPr>
        <w:t>pikaajalise inflatsiooni ja finantstingimuste mõju elanike ostujõule Eesti kinnisvaraturul.</w:t>
      </w:r>
    </w:p>
    <w:p w14:paraId="16132C28" w14:textId="4298F427" w:rsidR="00693D06" w:rsidRPr="00693D06" w:rsidRDefault="00693D06" w:rsidP="00693D06">
      <w:pPr>
        <w:numPr>
          <w:ilvl w:val="0"/>
          <w:numId w:val="44"/>
        </w:numPr>
        <w:rPr>
          <w:noProof/>
        </w:rPr>
      </w:pPr>
      <w:r w:rsidRPr="00693D06">
        <w:rPr>
          <w:b/>
          <w:bCs/>
          <w:noProof/>
        </w:rPr>
        <w:t>Fookus:</w:t>
      </w:r>
      <w:r w:rsidRPr="00693D06">
        <w:rPr>
          <w:noProof/>
        </w:rPr>
        <w:t xml:space="preserve"> Uurida, kas kinnisvara põgeneb tavainimese eest kiiremini kui sissetulekud tõusevad</w:t>
      </w:r>
      <w:r w:rsidR="00F9288B">
        <w:rPr>
          <w:noProof/>
        </w:rPr>
        <w:t>.</w:t>
      </w:r>
    </w:p>
    <w:p w14:paraId="7891CB13" w14:textId="32A62410" w:rsidR="00693D06" w:rsidRPr="00693D06" w:rsidRDefault="00693D06" w:rsidP="00693D06">
      <w:pPr>
        <w:numPr>
          <w:ilvl w:val="0"/>
          <w:numId w:val="44"/>
        </w:numPr>
        <w:rPr>
          <w:noProof/>
        </w:rPr>
      </w:pPr>
      <w:r w:rsidRPr="00693D06">
        <w:rPr>
          <w:b/>
          <w:bCs/>
          <w:noProof/>
        </w:rPr>
        <w:t>Tehnoloogia:</w:t>
      </w:r>
      <w:r w:rsidRPr="00693D06">
        <w:rPr>
          <w:noProof/>
        </w:rPr>
        <w:t xml:space="preserve"> </w:t>
      </w:r>
      <w:r w:rsidR="002B4052">
        <w:rPr>
          <w:noProof/>
        </w:rPr>
        <w:t>Visual Studio Code (</w:t>
      </w:r>
      <w:r w:rsidRPr="00693D06">
        <w:rPr>
          <w:noProof/>
        </w:rPr>
        <w:t>Python</w:t>
      </w:r>
      <w:r w:rsidR="002B4052">
        <w:rPr>
          <w:noProof/>
        </w:rPr>
        <w:t>)</w:t>
      </w:r>
      <w:r w:rsidRPr="00693D06">
        <w:rPr>
          <w:noProof/>
        </w:rPr>
        <w:t xml:space="preserve">, </w:t>
      </w:r>
      <w:r w:rsidR="002B4052">
        <w:rPr>
          <w:noProof/>
        </w:rPr>
        <w:t>DBeaver (</w:t>
      </w:r>
      <w:r w:rsidRPr="00693D06">
        <w:rPr>
          <w:noProof/>
        </w:rPr>
        <w:t>SQL</w:t>
      </w:r>
      <w:r w:rsidR="002B4052">
        <w:rPr>
          <w:noProof/>
        </w:rPr>
        <w:t>)</w:t>
      </w:r>
      <w:r w:rsidRPr="00693D06">
        <w:rPr>
          <w:noProof/>
        </w:rPr>
        <w:t>, GitHub</w:t>
      </w:r>
      <w:r w:rsidR="002B4052">
        <w:rPr>
          <w:noProof/>
        </w:rPr>
        <w:t>, Power BI</w:t>
      </w:r>
      <w:r w:rsidRPr="00693D06">
        <w:rPr>
          <w:noProof/>
        </w:rPr>
        <w:t>.</w:t>
      </w:r>
    </w:p>
    <w:p w14:paraId="0C28A239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0E3B09B4">
          <v:rect id="_x0000_i1026" style="width:0;height:1.5pt" o:hralign="center" o:hrstd="t" o:hr="t" fillcolor="#a0a0a0" stroked="f"/>
        </w:pict>
      </w:r>
    </w:p>
    <w:p w14:paraId="0DE4242D" w14:textId="77777777" w:rsidR="00693D06" w:rsidRPr="00B628A9" w:rsidRDefault="00693D06" w:rsidP="00B628A9">
      <w:pPr>
        <w:pStyle w:val="Heading1"/>
        <w:rPr>
          <w:noProof/>
        </w:rPr>
      </w:pPr>
      <w:r w:rsidRPr="00B628A9">
        <w:rPr>
          <w:noProof/>
        </w:rPr>
        <w:t>Äriprobleem ja hüpotees</w:t>
      </w:r>
    </w:p>
    <w:p w14:paraId="044C800F" w14:textId="77777777" w:rsidR="00693D06" w:rsidRPr="00B628A9" w:rsidRDefault="00693D06" w:rsidP="00B628A9">
      <w:pPr>
        <w:pStyle w:val="Heading2"/>
        <w:rPr>
          <w:noProof/>
        </w:rPr>
      </w:pPr>
      <w:r w:rsidRPr="00B628A9">
        <w:rPr>
          <w:noProof/>
        </w:rPr>
        <w:t xml:space="preserve">Äriprobleem </w:t>
      </w:r>
      <w:commentRangeStart w:id="0"/>
      <w:r w:rsidRPr="00F9288B">
        <w:rPr>
          <w:strike/>
          <w:noProof/>
        </w:rPr>
        <w:t>(Üldine)</w:t>
      </w:r>
      <w:commentRangeEnd w:id="0"/>
      <w:r w:rsidR="00F9288B">
        <w:rPr>
          <w:rStyle w:val="CommentReference"/>
          <w:rFonts w:asciiTheme="minorHAnsi" w:eastAsiaTheme="minorHAnsi" w:hAnsiTheme="minorHAnsi" w:cstheme="minorBidi"/>
          <w:color w:val="auto"/>
        </w:rPr>
        <w:commentReference w:id="0"/>
      </w:r>
    </w:p>
    <w:p w14:paraId="00F58CF7" w14:textId="4EC4187C" w:rsidR="00693D06" w:rsidRDefault="00693D06" w:rsidP="0024483E">
      <w:pPr>
        <w:numPr>
          <w:ilvl w:val="0"/>
          <w:numId w:val="45"/>
        </w:numPr>
        <w:rPr>
          <w:noProof/>
        </w:rPr>
      </w:pPr>
      <w:r w:rsidRPr="00693D06">
        <w:rPr>
          <w:noProof/>
        </w:rPr>
        <w:t>Uuritakse, kas keskmise palgaga töötaja palk suudab sammu pidada kinnisvarahindade kasvuga</w:t>
      </w:r>
      <w:r w:rsidR="0024483E">
        <w:rPr>
          <w:noProof/>
        </w:rPr>
        <w:t xml:space="preserve"> ning</w:t>
      </w:r>
      <w:r w:rsidR="0024483E" w:rsidRPr="00693D06">
        <w:rPr>
          <w:noProof/>
        </w:rPr>
        <w:t xml:space="preserve"> kas elamispind on muutunud tavatöötaja jaoks kättesaamatuks luksuseks.</w:t>
      </w:r>
    </w:p>
    <w:p w14:paraId="0927409F" w14:textId="4D8AE63E" w:rsidR="005F659C" w:rsidRPr="00693D06" w:rsidRDefault="005F659C" w:rsidP="00693D06">
      <w:pPr>
        <w:numPr>
          <w:ilvl w:val="0"/>
          <w:numId w:val="45"/>
        </w:numPr>
        <w:rPr>
          <w:noProof/>
        </w:rPr>
      </w:pPr>
      <w:r>
        <w:rPr>
          <w:noProof/>
        </w:rPr>
        <w:t>Võrreldakse korterite ruutmeetri hin</w:t>
      </w:r>
      <w:r w:rsidR="0024483E">
        <w:rPr>
          <w:noProof/>
        </w:rPr>
        <w:t>da</w:t>
      </w:r>
      <w:r>
        <w:rPr>
          <w:noProof/>
        </w:rPr>
        <w:t>, brutopal</w:t>
      </w:r>
      <w:r w:rsidR="0024483E">
        <w:rPr>
          <w:noProof/>
        </w:rPr>
        <w:t>ka, intressimäära</w:t>
      </w:r>
      <w:r>
        <w:rPr>
          <w:noProof/>
        </w:rPr>
        <w:t xml:space="preserve"> ja </w:t>
      </w:r>
      <w:r w:rsidR="00F9288B">
        <w:rPr>
          <w:noProof/>
        </w:rPr>
        <w:t>tarbijahinna  indeksit (</w:t>
      </w:r>
      <w:r>
        <w:rPr>
          <w:noProof/>
        </w:rPr>
        <w:t>THI</w:t>
      </w:r>
      <w:r w:rsidR="00F9288B">
        <w:rPr>
          <w:noProof/>
        </w:rPr>
        <w:t>)</w:t>
      </w:r>
      <w:r w:rsidR="0024483E">
        <w:rPr>
          <w:noProof/>
        </w:rPr>
        <w:t xml:space="preserve">, </w:t>
      </w:r>
      <w:r>
        <w:rPr>
          <w:noProof/>
        </w:rPr>
        <w:t xml:space="preserve">et </w:t>
      </w:r>
      <w:r w:rsidR="0024483E">
        <w:rPr>
          <w:noProof/>
        </w:rPr>
        <w:t>tuvastada</w:t>
      </w:r>
      <w:r>
        <w:rPr>
          <w:noProof/>
        </w:rPr>
        <w:t xml:space="preserve"> näitaja</w:t>
      </w:r>
      <w:r w:rsidR="0024483E">
        <w:rPr>
          <w:noProof/>
        </w:rPr>
        <w:t>te liikumist</w:t>
      </w:r>
      <w:r>
        <w:rPr>
          <w:noProof/>
        </w:rPr>
        <w:t xml:space="preserve"> ajas </w:t>
      </w:r>
      <w:r w:rsidR="0024483E">
        <w:rPr>
          <w:noProof/>
        </w:rPr>
        <w:t>ning kas brutopalgal, intressimäära suurusel ja THI</w:t>
      </w:r>
      <w:r w:rsidR="00F9288B">
        <w:rPr>
          <w:noProof/>
        </w:rPr>
        <w:t>-l</w:t>
      </w:r>
      <w:r w:rsidR="0024483E">
        <w:rPr>
          <w:noProof/>
        </w:rPr>
        <w:t xml:space="preserve"> on mõju kinnisvara hindade kujunemisele</w:t>
      </w:r>
      <w:r>
        <w:rPr>
          <w:noProof/>
        </w:rPr>
        <w:t>.</w:t>
      </w:r>
    </w:p>
    <w:p w14:paraId="5A24AD8C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Hüpotees</w:t>
      </w:r>
    </w:p>
    <w:p w14:paraId="4C22B903" w14:textId="06341275" w:rsidR="00693D06" w:rsidRDefault="00C031D0" w:rsidP="0024483E">
      <w:pPr>
        <w:numPr>
          <w:ilvl w:val="0"/>
          <w:numId w:val="46"/>
        </w:numPr>
        <w:rPr>
          <w:noProof/>
        </w:rPr>
      </w:pPr>
      <w:r w:rsidRPr="00693D06">
        <w:rPr>
          <w:noProof/>
        </w:rPr>
        <w:t xml:space="preserve">Keskmise palgaga inimese võime </w:t>
      </w:r>
      <w:r w:rsidR="0024483E">
        <w:rPr>
          <w:noProof/>
        </w:rPr>
        <w:t>kinnisvara</w:t>
      </w:r>
      <w:r w:rsidRPr="00693D06">
        <w:rPr>
          <w:noProof/>
        </w:rPr>
        <w:t xml:space="preserve"> osta on langenud madalamale tasemele kui eelneval kümnendil</w:t>
      </w:r>
      <w:r w:rsidR="0024483E">
        <w:rPr>
          <w:noProof/>
        </w:rPr>
        <w:t>, olles mõjutatud viimaste aastate</w:t>
      </w:r>
      <w:r w:rsidR="00693D06" w:rsidRPr="00693D06">
        <w:rPr>
          <w:noProof/>
        </w:rPr>
        <w:t xml:space="preserve"> kiire</w:t>
      </w:r>
      <w:r w:rsidR="0024483E">
        <w:rPr>
          <w:noProof/>
        </w:rPr>
        <w:t>st</w:t>
      </w:r>
      <w:r w:rsidR="00693D06" w:rsidRPr="00693D06">
        <w:rPr>
          <w:noProof/>
        </w:rPr>
        <w:t xml:space="preserve"> inflatsioon</w:t>
      </w:r>
      <w:r w:rsidR="0024483E">
        <w:rPr>
          <w:noProof/>
        </w:rPr>
        <w:t>ist</w:t>
      </w:r>
      <w:r w:rsidR="00693D06" w:rsidRPr="00693D06">
        <w:rPr>
          <w:noProof/>
        </w:rPr>
        <w:t xml:space="preserve"> ja EURIBORi tõus</w:t>
      </w:r>
      <w:r w:rsidR="00AA7423">
        <w:rPr>
          <w:noProof/>
        </w:rPr>
        <w:t>ust</w:t>
      </w:r>
      <w:r w:rsidR="00693D06" w:rsidRPr="00693D06">
        <w:rPr>
          <w:noProof/>
        </w:rPr>
        <w:t>.</w:t>
      </w:r>
    </w:p>
    <w:p w14:paraId="314CB226" w14:textId="33ED931F" w:rsidR="00AA7423" w:rsidRPr="00693D06" w:rsidRDefault="00AA7423" w:rsidP="0024483E">
      <w:pPr>
        <w:numPr>
          <w:ilvl w:val="0"/>
          <w:numId w:val="46"/>
        </w:numPr>
        <w:rPr>
          <w:noProof/>
        </w:rPr>
      </w:pPr>
      <w:r>
        <w:rPr>
          <w:noProof/>
        </w:rPr>
        <w:t>Brutopalga ja THI kasv avaldab positiivset (suurendavat) mõju ning intressimäära kasv negatiivset (vähendavat) mõju kinnisvara hindade kujunemisele viitajaga.</w:t>
      </w:r>
    </w:p>
    <w:p w14:paraId="5A618AE8" w14:textId="070C722E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Uurimisküsimused (Periood 2005–202</w:t>
      </w:r>
      <w:r w:rsidR="00AC2F0D">
        <w:rPr>
          <w:noProof/>
        </w:rPr>
        <w:t>6</w:t>
      </w:r>
      <w:r w:rsidRPr="00693D06">
        <w:rPr>
          <w:noProof/>
        </w:rPr>
        <w:t>, maakonniti)</w:t>
      </w:r>
    </w:p>
    <w:p w14:paraId="6B1AC6B6" w14:textId="24A2CD6A" w:rsidR="00693D06" w:rsidRPr="00693D06" w:rsidRDefault="00693D06" w:rsidP="00693D06">
      <w:pPr>
        <w:numPr>
          <w:ilvl w:val="0"/>
          <w:numId w:val="47"/>
        </w:numPr>
        <w:rPr>
          <w:noProof/>
        </w:rPr>
      </w:pPr>
      <w:r w:rsidRPr="00693D06">
        <w:rPr>
          <w:b/>
          <w:bCs/>
          <w:noProof/>
        </w:rPr>
        <w:t>Trendide analüüs:</w:t>
      </w:r>
      <w:r w:rsidRPr="00693D06">
        <w:rPr>
          <w:noProof/>
        </w:rPr>
        <w:t xml:space="preserve"> Kuidas on seotud brutopalk, intressimäärad ja THI korteriomandite ruutmeetrihinnaga</w:t>
      </w:r>
      <w:r w:rsidR="00B12BA8">
        <w:rPr>
          <w:noProof/>
        </w:rPr>
        <w:t xml:space="preserve"> Eestis üldiselt aga ka maakonniti</w:t>
      </w:r>
      <w:r w:rsidRPr="00693D06">
        <w:rPr>
          <w:noProof/>
        </w:rPr>
        <w:t>?</w:t>
      </w:r>
    </w:p>
    <w:p w14:paraId="7D462B8D" w14:textId="4361D0A3" w:rsidR="00693D06" w:rsidRPr="00693D06" w:rsidRDefault="00693D06" w:rsidP="00693D06">
      <w:pPr>
        <w:numPr>
          <w:ilvl w:val="0"/>
          <w:numId w:val="47"/>
        </w:numPr>
        <w:rPr>
          <w:noProof/>
        </w:rPr>
      </w:pPr>
      <w:r w:rsidRPr="00693D06">
        <w:rPr>
          <w:b/>
          <w:bCs/>
          <w:noProof/>
        </w:rPr>
        <w:t>Prognoosimudel:</w:t>
      </w:r>
      <w:r w:rsidRPr="00693D06">
        <w:rPr>
          <w:noProof/>
        </w:rPr>
        <w:t xml:space="preserve"> K</w:t>
      </w:r>
      <w:r w:rsidR="006F197C">
        <w:rPr>
          <w:noProof/>
        </w:rPr>
        <w:t>as ja k</w:t>
      </w:r>
      <w:r w:rsidRPr="00693D06">
        <w:rPr>
          <w:noProof/>
        </w:rPr>
        <w:t xml:space="preserve">uidas </w:t>
      </w:r>
      <w:r w:rsidR="006F197C">
        <w:rPr>
          <w:noProof/>
        </w:rPr>
        <w:t>mõjutavad brutopalga, intressimäära ja THI muutused ajas kinnisvara hindu?</w:t>
      </w:r>
    </w:p>
    <w:p w14:paraId="0801AEBF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lastRenderedPageBreak/>
        <w:t>Aktuaalsus ja sihtrühm</w:t>
      </w:r>
    </w:p>
    <w:p w14:paraId="439985DE" w14:textId="77777777" w:rsidR="00693D06" w:rsidRPr="00693D06" w:rsidRDefault="00693D06" w:rsidP="00693D06">
      <w:pPr>
        <w:numPr>
          <w:ilvl w:val="0"/>
          <w:numId w:val="48"/>
        </w:numPr>
        <w:rPr>
          <w:noProof/>
        </w:rPr>
      </w:pPr>
      <w:r w:rsidRPr="00693D06">
        <w:rPr>
          <w:b/>
          <w:bCs/>
          <w:noProof/>
        </w:rPr>
        <w:t>Sihtrühm:</w:t>
      </w:r>
      <w:r w:rsidRPr="00693D06">
        <w:rPr>
          <w:noProof/>
        </w:rPr>
        <w:t xml:space="preserve"> Eraisikud ja koduostjad.</w:t>
      </w:r>
    </w:p>
    <w:p w14:paraId="73B15D21" w14:textId="4EFEFFC1" w:rsidR="00693D06" w:rsidRPr="00693D06" w:rsidRDefault="00693D06" w:rsidP="00693D06">
      <w:pPr>
        <w:numPr>
          <w:ilvl w:val="0"/>
          <w:numId w:val="48"/>
        </w:numPr>
        <w:rPr>
          <w:noProof/>
        </w:rPr>
      </w:pPr>
      <w:r w:rsidRPr="00693D06">
        <w:rPr>
          <w:b/>
          <w:bCs/>
          <w:noProof/>
        </w:rPr>
        <w:t>Väärtus:</w:t>
      </w:r>
      <w:r w:rsidRPr="00693D06">
        <w:rPr>
          <w:noProof/>
        </w:rPr>
        <w:t xml:space="preserve"> Aitab teha kaalutletud finantsotsuseid </w:t>
      </w:r>
      <w:r w:rsidR="00B12BA8">
        <w:rPr>
          <w:noProof/>
        </w:rPr>
        <w:t>kinnisvara ostu osas maakonniti</w:t>
      </w:r>
      <w:r w:rsidRPr="00693D06">
        <w:rPr>
          <w:noProof/>
        </w:rPr>
        <w:t>.</w:t>
      </w:r>
    </w:p>
    <w:p w14:paraId="764E9FC4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09EFF518">
          <v:rect id="_x0000_i1027" style="width:0;height:1.5pt" o:hralign="center" o:hrstd="t" o:hr="t" fillcolor="#a0a0a0" stroked="f"/>
        </w:pict>
      </w:r>
    </w:p>
    <w:p w14:paraId="415407E2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Ärimõisted</w:t>
      </w:r>
    </w:p>
    <w:p w14:paraId="4FBF2F4F" w14:textId="777777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Kinnisvara hind / turuväärtus:</w:t>
      </w:r>
      <w:r w:rsidRPr="00693D06">
        <w:rPr>
          <w:noProof/>
        </w:rPr>
        <w:t xml:space="preserve"> Teostatud korteriomandite ostu-müügitehingute keskmine ühe ruutmeetri (m²) hind eurodes valitud maakonnas.</w:t>
      </w:r>
    </w:p>
    <w:p w14:paraId="7486CB1A" w14:textId="64052A53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Pal</w:t>
      </w:r>
      <w:r w:rsidR="00ED3F6B">
        <w:rPr>
          <w:b/>
          <w:bCs/>
          <w:noProof/>
        </w:rPr>
        <w:t>k</w:t>
      </w:r>
      <w:r w:rsidRPr="00693D06">
        <w:rPr>
          <w:b/>
          <w:bCs/>
          <w:noProof/>
        </w:rPr>
        <w:t xml:space="preserve"> (nominaalne):</w:t>
      </w:r>
      <w:r w:rsidRPr="00693D06">
        <w:rPr>
          <w:noProof/>
        </w:rPr>
        <w:t xml:space="preserve"> Täisajaga töötavale inimesele arvestatud keskmine brutotasu kuus enne maksude mahaarvamist</w:t>
      </w:r>
      <w:r w:rsidR="00DA7845">
        <w:rPr>
          <w:noProof/>
        </w:rPr>
        <w:t xml:space="preserve"> valitud maakonnas</w:t>
      </w:r>
      <w:r w:rsidRPr="00693D06">
        <w:rPr>
          <w:noProof/>
        </w:rPr>
        <w:t>.</w:t>
      </w:r>
    </w:p>
    <w:p w14:paraId="69BEBD41" w14:textId="39A302C5" w:rsidR="00693D06" w:rsidRPr="00693D06" w:rsidRDefault="00ED3F6B" w:rsidP="00693D06">
      <w:pPr>
        <w:numPr>
          <w:ilvl w:val="0"/>
          <w:numId w:val="49"/>
        </w:numPr>
        <w:rPr>
          <w:noProof/>
        </w:rPr>
      </w:pPr>
      <w:r>
        <w:rPr>
          <w:b/>
          <w:bCs/>
          <w:noProof/>
        </w:rPr>
        <w:t>Kinnisvara</w:t>
      </w:r>
      <w:r w:rsidR="00693D06" w:rsidRPr="00693D06">
        <w:rPr>
          <w:b/>
          <w:bCs/>
          <w:noProof/>
        </w:rPr>
        <w:t xml:space="preserve"> ostujõu</w:t>
      </w:r>
      <w:r>
        <w:rPr>
          <w:b/>
          <w:bCs/>
          <w:noProof/>
        </w:rPr>
        <w:t xml:space="preserve"> indeks</w:t>
      </w:r>
      <w:r w:rsidR="00693D06" w:rsidRPr="00693D06">
        <w:rPr>
          <w:b/>
          <w:bCs/>
          <w:noProof/>
        </w:rPr>
        <w:t>:</w:t>
      </w:r>
      <w:r w:rsidR="00693D06" w:rsidRPr="00693D06">
        <w:rPr>
          <w:noProof/>
        </w:rPr>
        <w:t xml:space="preserve"> Suhtarv, mis näitab, mitu m² on võimalik osta ühe keskmise brutokuupalga eest</w:t>
      </w:r>
      <w:r w:rsidR="00943242">
        <w:rPr>
          <w:noProof/>
        </w:rPr>
        <w:t xml:space="preserve"> valitud maakonnas</w:t>
      </w:r>
      <w:r w:rsidR="00693D06" w:rsidRPr="00693D06">
        <w:rPr>
          <w:noProof/>
        </w:rPr>
        <w:t>.</w:t>
      </w:r>
    </w:p>
    <w:p w14:paraId="556F61B8" w14:textId="29BF218F" w:rsid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Inflatsioon:</w:t>
      </w:r>
      <w:r w:rsidRPr="00693D06">
        <w:rPr>
          <w:noProof/>
        </w:rPr>
        <w:t xml:space="preserve"> Tarbija ostukorvi maksumuse muutus ajas</w:t>
      </w:r>
      <w:r w:rsidR="00B63354">
        <w:rPr>
          <w:noProof/>
        </w:rPr>
        <w:t xml:space="preserve"> ehk elukalliduse muutus</w:t>
      </w:r>
      <w:r w:rsidRPr="00693D06">
        <w:rPr>
          <w:noProof/>
        </w:rPr>
        <w:t>, mida mõõdetakse tarbijahinnaindeksi</w:t>
      </w:r>
      <w:r w:rsidR="00B63354">
        <w:rPr>
          <w:noProof/>
        </w:rPr>
        <w:t>na</w:t>
      </w:r>
      <w:r w:rsidRPr="00693D06">
        <w:rPr>
          <w:noProof/>
        </w:rPr>
        <w:t xml:space="preserve"> (THI).</w:t>
      </w:r>
    </w:p>
    <w:p w14:paraId="0DCD941C" w14:textId="02674C99" w:rsidR="00B63354" w:rsidRPr="00693D06" w:rsidRDefault="00B63354" w:rsidP="00693D06">
      <w:pPr>
        <w:numPr>
          <w:ilvl w:val="0"/>
          <w:numId w:val="49"/>
        </w:numPr>
        <w:rPr>
          <w:noProof/>
        </w:rPr>
      </w:pPr>
      <w:r>
        <w:rPr>
          <w:b/>
          <w:bCs/>
          <w:noProof/>
        </w:rPr>
        <w:t>Intressimäär:</w:t>
      </w:r>
      <w:r>
        <w:rPr>
          <w:noProof/>
        </w:rPr>
        <w:t xml:space="preserve"> </w:t>
      </w:r>
      <w:r w:rsidR="005C5B63" w:rsidRPr="005C5B63">
        <w:rPr>
          <w:noProof/>
        </w:rPr>
        <w:t xml:space="preserve">Eesti kodumajapidamistele </w:t>
      </w:r>
      <w:r w:rsidR="005C5B63">
        <w:rPr>
          <w:noProof/>
        </w:rPr>
        <w:t xml:space="preserve">EUR valuutas </w:t>
      </w:r>
      <w:r w:rsidR="005C5B63" w:rsidRPr="005C5B63">
        <w:rPr>
          <w:noProof/>
        </w:rPr>
        <w:t>antud laenude intressimäärad</w:t>
      </w:r>
      <w:r w:rsidR="005C5B63">
        <w:rPr>
          <w:noProof/>
        </w:rPr>
        <w:t xml:space="preserve"> laenusummalt (ehk vaadeldaval perioodil uute väljastatud laenude ning laenumuudatustele kehtivad lepingulised intressimäärad) kokku.</w:t>
      </w:r>
    </w:p>
    <w:p w14:paraId="2D04BA65" w14:textId="6FCF99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Turu aktiivsus:</w:t>
      </w:r>
      <w:r w:rsidRPr="00693D06">
        <w:rPr>
          <w:noProof/>
        </w:rPr>
        <w:t xml:space="preserve"> Tehingute koguarv konkreetses </w:t>
      </w:r>
      <w:r w:rsidR="00CC38E6">
        <w:rPr>
          <w:noProof/>
        </w:rPr>
        <w:t>makonnas vaadeldaval perioodil</w:t>
      </w:r>
      <w:r w:rsidRPr="00693D06">
        <w:rPr>
          <w:noProof/>
        </w:rPr>
        <w:t>.</w:t>
      </w:r>
    </w:p>
    <w:p w14:paraId="296F7368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Failide nimetamise reeglid</w:t>
      </w:r>
    </w:p>
    <w:p w14:paraId="33AB37E5" w14:textId="1798D2C3" w:rsidR="00693D06" w:rsidRPr="00693D06" w:rsidRDefault="00693D06" w:rsidP="00693D06">
      <w:pPr>
        <w:numPr>
          <w:ilvl w:val="0"/>
          <w:numId w:val="50"/>
        </w:numPr>
        <w:rPr>
          <w:noProof/>
        </w:rPr>
      </w:pPr>
      <w:r w:rsidRPr="00693D06">
        <w:rPr>
          <w:b/>
          <w:bCs/>
          <w:noProof/>
        </w:rPr>
        <w:t>Algne variant</w:t>
      </w:r>
      <w:r w:rsidR="00F13114">
        <w:rPr>
          <w:b/>
          <w:bCs/>
          <w:noProof/>
        </w:rPr>
        <w:t xml:space="preserve"> (excel)</w:t>
      </w:r>
      <w:r w:rsidRPr="00693D06">
        <w:rPr>
          <w:b/>
          <w:bCs/>
          <w:noProof/>
        </w:rPr>
        <w:t>:</w:t>
      </w:r>
      <w:r w:rsidRPr="00693D06">
        <w:rPr>
          <w:noProof/>
        </w:rPr>
        <w:t xml:space="preserve"> ..._raw</w:t>
      </w:r>
    </w:p>
    <w:p w14:paraId="4A8C213C" w14:textId="2BBAD1DE" w:rsidR="00693D06" w:rsidRPr="00693D06" w:rsidRDefault="00693D06" w:rsidP="00693D06">
      <w:pPr>
        <w:numPr>
          <w:ilvl w:val="0"/>
          <w:numId w:val="50"/>
        </w:numPr>
        <w:rPr>
          <w:noProof/>
        </w:rPr>
      </w:pPr>
      <w:r w:rsidRPr="00693D06">
        <w:rPr>
          <w:b/>
          <w:bCs/>
          <w:noProof/>
        </w:rPr>
        <w:t>Pythoniga puhastatud väljund</w:t>
      </w:r>
      <w:r w:rsidR="00F13114">
        <w:rPr>
          <w:b/>
          <w:bCs/>
          <w:noProof/>
        </w:rPr>
        <w:t xml:space="preserve"> (excel)</w:t>
      </w:r>
      <w:r w:rsidRPr="00693D06">
        <w:rPr>
          <w:b/>
          <w:bCs/>
          <w:noProof/>
        </w:rPr>
        <w:t>:</w:t>
      </w:r>
      <w:r w:rsidRPr="00693D06">
        <w:rPr>
          <w:noProof/>
        </w:rPr>
        <w:t xml:space="preserve"> ..._py_final</w:t>
      </w:r>
    </w:p>
    <w:p w14:paraId="4C4FD827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559A3DC2">
          <v:rect id="_x0000_i1028" style="width:0;height:1.5pt" o:hralign="center" o:hrstd="t" o:hr="t" fillcolor="#a0a0a0" stroked="f"/>
        </w:pict>
      </w:r>
    </w:p>
    <w:p w14:paraId="2E242CDB" w14:textId="77777777" w:rsidR="00693D06" w:rsidRDefault="00693D06" w:rsidP="009808C8">
      <w:pPr>
        <w:pStyle w:val="Heading2"/>
        <w:rPr>
          <w:noProof/>
        </w:rPr>
      </w:pPr>
      <w:commentRangeStart w:id="1"/>
      <w:r w:rsidRPr="00693D06">
        <w:rPr>
          <w:noProof/>
        </w:rPr>
        <w:t>Andmeallikad</w:t>
      </w:r>
      <w:commentRangeEnd w:id="1"/>
      <w:r w:rsidR="00CD091E">
        <w:rPr>
          <w:rStyle w:val="CommentReference"/>
          <w:rFonts w:asciiTheme="minorHAnsi" w:eastAsiaTheme="minorHAnsi" w:hAnsiTheme="minorHAnsi" w:cstheme="minorBidi"/>
          <w:color w:val="auto"/>
        </w:rPr>
        <w:commentReference w:id="1"/>
      </w:r>
      <w:r w:rsidRPr="00693D06">
        <w:rPr>
          <w:noProof/>
        </w:rPr>
        <w:t xml:space="preserve"> ja metoodilised piirangud</w:t>
      </w:r>
    </w:p>
    <w:p w14:paraId="0CC44023" w14:textId="3EA18C83" w:rsidR="00000374" w:rsidRPr="00000374" w:rsidRDefault="00000374" w:rsidP="00000374">
      <w:r>
        <w:t>Andmed pärinevad Statistikaamet</w:t>
      </w:r>
      <w:r w:rsidR="00F003F7">
        <w:t>i</w:t>
      </w:r>
      <w:r>
        <w:t>, Eesti Pan</w:t>
      </w:r>
      <w:r w:rsidR="00F003F7">
        <w:t>ga ja</w:t>
      </w:r>
      <w:r>
        <w:t xml:space="preserve"> Maa-amet</w:t>
      </w:r>
      <w:r w:rsidR="00F003F7">
        <w:t xml:space="preserve">i avalikest andmetest </w:t>
      </w:r>
      <w:r>
        <w:t>allalaetuna csv failidena.</w:t>
      </w:r>
      <w:r w:rsidR="00F003F7">
        <w:t xml:space="preserve"> </w:t>
      </w:r>
    </w:p>
    <w:p w14:paraId="3CD99B7C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1. Kinnisvara hinnad</w:t>
      </w:r>
    </w:p>
    <w:p w14:paraId="032EBA4B" w14:textId="77777777" w:rsidR="00693D06" w:rsidRPr="00693D06" w:rsidRDefault="00693D06" w:rsidP="00693D06">
      <w:pPr>
        <w:numPr>
          <w:ilvl w:val="0"/>
          <w:numId w:val="51"/>
        </w:numPr>
        <w:rPr>
          <w:noProof/>
        </w:rPr>
      </w:pPr>
      <w:r w:rsidRPr="00693D06">
        <w:rPr>
          <w:b/>
          <w:bCs/>
          <w:noProof/>
        </w:rPr>
        <w:t>Allikas:</w:t>
      </w:r>
      <w:r w:rsidRPr="00693D06">
        <w:rPr>
          <w:noProof/>
        </w:rPr>
        <w:t xml:space="preserve"> Maa-ameti tehingute andmebaas (</w:t>
      </w:r>
      <w:r w:rsidRPr="00693D06">
        <w:rPr>
          <w:i/>
          <w:iCs/>
          <w:noProof/>
        </w:rPr>
        <w:t>Real property price statistics</w:t>
      </w:r>
      <w:r w:rsidRPr="00693D06">
        <w:rPr>
          <w:noProof/>
        </w:rPr>
        <w:t>).</w:t>
      </w:r>
    </w:p>
    <w:p w14:paraId="32AD8558" w14:textId="3E4E3923" w:rsidR="00693D06" w:rsidRDefault="00693D06" w:rsidP="00693D06">
      <w:pPr>
        <w:rPr>
          <w:noProof/>
        </w:rPr>
      </w:pPr>
      <w:r w:rsidRPr="00693D06">
        <w:rPr>
          <w:noProof/>
        </w:rPr>
        <w:t xml:space="preserve">2. Palgastatistika </w:t>
      </w:r>
      <w:r w:rsidR="00F9288B">
        <w:rPr>
          <w:noProof/>
        </w:rPr>
        <w:t>andmed:</w:t>
      </w:r>
    </w:p>
    <w:p w14:paraId="4261DF84" w14:textId="3F6D978C" w:rsidR="00213A6A" w:rsidRPr="00693D06" w:rsidRDefault="00213A6A" w:rsidP="00213A6A">
      <w:pPr>
        <w:pStyle w:val="ListParagraph"/>
        <w:numPr>
          <w:ilvl w:val="0"/>
          <w:numId w:val="52"/>
        </w:numPr>
        <w:rPr>
          <w:noProof/>
        </w:rPr>
      </w:pPr>
      <w:r w:rsidRPr="00213A6A">
        <w:rPr>
          <w:b/>
          <w:bCs/>
          <w:noProof/>
        </w:rPr>
        <w:t>Allikas:</w:t>
      </w:r>
      <w:r>
        <w:rPr>
          <w:b/>
          <w:bCs/>
          <w:noProof/>
        </w:rPr>
        <w:t xml:space="preserve"> </w:t>
      </w:r>
      <w:r w:rsidRPr="00213A6A">
        <w:rPr>
          <w:noProof/>
        </w:rPr>
        <w:t>Statistikaamet</w:t>
      </w:r>
    </w:p>
    <w:p w14:paraId="45E1605B" w14:textId="77777777" w:rsidR="00693D06" w:rsidRPr="00693D06" w:rsidRDefault="00693D06" w:rsidP="00693D06">
      <w:pPr>
        <w:numPr>
          <w:ilvl w:val="0"/>
          <w:numId w:val="52"/>
        </w:numPr>
        <w:rPr>
          <w:noProof/>
        </w:rPr>
      </w:pPr>
      <w:r w:rsidRPr="00693D06">
        <w:rPr>
          <w:b/>
          <w:bCs/>
          <w:noProof/>
        </w:rPr>
        <w:t>Kriitiline muutus:</w:t>
      </w:r>
      <w:r w:rsidRPr="00693D06">
        <w:rPr>
          <w:noProof/>
        </w:rPr>
        <w:t xml:space="preserve"> </w:t>
      </w:r>
      <w:r w:rsidRPr="00693D06">
        <w:rPr>
          <w:b/>
          <w:bCs/>
          <w:noProof/>
        </w:rPr>
        <w:t>2023. aasta 1. kvartalis</w:t>
      </w:r>
      <w:r w:rsidRPr="00693D06">
        <w:rPr>
          <w:noProof/>
        </w:rPr>
        <w:t xml:space="preserve"> toimus üleminek valimipõhiselt uuringult registripõhisele (MTA TÖR ja TSD andmed).</w:t>
      </w:r>
    </w:p>
    <w:p w14:paraId="723A564D" w14:textId="77777777" w:rsidR="00693D06" w:rsidRPr="00693D06" w:rsidRDefault="00693D06" w:rsidP="00693D06">
      <w:pPr>
        <w:numPr>
          <w:ilvl w:val="0"/>
          <w:numId w:val="52"/>
        </w:numPr>
        <w:rPr>
          <w:noProof/>
        </w:rPr>
      </w:pPr>
      <w:r w:rsidRPr="00693D06">
        <w:rPr>
          <w:b/>
          <w:bCs/>
          <w:noProof/>
        </w:rPr>
        <w:lastRenderedPageBreak/>
        <w:t>Mõju:</w:t>
      </w:r>
      <w:r w:rsidRPr="00693D06">
        <w:rPr>
          <w:noProof/>
        </w:rPr>
        <w:t xml:space="preserve"> Registripõhine süsteem kaasab ka mikroettevõtted, mis tekitab andmetesse kunstliku nihke ehk "hinnahüppe".</w:t>
      </w:r>
    </w:p>
    <w:p w14:paraId="430DC09B" w14:textId="77777777" w:rsidR="00693D06" w:rsidRPr="00693D06" w:rsidRDefault="00693D06" w:rsidP="00693D06">
      <w:pPr>
        <w:numPr>
          <w:ilvl w:val="0"/>
          <w:numId w:val="52"/>
        </w:numPr>
        <w:rPr>
          <w:noProof/>
        </w:rPr>
      </w:pPr>
      <w:r w:rsidRPr="00693D06">
        <w:rPr>
          <w:b/>
          <w:bCs/>
          <w:noProof/>
        </w:rPr>
        <w:t>Lahendus:</w:t>
      </w:r>
      <w:r w:rsidRPr="00693D06">
        <w:rPr>
          <w:noProof/>
        </w:rPr>
        <w:t xml:space="preserve"> Pythonis liidetakse ja ühtlustatakse kolm Statistikaameti tabelit:</w:t>
      </w:r>
    </w:p>
    <w:p w14:paraId="01A2E53C" w14:textId="77777777" w:rsidR="00693D06" w:rsidRPr="00693D06" w:rsidRDefault="00693D06" w:rsidP="00693D06">
      <w:pPr>
        <w:numPr>
          <w:ilvl w:val="1"/>
          <w:numId w:val="52"/>
        </w:numPr>
        <w:rPr>
          <w:noProof/>
        </w:rPr>
      </w:pPr>
      <w:r w:rsidRPr="00693D06">
        <w:rPr>
          <w:noProof/>
        </w:rPr>
        <w:t>PA21 (2005–2017)</w:t>
      </w:r>
    </w:p>
    <w:p w14:paraId="6140E9FD" w14:textId="77777777" w:rsidR="00693D06" w:rsidRPr="00693D06" w:rsidRDefault="00693D06" w:rsidP="00693D06">
      <w:pPr>
        <w:numPr>
          <w:ilvl w:val="1"/>
          <w:numId w:val="52"/>
        </w:numPr>
        <w:rPr>
          <w:noProof/>
        </w:rPr>
      </w:pPr>
      <w:r w:rsidRPr="00693D06">
        <w:rPr>
          <w:noProof/>
        </w:rPr>
        <w:t>PA004 (2018–2020)</w:t>
      </w:r>
    </w:p>
    <w:p w14:paraId="125D7BC9" w14:textId="2C8897FE" w:rsidR="00693D06" w:rsidRPr="00693D06" w:rsidRDefault="00693D06" w:rsidP="00693D06">
      <w:pPr>
        <w:numPr>
          <w:ilvl w:val="1"/>
          <w:numId w:val="52"/>
        </w:numPr>
        <w:rPr>
          <w:noProof/>
        </w:rPr>
      </w:pPr>
      <w:r w:rsidRPr="00693D06">
        <w:rPr>
          <w:noProof/>
        </w:rPr>
        <w:t>PA117 (2021–202</w:t>
      </w:r>
      <w:r w:rsidR="009808C8">
        <w:rPr>
          <w:noProof/>
        </w:rPr>
        <w:t>6</w:t>
      </w:r>
      <w:r w:rsidRPr="00693D06">
        <w:rPr>
          <w:noProof/>
        </w:rPr>
        <w:t>)</w:t>
      </w:r>
    </w:p>
    <w:p w14:paraId="27628A0A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3. Intressimäärad ja laenutingimused</w:t>
      </w:r>
    </w:p>
    <w:p w14:paraId="0A566812" w14:textId="77777777" w:rsidR="00693D06" w:rsidRPr="00693D06" w:rsidRDefault="00693D06" w:rsidP="00693D06">
      <w:pPr>
        <w:numPr>
          <w:ilvl w:val="0"/>
          <w:numId w:val="53"/>
        </w:numPr>
        <w:rPr>
          <w:noProof/>
        </w:rPr>
      </w:pPr>
      <w:r w:rsidRPr="00693D06">
        <w:rPr>
          <w:b/>
          <w:bCs/>
          <w:noProof/>
        </w:rPr>
        <w:t>Allikas:</w:t>
      </w:r>
      <w:r w:rsidRPr="00693D06">
        <w:rPr>
          <w:noProof/>
        </w:rPr>
        <w:t xml:space="preserve"> Eesti Panga statistikamoodul (eluasemelaenude intressimäärad).</w:t>
      </w:r>
    </w:p>
    <w:p w14:paraId="2FE32420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4. Inflatsioon</w:t>
      </w:r>
    </w:p>
    <w:p w14:paraId="37EDB232" w14:textId="027B709A" w:rsidR="00693D06" w:rsidRPr="00693D06" w:rsidRDefault="00693D06" w:rsidP="00693D06">
      <w:pPr>
        <w:numPr>
          <w:ilvl w:val="0"/>
          <w:numId w:val="54"/>
        </w:numPr>
        <w:rPr>
          <w:noProof/>
        </w:rPr>
      </w:pPr>
      <w:r w:rsidRPr="00693D06">
        <w:rPr>
          <w:b/>
          <w:bCs/>
          <w:noProof/>
        </w:rPr>
        <w:t>Allikas:</w:t>
      </w:r>
      <w:r w:rsidRPr="00693D06">
        <w:rPr>
          <w:noProof/>
        </w:rPr>
        <w:t xml:space="preserve"> Statistikaameti tarbijahinnaindeks (THI).</w:t>
      </w:r>
      <w:r w:rsidR="00F9288B">
        <w:rPr>
          <w:noProof/>
        </w:rPr>
        <w:t xml:space="preserve"> Tabel IA002 (ilma väliskaubandusstatistika andmeteta).</w:t>
      </w:r>
    </w:p>
    <w:p w14:paraId="34DA0873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1940237B">
          <v:rect id="_x0000_i1029" style="width:0;height:1.5pt" o:hralign="center" o:hrstd="t" o:hr="t" fillcolor="#a0a0a0" stroked="f"/>
        </w:pict>
      </w:r>
    </w:p>
    <w:p w14:paraId="2B82E6EA" w14:textId="77777777" w:rsidR="00693D06" w:rsidRPr="00693D06" w:rsidRDefault="00693D06" w:rsidP="009808C8">
      <w:pPr>
        <w:pStyle w:val="Heading1"/>
        <w:rPr>
          <w:noProof/>
        </w:rPr>
      </w:pPr>
      <w:r w:rsidRPr="00693D06">
        <w:rPr>
          <w:noProof/>
        </w:rPr>
        <w:t>Andmebaasi andmemudel ja tabelite kirjeldus (SQL Tähtskeem)</w:t>
      </w:r>
    </w:p>
    <w:p w14:paraId="57E16F41" w14:textId="43F8E790" w:rsidR="00693D06" w:rsidRDefault="00693D06" w:rsidP="00693D06">
      <w:pPr>
        <w:rPr>
          <w:noProof/>
        </w:rPr>
      </w:pPr>
      <w:r w:rsidRPr="00693D06">
        <w:rPr>
          <w:noProof/>
        </w:rPr>
        <w:t>Andmed on koondatud PostgreSQL andmebaasi</w:t>
      </w:r>
      <w:r w:rsidR="00000374">
        <w:rPr>
          <w:noProof/>
        </w:rPr>
        <w:t>, mis on salvestatud</w:t>
      </w:r>
      <w:r w:rsidRPr="00693D06">
        <w:rPr>
          <w:noProof/>
        </w:rPr>
        <w:t xml:space="preserve"> skeemi grupitoo_kv.</w:t>
      </w:r>
      <w:r w:rsidR="00000374">
        <w:rPr>
          <w:noProof/>
        </w:rPr>
        <w:t xml:space="preserve"> </w:t>
      </w:r>
    </w:p>
    <w:p w14:paraId="1539CC9C" w14:textId="77777777" w:rsidR="00693D06" w:rsidRDefault="00693D06" w:rsidP="00693D06">
      <w:pPr>
        <w:rPr>
          <w:noProof/>
        </w:rPr>
      </w:pPr>
    </w:p>
    <w:p w14:paraId="649F5E28" w14:textId="35F6B511" w:rsidR="009E1A66" w:rsidRDefault="004863E0" w:rsidP="006A3582">
      <w:pPr>
        <w:rPr>
          <w:noProof/>
        </w:rPr>
      </w:pPr>
      <w:commentRangeStart w:id="2"/>
      <w:commentRangeStart w:id="3"/>
      <w:commentRangeStart w:id="4"/>
      <w:commentRangeStart w:id="5"/>
      <w:commentRangeEnd w:id="2"/>
      <w:r>
        <w:rPr>
          <w:rStyle w:val="CommentReference"/>
        </w:rPr>
        <w:commentReference w:id="2"/>
      </w:r>
      <w:commentRangeEnd w:id="3"/>
      <w:r w:rsidR="00D86617">
        <w:rPr>
          <w:rStyle w:val="CommentReference"/>
        </w:rPr>
        <w:commentReference w:id="3"/>
      </w:r>
      <w:commentRangeEnd w:id="4"/>
      <w:r w:rsidR="00D86617">
        <w:rPr>
          <w:rStyle w:val="CommentReference"/>
        </w:rPr>
        <w:commentReference w:id="4"/>
      </w:r>
      <w:commentRangeEnd w:id="5"/>
      <w:r w:rsidR="00D86617">
        <w:rPr>
          <w:rStyle w:val="CommentReference"/>
        </w:rPr>
        <w:commentReference w:id="5"/>
      </w:r>
      <w:r w:rsidR="00E21483" w:rsidRPr="00E21483">
        <w:rPr>
          <w:noProof/>
        </w:rPr>
        <w:drawing>
          <wp:inline distT="0" distB="0" distL="0" distR="0" wp14:anchorId="7B2CC0BD" wp14:editId="3A3BBDD6">
            <wp:extent cx="5922179" cy="29584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3505" cy="295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0BA7" w14:textId="59E94DF8" w:rsidR="00421DF1" w:rsidRDefault="00693D06" w:rsidP="000E6B3E">
      <w:pPr>
        <w:pStyle w:val="Heading1"/>
        <w:rPr>
          <w:noProof/>
        </w:rPr>
      </w:pPr>
      <w:r w:rsidRPr="00B628A9">
        <w:rPr>
          <w:noProof/>
        </w:rPr>
        <w:lastRenderedPageBreak/>
        <w:t>Dim</w:t>
      </w:r>
      <w:r w:rsidR="000E6B3E">
        <w:rPr>
          <w:noProof/>
        </w:rPr>
        <w:t>-mudel SQL andmebaasis</w:t>
      </w:r>
    </w:p>
    <w:p w14:paraId="2913EB09" w14:textId="6BA0A7FC" w:rsidR="00421DF1" w:rsidRPr="000E6B3E" w:rsidRDefault="000E6B3E" w:rsidP="00421DF1">
      <w:r>
        <w:t xml:space="preserve">Struktureeritud failide import kohalikule </w:t>
      </w:r>
      <w:r w:rsidR="005F659C" w:rsidRPr="000E6B3E">
        <w:t>Postgres</w:t>
      </w:r>
      <w:r w:rsidR="00421DF1" w:rsidRPr="000E6B3E">
        <w:t>SQL andmebaasi</w:t>
      </w:r>
      <w:r>
        <w:t>le</w:t>
      </w:r>
      <w:r w:rsidR="0085472E">
        <w:t>.</w:t>
      </w:r>
    </w:p>
    <w:p w14:paraId="1F7724FF" w14:textId="3EFECF1D" w:rsidR="00421DF1" w:rsidRDefault="00421DF1" w:rsidP="00421DF1">
      <w:r w:rsidRPr="00421DF1">
        <w:rPr>
          <w:noProof/>
        </w:rPr>
        <w:drawing>
          <wp:inline distT="0" distB="0" distL="0" distR="0" wp14:anchorId="69265019" wp14:editId="3ED47783">
            <wp:extent cx="5731510" cy="427799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6DCE" w14:textId="16B6EA52" w:rsidR="000E6B3E" w:rsidRDefault="000E6B3E" w:rsidP="000E6B3E">
      <w:pPr>
        <w:pStyle w:val="Heading2"/>
      </w:pPr>
      <w:r>
        <w:t>Faktitabelid:</w:t>
      </w:r>
    </w:p>
    <w:p w14:paraId="055BF206" w14:textId="6E3D03F3" w:rsidR="00421DF1" w:rsidRDefault="00421DF1" w:rsidP="00421DF1">
      <w:r w:rsidRPr="0085472E">
        <w:rPr>
          <w:b/>
          <w:bCs/>
        </w:rPr>
        <w:t>fact_kv</w:t>
      </w:r>
      <w:r w:rsidRPr="00421DF1">
        <w:t xml:space="preserve"> </w:t>
      </w:r>
      <w:r w:rsidR="0085472E">
        <w:t xml:space="preserve">= </w:t>
      </w:r>
      <w:commentRangeStart w:id="6"/>
      <w:commentRangeStart w:id="7"/>
      <w:r w:rsidRPr="00421DF1">
        <w:t>grain</w:t>
      </w:r>
      <w:commentRangeEnd w:id="6"/>
      <w:r w:rsidR="00D36D04">
        <w:rPr>
          <w:rStyle w:val="CommentReference"/>
        </w:rPr>
        <w:commentReference w:id="6"/>
      </w:r>
      <w:commentRangeEnd w:id="7"/>
      <w:r w:rsidR="000E6B3E">
        <w:rPr>
          <w:rStyle w:val="CommentReference"/>
        </w:rPr>
        <w:commentReference w:id="7"/>
      </w:r>
      <w:r w:rsidRPr="00421DF1">
        <w:t xml:space="preserve"> on</w:t>
      </w:r>
      <w:r>
        <w:t xml:space="preserve"> ühe maakonna korterite keskmine m2 hind ühes kvartalis.</w:t>
      </w:r>
      <w:r w:rsidR="00AC2F0D">
        <w:t xml:space="preserve"> 4 veergu, 1289 rida. Ajaperiood 2005-2026, 15 maakonda.</w:t>
      </w:r>
    </w:p>
    <w:p w14:paraId="6239EF91" w14:textId="2ED15564" w:rsidR="00421DF1" w:rsidRDefault="0085472E" w:rsidP="00421DF1">
      <w:r w:rsidRPr="0085472E">
        <w:rPr>
          <w:b/>
          <w:bCs/>
        </w:rPr>
        <w:t>F</w:t>
      </w:r>
      <w:r w:rsidR="00421DF1" w:rsidRPr="0085472E">
        <w:rPr>
          <w:b/>
          <w:bCs/>
        </w:rPr>
        <w:t>act_palk</w:t>
      </w:r>
      <w:r w:rsidR="00421DF1">
        <w:t xml:space="preserve"> </w:t>
      </w:r>
      <w:r>
        <w:t xml:space="preserve">= </w:t>
      </w:r>
      <w:r w:rsidR="00421DF1">
        <w:t>grain on ühe maakonna keskmine brutopalk ühes kvartalis.</w:t>
      </w:r>
      <w:r w:rsidR="00AC2F0D">
        <w:t xml:space="preserve"> 3 veergu, </w:t>
      </w:r>
      <w:commentRangeStart w:id="8"/>
      <w:r w:rsidR="00AC2F0D">
        <w:t>1290</w:t>
      </w:r>
      <w:commentRangeEnd w:id="8"/>
      <w:r w:rsidR="00D36D04">
        <w:rPr>
          <w:rStyle w:val="CommentReference"/>
        </w:rPr>
        <w:commentReference w:id="8"/>
      </w:r>
      <w:r w:rsidR="00AC2F0D">
        <w:t xml:space="preserve"> rida. Ajaperiood 2005-2026, 15 maakonda.</w:t>
      </w:r>
    </w:p>
    <w:p w14:paraId="1928F66B" w14:textId="667A37C2" w:rsidR="00421DF1" w:rsidRDefault="0085472E" w:rsidP="00421DF1">
      <w:r w:rsidRPr="0085472E">
        <w:rPr>
          <w:b/>
          <w:bCs/>
        </w:rPr>
        <w:t>F</w:t>
      </w:r>
      <w:r w:rsidR="00421DF1" w:rsidRPr="0085472E">
        <w:rPr>
          <w:b/>
          <w:bCs/>
        </w:rPr>
        <w:t>act_intressid</w:t>
      </w:r>
      <w:r w:rsidR="00421DF1">
        <w:t xml:space="preserve"> </w:t>
      </w:r>
      <w:r>
        <w:t xml:space="preserve">= </w:t>
      </w:r>
      <w:r w:rsidR="00421DF1">
        <w:t>grain on Eesti keskmine laenuintressi määr ühes kvartalis.</w:t>
      </w:r>
      <w:r w:rsidR="00392659">
        <w:t xml:space="preserve"> 2 veergu, 86 rida. Ajaperiood 2005-2026.</w:t>
      </w:r>
    </w:p>
    <w:p w14:paraId="0072E376" w14:textId="0C111F2A" w:rsidR="00392659" w:rsidRDefault="00421DF1" w:rsidP="00392659">
      <w:r w:rsidRPr="003E2F17">
        <w:rPr>
          <w:b/>
          <w:bCs/>
        </w:rPr>
        <w:t>Fact_thi</w:t>
      </w:r>
      <w:r>
        <w:t xml:space="preserve"> </w:t>
      </w:r>
      <w:r w:rsidR="0085472E">
        <w:t xml:space="preserve">= </w:t>
      </w:r>
      <w:r>
        <w:t>grain on Eesti keskmine THI indeks ühes kvartalis.</w:t>
      </w:r>
      <w:r w:rsidR="00392659">
        <w:t xml:space="preserve"> 2 veergu, 86 rida. Ajaperiood 2005-2026.</w:t>
      </w:r>
    </w:p>
    <w:p w14:paraId="53DD549D" w14:textId="77777777" w:rsidR="003E2F17" w:rsidRDefault="00421DF1" w:rsidP="003E2F17">
      <w:pPr>
        <w:pStyle w:val="Heading1"/>
      </w:pPr>
      <w:r>
        <w:t>Dim</w:t>
      </w:r>
      <w:r w:rsidR="004E53DB">
        <w:t>ensiooni</w:t>
      </w:r>
      <w:r>
        <w:t>tabeli</w:t>
      </w:r>
      <w:r w:rsidR="003E2F17">
        <w:t>d:</w:t>
      </w:r>
    </w:p>
    <w:p w14:paraId="56205A64" w14:textId="0A5D3E0C" w:rsidR="00421DF1" w:rsidRDefault="00421DF1" w:rsidP="00421DF1">
      <w:r w:rsidRPr="003E2F17">
        <w:rPr>
          <w:b/>
          <w:bCs/>
        </w:rPr>
        <w:t>dim_county</w:t>
      </w:r>
      <w:r>
        <w:t xml:space="preserve"> </w:t>
      </w:r>
      <w:r w:rsidR="003E2F17">
        <w:t xml:space="preserve">= </w:t>
      </w:r>
      <w:r w:rsidR="004E53DB">
        <w:t>grain on üks unikaalne maakond.</w:t>
      </w:r>
      <w:r w:rsidR="00392659">
        <w:t xml:space="preserve"> 2 veergu, 15 rida, 15 maakonda.</w:t>
      </w:r>
    </w:p>
    <w:p w14:paraId="254CE690" w14:textId="45BCE84E" w:rsidR="00AC2F0D" w:rsidRPr="00421DF1" w:rsidRDefault="004E53DB" w:rsidP="00421DF1">
      <w:r w:rsidRPr="003E2F17">
        <w:rPr>
          <w:b/>
          <w:bCs/>
        </w:rPr>
        <w:t>dim_time</w:t>
      </w:r>
      <w:r>
        <w:t xml:space="preserve"> </w:t>
      </w:r>
      <w:r w:rsidR="003E2F17">
        <w:t xml:space="preserve">= </w:t>
      </w:r>
      <w:r>
        <w:t>grain on üks kvartal.</w:t>
      </w:r>
      <w:r w:rsidR="00392659">
        <w:t xml:space="preserve"> 5 veergu, 86 rida. Ajaperiood 2005-</w:t>
      </w:r>
      <w:commentRangeStart w:id="9"/>
      <w:r w:rsidR="00392659">
        <w:t>2026 kõik kvartalid</w:t>
      </w:r>
      <w:commentRangeEnd w:id="9"/>
      <w:r w:rsidR="00CD15EE">
        <w:rPr>
          <w:rStyle w:val="CommentReference"/>
        </w:rPr>
        <w:commentReference w:id="9"/>
      </w:r>
      <w:r w:rsidR="00392659">
        <w:t>.</w:t>
      </w:r>
    </w:p>
    <w:p w14:paraId="0FC6B240" w14:textId="0CD1886C" w:rsidR="00693D06" w:rsidRDefault="003E2F17" w:rsidP="003E2F17">
      <w:pPr>
        <w:pStyle w:val="Heading2"/>
      </w:pPr>
      <w:r>
        <w:lastRenderedPageBreak/>
        <w:t>1.</w:t>
      </w:r>
      <w:commentRangeStart w:id="10"/>
      <w:r w:rsidR="00693D06" w:rsidRPr="00693D06">
        <w:t>Maakondade</w:t>
      </w:r>
      <w:commentRangeEnd w:id="10"/>
      <w:r w:rsidR="00B93F1C" w:rsidRPr="003E2F17">
        <w:commentReference w:id="10"/>
      </w:r>
      <w:r w:rsidR="00693D06" w:rsidRPr="00693D06">
        <w:t xml:space="preserve"> dimensioon (grupitoo_kv.Dim_County)</w:t>
      </w:r>
    </w:p>
    <w:p w14:paraId="7F138E2E" w14:textId="77777777" w:rsidR="003E2F17" w:rsidRPr="003E2F17" w:rsidRDefault="003E2F17" w:rsidP="003E2F17">
      <w:pPr>
        <w:pStyle w:val="ListParagraph"/>
        <w:ind w:left="144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1644"/>
        <w:gridCol w:w="2140"/>
        <w:gridCol w:w="3699"/>
      </w:tblGrid>
      <w:tr w:rsidR="00693D06" w:rsidRPr="00693D06" w14:paraId="50046F6B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105F5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263E778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57B27C4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20B161D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</w:t>
            </w:r>
          </w:p>
        </w:tc>
      </w:tr>
      <w:tr w:rsidR="00693D06" w:rsidRPr="00693D06" w14:paraId="4ACBF8EA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339AE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PK_county_ID</w:t>
            </w:r>
          </w:p>
        </w:tc>
        <w:tc>
          <w:tcPr>
            <w:tcW w:w="0" w:type="auto"/>
            <w:vAlign w:val="center"/>
            <w:hideMark/>
          </w:tcPr>
          <w:p w14:paraId="2938B1F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SERIAL</w:t>
            </w:r>
          </w:p>
        </w:tc>
        <w:tc>
          <w:tcPr>
            <w:tcW w:w="0" w:type="auto"/>
            <w:vAlign w:val="center"/>
            <w:hideMark/>
          </w:tcPr>
          <w:p w14:paraId="7F0F02F9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7DF212E6" w14:textId="33F18A78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Unikaalne maakonna identifikaator</w:t>
            </w:r>
          </w:p>
        </w:tc>
      </w:tr>
      <w:tr w:rsidR="00693D06" w:rsidRPr="00693D06" w14:paraId="08E0EDE4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9107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county_name</w:t>
            </w:r>
          </w:p>
        </w:tc>
        <w:tc>
          <w:tcPr>
            <w:tcW w:w="0" w:type="auto"/>
            <w:vAlign w:val="center"/>
            <w:hideMark/>
          </w:tcPr>
          <w:p w14:paraId="729A38F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2188465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03FFD6D2" w14:textId="7A5542D3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Maakonna ametlik nimi</w:t>
            </w:r>
          </w:p>
        </w:tc>
      </w:tr>
    </w:tbl>
    <w:p w14:paraId="69D725B7" w14:textId="77777777" w:rsidR="003E2F17" w:rsidRDefault="003E2F17" w:rsidP="003E2F17">
      <w:pPr>
        <w:pStyle w:val="Heading2"/>
      </w:pPr>
    </w:p>
    <w:p w14:paraId="3812EEC3" w14:textId="7B28DDEF" w:rsidR="00693D06" w:rsidRPr="00693D06" w:rsidRDefault="00693D06" w:rsidP="003E2F17">
      <w:pPr>
        <w:pStyle w:val="Heading2"/>
      </w:pPr>
      <w:r w:rsidRPr="00693D06">
        <w:t>2. Aja dimensioon (grupitoo_kv.Dim_Time)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1516"/>
        <w:gridCol w:w="1475"/>
        <w:gridCol w:w="4048"/>
      </w:tblGrid>
      <w:tr w:rsidR="00693D06" w:rsidRPr="00693D06" w14:paraId="5C0264E1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E8BC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4B242794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50F4902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7670AF4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</w:t>
            </w:r>
          </w:p>
        </w:tc>
      </w:tr>
      <w:tr w:rsidR="00693D06" w:rsidRPr="00693D06" w14:paraId="009C2122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4FD4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PK_quarter_ID</w:t>
            </w:r>
          </w:p>
        </w:tc>
        <w:tc>
          <w:tcPr>
            <w:tcW w:w="0" w:type="auto"/>
            <w:vAlign w:val="center"/>
            <w:hideMark/>
          </w:tcPr>
          <w:p w14:paraId="05D48793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561C78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5330579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alguskuupäev (nt YYYY-01-01).</w:t>
            </w:r>
          </w:p>
        </w:tc>
      </w:tr>
      <w:tr w:rsidR="00693D06" w:rsidRPr="00693D06" w14:paraId="3FA909E6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FC57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year_number</w:t>
            </w:r>
          </w:p>
        </w:tc>
        <w:tc>
          <w:tcPr>
            <w:tcW w:w="0" w:type="auto"/>
            <w:vAlign w:val="center"/>
            <w:hideMark/>
          </w:tcPr>
          <w:p w14:paraId="7236E48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EE92DBF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128CD3E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Kalendriaasta number.</w:t>
            </w:r>
          </w:p>
        </w:tc>
      </w:tr>
      <w:tr w:rsidR="00693D06" w:rsidRPr="00693D06" w14:paraId="6A50132D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D8802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quarter_number</w:t>
            </w:r>
          </w:p>
        </w:tc>
        <w:tc>
          <w:tcPr>
            <w:tcW w:w="0" w:type="auto"/>
            <w:vAlign w:val="center"/>
            <w:hideMark/>
          </w:tcPr>
          <w:p w14:paraId="7D878B3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3F3C82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4A52ECB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number (1–4).</w:t>
            </w:r>
          </w:p>
        </w:tc>
      </w:tr>
      <w:tr w:rsidR="00693D06" w:rsidRPr="00693D06" w14:paraId="12BF20DF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985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quarter_string</w:t>
            </w:r>
          </w:p>
        </w:tc>
        <w:tc>
          <w:tcPr>
            <w:tcW w:w="0" w:type="auto"/>
            <w:vAlign w:val="center"/>
            <w:hideMark/>
          </w:tcPr>
          <w:p w14:paraId="216DFAA8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14:paraId="1335D4D4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13327BA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tekstiline tähis (nt "2024 II").</w:t>
            </w:r>
          </w:p>
        </w:tc>
      </w:tr>
      <w:tr w:rsidR="00693D06" w:rsidRPr="00693D06" w14:paraId="5C794EED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CC502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half_year</w:t>
            </w:r>
          </w:p>
        </w:tc>
        <w:tc>
          <w:tcPr>
            <w:tcW w:w="0" w:type="auto"/>
            <w:vAlign w:val="center"/>
            <w:hideMark/>
          </w:tcPr>
          <w:p w14:paraId="06FEA7D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279628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35C4DDAF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Poolaasta number (1 või 2).</w:t>
            </w:r>
          </w:p>
        </w:tc>
      </w:tr>
    </w:tbl>
    <w:p w14:paraId="34D5B776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4C9DDDA8">
          <v:rect id="_x0000_i1030" style="width:0;height:1.5pt" o:hralign="center" o:hrstd="t" o:hr="t" fillcolor="#a0a0a0" stroked="f"/>
        </w:pict>
      </w:r>
    </w:p>
    <w:p w14:paraId="05EBE9C9" w14:textId="77777777" w:rsidR="00693D06" w:rsidRPr="00693D06" w:rsidRDefault="00693D06" w:rsidP="003E2F17">
      <w:pPr>
        <w:pStyle w:val="Heading1"/>
        <w:rPr>
          <w:noProof/>
        </w:rPr>
      </w:pPr>
      <w:r w:rsidRPr="00693D06">
        <w:rPr>
          <w:noProof/>
        </w:rPr>
        <w:t>Faktitabelid</w:t>
      </w:r>
    </w:p>
    <w:p w14:paraId="4674752C" w14:textId="77777777" w:rsidR="00693D06" w:rsidRPr="003E2F17" w:rsidRDefault="00693D06" w:rsidP="00693D06">
      <w:pPr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</w:rPr>
      </w:pPr>
      <w:r w:rsidRPr="003E2F17"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32"/>
        </w:rPr>
        <w:t>1. Kinnisvaratehingute faktitabel (grupitoo_kv.Fact_KV)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1508"/>
        <w:gridCol w:w="1509"/>
        <w:gridCol w:w="2940"/>
      </w:tblGrid>
      <w:tr w:rsidR="00693D06" w:rsidRPr="00693D06" w14:paraId="2E6F7322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FF8D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6BB94FFA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3F3E12F2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4B69A1C2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5E3A2DBC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0A929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22863A2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2719CBF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2B97162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Dim_Time.</w:t>
            </w:r>
          </w:p>
        </w:tc>
      </w:tr>
      <w:tr w:rsidR="00693D06" w:rsidRPr="00693D06" w14:paraId="15F255C2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97563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FK_county_id</w:t>
            </w:r>
          </w:p>
        </w:tc>
        <w:tc>
          <w:tcPr>
            <w:tcW w:w="0" w:type="auto"/>
            <w:vAlign w:val="center"/>
            <w:hideMark/>
          </w:tcPr>
          <w:p w14:paraId="15194CF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6AAEFF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6C45B6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Dim_County.</w:t>
            </w:r>
          </w:p>
        </w:tc>
      </w:tr>
      <w:tr w:rsidR="00693D06" w:rsidRPr="00693D06" w14:paraId="712F76E2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0ABD3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transaction_count</w:t>
            </w:r>
          </w:p>
        </w:tc>
        <w:tc>
          <w:tcPr>
            <w:tcW w:w="0" w:type="auto"/>
            <w:vAlign w:val="center"/>
            <w:hideMark/>
          </w:tcPr>
          <w:p w14:paraId="3C5C87E8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4D6A958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A2B7B8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Tehingute koguarv kvartalis.</w:t>
            </w:r>
          </w:p>
        </w:tc>
      </w:tr>
      <w:tr w:rsidR="00693D06" w:rsidRPr="00693D06" w14:paraId="28B7F4EC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0B1D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avg_price_m2</w:t>
            </w:r>
          </w:p>
        </w:tc>
        <w:tc>
          <w:tcPr>
            <w:tcW w:w="0" w:type="auto"/>
            <w:vAlign w:val="center"/>
            <w:hideMark/>
          </w:tcPr>
          <w:p w14:paraId="60E2603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NUMERIC(20)</w:t>
            </w:r>
          </w:p>
        </w:tc>
        <w:tc>
          <w:tcPr>
            <w:tcW w:w="0" w:type="auto"/>
            <w:vAlign w:val="center"/>
            <w:hideMark/>
          </w:tcPr>
          <w:p w14:paraId="6790F34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ED266A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Ruutmeetri keskmine hind.</w:t>
            </w:r>
          </w:p>
        </w:tc>
      </w:tr>
    </w:tbl>
    <w:p w14:paraId="78885500" w14:textId="77777777" w:rsidR="003E2F17" w:rsidRDefault="003E2F17" w:rsidP="003E2F17">
      <w:pPr>
        <w:pStyle w:val="Heading2"/>
        <w:rPr>
          <w:noProof/>
        </w:rPr>
      </w:pPr>
    </w:p>
    <w:p w14:paraId="343BD1AF" w14:textId="5D6B4D7B" w:rsidR="00693D06" w:rsidRDefault="00693D06" w:rsidP="003E2F17">
      <w:pPr>
        <w:pStyle w:val="Heading2"/>
        <w:rPr>
          <w:noProof/>
        </w:rPr>
      </w:pPr>
      <w:r w:rsidRPr="00693D06">
        <w:rPr>
          <w:noProof/>
        </w:rPr>
        <w:t>2. Palgastatistika faktitabel (grupitoo_kv.Fact_Palk)</w:t>
      </w:r>
    </w:p>
    <w:p w14:paraId="72ED871B" w14:textId="77777777" w:rsidR="003E2F17" w:rsidRPr="003E2F17" w:rsidRDefault="003E2F17" w:rsidP="003E2F1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2"/>
        <w:gridCol w:w="1363"/>
        <w:gridCol w:w="2674"/>
        <w:gridCol w:w="3259"/>
      </w:tblGrid>
      <w:tr w:rsidR="00693D06" w:rsidRPr="00693D06" w14:paraId="587C1A55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7F924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5F4DE0B9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9B302C8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737E89D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2A1B829D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257E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42AA1AD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2D5135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KEY, NOT NULL</w:t>
            </w:r>
          </w:p>
        </w:tc>
        <w:tc>
          <w:tcPr>
            <w:tcW w:w="0" w:type="auto"/>
            <w:vAlign w:val="center"/>
            <w:hideMark/>
          </w:tcPr>
          <w:p w14:paraId="1354750F" w14:textId="2131E1BB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</w:t>
            </w:r>
          </w:p>
        </w:tc>
      </w:tr>
      <w:tr w:rsidR="00693D06" w:rsidRPr="00693D06" w14:paraId="568FF6F7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E836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FK_county_id</w:t>
            </w:r>
          </w:p>
        </w:tc>
        <w:tc>
          <w:tcPr>
            <w:tcW w:w="0" w:type="auto"/>
            <w:vAlign w:val="center"/>
            <w:hideMark/>
          </w:tcPr>
          <w:p w14:paraId="36B49D8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A0C0F0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KEY, NOT NULL</w:t>
            </w:r>
          </w:p>
        </w:tc>
        <w:tc>
          <w:tcPr>
            <w:tcW w:w="0" w:type="auto"/>
            <w:vAlign w:val="center"/>
            <w:hideMark/>
          </w:tcPr>
          <w:p w14:paraId="4BAA1261" w14:textId="11AD78CF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Dim_County</w:t>
            </w:r>
          </w:p>
        </w:tc>
      </w:tr>
      <w:tr w:rsidR="00693D06" w:rsidRPr="00693D06" w14:paraId="2D4E0A11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258D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average_salary</w:t>
            </w:r>
          </w:p>
        </w:tc>
        <w:tc>
          <w:tcPr>
            <w:tcW w:w="0" w:type="auto"/>
            <w:vAlign w:val="center"/>
            <w:hideMark/>
          </w:tcPr>
          <w:p w14:paraId="31180F25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</w:t>
            </w:r>
          </w:p>
        </w:tc>
        <w:tc>
          <w:tcPr>
            <w:tcW w:w="0" w:type="auto"/>
            <w:vAlign w:val="center"/>
            <w:hideMark/>
          </w:tcPr>
          <w:p w14:paraId="0309D7D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BA9D49B" w14:textId="470067AE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Maakonna keskmine brutopalk</w:t>
            </w:r>
          </w:p>
        </w:tc>
      </w:tr>
    </w:tbl>
    <w:p w14:paraId="21279A24" w14:textId="77777777" w:rsidR="003E2F17" w:rsidRDefault="003E2F17" w:rsidP="00693D06">
      <w:pPr>
        <w:rPr>
          <w:noProof/>
        </w:rPr>
      </w:pPr>
    </w:p>
    <w:p w14:paraId="25E4EACB" w14:textId="759646D0" w:rsidR="00693D06" w:rsidRDefault="00693D06" w:rsidP="003E2F17">
      <w:pPr>
        <w:pStyle w:val="Heading2"/>
        <w:rPr>
          <w:noProof/>
        </w:rPr>
      </w:pPr>
      <w:r w:rsidRPr="00693D06">
        <w:rPr>
          <w:noProof/>
        </w:rPr>
        <w:t>3. Intressimäärade faktitabel (grupitoo_kv.Fact_intressid)</w:t>
      </w:r>
    </w:p>
    <w:p w14:paraId="703B99AA" w14:textId="77777777" w:rsidR="003E2F17" w:rsidRPr="003E2F17" w:rsidRDefault="003E2F17" w:rsidP="003E2F1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704"/>
        <w:gridCol w:w="1386"/>
        <w:gridCol w:w="4362"/>
      </w:tblGrid>
      <w:tr w:rsidR="00693D06" w:rsidRPr="00693D06" w14:paraId="4F356332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459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3D497AA8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6F35499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00015C0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16817D57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546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6F51AF95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BC9E1D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7AEAA323" w14:textId="0D13F6A5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</w:t>
            </w:r>
          </w:p>
        </w:tc>
      </w:tr>
      <w:tr w:rsidR="00693D06" w:rsidRPr="00693D06" w14:paraId="250E0E41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21D65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intress</w:t>
            </w:r>
          </w:p>
        </w:tc>
        <w:tc>
          <w:tcPr>
            <w:tcW w:w="0" w:type="auto"/>
            <w:vAlign w:val="center"/>
            <w:hideMark/>
          </w:tcPr>
          <w:p w14:paraId="4C1E544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NUMERIC(10,2)</w:t>
            </w:r>
          </w:p>
        </w:tc>
        <w:tc>
          <w:tcPr>
            <w:tcW w:w="0" w:type="auto"/>
            <w:vAlign w:val="center"/>
            <w:hideMark/>
          </w:tcPr>
          <w:p w14:paraId="4294F90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82315F4" w14:textId="6B705D59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keskmine eluasemelaenu intressimäär (EUR)</w:t>
            </w:r>
          </w:p>
        </w:tc>
      </w:tr>
    </w:tbl>
    <w:p w14:paraId="0C18D47B" w14:textId="77777777" w:rsidR="003E2F17" w:rsidRDefault="003E2F17" w:rsidP="00693D06">
      <w:pPr>
        <w:rPr>
          <w:noProof/>
        </w:rPr>
      </w:pPr>
    </w:p>
    <w:p w14:paraId="27459A92" w14:textId="2437CF4F" w:rsidR="00693D06" w:rsidRDefault="00693D06" w:rsidP="003E2F17">
      <w:pPr>
        <w:pStyle w:val="Heading2"/>
        <w:rPr>
          <w:noProof/>
        </w:rPr>
      </w:pPr>
      <w:r w:rsidRPr="00693D06">
        <w:rPr>
          <w:noProof/>
        </w:rPr>
        <w:t>4. Tarbijahinnaindeksi faktitabel (grupitoo_kv.Fact_thi)</w:t>
      </w:r>
    </w:p>
    <w:p w14:paraId="4A8F7B7E" w14:textId="77777777" w:rsidR="003E2F17" w:rsidRPr="003E2F17" w:rsidRDefault="003E2F17" w:rsidP="003E2F1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1363"/>
        <w:gridCol w:w="1469"/>
        <w:gridCol w:w="4307"/>
      </w:tblGrid>
      <w:tr w:rsidR="00693D06" w:rsidRPr="00693D06" w14:paraId="786CDCF8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7AD67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3CD42481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31894BC5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7B2C9569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7EC4AC8C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611CE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7DC5BB1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5A838F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19EA8F6" w14:textId="7D817B9E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</w:t>
            </w:r>
          </w:p>
        </w:tc>
      </w:tr>
      <w:tr w:rsidR="00693D06" w:rsidRPr="00693D06" w14:paraId="38C72192" w14:textId="77777777" w:rsidTr="003E2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C662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keskmine_indeks</w:t>
            </w:r>
          </w:p>
        </w:tc>
        <w:tc>
          <w:tcPr>
            <w:tcW w:w="0" w:type="auto"/>
            <w:vAlign w:val="center"/>
            <w:hideMark/>
          </w:tcPr>
          <w:p w14:paraId="0E86CFCA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</w:t>
            </w:r>
          </w:p>
        </w:tc>
        <w:tc>
          <w:tcPr>
            <w:tcW w:w="0" w:type="auto"/>
            <w:vAlign w:val="center"/>
            <w:hideMark/>
          </w:tcPr>
          <w:p w14:paraId="64DE3D04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CD7AAFB" w14:textId="50BA1066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Tarbijahinnaindeksi keskmine tase kvartalis</w:t>
            </w:r>
          </w:p>
        </w:tc>
      </w:tr>
    </w:tbl>
    <w:p w14:paraId="4A5FB555" w14:textId="77777777" w:rsidR="00693D06" w:rsidRDefault="00000000" w:rsidP="00693D06">
      <w:pPr>
        <w:rPr>
          <w:noProof/>
        </w:rPr>
      </w:pPr>
      <w:r>
        <w:rPr>
          <w:noProof/>
        </w:rPr>
        <w:pict w14:anchorId="5F4D43CE">
          <v:rect id="_x0000_i1031" style="width:0;height:1.5pt" o:hralign="center" o:bullet="t" o:hrstd="t" o:hr="t" fillcolor="#a0a0a0" stroked="f"/>
        </w:pict>
      </w:r>
    </w:p>
    <w:p w14:paraId="54BC48CE" w14:textId="69D9DE1D" w:rsidR="00693D06" w:rsidRDefault="00693D06" w:rsidP="009808C8">
      <w:pPr>
        <w:pStyle w:val="Heading1"/>
        <w:rPr>
          <w:noProof/>
        </w:rPr>
      </w:pPr>
      <w:r w:rsidRPr="00693D06">
        <w:rPr>
          <w:noProof/>
        </w:rPr>
        <w:t>An</w:t>
      </w:r>
      <w:r w:rsidR="003E2F17">
        <w:rPr>
          <w:noProof/>
        </w:rPr>
        <w:t>dmetöötlus</w:t>
      </w:r>
    </w:p>
    <w:p w14:paraId="14C32029" w14:textId="77777777" w:rsidR="003E2F17" w:rsidRPr="003E2F17" w:rsidRDefault="003E2F17" w:rsidP="003E2F17">
      <w:pPr>
        <w:rPr>
          <w:noProof/>
        </w:rPr>
      </w:pPr>
    </w:p>
    <w:p w14:paraId="39251975" w14:textId="662ADD8B" w:rsidR="003E2F17" w:rsidRPr="000C4559" w:rsidRDefault="003E2F17" w:rsidP="003E2F17">
      <w:pPr>
        <w:rPr>
          <w:b/>
          <w:bCs/>
          <w:noProof/>
        </w:rPr>
      </w:pPr>
      <w:r w:rsidRPr="000C4559">
        <w:rPr>
          <w:b/>
          <w:bCs/>
          <w:noProof/>
        </w:rPr>
        <w:lastRenderedPageBreak/>
        <w:t>Andmekvaliteet</w:t>
      </w:r>
    </w:p>
    <w:p w14:paraId="5F4E6176" w14:textId="711D8D15" w:rsidR="003E2F17" w:rsidRDefault="003E2F17" w:rsidP="003E2F17">
      <w:pPr>
        <w:numPr>
          <w:ilvl w:val="0"/>
          <w:numId w:val="58"/>
        </w:numPr>
        <w:rPr>
          <w:noProof/>
        </w:rPr>
      </w:pPr>
      <w:r>
        <w:rPr>
          <w:noProof/>
        </w:rPr>
        <w:t xml:space="preserve">Tegemist on Statistikaameti, Maa-ameti ja Eesti Panga avalike andmetega, mille kvaliteet on </w:t>
      </w:r>
      <w:r w:rsidR="00E27CC7">
        <w:rPr>
          <w:noProof/>
        </w:rPr>
        <w:t>väga hea.</w:t>
      </w:r>
    </w:p>
    <w:p w14:paraId="5CFDE267" w14:textId="77777777" w:rsidR="003E2F17" w:rsidRDefault="003E2F17" w:rsidP="003E2F17">
      <w:pPr>
        <w:numPr>
          <w:ilvl w:val="0"/>
          <w:numId w:val="58"/>
        </w:numPr>
        <w:rPr>
          <w:noProof/>
        </w:rPr>
      </w:pPr>
      <w:commentRangeStart w:id="11"/>
      <w:commentRangeStart w:id="12"/>
      <w:commentRangeStart w:id="13"/>
      <w:r>
        <w:rPr>
          <w:noProof/>
        </w:rPr>
        <w:t xml:space="preserve">Maa-ameti korterite ruutmeetrihinna statistikas puudub Hiiu maakonna kohta 2 kvartali kinnisvara ruutmeetri hind, kuna tehingute arv kokku oli alla 5, mis on vajalik keskmise hinna kuvamiseks. </w:t>
      </w:r>
      <w:commentRangeEnd w:id="11"/>
      <w:r>
        <w:rPr>
          <w:rStyle w:val="CommentReference"/>
        </w:rPr>
        <w:commentReference w:id="11"/>
      </w:r>
      <w:commentRangeEnd w:id="12"/>
      <w:r>
        <w:rPr>
          <w:rStyle w:val="CommentReference"/>
        </w:rPr>
        <w:commentReference w:id="12"/>
      </w:r>
      <w:commentRangeEnd w:id="13"/>
      <w:r w:rsidR="0008181E">
        <w:rPr>
          <w:rStyle w:val="CommentReference"/>
        </w:rPr>
        <w:commentReference w:id="13"/>
      </w:r>
    </w:p>
    <w:p w14:paraId="2CA4110A" w14:textId="4F8F8770" w:rsidR="00E27CC7" w:rsidRPr="000C4559" w:rsidRDefault="00E27CC7" w:rsidP="003E2F17">
      <w:pPr>
        <w:numPr>
          <w:ilvl w:val="0"/>
          <w:numId w:val="58"/>
        </w:numPr>
        <w:rPr>
          <w:noProof/>
        </w:rPr>
      </w:pPr>
      <w:r>
        <w:t>Andmed on september 2026 seisuga.</w:t>
      </w:r>
    </w:p>
    <w:p w14:paraId="6A59B6A0" w14:textId="77777777" w:rsidR="003E2F17" w:rsidRPr="003E2F17" w:rsidRDefault="003E2F17" w:rsidP="003E2F17">
      <w:pPr>
        <w:ind w:left="720"/>
        <w:rPr>
          <w:noProof/>
        </w:rPr>
      </w:pPr>
    </w:p>
    <w:p w14:paraId="76AF2B82" w14:textId="41AA23C9" w:rsidR="003E2F17" w:rsidRPr="0008181E" w:rsidRDefault="0008181E" w:rsidP="0008181E">
      <w:pPr>
        <w:rPr>
          <w:b/>
          <w:bCs/>
          <w:noProof/>
        </w:rPr>
      </w:pPr>
      <w:r w:rsidRPr="0008181E">
        <w:rPr>
          <w:b/>
          <w:bCs/>
          <w:noProof/>
        </w:rPr>
        <w:t>Transformeerimine</w:t>
      </w:r>
    </w:p>
    <w:p w14:paraId="3C03F41A" w14:textId="48C80742" w:rsidR="00693D06" w:rsidRPr="00693D06" w:rsidRDefault="00311576" w:rsidP="0008181E">
      <w:pPr>
        <w:pStyle w:val="ListParagraph"/>
        <w:numPr>
          <w:ilvl w:val="0"/>
          <w:numId w:val="61"/>
        </w:numPr>
        <w:rPr>
          <w:noProof/>
        </w:rPr>
      </w:pPr>
      <w:r>
        <w:rPr>
          <w:noProof/>
        </w:rPr>
        <w:t>T</w:t>
      </w:r>
      <w:r w:rsidR="0095699D">
        <w:rPr>
          <w:noProof/>
        </w:rPr>
        <w:t xml:space="preserve">HI </w:t>
      </w:r>
      <w:r>
        <w:rPr>
          <w:noProof/>
        </w:rPr>
        <w:t xml:space="preserve">algtabelis </w:t>
      </w:r>
      <w:r w:rsidR="007F3C73">
        <w:rPr>
          <w:noProof/>
        </w:rPr>
        <w:t>pidime Pythoniga transformeerima laiaformaadilise tabeli pikaformaadiliseks, et saaksime seda ühendada oma relatsioonilises andmebaasis ja kasutada Power BI-s tähtskeemi. Algandmed muutsime kuudest kvartaliteks ja lisasime kuudele kohandatud kategoorilise järjekorra. Agregeerisime Pythoni DuckDb teegiga kvartali kolme kuu aritmeetilise keskmise.</w:t>
      </w:r>
    </w:p>
    <w:p w14:paraId="030B1BF4" w14:textId="7BF2A961" w:rsidR="00B32EB8" w:rsidRDefault="00693D06" w:rsidP="0008181E">
      <w:pPr>
        <w:pStyle w:val="ListParagraph"/>
        <w:numPr>
          <w:ilvl w:val="0"/>
          <w:numId w:val="61"/>
        </w:numPr>
        <w:rPr>
          <w:noProof/>
        </w:rPr>
      </w:pPr>
      <w:r w:rsidRPr="00693D06">
        <w:rPr>
          <w:noProof/>
        </w:rPr>
        <w:t>Statistikaameti kolme erineva palgatabeli ühendamine Pythonis</w:t>
      </w:r>
      <w:r w:rsidR="00632CA5">
        <w:rPr>
          <w:noProof/>
        </w:rPr>
        <w:t xml:space="preserve"> ja eemaldame duplikaadid.</w:t>
      </w:r>
    </w:p>
    <w:p w14:paraId="2076CE92" w14:textId="77777777" w:rsidR="0008181E" w:rsidRDefault="0008181E" w:rsidP="0008181E">
      <w:pPr>
        <w:rPr>
          <w:b/>
          <w:bCs/>
          <w:noProof/>
        </w:rPr>
      </w:pPr>
    </w:p>
    <w:p w14:paraId="3A3A91E9" w14:textId="53DEDE1F" w:rsidR="0008181E" w:rsidRDefault="0008181E" w:rsidP="0008181E">
      <w:pPr>
        <w:rPr>
          <w:b/>
          <w:bCs/>
          <w:noProof/>
        </w:rPr>
      </w:pPr>
      <w:r>
        <w:rPr>
          <w:b/>
          <w:bCs/>
          <w:noProof/>
        </w:rPr>
        <w:t>Rikastamine</w:t>
      </w:r>
    </w:p>
    <w:p w14:paraId="0F28281F" w14:textId="4F2F7A48" w:rsidR="0008181E" w:rsidRDefault="0095699D" w:rsidP="0095699D">
      <w:pPr>
        <w:pStyle w:val="ListParagraph"/>
        <w:numPr>
          <w:ilvl w:val="0"/>
          <w:numId w:val="62"/>
        </w:numPr>
        <w:rPr>
          <w:noProof/>
        </w:rPr>
      </w:pPr>
      <w:r w:rsidRPr="0095699D">
        <w:rPr>
          <w:noProof/>
        </w:rPr>
        <w:t>T</w:t>
      </w:r>
      <w:r>
        <w:rPr>
          <w:noProof/>
        </w:rPr>
        <w:t xml:space="preserve">HI tabelis pidime arvutama kvartali keskmise indeksi ja nimetasime ta keskmine_indeks. </w:t>
      </w:r>
    </w:p>
    <w:p w14:paraId="4C954EC5" w14:textId="0CEFC36C" w:rsidR="0025001E" w:rsidRDefault="0095699D" w:rsidP="0025001E">
      <w:pPr>
        <w:pStyle w:val="ListParagraph"/>
        <w:numPr>
          <w:ilvl w:val="0"/>
          <w:numId w:val="62"/>
        </w:numPr>
        <w:rPr>
          <w:noProof/>
        </w:rPr>
      </w:pPr>
      <w:r>
        <w:rPr>
          <w:noProof/>
        </w:rPr>
        <w:t xml:space="preserve">THI tabelis tekitasime quarter_id veeru kus liitsime aasta ja kvartali alguse kuu ja päeva, et saaksime selle JOIN-ida SQL-is </w:t>
      </w:r>
      <w:r w:rsidR="003C6EF1">
        <w:rPr>
          <w:noProof/>
        </w:rPr>
        <w:t>dim-Time tabeliga.</w:t>
      </w:r>
    </w:p>
    <w:p w14:paraId="65FEF192" w14:textId="77777777" w:rsidR="0025001E" w:rsidRDefault="0025001E" w:rsidP="0025001E">
      <w:pPr>
        <w:pStyle w:val="Heading1"/>
        <w:rPr>
          <w:noProof/>
        </w:rPr>
      </w:pPr>
    </w:p>
    <w:p w14:paraId="6593BFB5" w14:textId="6528B6F0" w:rsidR="009871BC" w:rsidRDefault="00E01C12" w:rsidP="0025001E">
      <w:pPr>
        <w:pStyle w:val="Heading1"/>
        <w:rPr>
          <w:noProof/>
        </w:rPr>
      </w:pPr>
      <w:r>
        <w:rPr>
          <w:noProof/>
        </w:rPr>
        <w:t>Analüüs ja visualiseerimine</w:t>
      </w:r>
    </w:p>
    <w:p w14:paraId="28852D9B" w14:textId="77777777" w:rsidR="006144F5" w:rsidRPr="006144F5" w:rsidRDefault="006144F5" w:rsidP="006144F5"/>
    <w:p w14:paraId="6B7B2F9B" w14:textId="14011CCA" w:rsidR="00B373A8" w:rsidRPr="00B373A8" w:rsidRDefault="00B373A8" w:rsidP="00B373A8">
      <w:pPr>
        <w:rPr>
          <w:b/>
          <w:bCs/>
        </w:rPr>
      </w:pPr>
      <w:r w:rsidRPr="00B373A8">
        <w:rPr>
          <w:b/>
          <w:bCs/>
        </w:rPr>
        <w:t>Graafik 1: Korterite m² hind ja brutopalk – Üldine trend</w:t>
      </w:r>
    </w:p>
    <w:p w14:paraId="4165F991" w14:textId="6351955A" w:rsidR="009871BC" w:rsidRPr="009871BC" w:rsidRDefault="00B373A8" w:rsidP="009871BC">
      <w:r w:rsidRPr="00B373A8">
        <w:t xml:space="preserve">Graafik </w:t>
      </w:r>
      <w:r>
        <w:t>näitab</w:t>
      </w:r>
      <w:r w:rsidRPr="00B373A8">
        <w:t xml:space="preserve">, et </w:t>
      </w:r>
      <w:r w:rsidRPr="00B373A8">
        <w:rPr>
          <w:b/>
          <w:bCs/>
        </w:rPr>
        <w:t>"Kinnisvara ostujõu indeks"</w:t>
      </w:r>
      <w:r w:rsidRPr="00B373A8">
        <w:t xml:space="preserve"> (m² ühe kuupalga eest) paranes oluliselt 2010. aasta kriisipõhjas (kus palk oli ~650 € ja m² hind vaid ~350 €), liikus stabiilses tasakaalus eelmisel kümnendil ning on tänaseks (2025–2026) uue nominaalpalga kiire tõusu tõttu (~1800 €) kriisieelsest (2007) mullist tervislikumas seisus.</w:t>
      </w:r>
    </w:p>
    <w:p w14:paraId="61673FB7" w14:textId="00E5D199" w:rsidR="00693D06" w:rsidRDefault="009871BC" w:rsidP="0032196E">
      <w:pPr>
        <w:rPr>
          <w:noProof/>
        </w:rPr>
      </w:pPr>
      <w:r w:rsidRPr="009871BC">
        <w:rPr>
          <w:noProof/>
        </w:rPr>
        <w:lastRenderedPageBreak/>
        <w:drawing>
          <wp:inline distT="0" distB="0" distL="0" distR="0" wp14:anchorId="25829CFD" wp14:editId="0C808429">
            <wp:extent cx="5731510" cy="224345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0775" w14:textId="77777777" w:rsidR="0025001E" w:rsidRDefault="0025001E" w:rsidP="0025001E">
      <w:pPr>
        <w:rPr>
          <w:b/>
          <w:bCs/>
          <w:noProof/>
        </w:rPr>
      </w:pPr>
    </w:p>
    <w:p w14:paraId="317FDDFB" w14:textId="0BA67B54" w:rsidR="0025001E" w:rsidRPr="0025001E" w:rsidRDefault="0025001E" w:rsidP="0025001E">
      <w:pPr>
        <w:rPr>
          <w:b/>
          <w:bCs/>
          <w:noProof/>
        </w:rPr>
      </w:pPr>
      <w:r w:rsidRPr="0025001E">
        <w:rPr>
          <w:b/>
          <w:bCs/>
          <w:noProof/>
        </w:rPr>
        <w:t>Graafik 2: Kinnisvarahindade ja palga seos – Regionaalne lõhe</w:t>
      </w:r>
    </w:p>
    <w:p w14:paraId="1C5628FF" w14:textId="77777777" w:rsidR="0025001E" w:rsidRPr="0025001E" w:rsidRDefault="0025001E" w:rsidP="0025001E">
      <w:pPr>
        <w:numPr>
          <w:ilvl w:val="0"/>
          <w:numId w:val="64"/>
        </w:numPr>
        <w:rPr>
          <w:noProof/>
        </w:rPr>
      </w:pPr>
      <w:r w:rsidRPr="0025001E">
        <w:rPr>
          <w:b/>
          <w:bCs/>
          <w:noProof/>
        </w:rPr>
        <w:t>Harju ja Tartu maakond</w:t>
      </w:r>
      <w:r w:rsidRPr="0025001E">
        <w:rPr>
          <w:noProof/>
        </w:rPr>
        <w:t xml:space="preserve"> esindavad kõrge turuaktiivsusega piirkondi, kus seos palga ja m² hinna vahel on ülitugev ja lineaarne. Siin on oht, et kinnisvara "põgeneb" tavainimese eest, kõige suurem.</w:t>
      </w:r>
    </w:p>
    <w:p w14:paraId="03A5CED2" w14:textId="3C0E0515" w:rsidR="009871BC" w:rsidRDefault="0025001E" w:rsidP="0032196E">
      <w:pPr>
        <w:numPr>
          <w:ilvl w:val="0"/>
          <w:numId w:val="64"/>
        </w:numPr>
        <w:rPr>
          <w:noProof/>
        </w:rPr>
      </w:pPr>
      <w:r w:rsidRPr="0025001E">
        <w:rPr>
          <w:b/>
          <w:bCs/>
          <w:noProof/>
        </w:rPr>
        <w:t>Ida-Viru ja Lääne-Viru</w:t>
      </w:r>
      <w:r w:rsidRPr="0025001E">
        <w:rPr>
          <w:noProof/>
        </w:rPr>
        <w:t xml:space="preserve"> maakonnad näitavad madalat tõusu (lame trendijoon), mis viitab sellele, et nendes regioonides ei ole palkade kasv hinnanäitajaid üles rühkinud ja kinnisvara on kättesaadav, kuid turg on ebaaktiivne (väikesed mullid).</w:t>
      </w:r>
    </w:p>
    <w:p w14:paraId="32CEF6BB" w14:textId="77777777" w:rsidR="006144F5" w:rsidRDefault="006144F5" w:rsidP="006144F5">
      <w:pPr>
        <w:ind w:left="720"/>
        <w:rPr>
          <w:noProof/>
        </w:rPr>
      </w:pPr>
    </w:p>
    <w:p w14:paraId="2AA8DE52" w14:textId="2C28DC81" w:rsidR="00693D06" w:rsidRDefault="009871BC" w:rsidP="0032196E">
      <w:pPr>
        <w:rPr>
          <w:noProof/>
        </w:rPr>
      </w:pPr>
      <w:r w:rsidRPr="009871BC">
        <w:rPr>
          <w:noProof/>
        </w:rPr>
        <w:drawing>
          <wp:inline distT="0" distB="0" distL="0" distR="0" wp14:anchorId="36A01083" wp14:editId="2ED61D78">
            <wp:extent cx="5731510" cy="237426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5F0E" w14:textId="77777777" w:rsidR="009871BC" w:rsidRDefault="009871BC" w:rsidP="0032196E">
      <w:pPr>
        <w:rPr>
          <w:noProof/>
        </w:rPr>
      </w:pPr>
    </w:p>
    <w:p w14:paraId="1230DE40" w14:textId="77777777" w:rsidR="0025001E" w:rsidRPr="0025001E" w:rsidRDefault="0025001E" w:rsidP="0025001E">
      <w:pPr>
        <w:rPr>
          <w:b/>
          <w:bCs/>
          <w:noProof/>
        </w:rPr>
      </w:pPr>
      <w:r w:rsidRPr="0025001E">
        <w:rPr>
          <w:b/>
          <w:bCs/>
          <w:noProof/>
        </w:rPr>
        <w:t>Graafik 3: Kinnisvara hindade ja intressimäärade suhe – Finantstingimused</w:t>
      </w:r>
    </w:p>
    <w:p w14:paraId="77CAF644" w14:textId="06A6A0D2" w:rsidR="0025001E" w:rsidRPr="0025001E" w:rsidRDefault="0025001E" w:rsidP="0025001E">
      <w:pPr>
        <w:rPr>
          <w:noProof/>
        </w:rPr>
      </w:pPr>
      <w:r w:rsidRPr="0025001E">
        <w:rPr>
          <w:noProof/>
        </w:rPr>
        <w:t xml:space="preserve">See demonstreerib ilmekalt, kuidas keskpanga rahapoliitika (Eesti Panga eluasemelaenude intressimäär) reguleerib turgu. Madala intressiga keskkond (2015–2021 stabiilne 2,2%–2,5%) toimis turu </w:t>
      </w:r>
      <w:r w:rsidR="006144F5">
        <w:rPr>
          <w:noProof/>
        </w:rPr>
        <w:t>kütusena</w:t>
      </w:r>
      <w:r w:rsidRPr="0025001E">
        <w:rPr>
          <w:noProof/>
        </w:rPr>
        <w:t>, lubades m² hinnal kasvada ilma, et kuumakse oleks elanikule üle jõu käinud.</w:t>
      </w:r>
    </w:p>
    <w:p w14:paraId="78D2CFBB" w14:textId="526B2C71" w:rsidR="00693D06" w:rsidRDefault="009871BC" w:rsidP="0032196E">
      <w:pPr>
        <w:rPr>
          <w:noProof/>
        </w:rPr>
      </w:pPr>
      <w:r w:rsidRPr="009871BC">
        <w:rPr>
          <w:noProof/>
        </w:rPr>
        <w:lastRenderedPageBreak/>
        <w:drawing>
          <wp:inline distT="0" distB="0" distL="0" distR="0" wp14:anchorId="7494CF3A" wp14:editId="2A34E1C3">
            <wp:extent cx="5731510" cy="186563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8B19" w14:textId="06485786" w:rsidR="00D072D1" w:rsidRDefault="00D072D1" w:rsidP="0032196E"/>
    <w:p w14:paraId="281B9BE2" w14:textId="77777777" w:rsidR="0025001E" w:rsidRPr="0025001E" w:rsidRDefault="0025001E" w:rsidP="0025001E">
      <w:pPr>
        <w:rPr>
          <w:b/>
          <w:bCs/>
        </w:rPr>
      </w:pPr>
      <w:r w:rsidRPr="0025001E">
        <w:rPr>
          <w:b/>
          <w:bCs/>
        </w:rPr>
        <w:t>Graafik 4: Kumulatiivne kasv – Pikaajaline ostujõud (Baas 2005)</w:t>
      </w:r>
    </w:p>
    <w:p w14:paraId="4637E54C" w14:textId="27535FA0" w:rsidR="0025001E" w:rsidRPr="0025001E" w:rsidRDefault="006144F5" w:rsidP="0025001E">
      <w:r>
        <w:rPr>
          <w:b/>
          <w:bCs/>
        </w:rPr>
        <w:t>P</w:t>
      </w:r>
      <w:r w:rsidR="0025001E" w:rsidRPr="0025001E">
        <w:rPr>
          <w:b/>
          <w:bCs/>
        </w:rPr>
        <w:t>ikas plaanis ei ole elamispind muutunud kättesaamatuks luksuseks</w:t>
      </w:r>
      <w:r w:rsidR="0025001E" w:rsidRPr="0025001E">
        <w:t>, vaid viimase viie aasta kriisid (THI ja Euribori järsk tõus) lõid lühiajalise hälbe, millest turg on palkade järelejõudmise tõttu praegu (2026) väljumas.</w:t>
      </w:r>
    </w:p>
    <w:p w14:paraId="6C44CA54" w14:textId="0ECB5B06" w:rsidR="009871BC" w:rsidRDefault="009871BC" w:rsidP="0032196E"/>
    <w:p w14:paraId="6A74BBF3" w14:textId="0EDE95EB" w:rsidR="009871BC" w:rsidRDefault="009871BC" w:rsidP="0032196E">
      <w:r w:rsidRPr="009871BC">
        <w:drawing>
          <wp:inline distT="0" distB="0" distL="0" distR="0" wp14:anchorId="0C2A0C86" wp14:editId="74B3DC2D">
            <wp:extent cx="5731510" cy="18827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1A05" w14:textId="77777777" w:rsidR="00851699" w:rsidRDefault="00851699"/>
    <w:sectPr w:rsidR="008516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Õpilane" w:date="2026-10-05T13:24:00Z" w:initials="Õ">
    <w:p w14:paraId="40138288" w14:textId="6F46FD7E" w:rsidR="00F9288B" w:rsidRDefault="00F9288B">
      <w:pPr>
        <w:pStyle w:val="CommentText"/>
      </w:pPr>
      <w:r>
        <w:rPr>
          <w:rStyle w:val="CommentReference"/>
        </w:rPr>
        <w:annotationRef/>
      </w:r>
      <w:r>
        <w:t>Ma kustutaks selle ära.</w:t>
      </w:r>
    </w:p>
  </w:comment>
  <w:comment w:id="1" w:author="Õpilane" w:date="2026-10-05T11:50:00Z" w:initials="Õ">
    <w:p w14:paraId="69B58EC3" w14:textId="770439F8" w:rsidR="00CD091E" w:rsidRDefault="00CD091E">
      <w:pPr>
        <w:pStyle w:val="CommentText"/>
      </w:pPr>
      <w:r>
        <w:rPr>
          <w:rStyle w:val="CommentReference"/>
        </w:rPr>
        <w:annotationRef/>
      </w:r>
      <w:r>
        <w:t>Kas me tahame siin lisada ka lingid? Või kuidagi täpsemalt nimetada, et mis tabel, et võõras inimene saaks selle allika kirjelduse alusel minna ja samad andmed kätte saada?</w:t>
      </w:r>
    </w:p>
  </w:comment>
  <w:comment w:id="2" w:author="Õpilane" w:date="2026-10-01T11:26:00Z" w:initials="Õ">
    <w:p w14:paraId="463BFCC7" w14:textId="6E66A74E" w:rsidR="004863E0" w:rsidRDefault="004863E0">
      <w:pPr>
        <w:pStyle w:val="CommentText"/>
      </w:pPr>
      <w:r>
        <w:rPr>
          <w:rStyle w:val="CommentReference"/>
        </w:rPr>
        <w:annotationRef/>
      </w:r>
      <w:r>
        <w:t>Analüüs ka Pythoni App</w:t>
      </w:r>
    </w:p>
  </w:comment>
  <w:comment w:id="3" w:author="Õpilane" w:date="2026-10-05T11:52:00Z" w:initials="Õ">
    <w:p w14:paraId="44837761" w14:textId="62C32714" w:rsidR="00D86617" w:rsidRDefault="00D86617">
      <w:pPr>
        <w:pStyle w:val="CommentText"/>
      </w:pPr>
      <w:r>
        <w:rPr>
          <w:rStyle w:val="CommentReference"/>
        </w:rPr>
        <w:annotationRef/>
      </w:r>
      <w:r>
        <w:t>Eesti pangast me saame ainult intressi kokku, euribori meil ei ole kuskil, võiks korrigeerida.</w:t>
      </w:r>
    </w:p>
  </w:comment>
  <w:comment w:id="4" w:author="Õpilane" w:date="2026-10-05T11:52:00Z" w:initials="Õ">
    <w:p w14:paraId="73BF09CC" w14:textId="69902061" w:rsidR="00D86617" w:rsidRDefault="00D86617">
      <w:pPr>
        <w:pStyle w:val="CommentText"/>
      </w:pPr>
      <w:r>
        <w:rPr>
          <w:rStyle w:val="CommentReference"/>
        </w:rPr>
        <w:annotationRef/>
      </w:r>
      <w:r>
        <w:t>Maa-ameti kastile võiks panna täpsustavalt „tehingute arv“ mitte „tehingud“</w:t>
      </w:r>
    </w:p>
  </w:comment>
  <w:comment w:id="5" w:author="Õpilane" w:date="2026-10-05T11:52:00Z" w:initials="Õ">
    <w:p w14:paraId="593722D8" w14:textId="188CE8FD" w:rsidR="00D86617" w:rsidRDefault="00D86617">
      <w:pPr>
        <w:pStyle w:val="CommentText"/>
      </w:pPr>
      <w:r>
        <w:rPr>
          <w:rStyle w:val="CommentReference"/>
        </w:rPr>
        <w:annotationRef/>
      </w:r>
      <w:r>
        <w:t>Kas rikastamise all peaks just Pandas välja tooma? Kas me mingeid muid lisateeke ei kasuta või kas siin üldse vaja neid eraldi välja tuua?</w:t>
      </w:r>
    </w:p>
  </w:comment>
  <w:comment w:id="6" w:author="Õpilane" w:date="2026-10-05T11:54:00Z" w:initials="Õ">
    <w:p w14:paraId="4A346C65" w14:textId="6AA686A0" w:rsidR="00D36D04" w:rsidRDefault="00D36D04">
      <w:pPr>
        <w:pStyle w:val="CommentText"/>
      </w:pPr>
      <w:r>
        <w:rPr>
          <w:rStyle w:val="CommentReference"/>
        </w:rPr>
        <w:annotationRef/>
      </w:r>
      <w:r>
        <w:t>Ka kasutame eestikeelses jutus ingliskeelset sõna „grain“? See Emiliega üle kinnitatud?</w:t>
      </w:r>
    </w:p>
  </w:comment>
  <w:comment w:id="7" w:author="Õpilane" w:date="2026-10-05T13:55:00Z" w:initials="Õ">
    <w:p w14:paraId="7B6A2769" w14:textId="26697D27" w:rsidR="000E6B3E" w:rsidRDefault="000E6B3E">
      <w:pPr>
        <w:pStyle w:val="CommentText"/>
      </w:pPr>
      <w:r>
        <w:rPr>
          <w:rStyle w:val="CommentReference"/>
        </w:rPr>
        <w:annotationRef/>
      </w:r>
      <w:r>
        <w:t>See on emilie enda eesti keelses juhendis. Ta ei muuda sõna grain.</w:t>
      </w:r>
    </w:p>
  </w:comment>
  <w:comment w:id="8" w:author="Õpilane" w:date="2026-10-05T11:53:00Z" w:initials="Õ">
    <w:p w14:paraId="0B6070AF" w14:textId="09E2506F" w:rsidR="00D36D04" w:rsidRDefault="00D36D04">
      <w:pPr>
        <w:pStyle w:val="CommentText"/>
      </w:pPr>
      <w:r>
        <w:rPr>
          <w:rStyle w:val="CommentReference"/>
        </w:rPr>
        <w:annotationRef/>
      </w:r>
      <w:r>
        <w:t>See nüüd uuendatud info kui 2026 lisatud jah? (igaks juhuks kontrollin üle)</w:t>
      </w:r>
    </w:p>
  </w:comment>
  <w:comment w:id="9" w:author="Õpilane" w:date="2026-10-05T11:55:00Z" w:initials="Õ">
    <w:p w14:paraId="78175D25" w14:textId="056287B9" w:rsidR="00CD15EE" w:rsidRDefault="00CD15EE">
      <w:pPr>
        <w:pStyle w:val="CommentText"/>
      </w:pPr>
      <w:r>
        <w:rPr>
          <w:rStyle w:val="CommentReference"/>
        </w:rPr>
        <w:annotationRef/>
      </w:r>
      <w:r>
        <w:t>2026 puhul ainult kvartal 1 ja 2</w:t>
      </w:r>
    </w:p>
  </w:comment>
  <w:comment w:id="10" w:author="Õpilane" w:date="2026-10-05T11:56:00Z" w:initials="Õ">
    <w:p w14:paraId="5AFDA85F" w14:textId="17FDB3A6" w:rsidR="00B93F1C" w:rsidRDefault="00B93F1C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>Vormistada neid tabeleid selliselt, et oleks võimalik visuaalselt näha, kus jookseb mingi rida ja veerg</w:t>
      </w:r>
    </w:p>
  </w:comment>
  <w:comment w:id="11" w:author="Õpilane" w:date="2026-10-01T14:35:00Z" w:initials="Õ">
    <w:p w14:paraId="12E370E6" w14:textId="77777777" w:rsidR="003E2F17" w:rsidRDefault="003E2F17" w:rsidP="003E2F17">
      <w:pPr>
        <w:pStyle w:val="CommentText"/>
      </w:pPr>
      <w:r>
        <w:rPr>
          <w:rStyle w:val="CommentReference"/>
        </w:rPr>
        <w:annotationRef/>
      </w:r>
      <w:r>
        <w:t>Kaidi, palun kommenteeri seda täpsemalt</w:t>
      </w:r>
    </w:p>
  </w:comment>
  <w:comment w:id="12" w:author="Õpilane" w:date="2026-10-05T12:00:00Z" w:initials="Õ">
    <w:p w14:paraId="3A6ED51D" w14:textId="77777777" w:rsidR="003E2F17" w:rsidRDefault="003E2F17" w:rsidP="003E2F17">
      <w:pPr>
        <w:pStyle w:val="CommentText"/>
      </w:pPr>
      <w:r>
        <w:rPr>
          <w:rStyle w:val="CommentReference"/>
        </w:rPr>
        <w:annotationRef/>
      </w:r>
      <w:r>
        <w:t>Ma muutsin lauset. Kui tahate lisada konkreetseid kvartaleid, kus see muutus, siis need olid Q1 2010 ning Q1 2014</w:t>
      </w:r>
    </w:p>
  </w:comment>
  <w:comment w:id="13" w:author="Õpilane" w:date="2026-10-05T14:24:00Z" w:initials="Õ">
    <w:p w14:paraId="73361748" w14:textId="4F6C5CB1" w:rsidR="0008181E" w:rsidRDefault="0008181E">
      <w:pPr>
        <w:pStyle w:val="CommentText"/>
      </w:pPr>
      <w:r>
        <w:rPr>
          <w:rStyle w:val="CommentReference"/>
        </w:rPr>
        <w:annotationRef/>
      </w:r>
      <w:r>
        <w:t>Aga mis me selle infoga tegime? Kas me jätsime need kvartalid välja oma andmetest?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138288" w15:done="0"/>
  <w15:commentEx w15:paraId="69B58EC3" w15:done="0"/>
  <w15:commentEx w15:paraId="463BFCC7" w15:done="1"/>
  <w15:commentEx w15:paraId="44837761" w15:paraIdParent="463BFCC7" w15:done="1"/>
  <w15:commentEx w15:paraId="73BF09CC" w15:paraIdParent="463BFCC7" w15:done="1"/>
  <w15:commentEx w15:paraId="593722D8" w15:paraIdParent="463BFCC7" w15:done="1"/>
  <w15:commentEx w15:paraId="4A346C65" w15:done="0"/>
  <w15:commentEx w15:paraId="7B6A2769" w15:paraIdParent="4A346C65" w15:done="0"/>
  <w15:commentEx w15:paraId="0B6070AF" w15:done="0"/>
  <w15:commentEx w15:paraId="78175D25" w15:done="0"/>
  <w15:commentEx w15:paraId="5AFDA85F" w15:done="0"/>
  <w15:commentEx w15:paraId="12E370E6" w15:done="0"/>
  <w15:commentEx w15:paraId="3A6ED51D" w15:paraIdParent="12E370E6" w15:done="0"/>
  <w15:commentEx w15:paraId="73361748" w15:paraIdParent="12E370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704D114" w16cex:dateUtc="2026-10-05T10:24:00Z"/>
  <w16cex:commentExtensible w16cex:durableId="44723956" w16cex:dateUtc="2026-10-05T08:50:00Z"/>
  <w16cex:commentExtensible w16cex:durableId="7845A70B" w16cex:dateUtc="2026-10-01T08:26:00Z"/>
  <w16cex:commentExtensible w16cex:durableId="7225DC82" w16cex:dateUtc="2026-10-05T08:52:00Z"/>
  <w16cex:commentExtensible w16cex:durableId="000BB29F" w16cex:dateUtc="2026-10-05T08:52:00Z"/>
  <w16cex:commentExtensible w16cex:durableId="7A742839" w16cex:dateUtc="2026-10-05T08:52:00Z"/>
  <w16cex:commentExtensible w16cex:durableId="5C8E4403" w16cex:dateUtc="2026-10-05T08:54:00Z"/>
  <w16cex:commentExtensible w16cex:durableId="69D2DABB" w16cex:dateUtc="2026-10-05T10:55:00Z"/>
  <w16cex:commentExtensible w16cex:durableId="1538643C" w16cex:dateUtc="2026-10-05T08:53:00Z"/>
  <w16cex:commentExtensible w16cex:durableId="687AE27E" w16cex:dateUtc="2026-10-05T08:55:00Z"/>
  <w16cex:commentExtensible w16cex:durableId="5583AD88" w16cex:dateUtc="2026-10-05T08:56:00Z"/>
  <w16cex:commentExtensible w16cex:durableId="3DE0D30F" w16cex:dateUtc="2026-10-01T11:35:00Z"/>
  <w16cex:commentExtensible w16cex:durableId="4D07E4CA" w16cex:dateUtc="2026-10-05T09:00:00Z"/>
  <w16cex:commentExtensible w16cex:durableId="54928509" w16cex:dateUtc="2026-10-05T1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138288" w16cid:durableId="6704D114"/>
  <w16cid:commentId w16cid:paraId="69B58EC3" w16cid:durableId="44723956"/>
  <w16cid:commentId w16cid:paraId="463BFCC7" w16cid:durableId="7845A70B"/>
  <w16cid:commentId w16cid:paraId="44837761" w16cid:durableId="7225DC82"/>
  <w16cid:commentId w16cid:paraId="73BF09CC" w16cid:durableId="000BB29F"/>
  <w16cid:commentId w16cid:paraId="593722D8" w16cid:durableId="7A742839"/>
  <w16cid:commentId w16cid:paraId="4A346C65" w16cid:durableId="5C8E4403"/>
  <w16cid:commentId w16cid:paraId="7B6A2769" w16cid:durableId="69D2DABB"/>
  <w16cid:commentId w16cid:paraId="0B6070AF" w16cid:durableId="1538643C"/>
  <w16cid:commentId w16cid:paraId="78175D25" w16cid:durableId="687AE27E"/>
  <w16cid:commentId w16cid:paraId="5AFDA85F" w16cid:durableId="5583AD88"/>
  <w16cid:commentId w16cid:paraId="12E370E6" w16cid:durableId="3DE0D30F"/>
  <w16cid:commentId w16cid:paraId="3A6ED51D" w16cid:durableId="4D07E4CA"/>
  <w16cid:commentId w16cid:paraId="73361748" w16cid:durableId="5492850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9" style="width:0;height:1.5pt" o:hralign="center" o:bullet="t" o:hrstd="t" o:hr="t" fillcolor="#a0a0a0" stroked="f"/>
    </w:pict>
  </w:numPicBullet>
  <w:abstractNum w:abstractNumId="0" w15:restartNumberingAfterBreak="0">
    <w:nsid w:val="05D3266B"/>
    <w:multiLevelType w:val="multilevel"/>
    <w:tmpl w:val="11EC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C05E0"/>
    <w:multiLevelType w:val="multilevel"/>
    <w:tmpl w:val="3CC4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115CD"/>
    <w:multiLevelType w:val="multilevel"/>
    <w:tmpl w:val="178E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74764"/>
    <w:multiLevelType w:val="multilevel"/>
    <w:tmpl w:val="280C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344DE"/>
    <w:multiLevelType w:val="multilevel"/>
    <w:tmpl w:val="95DE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B4CCB"/>
    <w:multiLevelType w:val="multilevel"/>
    <w:tmpl w:val="885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96A8D"/>
    <w:multiLevelType w:val="multilevel"/>
    <w:tmpl w:val="DF5E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8E2A10"/>
    <w:multiLevelType w:val="multilevel"/>
    <w:tmpl w:val="A04E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33DA5"/>
    <w:multiLevelType w:val="multilevel"/>
    <w:tmpl w:val="422C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42428"/>
    <w:multiLevelType w:val="multilevel"/>
    <w:tmpl w:val="7390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335976"/>
    <w:multiLevelType w:val="multilevel"/>
    <w:tmpl w:val="799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454AA"/>
    <w:multiLevelType w:val="multilevel"/>
    <w:tmpl w:val="A50C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50D5F"/>
    <w:multiLevelType w:val="multilevel"/>
    <w:tmpl w:val="4C3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536A1D"/>
    <w:multiLevelType w:val="multilevel"/>
    <w:tmpl w:val="2B1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01250"/>
    <w:multiLevelType w:val="multilevel"/>
    <w:tmpl w:val="63F05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0B4ED5"/>
    <w:multiLevelType w:val="multilevel"/>
    <w:tmpl w:val="270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B8614F"/>
    <w:multiLevelType w:val="multilevel"/>
    <w:tmpl w:val="D5E6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997F2E"/>
    <w:multiLevelType w:val="multilevel"/>
    <w:tmpl w:val="BEE6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9F0551"/>
    <w:multiLevelType w:val="multilevel"/>
    <w:tmpl w:val="2DA0B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875527"/>
    <w:multiLevelType w:val="multilevel"/>
    <w:tmpl w:val="09204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9A166A"/>
    <w:multiLevelType w:val="multilevel"/>
    <w:tmpl w:val="4654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286CE3"/>
    <w:multiLevelType w:val="multilevel"/>
    <w:tmpl w:val="20CA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8560DC"/>
    <w:multiLevelType w:val="multilevel"/>
    <w:tmpl w:val="2C1EF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673CCB"/>
    <w:multiLevelType w:val="multilevel"/>
    <w:tmpl w:val="0548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7F701A"/>
    <w:multiLevelType w:val="multilevel"/>
    <w:tmpl w:val="C38EC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583C1F"/>
    <w:multiLevelType w:val="multilevel"/>
    <w:tmpl w:val="6E2C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A462A9"/>
    <w:multiLevelType w:val="multilevel"/>
    <w:tmpl w:val="8A5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884696"/>
    <w:multiLevelType w:val="multilevel"/>
    <w:tmpl w:val="7562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8F17D0"/>
    <w:multiLevelType w:val="multilevel"/>
    <w:tmpl w:val="7A660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A913CC"/>
    <w:multiLevelType w:val="multilevel"/>
    <w:tmpl w:val="79C2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017D07"/>
    <w:multiLevelType w:val="multilevel"/>
    <w:tmpl w:val="905ED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C244288"/>
    <w:multiLevelType w:val="multilevel"/>
    <w:tmpl w:val="1924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B56869"/>
    <w:multiLevelType w:val="hybridMultilevel"/>
    <w:tmpl w:val="75BAF4BC"/>
    <w:lvl w:ilvl="0" w:tplc="042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DDA7A03"/>
    <w:multiLevelType w:val="multilevel"/>
    <w:tmpl w:val="2B1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A02B4D"/>
    <w:multiLevelType w:val="multilevel"/>
    <w:tmpl w:val="DA6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CA7E9F"/>
    <w:multiLevelType w:val="multilevel"/>
    <w:tmpl w:val="B672A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730D8E"/>
    <w:multiLevelType w:val="multilevel"/>
    <w:tmpl w:val="4772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2D5924"/>
    <w:multiLevelType w:val="multilevel"/>
    <w:tmpl w:val="07CE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4D491E"/>
    <w:multiLevelType w:val="multilevel"/>
    <w:tmpl w:val="9686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053C5D"/>
    <w:multiLevelType w:val="multilevel"/>
    <w:tmpl w:val="0FFC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1E6F14"/>
    <w:multiLevelType w:val="multilevel"/>
    <w:tmpl w:val="455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1A1393"/>
    <w:multiLevelType w:val="multilevel"/>
    <w:tmpl w:val="2156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F240F4"/>
    <w:multiLevelType w:val="multilevel"/>
    <w:tmpl w:val="0CF0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6310D9"/>
    <w:multiLevelType w:val="multilevel"/>
    <w:tmpl w:val="229A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765A68"/>
    <w:multiLevelType w:val="multilevel"/>
    <w:tmpl w:val="CF64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A00763"/>
    <w:multiLevelType w:val="multilevel"/>
    <w:tmpl w:val="10060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69E1870"/>
    <w:multiLevelType w:val="multilevel"/>
    <w:tmpl w:val="87BA8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AF5BC2"/>
    <w:multiLevelType w:val="multilevel"/>
    <w:tmpl w:val="BBF0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5C4463"/>
    <w:multiLevelType w:val="hybridMultilevel"/>
    <w:tmpl w:val="772A031A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1A501F"/>
    <w:multiLevelType w:val="multilevel"/>
    <w:tmpl w:val="0DA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C00ECF"/>
    <w:multiLevelType w:val="multilevel"/>
    <w:tmpl w:val="959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3E66FD"/>
    <w:multiLevelType w:val="multilevel"/>
    <w:tmpl w:val="A8DED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BF2C7A"/>
    <w:multiLevelType w:val="multilevel"/>
    <w:tmpl w:val="1562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C51484"/>
    <w:multiLevelType w:val="multilevel"/>
    <w:tmpl w:val="9E12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8B259F"/>
    <w:multiLevelType w:val="multilevel"/>
    <w:tmpl w:val="F71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9168D8"/>
    <w:multiLevelType w:val="multilevel"/>
    <w:tmpl w:val="D6DE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1077A3"/>
    <w:multiLevelType w:val="multilevel"/>
    <w:tmpl w:val="E59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8760B1"/>
    <w:multiLevelType w:val="multilevel"/>
    <w:tmpl w:val="7388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176394"/>
    <w:multiLevelType w:val="multilevel"/>
    <w:tmpl w:val="FBA8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203AB1"/>
    <w:multiLevelType w:val="multilevel"/>
    <w:tmpl w:val="CED2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9D03C6"/>
    <w:multiLevelType w:val="multilevel"/>
    <w:tmpl w:val="2B1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3E2C74"/>
    <w:multiLevelType w:val="multilevel"/>
    <w:tmpl w:val="2B1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0C738B"/>
    <w:multiLevelType w:val="multilevel"/>
    <w:tmpl w:val="C19C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43711">
    <w:abstractNumId w:val="35"/>
  </w:num>
  <w:num w:numId="2" w16cid:durableId="1189878167">
    <w:abstractNumId w:val="46"/>
  </w:num>
  <w:num w:numId="3" w16cid:durableId="522134800">
    <w:abstractNumId w:val="49"/>
  </w:num>
  <w:num w:numId="4" w16cid:durableId="1368022358">
    <w:abstractNumId w:val="2"/>
  </w:num>
  <w:num w:numId="5" w16cid:durableId="870453898">
    <w:abstractNumId w:val="52"/>
  </w:num>
  <w:num w:numId="6" w16cid:durableId="2080976972">
    <w:abstractNumId w:val="40"/>
  </w:num>
  <w:num w:numId="7" w16cid:durableId="1733383082">
    <w:abstractNumId w:val="3"/>
  </w:num>
  <w:num w:numId="8" w16cid:durableId="314915720">
    <w:abstractNumId w:val="54"/>
  </w:num>
  <w:num w:numId="9" w16cid:durableId="357852277">
    <w:abstractNumId w:val="10"/>
  </w:num>
  <w:num w:numId="10" w16cid:durableId="622276476">
    <w:abstractNumId w:val="15"/>
  </w:num>
  <w:num w:numId="11" w16cid:durableId="865557796">
    <w:abstractNumId w:val="55"/>
  </w:num>
  <w:num w:numId="12" w16cid:durableId="1943954552">
    <w:abstractNumId w:val="0"/>
  </w:num>
  <w:num w:numId="13" w16cid:durableId="1774205295">
    <w:abstractNumId w:val="8"/>
  </w:num>
  <w:num w:numId="14" w16cid:durableId="258950010">
    <w:abstractNumId w:val="17"/>
  </w:num>
  <w:num w:numId="15" w16cid:durableId="2054377148">
    <w:abstractNumId w:val="36"/>
  </w:num>
  <w:num w:numId="16" w16cid:durableId="2110394441">
    <w:abstractNumId w:val="27"/>
  </w:num>
  <w:num w:numId="17" w16cid:durableId="926572840">
    <w:abstractNumId w:val="59"/>
  </w:num>
  <w:num w:numId="18" w16cid:durableId="1303074629">
    <w:abstractNumId w:val="62"/>
  </w:num>
  <w:num w:numId="19" w16cid:durableId="1405839482">
    <w:abstractNumId w:val="20"/>
  </w:num>
  <w:num w:numId="20" w16cid:durableId="2130124051">
    <w:abstractNumId w:val="41"/>
  </w:num>
  <w:num w:numId="21" w16cid:durableId="1577782323">
    <w:abstractNumId w:val="58"/>
  </w:num>
  <w:num w:numId="22" w16cid:durableId="1214275579">
    <w:abstractNumId w:val="28"/>
    <w:lvlOverride w:ilvl="1">
      <w:lvl w:ilvl="1">
        <w:numFmt w:val="lowerLetter"/>
        <w:lvlText w:val="%2."/>
        <w:lvlJc w:val="left"/>
      </w:lvl>
    </w:lvlOverride>
  </w:num>
  <w:num w:numId="23" w16cid:durableId="1127089221">
    <w:abstractNumId w:val="28"/>
    <w:lvlOverride w:ilvl="1">
      <w:lvl w:ilvl="1">
        <w:numFmt w:val="lowerLetter"/>
        <w:lvlText w:val="%2."/>
        <w:lvlJc w:val="left"/>
      </w:lvl>
    </w:lvlOverride>
  </w:num>
  <w:num w:numId="24" w16cid:durableId="2040232091">
    <w:abstractNumId w:val="38"/>
  </w:num>
  <w:num w:numId="25" w16cid:durableId="1842115328">
    <w:abstractNumId w:val="11"/>
  </w:num>
  <w:num w:numId="26" w16cid:durableId="626744523">
    <w:abstractNumId w:val="19"/>
  </w:num>
  <w:num w:numId="27" w16cid:durableId="565337783">
    <w:abstractNumId w:val="48"/>
  </w:num>
  <w:num w:numId="28" w16cid:durableId="1715539596">
    <w:abstractNumId w:val="47"/>
  </w:num>
  <w:num w:numId="29" w16cid:durableId="1690445427">
    <w:abstractNumId w:val="12"/>
  </w:num>
  <w:num w:numId="30" w16cid:durableId="692151356">
    <w:abstractNumId w:val="45"/>
  </w:num>
  <w:num w:numId="31" w16cid:durableId="952786855">
    <w:abstractNumId w:val="6"/>
  </w:num>
  <w:num w:numId="32" w16cid:durableId="189531672">
    <w:abstractNumId w:val="39"/>
  </w:num>
  <w:num w:numId="33" w16cid:durableId="1309743859">
    <w:abstractNumId w:val="18"/>
  </w:num>
  <w:num w:numId="34" w16cid:durableId="1210263718">
    <w:abstractNumId w:val="24"/>
  </w:num>
  <w:num w:numId="35" w16cid:durableId="53552792">
    <w:abstractNumId w:val="43"/>
  </w:num>
  <w:num w:numId="36" w16cid:durableId="1379351700">
    <w:abstractNumId w:val="14"/>
  </w:num>
  <w:num w:numId="37" w16cid:durableId="931739896">
    <w:abstractNumId w:val="50"/>
  </w:num>
  <w:num w:numId="38" w16cid:durableId="790973297">
    <w:abstractNumId w:val="56"/>
  </w:num>
  <w:num w:numId="39" w16cid:durableId="1130510469">
    <w:abstractNumId w:val="53"/>
  </w:num>
  <w:num w:numId="40" w16cid:durableId="1326543493">
    <w:abstractNumId w:val="30"/>
  </w:num>
  <w:num w:numId="41" w16cid:durableId="399250526">
    <w:abstractNumId w:val="34"/>
  </w:num>
  <w:num w:numId="42" w16cid:durableId="1831095655">
    <w:abstractNumId w:val="32"/>
  </w:num>
  <w:num w:numId="43" w16cid:durableId="287274105">
    <w:abstractNumId w:val="1"/>
  </w:num>
  <w:num w:numId="44" w16cid:durableId="1373338415">
    <w:abstractNumId w:val="21"/>
  </w:num>
  <w:num w:numId="45" w16cid:durableId="659386477">
    <w:abstractNumId w:val="25"/>
  </w:num>
  <w:num w:numId="46" w16cid:durableId="1378043185">
    <w:abstractNumId w:val="51"/>
  </w:num>
  <w:num w:numId="47" w16cid:durableId="769739249">
    <w:abstractNumId w:val="5"/>
  </w:num>
  <w:num w:numId="48" w16cid:durableId="802891685">
    <w:abstractNumId w:val="31"/>
  </w:num>
  <w:num w:numId="49" w16cid:durableId="838349774">
    <w:abstractNumId w:val="9"/>
  </w:num>
  <w:num w:numId="50" w16cid:durableId="652609079">
    <w:abstractNumId w:val="37"/>
  </w:num>
  <w:num w:numId="51" w16cid:durableId="1207643152">
    <w:abstractNumId w:val="42"/>
  </w:num>
  <w:num w:numId="52" w16cid:durableId="1392189016">
    <w:abstractNumId w:val="13"/>
  </w:num>
  <w:num w:numId="53" w16cid:durableId="663633007">
    <w:abstractNumId w:val="44"/>
  </w:num>
  <w:num w:numId="54" w16cid:durableId="385102495">
    <w:abstractNumId w:val="29"/>
  </w:num>
  <w:num w:numId="55" w16cid:durableId="280962036">
    <w:abstractNumId w:val="22"/>
  </w:num>
  <w:num w:numId="56" w16cid:durableId="1294409445">
    <w:abstractNumId w:val="16"/>
  </w:num>
  <w:num w:numId="57" w16cid:durableId="1591308109">
    <w:abstractNumId w:val="4"/>
  </w:num>
  <w:num w:numId="58" w16cid:durableId="2019118548">
    <w:abstractNumId w:val="26"/>
  </w:num>
  <w:num w:numId="59" w16cid:durableId="1075668175">
    <w:abstractNumId w:val="7"/>
  </w:num>
  <w:num w:numId="60" w16cid:durableId="269751378">
    <w:abstractNumId w:val="23"/>
  </w:num>
  <w:num w:numId="61" w16cid:durableId="1671441633">
    <w:abstractNumId w:val="61"/>
  </w:num>
  <w:num w:numId="62" w16cid:durableId="1356662378">
    <w:abstractNumId w:val="33"/>
  </w:num>
  <w:num w:numId="63" w16cid:durableId="1730110058">
    <w:abstractNumId w:val="60"/>
  </w:num>
  <w:num w:numId="64" w16cid:durableId="45841354">
    <w:abstractNumId w:val="5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Õpilane">
    <w15:presenceInfo w15:providerId="AD" w15:userId="S-1-5-21-737232220-2741909841-3835638558-83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35B"/>
    <w:rsid w:val="00000374"/>
    <w:rsid w:val="00027957"/>
    <w:rsid w:val="0007314D"/>
    <w:rsid w:val="0008181E"/>
    <w:rsid w:val="000C4559"/>
    <w:rsid w:val="000E6B3E"/>
    <w:rsid w:val="000E725A"/>
    <w:rsid w:val="00122859"/>
    <w:rsid w:val="00200037"/>
    <w:rsid w:val="00212834"/>
    <w:rsid w:val="00213A6A"/>
    <w:rsid w:val="002164B6"/>
    <w:rsid w:val="0023787B"/>
    <w:rsid w:val="0024483E"/>
    <w:rsid w:val="0025001E"/>
    <w:rsid w:val="0026516C"/>
    <w:rsid w:val="00274B54"/>
    <w:rsid w:val="00292CA1"/>
    <w:rsid w:val="00293E4C"/>
    <w:rsid w:val="002B4052"/>
    <w:rsid w:val="002D3833"/>
    <w:rsid w:val="00311576"/>
    <w:rsid w:val="0032196E"/>
    <w:rsid w:val="00326D0A"/>
    <w:rsid w:val="00331459"/>
    <w:rsid w:val="00392659"/>
    <w:rsid w:val="003C6EF1"/>
    <w:rsid w:val="003E2F17"/>
    <w:rsid w:val="00415CD2"/>
    <w:rsid w:val="00421DF1"/>
    <w:rsid w:val="0043576A"/>
    <w:rsid w:val="00437FC3"/>
    <w:rsid w:val="00476FC7"/>
    <w:rsid w:val="004863E0"/>
    <w:rsid w:val="004924DD"/>
    <w:rsid w:val="004A69D7"/>
    <w:rsid w:val="004B61C9"/>
    <w:rsid w:val="004E53DB"/>
    <w:rsid w:val="00576436"/>
    <w:rsid w:val="00576DA0"/>
    <w:rsid w:val="005C5B63"/>
    <w:rsid w:val="005F659C"/>
    <w:rsid w:val="006144F5"/>
    <w:rsid w:val="00632CA5"/>
    <w:rsid w:val="00633918"/>
    <w:rsid w:val="006355EB"/>
    <w:rsid w:val="0064735B"/>
    <w:rsid w:val="0067300C"/>
    <w:rsid w:val="00693D06"/>
    <w:rsid w:val="006A3582"/>
    <w:rsid w:val="006B0A26"/>
    <w:rsid w:val="006F197C"/>
    <w:rsid w:val="00717061"/>
    <w:rsid w:val="007F3C73"/>
    <w:rsid w:val="00840FEF"/>
    <w:rsid w:val="00850A30"/>
    <w:rsid w:val="00851699"/>
    <w:rsid w:val="008527FA"/>
    <w:rsid w:val="0085472E"/>
    <w:rsid w:val="00870A09"/>
    <w:rsid w:val="0089054E"/>
    <w:rsid w:val="0090613A"/>
    <w:rsid w:val="009171CB"/>
    <w:rsid w:val="00943242"/>
    <w:rsid w:val="0095699D"/>
    <w:rsid w:val="00967EA2"/>
    <w:rsid w:val="0097354E"/>
    <w:rsid w:val="009808C8"/>
    <w:rsid w:val="009871BC"/>
    <w:rsid w:val="00994B40"/>
    <w:rsid w:val="009E1A66"/>
    <w:rsid w:val="00A05032"/>
    <w:rsid w:val="00A5034E"/>
    <w:rsid w:val="00A97ED5"/>
    <w:rsid w:val="00AA7423"/>
    <w:rsid w:val="00AC2F0D"/>
    <w:rsid w:val="00B12BA8"/>
    <w:rsid w:val="00B3163C"/>
    <w:rsid w:val="00B32EB8"/>
    <w:rsid w:val="00B373A8"/>
    <w:rsid w:val="00B628A9"/>
    <w:rsid w:val="00B63354"/>
    <w:rsid w:val="00B93F1C"/>
    <w:rsid w:val="00BD01E8"/>
    <w:rsid w:val="00C031D0"/>
    <w:rsid w:val="00CB4630"/>
    <w:rsid w:val="00CC38E6"/>
    <w:rsid w:val="00CD091E"/>
    <w:rsid w:val="00CD15EE"/>
    <w:rsid w:val="00D072D1"/>
    <w:rsid w:val="00D276C6"/>
    <w:rsid w:val="00D36D04"/>
    <w:rsid w:val="00D86617"/>
    <w:rsid w:val="00DA7845"/>
    <w:rsid w:val="00DE430A"/>
    <w:rsid w:val="00E01C12"/>
    <w:rsid w:val="00E03DC6"/>
    <w:rsid w:val="00E13A90"/>
    <w:rsid w:val="00E21483"/>
    <w:rsid w:val="00E27CC7"/>
    <w:rsid w:val="00E4318D"/>
    <w:rsid w:val="00E47C2F"/>
    <w:rsid w:val="00E515C9"/>
    <w:rsid w:val="00EA352F"/>
    <w:rsid w:val="00EB15C9"/>
    <w:rsid w:val="00ED3F6B"/>
    <w:rsid w:val="00EF7D93"/>
    <w:rsid w:val="00F003F7"/>
    <w:rsid w:val="00F13114"/>
    <w:rsid w:val="00F316D1"/>
    <w:rsid w:val="00F77514"/>
    <w:rsid w:val="00F9288B"/>
    <w:rsid w:val="00FA48CC"/>
    <w:rsid w:val="00FC5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610A5"/>
  <w15:chartTrackingRefBased/>
  <w15:docId w15:val="{7938AFC2-26A6-41B7-9975-F850572EC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t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7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7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3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5CD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9061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t-EE"/>
      <w14:ligatures w14:val="none"/>
    </w:rPr>
  </w:style>
  <w:style w:type="character" w:customStyle="1" w:styleId="inqyif">
    <w:name w:val="inqyif"/>
    <w:basedOn w:val="DefaultParagraphFont"/>
    <w:rsid w:val="0090613A"/>
  </w:style>
  <w:style w:type="character" w:styleId="Strong">
    <w:name w:val="Strong"/>
    <w:basedOn w:val="DefaultParagraphFont"/>
    <w:uiPriority w:val="22"/>
    <w:qFormat/>
    <w:rsid w:val="0090613A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735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354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35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35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354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927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2422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8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938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9860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1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4599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995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7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1538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574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2104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44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835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136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9780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31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115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5416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5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784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64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10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5235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511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783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063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142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51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36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8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496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86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37044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815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823643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3161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314288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12442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4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823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72139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47410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2755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419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418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910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4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88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245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27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530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721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5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57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74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365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3323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9939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9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2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6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6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52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4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7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92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1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1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3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451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683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3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50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8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46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69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63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6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5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1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4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2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24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9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0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2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4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08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4356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178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632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32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347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2406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3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81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32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83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832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17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285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44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24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63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813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09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182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16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97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73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66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29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54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502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81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81102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880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501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68116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211401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286132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8761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7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08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17817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5434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41435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36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217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187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379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928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43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319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61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12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89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60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8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52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275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4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5" Type="http://schemas.openxmlformats.org/officeDocument/2006/relationships/comments" Target="comment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9</Pages>
  <Words>1289</Words>
  <Characters>7479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Õpilane</dc:creator>
  <cp:keywords/>
  <dc:description/>
  <cp:lastModifiedBy>Õpilane</cp:lastModifiedBy>
  <cp:revision>81</cp:revision>
  <dcterms:created xsi:type="dcterms:W3CDTF">2026-09-24T06:08:00Z</dcterms:created>
  <dcterms:modified xsi:type="dcterms:W3CDTF">2026-10-05T12:40:00Z</dcterms:modified>
</cp:coreProperties>
</file>