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1A6F" w14:textId="1A3CAAD0" w:rsidR="0068168C" w:rsidRPr="00294604" w:rsidRDefault="0068168C" w:rsidP="00E940B2">
      <w:pPr>
        <w:spacing w:after="0" w:line="240" w:lineRule="auto"/>
        <w:outlineLvl w:val="1"/>
        <w:rPr>
          <w:rFonts w:ascii="Tahoma" w:eastAsia="Times New Roman" w:hAnsi="Tahoma" w:cs="Tahoma"/>
          <w:color w:val="1F1F1F"/>
          <w:kern w:val="0"/>
          <w:sz w:val="20"/>
          <w:szCs w:val="20"/>
          <w14:ligatures w14:val="none"/>
        </w:rPr>
      </w:pPr>
      <w:r>
        <w:rPr>
          <w:rFonts w:ascii="Tahoma" w:eastAsia="Times New Roman" w:hAnsi="Tahoma" w:cs="Tahoma"/>
          <w:b/>
          <w:bCs/>
          <w:color w:val="1F1F1F"/>
          <w:kern w:val="0"/>
          <w:sz w:val="20"/>
          <w:szCs w:val="20"/>
          <w14:ligatures w14:val="none"/>
        </w:rPr>
        <w:t>AI Human Emotion Recognition – PreLim Note</w:t>
      </w:r>
      <w:r w:rsidR="00AF2531">
        <w:rPr>
          <w:rFonts w:ascii="Tahoma" w:eastAsia="Times New Roman" w:hAnsi="Tahoma" w:cs="Tahoma"/>
          <w:b/>
          <w:bCs/>
          <w:color w:val="1F1F1F"/>
          <w:kern w:val="0"/>
          <w:sz w:val="20"/>
          <w:szCs w:val="20"/>
          <w14:ligatures w14:val="none"/>
        </w:rPr>
        <w:t xml:space="preserve"> </w:t>
      </w:r>
      <w:r w:rsidR="00294604">
        <w:rPr>
          <w:rFonts w:ascii="Tahoma" w:eastAsia="Times New Roman" w:hAnsi="Tahoma" w:cs="Tahoma"/>
          <w:color w:val="1F1F1F"/>
          <w:kern w:val="0"/>
          <w:sz w:val="20"/>
          <w:szCs w:val="20"/>
          <w14:ligatures w14:val="none"/>
        </w:rPr>
        <w:t>(10th Jun 2026)</w:t>
      </w:r>
    </w:p>
    <w:p w14:paraId="53F238CC"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6D70AFFF" w14:textId="7621B1AC"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1. Identity Verification &amp; Biometrics</w:t>
      </w:r>
    </w:p>
    <w:p w14:paraId="171CC3FF"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Key Details from Notes</w:t>
      </w:r>
    </w:p>
    <w:p w14:paraId="4597D8F1" w14:textId="77777777" w:rsidR="00E940B2" w:rsidRPr="00E940B2" w:rsidRDefault="00E940B2" w:rsidP="00E940B2">
      <w:pPr>
        <w:numPr>
          <w:ilvl w:val="0"/>
          <w:numId w:val="1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AIFS Framework (Nov 2025):</w:t>
      </w:r>
      <w:r w:rsidRPr="00E940B2">
        <w:rPr>
          <w:rFonts w:ascii="Tahoma" w:eastAsia="Times New Roman" w:hAnsi="Tahoma" w:cs="Tahoma"/>
          <w:color w:val="1F1F1F"/>
          <w:kern w:val="0"/>
          <w:sz w:val="20"/>
          <w:szCs w:val="20"/>
          <w14:ligatures w14:val="none"/>
        </w:rPr>
        <w:t xml:space="preserve"> Employs a Siamese network architecture integrating feature-based learning with few-shot deep learning for edge computing and real-time telehealth processing.</w:t>
      </w:r>
    </w:p>
    <w:p w14:paraId="6D6A5E14" w14:textId="77777777" w:rsidR="00E940B2" w:rsidRPr="00E940B2" w:rsidRDefault="00E940B2" w:rsidP="00E940B2">
      <w:pPr>
        <w:numPr>
          <w:ilvl w:val="0"/>
          <w:numId w:val="1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Multimodal Anti-Spoofing:</w:t>
      </w:r>
      <w:r w:rsidRPr="00E940B2">
        <w:rPr>
          <w:rFonts w:ascii="Tahoma" w:eastAsia="Times New Roman" w:hAnsi="Tahoma" w:cs="Tahoma"/>
          <w:color w:val="1F1F1F"/>
          <w:kern w:val="0"/>
          <w:sz w:val="20"/>
          <w:szCs w:val="20"/>
          <w14:ligatures w14:val="none"/>
        </w:rPr>
        <w:t xml:space="preserve"> A 2025–2026 industry pivot toward merging 3D facial topology with behavioral/biological signals (voice, fingerprints) to secure high-risk infrastructure (banking, borders).</w:t>
      </w:r>
    </w:p>
    <w:p w14:paraId="24A81EE0" w14:textId="77777777" w:rsidR="00E940B2" w:rsidRPr="00E940B2" w:rsidRDefault="00E940B2" w:rsidP="00E940B2">
      <w:pPr>
        <w:numPr>
          <w:ilvl w:val="0"/>
          <w:numId w:val="1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Research Evolution:</w:t>
      </w:r>
      <w:r w:rsidRPr="00E940B2">
        <w:rPr>
          <w:rFonts w:ascii="Tahoma" w:eastAsia="Times New Roman" w:hAnsi="Tahoma" w:cs="Tahoma"/>
          <w:color w:val="1F1F1F"/>
          <w:kern w:val="0"/>
          <w:sz w:val="20"/>
          <w:szCs w:val="20"/>
          <w14:ligatures w14:val="none"/>
        </w:rPr>
        <w:t xml:space="preserve"> Prioritizing cross-spectral matching (e.g., matching thermal/infrared to visible light spectrums) and utilizing privacy-preserving synthetic dataset embeddings.</w:t>
      </w:r>
    </w:p>
    <w:p w14:paraId="60B549B8"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Technical &amp; Academic Expansion</w:t>
      </w:r>
    </w:p>
    <w:p w14:paraId="25DA0996" w14:textId="77777777" w:rsidR="00E940B2" w:rsidRPr="00E940B2" w:rsidRDefault="00E940B2" w:rsidP="00E940B2">
      <w:pPr>
        <w:numPr>
          <w:ilvl w:val="0"/>
          <w:numId w:val="18"/>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Siamese Architecture advantage:</w:t>
      </w:r>
      <w:r w:rsidRPr="00E940B2">
        <w:rPr>
          <w:rFonts w:ascii="Tahoma" w:eastAsia="Times New Roman" w:hAnsi="Tahoma" w:cs="Tahoma"/>
          <w:color w:val="1F1F1F"/>
          <w:kern w:val="0"/>
          <w:sz w:val="20"/>
          <w:szCs w:val="20"/>
          <w14:ligatures w14:val="none"/>
        </w:rPr>
        <w:t xml:space="preserve"> A Siamese network uses twin neural networks to map input images into a lower-dimensional embedding space. By pairing this with </w:t>
      </w:r>
      <w:r w:rsidRPr="00E940B2">
        <w:rPr>
          <w:rFonts w:ascii="Tahoma" w:eastAsia="Times New Roman" w:hAnsi="Tahoma" w:cs="Tahoma"/>
          <w:b/>
          <w:bCs/>
          <w:color w:val="1F1F1F"/>
          <w:kern w:val="0"/>
          <w:sz w:val="20"/>
          <w:szCs w:val="20"/>
          <w:bdr w:val="none" w:sz="0" w:space="0" w:color="auto" w:frame="1"/>
          <w14:ligatures w14:val="none"/>
        </w:rPr>
        <w:t>few-shot learning</w:t>
      </w:r>
      <w:r w:rsidRPr="00E940B2">
        <w:rPr>
          <w:rFonts w:ascii="Tahoma" w:eastAsia="Times New Roman" w:hAnsi="Tahoma" w:cs="Tahoma"/>
          <w:color w:val="1F1F1F"/>
          <w:kern w:val="0"/>
          <w:sz w:val="20"/>
          <w:szCs w:val="20"/>
          <w14:ligatures w14:val="none"/>
        </w:rPr>
        <w:t>, the system can accurately verify an identity based on just one or two reference images (e.g., a passport photo vs. a low-res edge-camera feed) without needing computationally heavy retraining.</w:t>
      </w:r>
    </w:p>
    <w:p w14:paraId="38AE8EFE" w14:textId="77777777" w:rsidR="00E940B2" w:rsidRPr="00E940B2" w:rsidRDefault="00E940B2" w:rsidP="00E940B2">
      <w:pPr>
        <w:numPr>
          <w:ilvl w:val="0"/>
          <w:numId w:val="18"/>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Deepfake Mitigation via Multi-Modal Embeddings:</w:t>
      </w:r>
      <w:r w:rsidRPr="00E940B2">
        <w:rPr>
          <w:rFonts w:ascii="Tahoma" w:eastAsia="Times New Roman" w:hAnsi="Tahoma" w:cs="Tahoma"/>
          <w:color w:val="1F1F1F"/>
          <w:kern w:val="0"/>
          <w:sz w:val="20"/>
          <w:szCs w:val="20"/>
          <w14:ligatures w14:val="none"/>
        </w:rPr>
        <w:t xml:space="preserve"> Relying purely on 2D images makes authentication highly vulnerable to sophisticated generative adversarial networks (GANs). Moving to 3D facial recognition adds a structural depth map (frequently capturing thousands of infrared data points), which cannot be faked with a standard screen or printed photo.</w:t>
      </w:r>
    </w:p>
    <w:p w14:paraId="47C5989F" w14:textId="77777777" w:rsid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p>
    <w:p w14:paraId="1BB07566" w14:textId="2EECA6BE"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2. The Emotion Recognition (FER) Crisis</w:t>
      </w:r>
    </w:p>
    <w:p w14:paraId="5B949CB3"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Key Details from Notes</w:t>
      </w:r>
    </w:p>
    <w:p w14:paraId="6F4C6647" w14:textId="77777777" w:rsidR="00E940B2" w:rsidRPr="00E940B2" w:rsidRDefault="00E940B2" w:rsidP="00E940B2">
      <w:pPr>
        <w:numPr>
          <w:ilvl w:val="0"/>
          <w:numId w:val="1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"In the Wild" Deficit:</w:t>
      </w:r>
      <w:r w:rsidRPr="00E940B2">
        <w:rPr>
          <w:rFonts w:ascii="Tahoma" w:eastAsia="Times New Roman" w:hAnsi="Tahoma" w:cs="Tahoma"/>
          <w:color w:val="1F1F1F"/>
          <w:kern w:val="0"/>
          <w:sz w:val="20"/>
          <w:szCs w:val="20"/>
          <w14:ligatures w14:val="none"/>
        </w:rPr>
        <w:t xml:space="preserve"> Models consistently fail when moved from controlled laboratories to real environments due to low resolutions, illumination variables, and occlusions (masks, VR headsets, hair).</w:t>
      </w:r>
    </w:p>
    <w:p w14:paraId="60FC972B" w14:textId="77777777" w:rsidR="00E940B2" w:rsidRPr="00E940B2" w:rsidRDefault="00E940B2" w:rsidP="00E940B2">
      <w:pPr>
        <w:numPr>
          <w:ilvl w:val="0"/>
          <w:numId w:val="1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Asymmetry in Valence:</w:t>
      </w:r>
      <w:r w:rsidRPr="00E940B2">
        <w:rPr>
          <w:rFonts w:ascii="Tahoma" w:eastAsia="Times New Roman" w:hAnsi="Tahoma" w:cs="Tahoma"/>
          <w:color w:val="1F1F1F"/>
          <w:kern w:val="0"/>
          <w:sz w:val="20"/>
          <w:szCs w:val="20"/>
          <w14:ligatures w14:val="none"/>
        </w:rPr>
        <w:t xml:space="preserve"> AI systems struggle significantly more when identifying negative emotions (anger, disgust) than positive ones (happiness).</w:t>
      </w:r>
    </w:p>
    <w:p w14:paraId="554043AE" w14:textId="77777777" w:rsidR="00E940B2" w:rsidRPr="00E940B2" w:rsidRDefault="00E940B2" w:rsidP="00E940B2">
      <w:pPr>
        <w:numPr>
          <w:ilvl w:val="0"/>
          <w:numId w:val="1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Scientific Fragility &amp; EmoNet-Face (2025):</w:t>
      </w:r>
      <w:r w:rsidRPr="00E940B2">
        <w:rPr>
          <w:rFonts w:ascii="Tahoma" w:eastAsia="Times New Roman" w:hAnsi="Tahoma" w:cs="Tahoma"/>
          <w:color w:val="1F1F1F"/>
          <w:kern w:val="0"/>
          <w:sz w:val="20"/>
          <w:szCs w:val="20"/>
          <w14:ligatures w14:val="none"/>
        </w:rPr>
        <w:t xml:space="preserve"> The reliance on Paul Ekman’s discrete "6 basic emotions" is dropping. </w:t>
      </w:r>
      <w:r w:rsidRPr="00E940B2">
        <w:rPr>
          <w:rFonts w:ascii="Tahoma" w:eastAsia="Times New Roman" w:hAnsi="Tahoma" w:cs="Tahoma"/>
          <w:color w:val="1F1F1F"/>
          <w:kern w:val="0"/>
          <w:sz w:val="20"/>
          <w:szCs w:val="20"/>
          <w:bdr w:val="none" w:sz="0" w:space="0" w:color="auto" w:frame="1"/>
          <w14:ligatures w14:val="none"/>
        </w:rPr>
        <w:t xml:space="preserve">The </w:t>
      </w:r>
      <w:r w:rsidRPr="00E940B2">
        <w:rPr>
          <w:rFonts w:ascii="Tahoma" w:eastAsia="Times New Roman" w:hAnsi="Tahoma" w:cs="Tahoma"/>
          <w:b/>
          <w:bCs/>
          <w:color w:val="1F1F1F"/>
          <w:kern w:val="0"/>
          <w:sz w:val="20"/>
          <w:szCs w:val="20"/>
          <w:bdr w:val="none" w:sz="0" w:space="0" w:color="auto" w:frame="1"/>
          <w14:ligatures w14:val="none"/>
        </w:rPr>
        <w:t>NeurIPS 2025 EmoNet-Face benchmark</w:t>
      </w:r>
      <w:r w:rsidRPr="00E940B2">
        <w:rPr>
          <w:rFonts w:ascii="Tahoma" w:eastAsia="Times New Roman" w:hAnsi="Tahoma" w:cs="Tahoma"/>
          <w:color w:val="1F1F1F"/>
          <w:kern w:val="0"/>
          <w:sz w:val="20"/>
          <w:szCs w:val="20"/>
          <w:bdr w:val="none" w:sz="0" w:space="0" w:color="auto" w:frame="1"/>
          <w14:ligatures w14:val="none"/>
        </w:rPr>
        <w:t xml:space="preserve"> introduces a demographically balanced, expert-annotated 40-category taxonomy to capture complex human affect.</w:t>
      </w:r>
      <w:r w:rsidRPr="00E940B2">
        <w:rPr>
          <w:rFonts w:ascii="Tahoma" w:eastAsia="Times New Roman" w:hAnsi="Tahoma" w:cs="Tahoma"/>
          <w:color w:val="1F1F1F"/>
          <w:kern w:val="0"/>
          <w:sz w:val="20"/>
          <w:szCs w:val="20"/>
          <w14:ligatures w14:val="none"/>
        </w:rPr>
        <w:t xml:space="preserve"> </w:t>
      </w:r>
    </w:p>
    <w:p w14:paraId="1D715C1B" w14:textId="77777777" w:rsidR="00E940B2" w:rsidRPr="00E940B2" w:rsidRDefault="00E940B2" w:rsidP="00E940B2">
      <w:pPr>
        <w:numPr>
          <w:ilvl w:val="0"/>
          <w:numId w:val="1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Masking Dilemma:</w:t>
      </w:r>
      <w:r w:rsidRPr="00E940B2">
        <w:rPr>
          <w:rFonts w:ascii="Tahoma" w:eastAsia="Times New Roman" w:hAnsi="Tahoma" w:cs="Tahoma"/>
          <w:color w:val="1F1F1F"/>
          <w:kern w:val="0"/>
          <w:sz w:val="20"/>
          <w:szCs w:val="20"/>
          <w14:ligatures w14:val="none"/>
        </w:rPr>
        <w:t xml:space="preserve"> Facial expressions do not reliably equal internal states; people social-mask, or display flat expressions that trigger false positives.</w:t>
      </w:r>
    </w:p>
    <w:p w14:paraId="20E72EE2" w14:textId="77777777" w:rsidR="00E940B2" w:rsidRPr="00E940B2" w:rsidRDefault="00E940B2" w:rsidP="00E940B2">
      <w:pPr>
        <w:numPr>
          <w:ilvl w:val="0"/>
          <w:numId w:val="1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Paradigm Shift:</w:t>
      </w:r>
      <w:r w:rsidRPr="00E940B2">
        <w:rPr>
          <w:rFonts w:ascii="Tahoma" w:eastAsia="Times New Roman" w:hAnsi="Tahoma" w:cs="Tahoma"/>
          <w:color w:val="1F1F1F"/>
          <w:kern w:val="0"/>
          <w:sz w:val="20"/>
          <w:szCs w:val="20"/>
          <w14:ligatures w14:val="none"/>
        </w:rPr>
        <w:t xml:space="preserve"> Transitioning to Vision Transformers (ViTs) for global contextual reasoning, layered with physiological metrics (ECG, EEG, skin temperature).</w:t>
      </w:r>
    </w:p>
    <w:p w14:paraId="5FFE5AFB"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Technical &amp; Academic Expansion</w:t>
      </w:r>
    </w:p>
    <w:p w14:paraId="3BF548F1" w14:textId="77777777" w:rsidR="00E940B2" w:rsidRPr="00E940B2" w:rsidRDefault="00E940B2" w:rsidP="00E940B2">
      <w:pPr>
        <w:numPr>
          <w:ilvl w:val="0"/>
          <w:numId w:val="20"/>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Why Negative Emotions Fail:</w:t>
      </w:r>
      <w:r w:rsidRPr="00E940B2">
        <w:rPr>
          <w:rFonts w:ascii="Tahoma" w:eastAsia="Times New Roman" w:hAnsi="Tahoma" w:cs="Tahoma"/>
          <w:color w:val="1F1F1F"/>
          <w:kern w:val="0"/>
          <w:sz w:val="20"/>
          <w:szCs w:val="20"/>
          <w14:ligatures w14:val="none"/>
        </w:rPr>
        <w:t xml:space="preserve"> Positive expressions like happiness usually exhibit high structural distinctiveness (e.g., a pronounced smile involving the zygomatic major muscle). In contrast, negative emotions like anger, disgust, or micro-stress rely on highly subtle, localized contractions of the corrugator supercilii or procerus muscles (brows/nose bridge), which are easily smoothed out by low-resolution cameras or bad lighting.</w:t>
      </w:r>
    </w:p>
    <w:p w14:paraId="4BFC25C2" w14:textId="77777777" w:rsidR="00E940B2" w:rsidRPr="00E940B2" w:rsidRDefault="00E940B2" w:rsidP="00E940B2">
      <w:pPr>
        <w:numPr>
          <w:ilvl w:val="0"/>
          <w:numId w:val="20"/>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EmoNet-Face Realities:</w:t>
      </w:r>
      <w:r w:rsidRPr="00E940B2">
        <w:rPr>
          <w:rFonts w:ascii="Tahoma" w:eastAsia="Times New Roman" w:hAnsi="Tahoma" w:cs="Tahoma"/>
          <w:color w:val="1F1F1F"/>
          <w:kern w:val="0"/>
          <w:sz w:val="20"/>
          <w:szCs w:val="20"/>
          <w:bdr w:val="none" w:sz="0" w:space="0" w:color="auto" w:frame="1"/>
          <w14:ligatures w14:val="none"/>
        </w:rPr>
        <w:t xml:space="preserve"> Published at NeurIPS 2025, EmoNet-Face directly challenged the "emotional blindness" of earlier models by testing 40 states—including cognitive and social experiences like pride, jealousy, shame, and intoxication.</w:t>
      </w:r>
      <w:r w:rsidRPr="00E940B2">
        <w:rPr>
          <w:rFonts w:ascii="Tahoma" w:eastAsia="Times New Roman" w:hAnsi="Tahoma" w:cs="Tahoma"/>
          <w:color w:val="1F1F1F"/>
          <w:kern w:val="0"/>
          <w:sz w:val="20"/>
          <w:szCs w:val="20"/>
          <w14:ligatures w14:val="none"/>
        </w:rPr>
        <w:t xml:space="preserve"> </w:t>
      </w:r>
      <w:r w:rsidRPr="00E940B2">
        <w:rPr>
          <w:rFonts w:ascii="Tahoma" w:eastAsia="Times New Roman" w:hAnsi="Tahoma" w:cs="Tahoma"/>
          <w:color w:val="1F1F1F"/>
          <w:kern w:val="0"/>
          <w:sz w:val="20"/>
          <w:szCs w:val="20"/>
          <w:bdr w:val="none" w:sz="0" w:space="0" w:color="auto" w:frame="1"/>
          <w14:ligatures w14:val="none"/>
        </w:rPr>
        <w:t>It utilizes massive pre-training datasets (like EmoNet-Face Big with over 200,000 images) to force models to learn fine-grained human affect.</w:t>
      </w:r>
      <w:r w:rsidRPr="00E940B2">
        <w:rPr>
          <w:rFonts w:ascii="Tahoma" w:eastAsia="Times New Roman" w:hAnsi="Tahoma" w:cs="Tahoma"/>
          <w:color w:val="1F1F1F"/>
          <w:kern w:val="0"/>
          <w:sz w:val="20"/>
          <w:szCs w:val="20"/>
          <w14:ligatures w14:val="none"/>
        </w:rPr>
        <w:t xml:space="preserve"> </w:t>
      </w:r>
    </w:p>
    <w:p w14:paraId="23416602" w14:textId="77777777" w:rsidR="00E940B2" w:rsidRPr="00E940B2" w:rsidRDefault="00E940B2" w:rsidP="00E940B2">
      <w:pPr>
        <w:numPr>
          <w:ilvl w:val="0"/>
          <w:numId w:val="20"/>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Vision Transformers vs. CNNs:</w:t>
      </w:r>
      <w:r w:rsidRPr="00E940B2">
        <w:rPr>
          <w:rFonts w:ascii="Tahoma" w:eastAsia="Times New Roman" w:hAnsi="Tahoma" w:cs="Tahoma"/>
          <w:color w:val="1F1F1F"/>
          <w:kern w:val="0"/>
          <w:sz w:val="20"/>
          <w:szCs w:val="20"/>
          <w14:ligatures w14:val="none"/>
        </w:rPr>
        <w:t xml:space="preserve"> Traditional CNNs process images locally, focusing on pixel neighborhoods. </w:t>
      </w:r>
      <w:r w:rsidRPr="00E940B2">
        <w:rPr>
          <w:rFonts w:ascii="Tahoma" w:eastAsia="Times New Roman" w:hAnsi="Tahoma" w:cs="Tahoma"/>
          <w:b/>
          <w:bCs/>
          <w:color w:val="1F1F1F"/>
          <w:kern w:val="0"/>
          <w:sz w:val="20"/>
          <w:szCs w:val="20"/>
          <w:bdr w:val="none" w:sz="0" w:space="0" w:color="auto" w:frame="1"/>
          <w14:ligatures w14:val="none"/>
        </w:rPr>
        <w:t>Vision Transformers (ViTs)</w:t>
      </w:r>
      <w:r w:rsidRPr="00E940B2">
        <w:rPr>
          <w:rFonts w:ascii="Tahoma" w:eastAsia="Times New Roman" w:hAnsi="Tahoma" w:cs="Tahoma"/>
          <w:color w:val="1F1F1F"/>
          <w:kern w:val="0"/>
          <w:sz w:val="20"/>
          <w:szCs w:val="20"/>
          <w14:ligatures w14:val="none"/>
        </w:rPr>
        <w:t xml:space="preserve"> utilize self-attention mechanisms to perform global reasoning across the entire frame. This allows the AI to contextualize a facial movement by simultaneously analyzing body posture and environmental clues.</w:t>
      </w:r>
    </w:p>
    <w:p w14:paraId="0B64836D" w14:textId="77777777" w:rsid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p>
    <w:p w14:paraId="1EF32F19" w14:textId="027CDE30"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3. Deepfake Detection &amp; Synthetic Synthesis</w:t>
      </w:r>
    </w:p>
    <w:p w14:paraId="726299C9"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Key Details from Notes</w:t>
      </w:r>
    </w:p>
    <w:p w14:paraId="4BB2ADB4" w14:textId="77777777" w:rsidR="00E940B2" w:rsidRPr="00E940B2" w:rsidRDefault="00E940B2" w:rsidP="00E940B2">
      <w:pPr>
        <w:numPr>
          <w:ilvl w:val="0"/>
          <w:numId w:val="2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Hyperrealism Phenomenon:</w:t>
      </w:r>
      <w:r w:rsidRPr="00E940B2">
        <w:rPr>
          <w:rFonts w:ascii="Tahoma" w:eastAsia="Times New Roman" w:hAnsi="Tahoma" w:cs="Tahoma"/>
          <w:color w:val="1F1F1F"/>
          <w:kern w:val="0"/>
          <w:sz w:val="20"/>
          <w:szCs w:val="20"/>
          <w:bdr w:val="none" w:sz="0" w:space="0" w:color="auto" w:frame="1"/>
          <w14:ligatures w14:val="none"/>
        </w:rPr>
        <w:t xml:space="preserve"> Generative AI-synthesized faces are now frequently perceived by humans as "more human" than real photos.</w:t>
      </w:r>
      <w:r w:rsidRPr="00E940B2">
        <w:rPr>
          <w:rFonts w:ascii="Tahoma" w:eastAsia="Times New Roman" w:hAnsi="Tahoma" w:cs="Tahoma"/>
          <w:color w:val="1F1F1F"/>
          <w:kern w:val="0"/>
          <w:sz w:val="20"/>
          <w:szCs w:val="20"/>
          <w14:ligatures w14:val="none"/>
        </w:rPr>
        <w:t xml:space="preserve"> </w:t>
      </w:r>
      <w:r w:rsidRPr="00E940B2">
        <w:rPr>
          <w:rFonts w:ascii="Tahoma" w:eastAsia="Times New Roman" w:hAnsi="Tahoma" w:cs="Tahoma"/>
          <w:color w:val="1F1F1F"/>
          <w:kern w:val="0"/>
          <w:sz w:val="20"/>
          <w:szCs w:val="20"/>
          <w:bdr w:val="none" w:sz="0" w:space="0" w:color="auto" w:frame="1"/>
          <w14:ligatures w14:val="none"/>
        </w:rPr>
        <w:t>This specific phenomenon applies notably to white faces.</w:t>
      </w:r>
      <w:r w:rsidRPr="00E940B2">
        <w:rPr>
          <w:rFonts w:ascii="Tahoma" w:eastAsia="Times New Roman" w:hAnsi="Tahoma" w:cs="Tahoma"/>
          <w:color w:val="1F1F1F"/>
          <w:kern w:val="0"/>
          <w:sz w:val="20"/>
          <w:szCs w:val="20"/>
          <w14:ligatures w14:val="none"/>
        </w:rPr>
        <w:t xml:space="preserve"> </w:t>
      </w:r>
    </w:p>
    <w:p w14:paraId="20BEABA2" w14:textId="77777777" w:rsidR="00E940B2" w:rsidRPr="00E940B2" w:rsidRDefault="00E940B2" w:rsidP="00E940B2">
      <w:pPr>
        <w:numPr>
          <w:ilvl w:val="0"/>
          <w:numId w:val="2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Advanced Extraction (Paravision 2.0, July 2025):</w:t>
      </w:r>
      <w:r w:rsidRPr="00E940B2">
        <w:rPr>
          <w:rFonts w:ascii="Tahoma" w:eastAsia="Times New Roman" w:hAnsi="Tahoma" w:cs="Tahoma"/>
          <w:color w:val="1F1F1F"/>
          <w:kern w:val="0"/>
          <w:sz w:val="20"/>
          <w:szCs w:val="20"/>
          <w14:ligatures w14:val="none"/>
        </w:rPr>
        <w:t xml:space="preserve"> Detection tech has abandoned simplistic real/fake binaries. Modern models localize specific manipulated regions using audio-visual synchronization and metadata.</w:t>
      </w:r>
    </w:p>
    <w:p w14:paraId="4DCB2624" w14:textId="77777777" w:rsidR="00E940B2" w:rsidRPr="00E940B2" w:rsidRDefault="00E940B2" w:rsidP="00E940B2">
      <w:pPr>
        <w:numPr>
          <w:ilvl w:val="0"/>
          <w:numId w:val="2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Emotional Signature Gap:</w:t>
      </w:r>
      <w:r w:rsidRPr="00E940B2">
        <w:rPr>
          <w:rFonts w:ascii="Tahoma" w:eastAsia="Times New Roman" w:hAnsi="Tahoma" w:cs="Tahoma"/>
          <w:color w:val="1F1F1F"/>
          <w:kern w:val="0"/>
          <w:sz w:val="20"/>
          <w:szCs w:val="20"/>
          <w:bdr w:val="none" w:sz="0" w:space="0" w:color="auto" w:frame="1"/>
          <w14:ligatures w14:val="none"/>
        </w:rPr>
        <w:t xml:space="preserve"> Deepfake face-swaps systematically reveal diminished levels of dynamic emotional expression, leaving a measurable behavioral footprint.</w:t>
      </w:r>
      <w:r w:rsidRPr="00E940B2">
        <w:rPr>
          <w:rFonts w:ascii="Tahoma" w:eastAsia="Times New Roman" w:hAnsi="Tahoma" w:cs="Tahoma"/>
          <w:color w:val="1F1F1F"/>
          <w:kern w:val="0"/>
          <w:sz w:val="20"/>
          <w:szCs w:val="20"/>
          <w14:ligatures w14:val="none"/>
        </w:rPr>
        <w:t xml:space="preserve"> </w:t>
      </w:r>
    </w:p>
    <w:p w14:paraId="05830714" w14:textId="77777777" w:rsidR="00E940B2" w:rsidRPr="00E940B2" w:rsidRDefault="00E940B2" w:rsidP="00E940B2">
      <w:pPr>
        <w:numPr>
          <w:ilvl w:val="0"/>
          <w:numId w:val="2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Human Thresholds:</w:t>
      </w:r>
      <w:r w:rsidRPr="00E940B2">
        <w:rPr>
          <w:rFonts w:ascii="Tahoma" w:eastAsia="Times New Roman" w:hAnsi="Tahoma" w:cs="Tahoma"/>
          <w:color w:val="1F1F1F"/>
          <w:kern w:val="0"/>
          <w:sz w:val="20"/>
          <w:szCs w:val="20"/>
          <w14:ligatures w14:val="none"/>
        </w:rPr>
        <w:t xml:space="preserve"> Brief (5-minute) human training improves spotting accuracy from 31% to 51%, with native "super-recognizers" hitting a ceiling around 64%.</w:t>
      </w:r>
    </w:p>
    <w:p w14:paraId="0EB32F22"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Technical &amp; Academic Expansion</w:t>
      </w:r>
    </w:p>
    <w:p w14:paraId="0B23ECEB" w14:textId="77777777" w:rsidR="00E940B2" w:rsidRPr="00E940B2" w:rsidRDefault="00E940B2" w:rsidP="00E940B2">
      <w:pPr>
        <w:numPr>
          <w:ilvl w:val="0"/>
          <w:numId w:val="22"/>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Understanding AI Hyperrealism:</w:t>
      </w:r>
      <w:r w:rsidRPr="00E940B2">
        <w:rPr>
          <w:rFonts w:ascii="Tahoma" w:eastAsia="Times New Roman" w:hAnsi="Tahoma" w:cs="Tahoma"/>
          <w:color w:val="1F1F1F"/>
          <w:kern w:val="0"/>
          <w:sz w:val="20"/>
          <w:szCs w:val="20"/>
          <w:bdr w:val="none" w:sz="0" w:space="0" w:color="auto" w:frame="1"/>
          <w14:ligatures w14:val="none"/>
        </w:rPr>
        <w:t xml:space="preserve"> In a landmark psychological science study from the Australian National University (ANU), researchers demonstrated that AI algorithms trained disproportionately on Caucasian faces generate white faces with highly proportional, "statistically average" features.</w:t>
      </w:r>
      <w:r w:rsidRPr="00E940B2">
        <w:rPr>
          <w:rFonts w:ascii="Tahoma" w:eastAsia="Times New Roman" w:hAnsi="Tahoma" w:cs="Tahoma"/>
          <w:color w:val="1F1F1F"/>
          <w:kern w:val="0"/>
          <w:sz w:val="20"/>
          <w:szCs w:val="20"/>
          <w14:ligatures w14:val="none"/>
        </w:rPr>
        <w:t xml:space="preserve"> </w:t>
      </w:r>
      <w:r w:rsidRPr="00E940B2">
        <w:rPr>
          <w:rFonts w:ascii="Tahoma" w:eastAsia="Times New Roman" w:hAnsi="Tahoma" w:cs="Tahoma"/>
          <w:color w:val="1F1F1F"/>
          <w:kern w:val="0"/>
          <w:sz w:val="20"/>
          <w:szCs w:val="20"/>
          <w:bdr w:val="none" w:sz="0" w:space="0" w:color="auto" w:frame="1"/>
          <w14:ligatures w14:val="none"/>
        </w:rPr>
        <w:t>Humans intuitively mistake this flawless mathematical proportion for health and authenticity, rating synthetic white faces as human more often than actual human photos.</w:t>
      </w:r>
      <w:r w:rsidRPr="00E940B2">
        <w:rPr>
          <w:rFonts w:ascii="Tahoma" w:eastAsia="Times New Roman" w:hAnsi="Tahoma" w:cs="Tahoma"/>
          <w:color w:val="1F1F1F"/>
          <w:kern w:val="0"/>
          <w:sz w:val="20"/>
          <w:szCs w:val="20"/>
          <w14:ligatures w14:val="none"/>
        </w:rPr>
        <w:t xml:space="preserve"> </w:t>
      </w:r>
      <w:r w:rsidRPr="00E940B2">
        <w:rPr>
          <w:rFonts w:ascii="Tahoma" w:eastAsia="Times New Roman" w:hAnsi="Tahoma" w:cs="Tahoma"/>
          <w:color w:val="1F1F1F"/>
          <w:kern w:val="0"/>
          <w:sz w:val="20"/>
          <w:szCs w:val="20"/>
          <w:bdr w:val="none" w:sz="0" w:space="0" w:color="auto" w:frame="1"/>
          <w14:ligatures w14:val="none"/>
        </w:rPr>
        <w:t>However, because the training data lacked equal diversity, the same hyperrealism effect was not observed for images of people of color, leading to deep structural and racial biases in commercial applications like headshot generation.</w:t>
      </w:r>
      <w:r w:rsidRPr="00E940B2">
        <w:rPr>
          <w:rFonts w:ascii="Tahoma" w:eastAsia="Times New Roman" w:hAnsi="Tahoma" w:cs="Tahoma"/>
          <w:color w:val="1F1F1F"/>
          <w:kern w:val="0"/>
          <w:sz w:val="20"/>
          <w:szCs w:val="20"/>
          <w14:ligatures w14:val="none"/>
        </w:rPr>
        <w:t xml:space="preserve"> </w:t>
      </w:r>
    </w:p>
    <w:p w14:paraId="7C44A45F" w14:textId="77777777" w:rsidR="00E940B2" w:rsidRPr="00E940B2" w:rsidRDefault="00E940B2" w:rsidP="00E940B2">
      <w:pPr>
        <w:numPr>
          <w:ilvl w:val="0"/>
          <w:numId w:val="22"/>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Behavioral Deepfake Fingerprints:</w:t>
      </w:r>
      <w:r w:rsidRPr="00E940B2">
        <w:rPr>
          <w:rFonts w:ascii="Tahoma" w:eastAsia="Times New Roman" w:hAnsi="Tahoma" w:cs="Tahoma"/>
          <w:color w:val="1F1F1F"/>
          <w:kern w:val="0"/>
          <w:sz w:val="20"/>
          <w:szCs w:val="20"/>
          <w14:ligatures w14:val="none"/>
        </w:rPr>
        <w:t xml:space="preserve"> When deepfake software maps a target face onto source footage, it struggles to cleanly translate organic, non-linear micro-expressions. This creates a "behavioral lag" or an unnatural smoothing of standard emotional transitions—leaving a vital point of exploitation for detection systems analyzing frame-by-frame affective consistency.</w:t>
      </w:r>
    </w:p>
    <w:p w14:paraId="25691A88" w14:textId="77777777" w:rsid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p>
    <w:p w14:paraId="7062C8C5" w14:textId="2A12919E"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4. Medical Diagnostics via Facial Biomarkers</w:t>
      </w:r>
    </w:p>
    <w:p w14:paraId="18BD1BF0"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Key Details from Notes</w:t>
      </w:r>
    </w:p>
    <w:p w14:paraId="29E58F18" w14:textId="77777777" w:rsidR="00E940B2" w:rsidRPr="00E940B2" w:rsidRDefault="00E940B2" w:rsidP="00E940B2">
      <w:pPr>
        <w:numPr>
          <w:ilvl w:val="0"/>
          <w:numId w:val="23"/>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FaceAge Algorithm (2025):</w:t>
      </w:r>
      <w:r w:rsidRPr="00E940B2">
        <w:rPr>
          <w:rFonts w:ascii="Tahoma" w:eastAsia="Times New Roman" w:hAnsi="Tahoma" w:cs="Tahoma"/>
          <w:color w:val="1F1F1F"/>
          <w:kern w:val="0"/>
          <w:sz w:val="20"/>
          <w:szCs w:val="20"/>
          <w:bdr w:val="none" w:sz="0" w:space="0" w:color="auto" w:frame="1"/>
          <w14:ligatures w14:val="none"/>
        </w:rPr>
        <w:t xml:space="preserve"> Developed by Mass General Brigham, this deep learning tool was trained on a dataset of nearly 59,000 healthy individuals to extract biological age from facial morphology.</w:t>
      </w:r>
      <w:r w:rsidRPr="00E940B2">
        <w:rPr>
          <w:rFonts w:ascii="Tahoma" w:eastAsia="Times New Roman" w:hAnsi="Tahoma" w:cs="Tahoma"/>
          <w:color w:val="1F1F1F"/>
          <w:kern w:val="0"/>
          <w:sz w:val="20"/>
          <w:szCs w:val="20"/>
          <w14:ligatures w14:val="none"/>
        </w:rPr>
        <w:t xml:space="preserve"> </w:t>
      </w:r>
    </w:p>
    <w:p w14:paraId="66AF5B71" w14:textId="77777777" w:rsidR="00E940B2" w:rsidRPr="00E940B2" w:rsidRDefault="00E940B2" w:rsidP="00E940B2">
      <w:pPr>
        <w:numPr>
          <w:ilvl w:val="0"/>
          <w:numId w:val="23"/>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Face Aging Rate (FAR) and Oncology:</w:t>
      </w:r>
      <w:r w:rsidRPr="00E940B2">
        <w:rPr>
          <w:rFonts w:ascii="Tahoma" w:eastAsia="Times New Roman" w:hAnsi="Tahoma" w:cs="Tahoma"/>
          <w:color w:val="1F1F1F"/>
          <w:kern w:val="0"/>
          <w:sz w:val="20"/>
          <w:szCs w:val="20"/>
          <w:bdr w:val="none" w:sz="0" w:space="0" w:color="auto" w:frame="1"/>
          <w14:ligatures w14:val="none"/>
        </w:rPr>
        <w:t xml:space="preserve"> A milestone 2026 study in </w:t>
      </w:r>
      <w:r w:rsidRPr="00E940B2">
        <w:rPr>
          <w:rFonts w:ascii="Tahoma" w:eastAsia="Times New Roman" w:hAnsi="Tahoma" w:cs="Tahoma"/>
          <w:i/>
          <w:iCs/>
          <w:color w:val="1F1F1F"/>
          <w:kern w:val="0"/>
          <w:sz w:val="20"/>
          <w:szCs w:val="20"/>
          <w:bdr w:val="none" w:sz="0" w:space="0" w:color="auto" w:frame="1"/>
          <w14:ligatures w14:val="none"/>
        </w:rPr>
        <w:t>Nature Communications</w:t>
      </w:r>
      <w:r w:rsidRPr="00E940B2">
        <w:rPr>
          <w:rFonts w:ascii="Tahoma" w:eastAsia="Times New Roman" w:hAnsi="Tahoma" w:cs="Tahoma"/>
          <w:color w:val="1F1F1F"/>
          <w:kern w:val="0"/>
          <w:sz w:val="20"/>
          <w:szCs w:val="20"/>
          <w:bdr w:val="none" w:sz="0" w:space="0" w:color="auto" w:frame="1"/>
          <w14:ligatures w14:val="none"/>
        </w:rPr>
        <w:t xml:space="preserve"> confirmed that the speed at which a patient's face ages between serial clinical photographs is a robust, independent predictor of cancer survival outcomes.</w:t>
      </w:r>
      <w:r w:rsidRPr="00E940B2">
        <w:rPr>
          <w:rFonts w:ascii="Tahoma" w:eastAsia="Times New Roman" w:hAnsi="Tahoma" w:cs="Tahoma"/>
          <w:color w:val="1F1F1F"/>
          <w:kern w:val="0"/>
          <w:sz w:val="20"/>
          <w:szCs w:val="20"/>
          <w14:ligatures w14:val="none"/>
        </w:rPr>
        <w:t xml:space="preserve"> </w:t>
      </w:r>
    </w:p>
    <w:p w14:paraId="7053E214" w14:textId="77777777" w:rsidR="00E940B2" w:rsidRPr="00E940B2" w:rsidRDefault="00E940B2" w:rsidP="00E940B2">
      <w:pPr>
        <w:numPr>
          <w:ilvl w:val="0"/>
          <w:numId w:val="23"/>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Clinical Scope:</w:t>
      </w:r>
      <w:r w:rsidRPr="00E940B2">
        <w:rPr>
          <w:rFonts w:ascii="Tahoma" w:eastAsia="Times New Roman" w:hAnsi="Tahoma" w:cs="Tahoma"/>
          <w:color w:val="1F1F1F"/>
          <w:kern w:val="0"/>
          <w:sz w:val="20"/>
          <w:szCs w:val="20"/>
          <w14:ligatures w14:val="none"/>
        </w:rPr>
        <w:t xml:space="preserve"> Extends to screening for autism spectrum markers, quantifying chronic pain in non-verbal dementia patients, and monitoring pediatric PTSD.</w:t>
      </w:r>
    </w:p>
    <w:p w14:paraId="5D1505E9" w14:textId="77777777" w:rsidR="00E940B2" w:rsidRPr="00E940B2" w:rsidRDefault="00E940B2" w:rsidP="00E940B2">
      <w:pPr>
        <w:numPr>
          <w:ilvl w:val="0"/>
          <w:numId w:val="23"/>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Synthetic Patient Pools:</w:t>
      </w:r>
      <w:r w:rsidRPr="00E940B2">
        <w:rPr>
          <w:rFonts w:ascii="Tahoma" w:eastAsia="Times New Roman" w:hAnsi="Tahoma" w:cs="Tahoma"/>
          <w:color w:val="1F1F1F"/>
          <w:kern w:val="0"/>
          <w:sz w:val="20"/>
          <w:szCs w:val="20"/>
          <w14:ligatures w14:val="none"/>
        </w:rPr>
        <w:t xml:space="preserve"> Medical GANs create realistic, synthetic patient face profiles to let deep learning models train effectively without leaking protected health information (PHI).</w:t>
      </w:r>
    </w:p>
    <w:p w14:paraId="0A90A406"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Technical &amp; Academic Expansion</w:t>
      </w:r>
    </w:p>
    <w:p w14:paraId="69F12EA1" w14:textId="77777777" w:rsidR="00E940B2" w:rsidRPr="00E940B2" w:rsidRDefault="00E940B2" w:rsidP="00E940B2">
      <w:pPr>
        <w:numPr>
          <w:ilvl w:val="0"/>
          <w:numId w:val="24"/>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Mechanics of FAR:</w:t>
      </w:r>
      <w:r w:rsidRPr="00E940B2">
        <w:rPr>
          <w:rFonts w:ascii="Tahoma" w:eastAsia="Times New Roman" w:hAnsi="Tahoma" w:cs="Tahoma"/>
          <w:color w:val="1F1F1F"/>
          <w:kern w:val="0"/>
          <w:sz w:val="20"/>
          <w:szCs w:val="20"/>
          <w:bdr w:val="none" w:sz="0" w:space="0" w:color="auto" w:frame="1"/>
          <w14:ligatures w14:val="none"/>
        </w:rPr>
        <w:t xml:space="preserve"> Chronological age simply measures time elapsed, failing to capture systemic physiological decline.</w:t>
      </w:r>
      <w:r w:rsidRPr="00E940B2">
        <w:rPr>
          <w:rFonts w:ascii="Tahoma" w:eastAsia="Times New Roman" w:hAnsi="Tahoma" w:cs="Tahoma"/>
          <w:color w:val="1F1F1F"/>
          <w:kern w:val="0"/>
          <w:sz w:val="20"/>
          <w:szCs w:val="20"/>
          <w14:ligatures w14:val="none"/>
        </w:rPr>
        <w:t xml:space="preserve"> </w:t>
      </w:r>
      <w:r w:rsidRPr="00E940B2">
        <w:rPr>
          <w:rFonts w:ascii="Tahoma" w:eastAsia="Times New Roman" w:hAnsi="Tahoma" w:cs="Tahoma"/>
          <w:color w:val="1F1F1F"/>
          <w:kern w:val="0"/>
          <w:sz w:val="20"/>
          <w:szCs w:val="20"/>
          <w:bdr w:val="none" w:sz="0" w:space="0" w:color="auto" w:frame="1"/>
          <w14:ligatures w14:val="none"/>
        </w:rPr>
        <w:t xml:space="preserve">As published in </w:t>
      </w:r>
      <w:r w:rsidRPr="00E940B2">
        <w:rPr>
          <w:rFonts w:ascii="Tahoma" w:eastAsia="Times New Roman" w:hAnsi="Tahoma" w:cs="Tahoma"/>
          <w:i/>
          <w:iCs/>
          <w:color w:val="1F1F1F"/>
          <w:kern w:val="0"/>
          <w:sz w:val="20"/>
          <w:szCs w:val="20"/>
          <w:bdr w:val="none" w:sz="0" w:space="0" w:color="auto" w:frame="1"/>
          <w14:ligatures w14:val="none"/>
        </w:rPr>
        <w:t>Nature Communications</w:t>
      </w:r>
      <w:r w:rsidRPr="00E940B2">
        <w:rPr>
          <w:rFonts w:ascii="Tahoma" w:eastAsia="Times New Roman" w:hAnsi="Tahoma" w:cs="Tahoma"/>
          <w:color w:val="1F1F1F"/>
          <w:kern w:val="0"/>
          <w:sz w:val="20"/>
          <w:szCs w:val="20"/>
          <w:bdr w:val="none" w:sz="0" w:space="0" w:color="auto" w:frame="1"/>
          <w14:ligatures w14:val="none"/>
        </w:rPr>
        <w:t xml:space="preserve"> (April 2026), tracking the </w:t>
      </w:r>
      <w:r w:rsidRPr="00E940B2">
        <w:rPr>
          <w:rFonts w:ascii="Tahoma" w:eastAsia="Times New Roman" w:hAnsi="Tahoma" w:cs="Tahoma"/>
          <w:b/>
          <w:bCs/>
          <w:color w:val="1F1F1F"/>
          <w:kern w:val="0"/>
          <w:sz w:val="20"/>
          <w:szCs w:val="20"/>
          <w:bdr w:val="none" w:sz="0" w:space="0" w:color="auto" w:frame="1"/>
          <w14:ligatures w14:val="none"/>
        </w:rPr>
        <w:t>Face Aging Rate (FAR)</w:t>
      </w:r>
      <w:r w:rsidRPr="00E940B2">
        <w:rPr>
          <w:rFonts w:ascii="Tahoma" w:eastAsia="Times New Roman" w:hAnsi="Tahoma" w:cs="Tahoma"/>
          <w:color w:val="1F1F1F"/>
          <w:kern w:val="0"/>
          <w:sz w:val="20"/>
          <w:szCs w:val="20"/>
          <w:bdr w:val="none" w:sz="0" w:space="0" w:color="auto" w:frame="1"/>
          <w14:ligatures w14:val="none"/>
        </w:rPr>
        <w:t xml:space="preserve"> across multi-point radiation therapy records tracks real-time physiological stress.</w:t>
      </w:r>
      <w:r w:rsidRPr="00E940B2">
        <w:rPr>
          <w:rFonts w:ascii="Tahoma" w:eastAsia="Times New Roman" w:hAnsi="Tahoma" w:cs="Tahoma"/>
          <w:color w:val="1F1F1F"/>
          <w:kern w:val="0"/>
          <w:sz w:val="20"/>
          <w:szCs w:val="20"/>
          <w14:ligatures w14:val="none"/>
        </w:rPr>
        <w:t xml:space="preserve"> </w:t>
      </w:r>
      <w:r w:rsidRPr="00E940B2">
        <w:rPr>
          <w:rFonts w:ascii="Tahoma" w:eastAsia="Times New Roman" w:hAnsi="Tahoma" w:cs="Tahoma"/>
          <w:color w:val="1F1F1F"/>
          <w:kern w:val="0"/>
          <w:sz w:val="20"/>
          <w:szCs w:val="20"/>
          <w:bdr w:val="none" w:sz="0" w:space="0" w:color="auto" w:frame="1"/>
          <w14:ligatures w14:val="none"/>
        </w:rPr>
        <w:t>In cohorts with a tracking gap of over two years, an accelerated FAR was heavily associated with lower survival probability, yielding a high adjusted hazard ratio (e.g., $aHR = 1.65$).</w:t>
      </w:r>
      <w:r w:rsidRPr="00E940B2">
        <w:rPr>
          <w:rFonts w:ascii="Tahoma" w:eastAsia="Times New Roman" w:hAnsi="Tahoma" w:cs="Tahoma"/>
          <w:color w:val="1F1F1F"/>
          <w:kern w:val="0"/>
          <w:sz w:val="20"/>
          <w:szCs w:val="20"/>
          <w14:ligatures w14:val="none"/>
        </w:rPr>
        <w:t xml:space="preserve"> This proves that micro-changes in facial volume, skin laxity, and bone structural thinning offer a powerful, non-invasive biomarker for overall patient health. </w:t>
      </w:r>
    </w:p>
    <w:p w14:paraId="3D624805" w14:textId="77777777" w:rsid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p>
    <w:p w14:paraId="6496B605" w14:textId="4C2B8A37"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5. Age Estimation &amp; Appearance Analysis</w:t>
      </w:r>
    </w:p>
    <w:p w14:paraId="04D1CE5D"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Key Details from Notes</w:t>
      </w:r>
    </w:p>
    <w:p w14:paraId="7FE67284" w14:textId="77777777" w:rsidR="00E940B2" w:rsidRPr="00E940B2" w:rsidRDefault="00E940B2" w:rsidP="00E940B2">
      <w:pPr>
        <w:numPr>
          <w:ilvl w:val="0"/>
          <w:numId w:val="25"/>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Systematic Bias Correction:</w:t>
      </w:r>
      <w:r w:rsidRPr="00E940B2">
        <w:rPr>
          <w:rFonts w:ascii="Tahoma" w:eastAsia="Times New Roman" w:hAnsi="Tahoma" w:cs="Tahoma"/>
          <w:color w:val="1F1F1F"/>
          <w:kern w:val="0"/>
          <w:sz w:val="20"/>
          <w:szCs w:val="20"/>
          <w14:ligatures w14:val="none"/>
        </w:rPr>
        <w:t xml:space="preserve"> Current research aims to isolate random mathematical error from systematic demographic bias. Skin variations (pigmentation, environmental sun damage, and </w:t>
      </w:r>
      <w:r w:rsidRPr="00E940B2">
        <w:rPr>
          <w:rFonts w:ascii="Tahoma" w:eastAsia="Times New Roman" w:hAnsi="Tahoma" w:cs="Tahoma"/>
          <w:color w:val="1F1F1F"/>
          <w:kern w:val="0"/>
          <w:sz w:val="20"/>
          <w:szCs w:val="20"/>
          <w14:ligatures w14:val="none"/>
        </w:rPr>
        <w:lastRenderedPageBreak/>
        <w:t>genetic structural wrinkling) can trigger skewed age predictions among specific racial or geographic subgroups.</w:t>
      </w:r>
    </w:p>
    <w:p w14:paraId="46C41CA7" w14:textId="77777777" w:rsidR="00E940B2" w:rsidRPr="00E940B2" w:rsidRDefault="00E940B2" w:rsidP="00E940B2">
      <w:pPr>
        <w:numPr>
          <w:ilvl w:val="0"/>
          <w:numId w:val="25"/>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Architectural Brain Mapping:</w:t>
      </w:r>
      <w:r w:rsidRPr="00E940B2">
        <w:rPr>
          <w:rFonts w:ascii="Tahoma" w:eastAsia="Times New Roman" w:hAnsi="Tahoma" w:cs="Tahoma"/>
          <w:color w:val="1F1F1F"/>
          <w:kern w:val="0"/>
          <w:sz w:val="20"/>
          <w:szCs w:val="20"/>
          <w14:ligatures w14:val="none"/>
        </w:rPr>
        <w:t xml:space="preserve"> Deep Convolutional Neural Networks (DCNNs) are actively leveraged to simulate and decode how the biological brain—specifically the human </w:t>
      </w:r>
      <w:r w:rsidRPr="00E940B2">
        <w:rPr>
          <w:rFonts w:ascii="Tahoma" w:eastAsia="Times New Roman" w:hAnsi="Tahoma" w:cs="Tahoma"/>
          <w:b/>
          <w:bCs/>
          <w:color w:val="1F1F1F"/>
          <w:kern w:val="0"/>
          <w:sz w:val="20"/>
          <w:szCs w:val="20"/>
          <w:bdr w:val="none" w:sz="0" w:space="0" w:color="auto" w:frame="1"/>
          <w14:ligatures w14:val="none"/>
        </w:rPr>
        <w:t>Fusiform Face Area (FFA)</w:t>
      </w:r>
      <w:r w:rsidRPr="00E940B2">
        <w:rPr>
          <w:rFonts w:ascii="Tahoma" w:eastAsia="Times New Roman" w:hAnsi="Tahoma" w:cs="Tahoma"/>
          <w:color w:val="1F1F1F"/>
          <w:kern w:val="0"/>
          <w:sz w:val="20"/>
          <w:szCs w:val="20"/>
          <w14:ligatures w14:val="none"/>
        </w:rPr>
        <w:t>—visually parses facial stimuli.</w:t>
      </w:r>
    </w:p>
    <w:p w14:paraId="6C8BFF51"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Technical &amp; Academic Expansion</w:t>
      </w:r>
    </w:p>
    <w:p w14:paraId="51CEBFA9" w14:textId="77777777" w:rsidR="00E940B2" w:rsidRPr="00E940B2" w:rsidRDefault="00E940B2" w:rsidP="00E940B2">
      <w:pPr>
        <w:numPr>
          <w:ilvl w:val="0"/>
          <w:numId w:val="26"/>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Demographics of Aging Bias:</w:t>
      </w:r>
      <w:r w:rsidRPr="00E940B2">
        <w:rPr>
          <w:rFonts w:ascii="Tahoma" w:eastAsia="Times New Roman" w:hAnsi="Tahoma" w:cs="Tahoma"/>
          <w:color w:val="1F1F1F"/>
          <w:kern w:val="0"/>
          <w:sz w:val="20"/>
          <w:szCs w:val="20"/>
          <w14:ligatures w14:val="none"/>
        </w:rPr>
        <w:t xml:space="preserve"> Because older models frequently generalized aging markers based on specific training pools, they routinely misestimated ages for populations that experience different dermatological aging trajectories (such as varying rates of photo-aging vs. deep tissue volume loss between Melano-competent and Melano-compromised skin types). Modern age estimation systems require loss functions specifically weighted to strip away these environmental and genetic variables.</w:t>
      </w:r>
    </w:p>
    <w:p w14:paraId="6B72CEF8" w14:textId="77777777" w:rsid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p>
    <w:p w14:paraId="039B8C31" w14:textId="7E71B67D"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6. Ethics, Privacy, &amp; Global Regulation</w:t>
      </w:r>
    </w:p>
    <w:p w14:paraId="015DE675"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Key Details from Notes</w:t>
      </w:r>
    </w:p>
    <w:p w14:paraId="0A5EC1E4" w14:textId="77777777" w:rsidR="00E940B2" w:rsidRPr="00E940B2" w:rsidRDefault="00E940B2" w:rsidP="00E940B2">
      <w:pPr>
        <w:numPr>
          <w:ilvl w:val="0"/>
          <w:numId w:val="2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EU AI Act (Full Application: Aug 2, 2026):</w:t>
      </w:r>
      <w:r w:rsidRPr="00E940B2">
        <w:rPr>
          <w:rFonts w:ascii="Tahoma" w:eastAsia="Times New Roman" w:hAnsi="Tahoma" w:cs="Tahoma"/>
          <w:color w:val="1F1F1F"/>
          <w:kern w:val="0"/>
          <w:sz w:val="20"/>
          <w:szCs w:val="20"/>
          <w14:ligatures w14:val="none"/>
        </w:rPr>
        <w:t xml:space="preserve"> Enforces a sweeping ban on high-risk, intrusive applications.</w:t>
      </w:r>
    </w:p>
    <w:p w14:paraId="704101D2" w14:textId="77777777" w:rsidR="00E940B2" w:rsidRPr="00E940B2" w:rsidRDefault="00E940B2" w:rsidP="00E940B2">
      <w:pPr>
        <w:numPr>
          <w:ilvl w:val="1"/>
          <w:numId w:val="2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i/>
          <w:iCs/>
          <w:color w:val="1F1F1F"/>
          <w:kern w:val="0"/>
          <w:sz w:val="20"/>
          <w:szCs w:val="20"/>
          <w:bdr w:val="none" w:sz="0" w:space="0" w:color="auto" w:frame="1"/>
          <w14:ligatures w14:val="none"/>
        </w:rPr>
        <w:t>Prohibited:</w:t>
      </w:r>
      <w:r w:rsidRPr="00E940B2">
        <w:rPr>
          <w:rFonts w:ascii="Tahoma" w:eastAsia="Times New Roman" w:hAnsi="Tahoma" w:cs="Tahoma"/>
          <w:color w:val="1F1F1F"/>
          <w:kern w:val="0"/>
          <w:sz w:val="20"/>
          <w:szCs w:val="20"/>
          <w14:ligatures w14:val="none"/>
        </w:rPr>
        <w:t xml:space="preserve"> Live public biometric tracking and unprompted web scraping of facial databases.</w:t>
      </w:r>
    </w:p>
    <w:p w14:paraId="08EFD143" w14:textId="77777777" w:rsidR="00E940B2" w:rsidRPr="00E940B2" w:rsidRDefault="00E940B2" w:rsidP="00E940B2">
      <w:pPr>
        <w:numPr>
          <w:ilvl w:val="1"/>
          <w:numId w:val="2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i/>
          <w:iCs/>
          <w:color w:val="1F1F1F"/>
          <w:kern w:val="0"/>
          <w:sz w:val="20"/>
          <w:szCs w:val="20"/>
          <w:bdr w:val="none" w:sz="0" w:space="0" w:color="auto" w:frame="1"/>
          <w14:ligatures w14:val="none"/>
        </w:rPr>
        <w:t>Workplace/Education Ban (Effective Feb 2025):</w:t>
      </w:r>
      <w:r w:rsidRPr="00E940B2">
        <w:rPr>
          <w:rFonts w:ascii="Tahoma" w:eastAsia="Times New Roman" w:hAnsi="Tahoma" w:cs="Tahoma"/>
          <w:color w:val="1F1F1F"/>
          <w:kern w:val="0"/>
          <w:sz w:val="20"/>
          <w:szCs w:val="20"/>
          <w14:ligatures w14:val="none"/>
        </w:rPr>
        <w:t xml:space="preserve"> Complete prohibition on using AI to infer emotional or psychological intent (e.g., assessing an employee's "intent to resign" or a student's "intent to drop out").</w:t>
      </w:r>
    </w:p>
    <w:p w14:paraId="733BABB6" w14:textId="77777777" w:rsidR="00E940B2" w:rsidRPr="00E940B2" w:rsidRDefault="00E940B2" w:rsidP="00E940B2">
      <w:pPr>
        <w:numPr>
          <w:ilvl w:val="1"/>
          <w:numId w:val="2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i/>
          <w:iCs/>
          <w:color w:val="1F1F1F"/>
          <w:kern w:val="0"/>
          <w:sz w:val="20"/>
          <w:szCs w:val="20"/>
          <w:bdr w:val="none" w:sz="0" w:space="0" w:color="auto" w:frame="1"/>
          <w14:ligatures w14:val="none"/>
        </w:rPr>
        <w:t>Fines:</w:t>
      </w:r>
      <w:r w:rsidRPr="00E940B2">
        <w:rPr>
          <w:rFonts w:ascii="Tahoma" w:eastAsia="Times New Roman" w:hAnsi="Tahoma" w:cs="Tahoma"/>
          <w:color w:val="1F1F1F"/>
          <w:kern w:val="0"/>
          <w:sz w:val="20"/>
          <w:szCs w:val="20"/>
          <w14:ligatures w14:val="none"/>
        </w:rPr>
        <w:t xml:space="preserve"> Up to €35 million or 7% of total global turnover, compounding to 11% if combined with explicit GDPR data violations.</w:t>
      </w:r>
    </w:p>
    <w:p w14:paraId="5337640B" w14:textId="77777777" w:rsidR="00E940B2" w:rsidRPr="00E940B2" w:rsidRDefault="00E940B2" w:rsidP="00E940B2">
      <w:pPr>
        <w:numPr>
          <w:ilvl w:val="0"/>
          <w:numId w:val="2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US State Initiatives:</w:t>
      </w:r>
      <w:r w:rsidRPr="00E940B2">
        <w:rPr>
          <w:rFonts w:ascii="Tahoma" w:eastAsia="Times New Roman" w:hAnsi="Tahoma" w:cs="Tahoma"/>
          <w:color w:val="1F1F1F"/>
          <w:kern w:val="0"/>
          <w:sz w:val="20"/>
          <w:szCs w:val="20"/>
          <w14:ligatures w14:val="none"/>
        </w:rPr>
        <w:t xml:space="preserve"> Colorado’s Algorithmic Accountability Law (Effective Feb 2026) imposes strict discrimination testing, mandatory documentation, and consumer appeal pipelines for high-stakes AI pipelines (hiring, healthcare).</w:t>
      </w:r>
    </w:p>
    <w:p w14:paraId="0F05EEAA" w14:textId="77777777" w:rsidR="00E940B2" w:rsidRPr="00E940B2" w:rsidRDefault="00E940B2" w:rsidP="00E940B2">
      <w:pPr>
        <w:numPr>
          <w:ilvl w:val="0"/>
          <w:numId w:val="27"/>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Global Baseline:</w:t>
      </w:r>
      <w:r w:rsidRPr="00E940B2">
        <w:rPr>
          <w:rFonts w:ascii="Tahoma" w:eastAsia="Times New Roman" w:hAnsi="Tahoma" w:cs="Tahoma"/>
          <w:color w:val="1F1F1F"/>
          <w:kern w:val="0"/>
          <w:sz w:val="20"/>
          <w:szCs w:val="20"/>
          <w14:ligatures w14:val="none"/>
        </w:rPr>
        <w:t xml:space="preserve"> Universal migration away from "Opt-Out" frameworks toward rigid, non-coercive "Opt-In" consent, empowering the user to object to algorithmic scanning.</w:t>
      </w:r>
    </w:p>
    <w:p w14:paraId="71A19C1D" w14:textId="77777777"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Technical &amp; Academic Expansion</w:t>
      </w:r>
    </w:p>
    <w:p w14:paraId="5FEEF2C1" w14:textId="77777777" w:rsidR="00E940B2" w:rsidRPr="00E940B2" w:rsidRDefault="00E940B2" w:rsidP="00E940B2">
      <w:pPr>
        <w:numPr>
          <w:ilvl w:val="0"/>
          <w:numId w:val="28"/>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The Regulatory Impact on your Thesis:</w:t>
      </w:r>
      <w:r w:rsidRPr="00E940B2">
        <w:rPr>
          <w:rFonts w:ascii="Tahoma" w:eastAsia="Times New Roman" w:hAnsi="Tahoma" w:cs="Tahoma"/>
          <w:color w:val="1F1F1F"/>
          <w:kern w:val="0"/>
          <w:sz w:val="20"/>
          <w:szCs w:val="20"/>
          <w14:ligatures w14:val="none"/>
        </w:rPr>
        <w:t xml:space="preserve"> The legal landscape shifts from 2025–2026 fundamentally change </w:t>
      </w:r>
      <w:r w:rsidRPr="00E940B2">
        <w:rPr>
          <w:rFonts w:ascii="Tahoma" w:eastAsia="Times New Roman" w:hAnsi="Tahoma" w:cs="Tahoma"/>
          <w:i/>
          <w:iCs/>
          <w:color w:val="1F1F1F"/>
          <w:kern w:val="0"/>
          <w:sz w:val="20"/>
          <w:szCs w:val="20"/>
          <w:bdr w:val="none" w:sz="0" w:space="0" w:color="auto" w:frame="1"/>
          <w14:ligatures w14:val="none"/>
        </w:rPr>
        <w:t>how</w:t>
      </w:r>
      <w:r w:rsidRPr="00E940B2">
        <w:rPr>
          <w:rFonts w:ascii="Tahoma" w:eastAsia="Times New Roman" w:hAnsi="Tahoma" w:cs="Tahoma"/>
          <w:color w:val="1F1F1F"/>
          <w:kern w:val="0"/>
          <w:sz w:val="20"/>
          <w:szCs w:val="20"/>
          <w14:ligatures w14:val="none"/>
        </w:rPr>
        <w:t xml:space="preserve"> and </w:t>
      </w:r>
      <w:r w:rsidRPr="00E940B2">
        <w:rPr>
          <w:rFonts w:ascii="Tahoma" w:eastAsia="Times New Roman" w:hAnsi="Tahoma" w:cs="Tahoma"/>
          <w:i/>
          <w:iCs/>
          <w:color w:val="1F1F1F"/>
          <w:kern w:val="0"/>
          <w:sz w:val="20"/>
          <w:szCs w:val="20"/>
          <w:bdr w:val="none" w:sz="0" w:space="0" w:color="auto" w:frame="1"/>
          <w14:ligatures w14:val="none"/>
        </w:rPr>
        <w:t>where</w:t>
      </w:r>
      <w:r w:rsidRPr="00E940B2">
        <w:rPr>
          <w:rFonts w:ascii="Tahoma" w:eastAsia="Times New Roman" w:hAnsi="Tahoma" w:cs="Tahoma"/>
          <w:color w:val="1F1F1F"/>
          <w:kern w:val="0"/>
          <w:sz w:val="20"/>
          <w:szCs w:val="20"/>
          <w14:ligatures w14:val="none"/>
        </w:rPr>
        <w:t xml:space="preserve"> Human Emotion Recognition systems can be deployed. Because the EU legally classifies workplace and educational FER as a violation of fundamental human rights due to "scientific fragility," your post-grad research must cleanly distinguish between </w:t>
      </w:r>
      <w:r w:rsidRPr="00E940B2">
        <w:rPr>
          <w:rFonts w:ascii="Tahoma" w:eastAsia="Times New Roman" w:hAnsi="Tahoma" w:cs="Tahoma"/>
          <w:b/>
          <w:bCs/>
          <w:color w:val="1F1F1F"/>
          <w:kern w:val="0"/>
          <w:sz w:val="20"/>
          <w:szCs w:val="20"/>
          <w:bdr w:val="none" w:sz="0" w:space="0" w:color="auto" w:frame="1"/>
          <w14:ligatures w14:val="none"/>
        </w:rPr>
        <w:t>commercial intent tools</w:t>
      </w:r>
      <w:r w:rsidRPr="00E940B2">
        <w:rPr>
          <w:rFonts w:ascii="Tahoma" w:eastAsia="Times New Roman" w:hAnsi="Tahoma" w:cs="Tahoma"/>
          <w:color w:val="1F1F1F"/>
          <w:kern w:val="0"/>
          <w:sz w:val="20"/>
          <w:szCs w:val="20"/>
          <w14:ligatures w14:val="none"/>
        </w:rPr>
        <w:t xml:space="preserve"> (which are now strictly illegal in the West) and </w:t>
      </w:r>
      <w:r w:rsidRPr="00E940B2">
        <w:rPr>
          <w:rFonts w:ascii="Tahoma" w:eastAsia="Times New Roman" w:hAnsi="Tahoma" w:cs="Tahoma"/>
          <w:b/>
          <w:bCs/>
          <w:color w:val="1F1F1F"/>
          <w:kern w:val="0"/>
          <w:sz w:val="20"/>
          <w:szCs w:val="20"/>
          <w:bdr w:val="none" w:sz="0" w:space="0" w:color="auto" w:frame="1"/>
          <w14:ligatures w14:val="none"/>
        </w:rPr>
        <w:t>permissible medical/assistive technologies</w:t>
      </w:r>
      <w:r w:rsidRPr="00E940B2">
        <w:rPr>
          <w:rFonts w:ascii="Tahoma" w:eastAsia="Times New Roman" w:hAnsi="Tahoma" w:cs="Tahoma"/>
          <w:color w:val="1F1F1F"/>
          <w:kern w:val="0"/>
          <w:sz w:val="20"/>
          <w:szCs w:val="20"/>
          <w14:ligatures w14:val="none"/>
        </w:rPr>
        <w:t xml:space="preserve"> (such as pain tracking for non-verbal clinical patients or pediatric mental health monitoring).</w:t>
      </w:r>
    </w:p>
    <w:p w14:paraId="3FC1759D" w14:textId="77777777" w:rsidR="00E940B2" w:rsidRDefault="00E940B2" w:rsidP="00E940B2">
      <w:pPr>
        <w:spacing w:after="0" w:line="240" w:lineRule="auto"/>
        <w:rPr>
          <w:rFonts w:ascii="Tahoma" w:eastAsia="Times New Roman" w:hAnsi="Tahoma" w:cs="Tahoma"/>
          <w:color w:val="1F1F1F"/>
          <w:kern w:val="0"/>
          <w:sz w:val="20"/>
          <w:szCs w:val="20"/>
          <w14:ligatures w14:val="none"/>
        </w:rPr>
      </w:pPr>
    </w:p>
    <w:p w14:paraId="0D216693" w14:textId="77777777" w:rsidR="00E940B2" w:rsidRDefault="00E940B2" w:rsidP="00E940B2">
      <w:pPr>
        <w:spacing w:after="0" w:line="240" w:lineRule="auto"/>
        <w:rPr>
          <w:rFonts w:ascii="Tahoma" w:eastAsia="Times New Roman" w:hAnsi="Tahoma" w:cs="Tahoma"/>
          <w:color w:val="1F1F1F"/>
          <w:kern w:val="0"/>
          <w:sz w:val="20"/>
          <w:szCs w:val="20"/>
          <w14:ligatures w14:val="none"/>
        </w:rPr>
      </w:pPr>
    </w:p>
    <w:p w14:paraId="2EF23CCB" w14:textId="77777777" w:rsidR="00E940B2" w:rsidRDefault="00E940B2">
      <w:pPr>
        <w:rPr>
          <w:rFonts w:ascii="Tahoma" w:eastAsia="Times New Roman" w:hAnsi="Tahoma" w:cs="Tahoma"/>
          <w:color w:val="1F1F1F"/>
          <w:kern w:val="0"/>
          <w:sz w:val="20"/>
          <w:szCs w:val="20"/>
          <w14:ligatures w14:val="none"/>
        </w:rPr>
      </w:pPr>
      <w:r>
        <w:rPr>
          <w:rFonts w:ascii="Tahoma" w:eastAsia="Times New Roman" w:hAnsi="Tahoma" w:cs="Tahoma"/>
          <w:color w:val="1F1F1F"/>
          <w:kern w:val="0"/>
          <w:sz w:val="20"/>
          <w:szCs w:val="20"/>
          <w14:ligatures w14:val="none"/>
        </w:rPr>
        <w:br w:type="page"/>
      </w:r>
    </w:p>
    <w:p w14:paraId="3CEB27A8" w14:textId="5568C249"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lastRenderedPageBreak/>
        <w:t>To frame your post-grad research effectively, it is helpful to see how your specific topic—</w:t>
      </w:r>
      <w:r w:rsidRPr="00E940B2">
        <w:rPr>
          <w:rFonts w:ascii="Tahoma" w:eastAsia="Times New Roman" w:hAnsi="Tahoma" w:cs="Tahoma"/>
          <w:b/>
          <w:bCs/>
          <w:color w:val="1F1F1F"/>
          <w:kern w:val="0"/>
          <w:sz w:val="20"/>
          <w:szCs w:val="20"/>
          <w:bdr w:val="none" w:sz="0" w:space="0" w:color="auto" w:frame="1"/>
          <w14:ligatures w14:val="none"/>
        </w:rPr>
        <w:t>Human Emotion Recognition (FER)</w:t>
      </w:r>
      <w:r w:rsidRPr="00E940B2">
        <w:rPr>
          <w:rFonts w:ascii="Tahoma" w:eastAsia="Times New Roman" w:hAnsi="Tahoma" w:cs="Tahoma"/>
          <w:color w:val="1F1F1F"/>
          <w:kern w:val="0"/>
          <w:sz w:val="20"/>
          <w:szCs w:val="20"/>
          <w14:ligatures w14:val="none"/>
        </w:rPr>
        <w:t>—fits into the broader, macro-ecosystem of current AI Vision research.</w:t>
      </w:r>
    </w:p>
    <w:p w14:paraId="18CD0949" w14:textId="77777777" w:rsidR="0068168C"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 xml:space="preserve">As of </w:t>
      </w:r>
      <w:r w:rsidRPr="00E940B2">
        <w:rPr>
          <w:rFonts w:ascii="Tahoma" w:eastAsia="Times New Roman" w:hAnsi="Tahoma" w:cs="Tahoma"/>
          <w:b/>
          <w:bCs/>
          <w:color w:val="1F1F1F"/>
          <w:kern w:val="0"/>
          <w:sz w:val="20"/>
          <w:szCs w:val="20"/>
          <w:bdr w:val="none" w:sz="0" w:space="0" w:color="auto" w:frame="1"/>
          <w14:ligatures w14:val="none"/>
        </w:rPr>
        <w:t>2026</w:t>
      </w:r>
      <w:r w:rsidRPr="00E940B2">
        <w:rPr>
          <w:rFonts w:ascii="Tahoma" w:eastAsia="Times New Roman" w:hAnsi="Tahoma" w:cs="Tahoma"/>
          <w:color w:val="1F1F1F"/>
          <w:kern w:val="0"/>
          <w:sz w:val="20"/>
          <w:szCs w:val="20"/>
          <w14:ligatures w14:val="none"/>
        </w:rPr>
        <w:t xml:space="preserve">, computer vision has aggressively moved past simple, static 2D object detection. </w:t>
      </w:r>
    </w:p>
    <w:p w14:paraId="2ABD61CD" w14:textId="77777777" w:rsidR="0068168C" w:rsidRDefault="0068168C" w:rsidP="00E940B2">
      <w:pPr>
        <w:spacing w:after="0" w:line="240" w:lineRule="auto"/>
        <w:rPr>
          <w:rFonts w:ascii="Tahoma" w:eastAsia="Times New Roman" w:hAnsi="Tahoma" w:cs="Tahoma"/>
          <w:color w:val="1F1F1F"/>
          <w:kern w:val="0"/>
          <w:sz w:val="20"/>
          <w:szCs w:val="20"/>
          <w14:ligatures w14:val="none"/>
        </w:rPr>
      </w:pPr>
    </w:p>
    <w:p w14:paraId="25A57151" w14:textId="58DADE23" w:rsidR="00E940B2" w:rsidRPr="00E940B2" w:rsidRDefault="0068168C" w:rsidP="0068168C">
      <w:pPr>
        <w:spacing w:after="0" w:line="240" w:lineRule="auto"/>
        <w:rPr>
          <w:rFonts w:ascii="Tahoma" w:eastAsia="Times New Roman" w:hAnsi="Tahoma" w:cs="Tahoma"/>
          <w:color w:val="1F1F1F"/>
          <w:kern w:val="0"/>
          <w:sz w:val="20"/>
          <w:szCs w:val="20"/>
          <w14:ligatures w14:val="none"/>
        </w:rPr>
      </w:pPr>
      <w:r>
        <w:rPr>
          <w:rFonts w:ascii="Tahoma" w:eastAsia="Times New Roman" w:hAnsi="Tahoma" w:cs="Tahoma"/>
          <w:color w:val="1F1F1F"/>
          <w:kern w:val="0"/>
          <w:sz w:val="20"/>
          <w:szCs w:val="20"/>
          <w14:ligatures w14:val="none"/>
        </w:rPr>
        <w:t xml:space="preserve">6 </w:t>
      </w:r>
      <w:r w:rsidR="00E940B2" w:rsidRPr="00E940B2">
        <w:rPr>
          <w:rFonts w:ascii="Tahoma" w:eastAsia="Times New Roman" w:hAnsi="Tahoma" w:cs="Tahoma"/>
          <w:b/>
          <w:bCs/>
          <w:color w:val="1F1F1F"/>
          <w:kern w:val="0"/>
          <w:sz w:val="20"/>
          <w:szCs w:val="20"/>
          <w:bdr w:val="none" w:sz="0" w:space="0" w:color="auto" w:frame="1"/>
          <w14:ligatures w14:val="none"/>
        </w:rPr>
        <w:t>core architectural and application domains</w:t>
      </w:r>
    </w:p>
    <w:p w14:paraId="2AEAA990"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56F8F06A" w14:textId="3B18365F"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1. Multi-Modal Vision &amp; Foundation Models</w:t>
      </w:r>
    </w:p>
    <w:p w14:paraId="272BF0FF"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 xml:space="preserve">This is the dominant baseline paradigm. </w:t>
      </w:r>
      <w:r w:rsidRPr="00E940B2">
        <w:rPr>
          <w:rFonts w:ascii="Tahoma" w:eastAsia="Times New Roman" w:hAnsi="Tahoma" w:cs="Tahoma"/>
          <w:color w:val="1F1F1F"/>
          <w:kern w:val="0"/>
          <w:sz w:val="20"/>
          <w:szCs w:val="20"/>
          <w:bdr w:val="none" w:sz="0" w:space="0" w:color="auto" w:frame="1"/>
          <w14:ligatures w14:val="none"/>
        </w:rPr>
        <w:t>AI vision is no longer studied in isolation; it is integrated with text, audio, and physical sensor data to build a deeper contextual framework.</w:t>
      </w:r>
      <w:r w:rsidRPr="00E940B2">
        <w:rPr>
          <w:rFonts w:ascii="Tahoma" w:eastAsia="Times New Roman" w:hAnsi="Tahoma" w:cs="Tahoma"/>
          <w:color w:val="1F1F1F"/>
          <w:kern w:val="0"/>
          <w:sz w:val="20"/>
          <w:szCs w:val="20"/>
          <w14:ligatures w14:val="none"/>
        </w:rPr>
        <w:t xml:space="preserve"> </w:t>
      </w:r>
    </w:p>
    <w:p w14:paraId="5BC91BFC" w14:textId="77777777" w:rsidR="00E940B2" w:rsidRPr="00E940B2" w:rsidRDefault="00E940B2" w:rsidP="00E940B2">
      <w:pPr>
        <w:numPr>
          <w:ilvl w:val="0"/>
          <w:numId w:val="2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Vision-Language-Action (VLA) Models:</w:t>
      </w:r>
      <w:r w:rsidRPr="00E940B2">
        <w:rPr>
          <w:rFonts w:ascii="Tahoma" w:eastAsia="Times New Roman" w:hAnsi="Tahoma" w:cs="Tahoma"/>
          <w:color w:val="1F1F1F"/>
          <w:kern w:val="0"/>
          <w:sz w:val="20"/>
          <w:szCs w:val="20"/>
          <w:bdr w:val="none" w:sz="0" w:space="0" w:color="auto" w:frame="1"/>
          <w14:ligatures w14:val="none"/>
        </w:rPr>
        <w:t xml:space="preserve"> Research focuses on training single neural networks that process visual streams and output text, metadata, or immediate physical actions.</w:t>
      </w:r>
      <w:r w:rsidRPr="00E940B2">
        <w:rPr>
          <w:rFonts w:ascii="Tahoma" w:eastAsia="Times New Roman" w:hAnsi="Tahoma" w:cs="Tahoma"/>
          <w:color w:val="1F1F1F"/>
          <w:kern w:val="0"/>
          <w:sz w:val="20"/>
          <w:szCs w:val="20"/>
          <w14:ligatures w14:val="none"/>
        </w:rPr>
        <w:t xml:space="preserve"> </w:t>
      </w:r>
    </w:p>
    <w:p w14:paraId="4D4378F9" w14:textId="77777777" w:rsidR="00E940B2" w:rsidRPr="00E940B2" w:rsidRDefault="00E940B2" w:rsidP="00E940B2">
      <w:pPr>
        <w:numPr>
          <w:ilvl w:val="0"/>
          <w:numId w:val="2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Spatio-Temporal Video Understanding:</w:t>
      </w:r>
      <w:r w:rsidRPr="00E940B2">
        <w:rPr>
          <w:rFonts w:ascii="Tahoma" w:eastAsia="Times New Roman" w:hAnsi="Tahoma" w:cs="Tahoma"/>
          <w:color w:val="1F1F1F"/>
          <w:kern w:val="0"/>
          <w:sz w:val="20"/>
          <w:szCs w:val="20"/>
          <w14:ligatures w14:val="none"/>
        </w:rPr>
        <w:t xml:space="preserve"> Moving from frame-by-frame processing to treating video as a continuous space-time block. This includes unified tokenizers (e.g., </w:t>
      </w:r>
      <w:r w:rsidRPr="00E940B2">
        <w:rPr>
          <w:rFonts w:ascii="Tahoma" w:eastAsia="Times New Roman" w:hAnsi="Tahoma" w:cs="Tahoma"/>
          <w:i/>
          <w:iCs/>
          <w:color w:val="1F1F1F"/>
          <w:kern w:val="0"/>
          <w:sz w:val="20"/>
          <w:szCs w:val="20"/>
          <w:bdr w:val="none" w:sz="0" w:space="0" w:color="auto" w:frame="1"/>
          <w14:ligatures w14:val="none"/>
        </w:rPr>
        <w:t>PyraTok</w:t>
      </w:r>
      <w:r w:rsidRPr="00E940B2">
        <w:rPr>
          <w:rFonts w:ascii="Tahoma" w:eastAsia="Times New Roman" w:hAnsi="Tahoma" w:cs="Tahoma"/>
          <w:color w:val="1F1F1F"/>
          <w:kern w:val="0"/>
          <w:sz w:val="20"/>
          <w:szCs w:val="20"/>
          <w14:ligatures w14:val="none"/>
        </w:rPr>
        <w:t>) that process sequence dynamics over time.</w:t>
      </w:r>
    </w:p>
    <w:p w14:paraId="3084CDE9" w14:textId="77777777" w:rsidR="00E940B2" w:rsidRPr="00E940B2" w:rsidRDefault="00E940B2" w:rsidP="00E940B2">
      <w:pPr>
        <w:numPr>
          <w:ilvl w:val="0"/>
          <w:numId w:val="29"/>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Cross-Modal Multi-Hop Reasoning:</w:t>
      </w:r>
      <w:r w:rsidRPr="00E940B2">
        <w:rPr>
          <w:rFonts w:ascii="Tahoma" w:eastAsia="Times New Roman" w:hAnsi="Tahoma" w:cs="Tahoma"/>
          <w:color w:val="1F1F1F"/>
          <w:kern w:val="0"/>
          <w:sz w:val="20"/>
          <w:szCs w:val="20"/>
          <w14:ligatures w14:val="none"/>
        </w:rPr>
        <w:t xml:space="preserve"> Teaching AI to draw logical conclusions by cross-referencing visual data with textual or audio signals across multiple computational "hops."</w:t>
      </w:r>
    </w:p>
    <w:p w14:paraId="1EA6A0DE"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71DC3B3C" w14:textId="5F88D029"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 xml:space="preserve">2. </w:t>
      </w:r>
      <w:r w:rsidRPr="00E940B2">
        <w:rPr>
          <w:rFonts w:ascii="Tahoma" w:eastAsia="Times New Roman" w:hAnsi="Tahoma" w:cs="Tahoma"/>
          <w:b/>
          <w:bCs/>
          <w:color w:val="1F1F1F"/>
          <w:kern w:val="0"/>
          <w:sz w:val="20"/>
          <w:szCs w:val="20"/>
          <w:bdr w:val="none" w:sz="0" w:space="0" w:color="auto" w:frame="1"/>
          <w14:ligatures w14:val="none"/>
        </w:rPr>
        <w:t>Generative AI, Synthesis &amp; "World Models"</w:t>
      </w:r>
    </w:p>
    <w:p w14:paraId="28D9539A"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 xml:space="preserve">Rather than just </w:t>
      </w:r>
      <w:r w:rsidRPr="00E940B2">
        <w:rPr>
          <w:rFonts w:ascii="Tahoma" w:eastAsia="Times New Roman" w:hAnsi="Tahoma" w:cs="Tahoma"/>
          <w:i/>
          <w:iCs/>
          <w:color w:val="1F1F1F"/>
          <w:kern w:val="0"/>
          <w:sz w:val="20"/>
          <w:szCs w:val="20"/>
          <w:bdr w:val="none" w:sz="0" w:space="0" w:color="auto" w:frame="1"/>
          <w14:ligatures w14:val="none"/>
        </w:rPr>
        <w:t>analyzing</w:t>
      </w:r>
      <w:r w:rsidRPr="00E940B2">
        <w:rPr>
          <w:rFonts w:ascii="Tahoma" w:eastAsia="Times New Roman" w:hAnsi="Tahoma" w:cs="Tahoma"/>
          <w:color w:val="1F1F1F"/>
          <w:kern w:val="0"/>
          <w:sz w:val="20"/>
          <w:szCs w:val="20"/>
          <w14:ligatures w14:val="none"/>
        </w:rPr>
        <w:t xml:space="preserve"> the world, this track focuses on how AI </w:t>
      </w:r>
      <w:r w:rsidRPr="00E940B2">
        <w:rPr>
          <w:rFonts w:ascii="Tahoma" w:eastAsia="Times New Roman" w:hAnsi="Tahoma" w:cs="Tahoma"/>
          <w:i/>
          <w:iCs/>
          <w:color w:val="1F1F1F"/>
          <w:kern w:val="0"/>
          <w:sz w:val="20"/>
          <w:szCs w:val="20"/>
          <w:bdr w:val="none" w:sz="0" w:space="0" w:color="auto" w:frame="1"/>
          <w14:ligatures w14:val="none"/>
        </w:rPr>
        <w:t>reconstructs and simulates</w:t>
      </w:r>
      <w:r w:rsidRPr="00E940B2">
        <w:rPr>
          <w:rFonts w:ascii="Tahoma" w:eastAsia="Times New Roman" w:hAnsi="Tahoma" w:cs="Tahoma"/>
          <w:color w:val="1F1F1F"/>
          <w:kern w:val="0"/>
          <w:sz w:val="20"/>
          <w:szCs w:val="20"/>
          <w14:ligatures w14:val="none"/>
        </w:rPr>
        <w:t xml:space="preserve"> reality.</w:t>
      </w:r>
    </w:p>
    <w:p w14:paraId="3468F684" w14:textId="77777777" w:rsidR="00E940B2" w:rsidRPr="00E940B2" w:rsidRDefault="00E940B2" w:rsidP="00E940B2">
      <w:pPr>
        <w:numPr>
          <w:ilvl w:val="0"/>
          <w:numId w:val="30"/>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Diffusion &amp; Flow-Map Models:</w:t>
      </w:r>
      <w:r w:rsidRPr="00E940B2">
        <w:rPr>
          <w:rFonts w:ascii="Tahoma" w:eastAsia="Times New Roman" w:hAnsi="Tahoma" w:cs="Tahoma"/>
          <w:color w:val="1F1F1F"/>
          <w:kern w:val="0"/>
          <w:sz w:val="20"/>
          <w:szCs w:val="20"/>
          <w:bdr w:val="none" w:sz="0" w:space="0" w:color="auto" w:frame="1"/>
          <w14:ligatures w14:val="none"/>
        </w:rPr>
        <w:t xml:space="preserve"> The frontier of image and video generation has moved toward specialized distillation methods (like </w:t>
      </w:r>
      <w:r w:rsidRPr="00E940B2">
        <w:rPr>
          <w:rFonts w:ascii="Tahoma" w:eastAsia="Times New Roman" w:hAnsi="Tahoma" w:cs="Tahoma"/>
          <w:i/>
          <w:iCs/>
          <w:color w:val="1F1F1F"/>
          <w:kern w:val="0"/>
          <w:sz w:val="20"/>
          <w:szCs w:val="20"/>
          <w:bdr w:val="none" w:sz="0" w:space="0" w:color="auto" w:frame="1"/>
          <w14:ligatures w14:val="none"/>
        </w:rPr>
        <w:t>Flow Matching</w:t>
      </w:r>
      <w:r w:rsidRPr="00E940B2">
        <w:rPr>
          <w:rFonts w:ascii="Tahoma" w:eastAsia="Times New Roman" w:hAnsi="Tahoma" w:cs="Tahoma"/>
          <w:color w:val="1F1F1F"/>
          <w:kern w:val="0"/>
          <w:sz w:val="20"/>
          <w:szCs w:val="20"/>
          <w:bdr w:val="none" w:sz="0" w:space="0" w:color="auto" w:frame="1"/>
          <w14:ligatures w14:val="none"/>
        </w:rPr>
        <w:t xml:space="preserve"> and </w:t>
      </w:r>
      <w:r w:rsidRPr="00E940B2">
        <w:rPr>
          <w:rFonts w:ascii="Tahoma" w:eastAsia="Times New Roman" w:hAnsi="Tahoma" w:cs="Tahoma"/>
          <w:i/>
          <w:iCs/>
          <w:color w:val="1F1F1F"/>
          <w:kern w:val="0"/>
          <w:sz w:val="20"/>
          <w:szCs w:val="20"/>
          <w:bdr w:val="none" w:sz="0" w:space="0" w:color="auto" w:frame="1"/>
          <w14:ligatures w14:val="none"/>
        </w:rPr>
        <w:t>Consistency Trajectory Models</w:t>
      </w:r>
      <w:r w:rsidRPr="00E940B2">
        <w:rPr>
          <w:rFonts w:ascii="Tahoma" w:eastAsia="Times New Roman" w:hAnsi="Tahoma" w:cs="Tahoma"/>
          <w:color w:val="1F1F1F"/>
          <w:kern w:val="0"/>
          <w:sz w:val="20"/>
          <w:szCs w:val="20"/>
          <w:bdr w:val="none" w:sz="0" w:space="0" w:color="auto" w:frame="1"/>
          <w14:ligatures w14:val="none"/>
        </w:rPr>
        <w:t>) that generate realistic imagery in just 1 to 2 computational steps instead of dozens, radically reducing training costs.</w:t>
      </w:r>
      <w:r w:rsidRPr="00E940B2">
        <w:rPr>
          <w:rFonts w:ascii="Tahoma" w:eastAsia="Times New Roman" w:hAnsi="Tahoma" w:cs="Tahoma"/>
          <w:color w:val="1F1F1F"/>
          <w:kern w:val="0"/>
          <w:sz w:val="20"/>
          <w:szCs w:val="20"/>
          <w14:ligatures w14:val="none"/>
        </w:rPr>
        <w:t xml:space="preserve"> </w:t>
      </w:r>
    </w:p>
    <w:p w14:paraId="39C5E8F1" w14:textId="77777777" w:rsidR="00E940B2" w:rsidRPr="00E940B2" w:rsidRDefault="00E940B2" w:rsidP="00E940B2">
      <w:pPr>
        <w:numPr>
          <w:ilvl w:val="0"/>
          <w:numId w:val="30"/>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World Models for Planning:</w:t>
      </w:r>
      <w:r w:rsidRPr="00E940B2">
        <w:rPr>
          <w:rFonts w:ascii="Tahoma" w:eastAsia="Times New Roman" w:hAnsi="Tahoma" w:cs="Tahoma"/>
          <w:color w:val="1F1F1F"/>
          <w:kern w:val="0"/>
          <w:sz w:val="20"/>
          <w:szCs w:val="20"/>
          <w14:ligatures w14:val="none"/>
        </w:rPr>
        <w:t xml:space="preserve"> Creating neural networks that simulate an entire physical environment's future states. This is heavily studied at top-tier conferences like </w:t>
      </w:r>
      <w:r w:rsidRPr="00E940B2">
        <w:rPr>
          <w:rFonts w:ascii="Tahoma" w:eastAsia="Times New Roman" w:hAnsi="Tahoma" w:cs="Tahoma"/>
          <w:b/>
          <w:bCs/>
          <w:color w:val="1F1F1F"/>
          <w:kern w:val="0"/>
          <w:sz w:val="20"/>
          <w:szCs w:val="20"/>
          <w:bdr w:val="none" w:sz="0" w:space="0" w:color="auto" w:frame="1"/>
          <w14:ligatures w14:val="none"/>
        </w:rPr>
        <w:t>CVPR 2026</w:t>
      </w:r>
      <w:r w:rsidRPr="00E940B2">
        <w:rPr>
          <w:rFonts w:ascii="Tahoma" w:eastAsia="Times New Roman" w:hAnsi="Tahoma" w:cs="Tahoma"/>
          <w:color w:val="1F1F1F"/>
          <w:kern w:val="0"/>
          <w:sz w:val="20"/>
          <w:szCs w:val="20"/>
          <w14:ligatures w14:val="none"/>
        </w:rPr>
        <w:t xml:space="preserve"> for autonomous driving and robotics navigation.</w:t>
      </w:r>
    </w:p>
    <w:p w14:paraId="788627DC" w14:textId="77777777" w:rsidR="00E940B2" w:rsidRPr="00E940B2" w:rsidRDefault="00E940B2" w:rsidP="00E940B2">
      <w:pPr>
        <w:numPr>
          <w:ilvl w:val="0"/>
          <w:numId w:val="30"/>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High-Fidelity Identity Realism:</w:t>
      </w:r>
      <w:r w:rsidRPr="00E940B2">
        <w:rPr>
          <w:rFonts w:ascii="Tahoma" w:eastAsia="Times New Roman" w:hAnsi="Tahoma" w:cs="Tahoma"/>
          <w:color w:val="1F1F1F"/>
          <w:kern w:val="0"/>
          <w:sz w:val="20"/>
          <w:szCs w:val="20"/>
          <w:bdr w:val="none" w:sz="0" w:space="0" w:color="auto" w:frame="1"/>
          <w14:ligatures w14:val="none"/>
        </w:rPr>
        <w:t xml:space="preserve"> Focuses on simulating nuanced physical changes—such as high-level human face aging, weight fluctuations, or dynamic lighting—while rigorously protecting the subject's baseline identity structure (</w:t>
      </w:r>
      <w:r w:rsidRPr="00E940B2">
        <w:rPr>
          <w:rFonts w:ascii="Tahoma" w:eastAsia="Times New Roman" w:hAnsi="Tahoma" w:cs="Tahoma"/>
          <w:i/>
          <w:iCs/>
          <w:color w:val="1F1F1F"/>
          <w:kern w:val="0"/>
          <w:sz w:val="20"/>
          <w:szCs w:val="20"/>
          <w:bdr w:val="none" w:sz="0" w:space="0" w:color="auto" w:frame="1"/>
          <w14:ligatures w14:val="none"/>
        </w:rPr>
        <w:t>Cyclic Identity Similarity</w:t>
      </w:r>
      <w:r w:rsidRPr="00E940B2">
        <w:rPr>
          <w:rFonts w:ascii="Tahoma" w:eastAsia="Times New Roman" w:hAnsi="Tahoma" w:cs="Tahoma"/>
          <w:color w:val="1F1F1F"/>
          <w:kern w:val="0"/>
          <w:sz w:val="20"/>
          <w:szCs w:val="20"/>
          <w:bdr w:val="none" w:sz="0" w:space="0" w:color="auto" w:frame="1"/>
          <w14:ligatures w14:val="none"/>
        </w:rPr>
        <w:t xml:space="preserve"> frameworks).</w:t>
      </w:r>
      <w:r w:rsidRPr="00E940B2">
        <w:rPr>
          <w:rFonts w:ascii="Tahoma" w:eastAsia="Times New Roman" w:hAnsi="Tahoma" w:cs="Tahoma"/>
          <w:color w:val="1F1F1F"/>
          <w:kern w:val="0"/>
          <w:sz w:val="20"/>
          <w:szCs w:val="20"/>
          <w14:ligatures w14:val="none"/>
        </w:rPr>
        <w:t xml:space="preserve"> </w:t>
      </w:r>
    </w:p>
    <w:p w14:paraId="46CF8406"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4DB4199C" w14:textId="797634AB"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3. High-Density 3D Perception &amp; Spatial Intelligence</w:t>
      </w:r>
    </w:p>
    <w:p w14:paraId="114744B9"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Driven by nearshoring manufacturing, automated warehousing, and advanced robotics, spatial vision is scaling rapidly.</w:t>
      </w:r>
    </w:p>
    <w:p w14:paraId="762438E2" w14:textId="77777777" w:rsidR="00E940B2" w:rsidRPr="00E940B2" w:rsidRDefault="00E940B2" w:rsidP="00E940B2">
      <w:pPr>
        <w:numPr>
          <w:ilvl w:val="0"/>
          <w:numId w:val="3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3D Gaussian Splatting &amp; Eulerian Radiance Fields:</w:t>
      </w:r>
      <w:r w:rsidRPr="00E940B2">
        <w:rPr>
          <w:rFonts w:ascii="Tahoma" w:eastAsia="Times New Roman" w:hAnsi="Tahoma" w:cs="Tahoma"/>
          <w:color w:val="1F1F1F"/>
          <w:kern w:val="0"/>
          <w:sz w:val="20"/>
          <w:szCs w:val="20"/>
          <w14:ligatures w14:val="none"/>
        </w:rPr>
        <w:t xml:space="preserve"> Rapidly replacing traditional NeRFs (Neural Radiance Fields). This tech enables real-time, highly detailed 3D scene reconstruction from minimal 2D photographic inputs.</w:t>
      </w:r>
    </w:p>
    <w:p w14:paraId="66A72179" w14:textId="77777777" w:rsidR="00E940B2" w:rsidRPr="00E940B2" w:rsidRDefault="00E940B2" w:rsidP="00E940B2">
      <w:pPr>
        <w:numPr>
          <w:ilvl w:val="0"/>
          <w:numId w:val="3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High-Density Annotation Maps:</w:t>
      </w:r>
      <w:r w:rsidRPr="00E940B2">
        <w:rPr>
          <w:rFonts w:ascii="Tahoma" w:eastAsia="Times New Roman" w:hAnsi="Tahoma" w:cs="Tahoma"/>
          <w:color w:val="1F1F1F"/>
          <w:kern w:val="0"/>
          <w:sz w:val="20"/>
          <w:szCs w:val="20"/>
          <w:bdr w:val="none" w:sz="0" w:space="0" w:color="auto" w:frame="1"/>
          <w14:ligatures w14:val="none"/>
        </w:rPr>
        <w:t xml:space="preserve"> Moving away from coarse, rectangular 2D bounding boxes toward pixel-perfect semantic segmentation masks and 3D point-cloud metadata to give AI "depth awareness."</w:t>
      </w:r>
      <w:r w:rsidRPr="00E940B2">
        <w:rPr>
          <w:rFonts w:ascii="Tahoma" w:eastAsia="Times New Roman" w:hAnsi="Tahoma" w:cs="Tahoma"/>
          <w:color w:val="1F1F1F"/>
          <w:kern w:val="0"/>
          <w:sz w:val="20"/>
          <w:szCs w:val="20"/>
          <w14:ligatures w14:val="none"/>
        </w:rPr>
        <w:t xml:space="preserve"> </w:t>
      </w:r>
    </w:p>
    <w:p w14:paraId="34BC0409" w14:textId="77777777" w:rsidR="00E940B2" w:rsidRPr="00E940B2" w:rsidRDefault="00E940B2" w:rsidP="00E940B2">
      <w:pPr>
        <w:numPr>
          <w:ilvl w:val="0"/>
          <w:numId w:val="31"/>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Object Manipulation &amp; Bin Picking:</w:t>
      </w:r>
      <w:r w:rsidRPr="00E940B2">
        <w:rPr>
          <w:rFonts w:ascii="Tahoma" w:eastAsia="Times New Roman" w:hAnsi="Tahoma" w:cs="Tahoma"/>
          <w:color w:val="1F1F1F"/>
          <w:kern w:val="0"/>
          <w:sz w:val="20"/>
          <w:szCs w:val="20"/>
          <w14:ligatures w14:val="none"/>
        </w:rPr>
        <w:t xml:space="preserve"> Teaching industrial robots to recognize and calculate the precise mathematical orientation of overlapping, non-rigid items in dynamic environments.</w:t>
      </w:r>
    </w:p>
    <w:p w14:paraId="434AF15A"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2BF3A862" w14:textId="2208B66B"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4. Efficient, On-Device, &amp; Edge AI Vision</w:t>
      </w:r>
    </w:p>
    <w:p w14:paraId="3D8F8CA5"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Due to massive data-transfer costs and emerging global privacy restrictions, a massive research push is underway to shrink heavy visual models down to thin clients.</w:t>
      </w:r>
    </w:p>
    <w:p w14:paraId="47137600" w14:textId="77777777" w:rsidR="00E940B2" w:rsidRPr="00E940B2" w:rsidRDefault="00E940B2" w:rsidP="00E940B2">
      <w:pPr>
        <w:numPr>
          <w:ilvl w:val="0"/>
          <w:numId w:val="32"/>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Representation Autoencoders (RAE):</w:t>
      </w:r>
      <w:r w:rsidRPr="00E940B2">
        <w:rPr>
          <w:rFonts w:ascii="Tahoma" w:eastAsia="Times New Roman" w:hAnsi="Tahoma" w:cs="Tahoma"/>
          <w:color w:val="1F1F1F"/>
          <w:kern w:val="0"/>
          <w:sz w:val="20"/>
          <w:szCs w:val="20"/>
          <w14:ligatures w14:val="none"/>
        </w:rPr>
        <w:t xml:space="preserve"> Utilizing frozen, pre-trained massive vision encoders paired with hyper-lightweight decoders to cut total training and sampling compute costs by up to 80%.</w:t>
      </w:r>
    </w:p>
    <w:p w14:paraId="50A2B298" w14:textId="77777777" w:rsidR="00E940B2" w:rsidRPr="00E940B2" w:rsidRDefault="00E940B2" w:rsidP="00E940B2">
      <w:pPr>
        <w:numPr>
          <w:ilvl w:val="0"/>
          <w:numId w:val="32"/>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Subtle Visual Computing:</w:t>
      </w:r>
      <w:r w:rsidRPr="00E940B2">
        <w:rPr>
          <w:rFonts w:ascii="Tahoma" w:eastAsia="Times New Roman" w:hAnsi="Tahoma" w:cs="Tahoma"/>
          <w:color w:val="1F1F1F"/>
          <w:kern w:val="0"/>
          <w:sz w:val="20"/>
          <w:szCs w:val="20"/>
          <w14:ligatures w14:val="none"/>
        </w:rPr>
        <w:t xml:space="preserve"> Developing micro-architectures (optimized variants of MobileNet or Vision Transformers) capable of processing split-second visual shifts directly on low-resource devices like telemedicine setups or smartphones without cloud latency.</w:t>
      </w:r>
    </w:p>
    <w:p w14:paraId="0CAA4DD5" w14:textId="77777777" w:rsidR="00E940B2" w:rsidRPr="00E940B2" w:rsidRDefault="00E940B2" w:rsidP="00E940B2">
      <w:pPr>
        <w:numPr>
          <w:ilvl w:val="0"/>
          <w:numId w:val="32"/>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lastRenderedPageBreak/>
        <w:t>On-Sensor Vision Processing:</w:t>
      </w:r>
      <w:r w:rsidRPr="00E940B2">
        <w:rPr>
          <w:rFonts w:ascii="Tahoma" w:eastAsia="Times New Roman" w:hAnsi="Tahoma" w:cs="Tahoma"/>
          <w:color w:val="1F1F1F"/>
          <w:kern w:val="0"/>
          <w:sz w:val="20"/>
          <w:szCs w:val="20"/>
          <w14:ligatures w14:val="none"/>
        </w:rPr>
        <w:t xml:space="preserve"> Engineering specialized hardware chips where the initial machine learning layer is built directly into the camera sensor itself, discarding useless video frames before they even hit a device's CPU.</w:t>
      </w:r>
    </w:p>
    <w:p w14:paraId="52A5AE2F"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7C78AB55" w14:textId="2D19D24D"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5. Synthetic Data Engineering &amp; Simulation</w:t>
      </w:r>
    </w:p>
    <w:p w14:paraId="3C51DC9B"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bdr w:val="none" w:sz="0" w:space="0" w:color="auto" w:frame="1"/>
          <w14:ligatures w14:val="none"/>
        </w:rPr>
        <w:t>Acquiring real-world visual training data is expensive, ethically fraught, and vulnerable to demographic biases.</w:t>
      </w:r>
      <w:r w:rsidRPr="00E940B2">
        <w:rPr>
          <w:rFonts w:ascii="Tahoma" w:eastAsia="Times New Roman" w:hAnsi="Tahoma" w:cs="Tahoma"/>
          <w:color w:val="1F1F1F"/>
          <w:kern w:val="0"/>
          <w:sz w:val="20"/>
          <w:szCs w:val="20"/>
          <w14:ligatures w14:val="none"/>
        </w:rPr>
        <w:t xml:space="preserve"> </w:t>
      </w:r>
    </w:p>
    <w:p w14:paraId="2B890266" w14:textId="77777777" w:rsidR="00E940B2" w:rsidRPr="00E940B2" w:rsidRDefault="00E940B2" w:rsidP="00E940B2">
      <w:pPr>
        <w:numPr>
          <w:ilvl w:val="0"/>
          <w:numId w:val="33"/>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Contextual Synthetic Generation:</w:t>
      </w:r>
      <w:r w:rsidRPr="00E940B2">
        <w:rPr>
          <w:rFonts w:ascii="Tahoma" w:eastAsia="Times New Roman" w:hAnsi="Tahoma" w:cs="Tahoma"/>
          <w:color w:val="1F1F1F"/>
          <w:kern w:val="0"/>
          <w:sz w:val="20"/>
          <w:szCs w:val="20"/>
          <w:bdr w:val="none" w:sz="0" w:space="0" w:color="auto" w:frame="1"/>
          <w14:ligatures w14:val="none"/>
        </w:rPr>
        <w:t xml:space="preserve"> Using generative networks to automatically build massive, perfectly labeled datasets of hyper-realistic scenes—including rare edge cases and "hard negatives"—to train downstream classifiers safely.</w:t>
      </w:r>
      <w:r w:rsidRPr="00E940B2">
        <w:rPr>
          <w:rFonts w:ascii="Tahoma" w:eastAsia="Times New Roman" w:hAnsi="Tahoma" w:cs="Tahoma"/>
          <w:color w:val="1F1F1F"/>
          <w:kern w:val="0"/>
          <w:sz w:val="20"/>
          <w:szCs w:val="20"/>
          <w14:ligatures w14:val="none"/>
        </w:rPr>
        <w:t xml:space="preserve"> </w:t>
      </w:r>
    </w:p>
    <w:p w14:paraId="422DBF99" w14:textId="77777777" w:rsidR="00E940B2" w:rsidRPr="00E940B2" w:rsidRDefault="00E940B2" w:rsidP="00E940B2">
      <w:pPr>
        <w:numPr>
          <w:ilvl w:val="0"/>
          <w:numId w:val="33"/>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Privacy-Preserving Medical Data Pools:</w:t>
      </w:r>
      <w:r w:rsidRPr="00E940B2">
        <w:rPr>
          <w:rFonts w:ascii="Tahoma" w:eastAsia="Times New Roman" w:hAnsi="Tahoma" w:cs="Tahoma"/>
          <w:color w:val="1F1F1F"/>
          <w:kern w:val="0"/>
          <w:sz w:val="20"/>
          <w:szCs w:val="20"/>
          <w14:ligatures w14:val="none"/>
        </w:rPr>
        <w:t xml:space="preserve"> Leveraging Generative Adversarial Networks (GANs) to synthesize anatomically accurate patient data (e.g., facial biomarkers for diagnostics) to scale clinical algorithms without exposing real patient health information.</w:t>
      </w:r>
    </w:p>
    <w:p w14:paraId="70CCA6A3" w14:textId="77777777" w:rsidR="0068168C" w:rsidRDefault="0068168C" w:rsidP="00E940B2">
      <w:pPr>
        <w:spacing w:after="0" w:line="240" w:lineRule="auto"/>
        <w:outlineLvl w:val="1"/>
        <w:rPr>
          <w:rFonts w:ascii="Tahoma" w:eastAsia="Times New Roman" w:hAnsi="Tahoma" w:cs="Tahoma"/>
          <w:b/>
          <w:bCs/>
          <w:color w:val="1F1F1F"/>
          <w:kern w:val="0"/>
          <w:sz w:val="20"/>
          <w:szCs w:val="20"/>
          <w14:ligatures w14:val="none"/>
        </w:rPr>
      </w:pPr>
    </w:p>
    <w:p w14:paraId="701C216D" w14:textId="39183597" w:rsidR="00E940B2" w:rsidRPr="00E940B2" w:rsidRDefault="00E940B2" w:rsidP="00E940B2">
      <w:pPr>
        <w:spacing w:after="0" w:line="240" w:lineRule="auto"/>
        <w:outlineLvl w:val="1"/>
        <w:rPr>
          <w:rFonts w:ascii="Tahoma" w:eastAsia="Times New Roman" w:hAnsi="Tahoma" w:cs="Tahoma"/>
          <w:b/>
          <w:bCs/>
          <w:color w:val="1F1F1F"/>
          <w:kern w:val="0"/>
          <w:sz w:val="20"/>
          <w:szCs w:val="20"/>
          <w14:ligatures w14:val="none"/>
        </w:rPr>
      </w:pPr>
      <w:r w:rsidRPr="00E940B2">
        <w:rPr>
          <w:rFonts w:ascii="Tahoma" w:eastAsia="Times New Roman" w:hAnsi="Tahoma" w:cs="Tahoma"/>
          <w:b/>
          <w:bCs/>
          <w:color w:val="1F1F1F"/>
          <w:kern w:val="0"/>
          <w:sz w:val="20"/>
          <w:szCs w:val="20"/>
          <w14:ligatures w14:val="none"/>
        </w:rPr>
        <w:t>6. Trustworthy AI: Governance, Explainability, &amp; Anti-Spoofing</w:t>
      </w:r>
    </w:p>
    <w:p w14:paraId="023B526E"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As computer vision is deployed in high-stakes legal, medical, and border-security scenarios, the focus on verification and fairness is paramount.</w:t>
      </w:r>
    </w:p>
    <w:p w14:paraId="38D5F4CB" w14:textId="77777777" w:rsidR="00E940B2" w:rsidRPr="00E940B2" w:rsidRDefault="00E940B2" w:rsidP="00E940B2">
      <w:pPr>
        <w:numPr>
          <w:ilvl w:val="0"/>
          <w:numId w:val="34"/>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Deepfake Forensics &amp; Localization:</w:t>
      </w:r>
      <w:r w:rsidRPr="00E940B2">
        <w:rPr>
          <w:rFonts w:ascii="Tahoma" w:eastAsia="Times New Roman" w:hAnsi="Tahoma" w:cs="Tahoma"/>
          <w:color w:val="1F1F1F"/>
          <w:kern w:val="0"/>
          <w:sz w:val="20"/>
          <w:szCs w:val="20"/>
          <w14:ligatures w14:val="none"/>
        </w:rPr>
        <w:t xml:space="preserve"> Shifting from old binary "real or fake" checks to algorithms that visually isolate exactly </w:t>
      </w:r>
      <w:r w:rsidRPr="00E940B2">
        <w:rPr>
          <w:rFonts w:ascii="Tahoma" w:eastAsia="Times New Roman" w:hAnsi="Tahoma" w:cs="Tahoma"/>
          <w:i/>
          <w:iCs/>
          <w:color w:val="1F1F1F"/>
          <w:kern w:val="0"/>
          <w:sz w:val="20"/>
          <w:szCs w:val="20"/>
          <w:bdr w:val="none" w:sz="0" w:space="0" w:color="auto" w:frame="1"/>
          <w14:ligatures w14:val="none"/>
        </w:rPr>
        <w:t>which</w:t>
      </w:r>
      <w:r w:rsidRPr="00E940B2">
        <w:rPr>
          <w:rFonts w:ascii="Tahoma" w:eastAsia="Times New Roman" w:hAnsi="Tahoma" w:cs="Tahoma"/>
          <w:color w:val="1F1F1F"/>
          <w:kern w:val="0"/>
          <w:sz w:val="20"/>
          <w:szCs w:val="20"/>
          <w14:ligatures w14:val="none"/>
        </w:rPr>
        <w:t xml:space="preserve"> local regions of an image or video frame have been manipulated, cross-referencing this data with audio-visual synchronization signals.</w:t>
      </w:r>
    </w:p>
    <w:p w14:paraId="031CD762" w14:textId="77777777" w:rsidR="00E940B2" w:rsidRPr="00E940B2" w:rsidRDefault="00E940B2" w:rsidP="00E940B2">
      <w:pPr>
        <w:numPr>
          <w:ilvl w:val="0"/>
          <w:numId w:val="34"/>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Algorithmic Bias Isolation:</w:t>
      </w:r>
      <w:r w:rsidRPr="00E940B2">
        <w:rPr>
          <w:rFonts w:ascii="Tahoma" w:eastAsia="Times New Roman" w:hAnsi="Tahoma" w:cs="Tahoma"/>
          <w:color w:val="1F1F1F"/>
          <w:kern w:val="0"/>
          <w:sz w:val="20"/>
          <w:szCs w:val="20"/>
          <w14:ligatures w14:val="none"/>
        </w:rPr>
        <w:t xml:space="preserve"> Separating random estimation errors from systematic demographic biases (e.g., ensuring skin tone or regional aging variations do not ruin the accuracy of age estimation or identification tools).</w:t>
      </w:r>
    </w:p>
    <w:p w14:paraId="047F8799" w14:textId="77777777" w:rsidR="00E940B2" w:rsidRPr="00E940B2" w:rsidRDefault="00E940B2" w:rsidP="00E940B2">
      <w:pPr>
        <w:numPr>
          <w:ilvl w:val="0"/>
          <w:numId w:val="34"/>
        </w:num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b/>
          <w:bCs/>
          <w:color w:val="1F1F1F"/>
          <w:kern w:val="0"/>
          <w:sz w:val="20"/>
          <w:szCs w:val="20"/>
          <w:bdr w:val="none" w:sz="0" w:space="0" w:color="auto" w:frame="1"/>
          <w14:ligatures w14:val="none"/>
        </w:rPr>
        <w:t>Regulatory Alignment Frameworks:</w:t>
      </w:r>
      <w:r w:rsidRPr="00E940B2">
        <w:rPr>
          <w:rFonts w:ascii="Tahoma" w:eastAsia="Times New Roman" w:hAnsi="Tahoma" w:cs="Tahoma"/>
          <w:color w:val="1F1F1F"/>
          <w:kern w:val="0"/>
          <w:sz w:val="20"/>
          <w:szCs w:val="20"/>
          <w14:ligatures w14:val="none"/>
        </w:rPr>
        <w:t xml:space="preserve"> Developing technical compliance mechanisms that adhere directly to sweeping international laws, such as auditing systems to guarantee they do not perform illegal emotion or intention profiling in banned settings.</w:t>
      </w:r>
    </w:p>
    <w:p w14:paraId="59605E26" w14:textId="77777777" w:rsidR="00E940B2" w:rsidRDefault="00E940B2" w:rsidP="00E940B2">
      <w:pPr>
        <w:spacing w:after="0" w:line="240" w:lineRule="auto"/>
        <w:outlineLvl w:val="2"/>
        <w:rPr>
          <w:rFonts w:ascii="Apple Color Emoji" w:eastAsia="Times New Roman" w:hAnsi="Apple Color Emoji" w:cs="Apple Color Emoji"/>
          <w:b/>
          <w:bCs/>
          <w:color w:val="1F1F1F"/>
          <w:kern w:val="0"/>
          <w:sz w:val="20"/>
          <w:szCs w:val="20"/>
          <w14:ligatures w14:val="none"/>
        </w:rPr>
      </w:pPr>
    </w:p>
    <w:p w14:paraId="2B81A684" w14:textId="1E12FC28" w:rsidR="00E940B2" w:rsidRPr="00E940B2" w:rsidRDefault="00E940B2" w:rsidP="00E940B2">
      <w:pPr>
        <w:spacing w:after="0" w:line="240" w:lineRule="auto"/>
        <w:outlineLvl w:val="2"/>
        <w:rPr>
          <w:rFonts w:ascii="Tahoma" w:eastAsia="Times New Roman" w:hAnsi="Tahoma" w:cs="Tahoma"/>
          <w:b/>
          <w:bCs/>
          <w:color w:val="1F1F1F"/>
          <w:kern w:val="0"/>
          <w:sz w:val="20"/>
          <w:szCs w:val="20"/>
          <w14:ligatures w14:val="none"/>
        </w:rPr>
      </w:pPr>
      <w:r w:rsidRPr="00E940B2">
        <w:rPr>
          <w:rFonts w:ascii="Apple Color Emoji" w:eastAsia="Times New Roman" w:hAnsi="Apple Color Emoji" w:cs="Apple Color Emoji"/>
          <w:b/>
          <w:bCs/>
          <w:color w:val="1F1F1F"/>
          <w:kern w:val="0"/>
          <w:sz w:val="20"/>
          <w:szCs w:val="20"/>
          <w14:ligatures w14:val="none"/>
        </w:rPr>
        <w:t>💡</w:t>
      </w:r>
      <w:r w:rsidRPr="00E940B2">
        <w:rPr>
          <w:rFonts w:ascii="Tahoma" w:eastAsia="Times New Roman" w:hAnsi="Tahoma" w:cs="Tahoma"/>
          <w:b/>
          <w:bCs/>
          <w:color w:val="1F1F1F"/>
          <w:kern w:val="0"/>
          <w:sz w:val="20"/>
          <w:szCs w:val="20"/>
          <w14:ligatures w14:val="none"/>
        </w:rPr>
        <w:t xml:space="preserve"> Where Your Research Plugs In:</w:t>
      </w:r>
    </w:p>
    <w:p w14:paraId="27DDEDB1"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 xml:space="preserve">Your study on </w:t>
      </w:r>
      <w:r w:rsidRPr="00E940B2">
        <w:rPr>
          <w:rFonts w:ascii="Tahoma" w:eastAsia="Times New Roman" w:hAnsi="Tahoma" w:cs="Tahoma"/>
          <w:b/>
          <w:bCs/>
          <w:color w:val="1F1F1F"/>
          <w:kern w:val="0"/>
          <w:sz w:val="20"/>
          <w:szCs w:val="20"/>
          <w:bdr w:val="none" w:sz="0" w:space="0" w:color="auto" w:frame="1"/>
          <w14:ligatures w14:val="none"/>
        </w:rPr>
        <w:t>Human Emotion Recognition</w:t>
      </w:r>
      <w:r w:rsidRPr="00E940B2">
        <w:rPr>
          <w:rFonts w:ascii="Tahoma" w:eastAsia="Times New Roman" w:hAnsi="Tahoma" w:cs="Tahoma"/>
          <w:color w:val="1F1F1F"/>
          <w:kern w:val="0"/>
          <w:sz w:val="20"/>
          <w:szCs w:val="20"/>
          <w14:ligatures w14:val="none"/>
        </w:rPr>
        <w:t xml:space="preserve"> sits directly at the intersection of </w:t>
      </w:r>
      <w:r w:rsidRPr="00E940B2">
        <w:rPr>
          <w:rFonts w:ascii="Tahoma" w:eastAsia="Times New Roman" w:hAnsi="Tahoma" w:cs="Tahoma"/>
          <w:b/>
          <w:bCs/>
          <w:color w:val="1F1F1F"/>
          <w:kern w:val="0"/>
          <w:sz w:val="20"/>
          <w:szCs w:val="20"/>
          <w:bdr w:val="none" w:sz="0" w:space="0" w:color="auto" w:frame="1"/>
          <w14:ligatures w14:val="none"/>
        </w:rPr>
        <w:t>Domain 1 (Multi-Modal Vision)</w:t>
      </w:r>
      <w:r w:rsidRPr="00E940B2">
        <w:rPr>
          <w:rFonts w:ascii="Tahoma" w:eastAsia="Times New Roman" w:hAnsi="Tahoma" w:cs="Tahoma"/>
          <w:color w:val="1F1F1F"/>
          <w:kern w:val="0"/>
          <w:sz w:val="20"/>
          <w:szCs w:val="20"/>
          <w14:ligatures w14:val="none"/>
        </w:rPr>
        <w:t xml:space="preserve"> and </w:t>
      </w:r>
      <w:r w:rsidRPr="00E940B2">
        <w:rPr>
          <w:rFonts w:ascii="Tahoma" w:eastAsia="Times New Roman" w:hAnsi="Tahoma" w:cs="Tahoma"/>
          <w:b/>
          <w:bCs/>
          <w:color w:val="1F1F1F"/>
          <w:kern w:val="0"/>
          <w:sz w:val="20"/>
          <w:szCs w:val="20"/>
          <w:bdr w:val="none" w:sz="0" w:space="0" w:color="auto" w:frame="1"/>
          <w14:ligatures w14:val="none"/>
        </w:rPr>
        <w:t>Domain 4 (Edge AI)</w:t>
      </w:r>
      <w:r w:rsidRPr="00E940B2">
        <w:rPr>
          <w:rFonts w:ascii="Tahoma" w:eastAsia="Times New Roman" w:hAnsi="Tahoma" w:cs="Tahoma"/>
          <w:color w:val="1F1F1F"/>
          <w:kern w:val="0"/>
          <w:sz w:val="20"/>
          <w:szCs w:val="20"/>
          <w14:ligatures w14:val="none"/>
        </w:rPr>
        <w:t xml:space="preserve">, while being tightly constrained by </w:t>
      </w:r>
      <w:r w:rsidRPr="00E940B2">
        <w:rPr>
          <w:rFonts w:ascii="Tahoma" w:eastAsia="Times New Roman" w:hAnsi="Tahoma" w:cs="Tahoma"/>
          <w:b/>
          <w:bCs/>
          <w:color w:val="1F1F1F"/>
          <w:kern w:val="0"/>
          <w:sz w:val="20"/>
          <w:szCs w:val="20"/>
          <w:bdr w:val="none" w:sz="0" w:space="0" w:color="auto" w:frame="1"/>
          <w14:ligatures w14:val="none"/>
        </w:rPr>
        <w:t>Domain 6 (Trustworthy AI / Regulations)</w:t>
      </w:r>
      <w:r w:rsidRPr="00E940B2">
        <w:rPr>
          <w:rFonts w:ascii="Tahoma" w:eastAsia="Times New Roman" w:hAnsi="Tahoma" w:cs="Tahoma"/>
          <w:color w:val="1F1F1F"/>
          <w:kern w:val="0"/>
          <w:sz w:val="20"/>
          <w:szCs w:val="20"/>
          <w14:ligatures w14:val="none"/>
        </w:rPr>
        <w:t>.</w:t>
      </w:r>
    </w:p>
    <w:p w14:paraId="07F46609" w14:textId="77777777" w:rsidR="00E940B2" w:rsidRPr="00E940B2" w:rsidRDefault="00E940B2" w:rsidP="00E940B2">
      <w:pPr>
        <w:spacing w:after="0" w:line="240" w:lineRule="auto"/>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t xml:space="preserve">To bypass the current "FER Crisis," modern research is using </w:t>
      </w:r>
      <w:r w:rsidRPr="00E940B2">
        <w:rPr>
          <w:rFonts w:ascii="Tahoma" w:eastAsia="Times New Roman" w:hAnsi="Tahoma" w:cs="Tahoma"/>
          <w:b/>
          <w:bCs/>
          <w:color w:val="1F1F1F"/>
          <w:kern w:val="0"/>
          <w:sz w:val="20"/>
          <w:szCs w:val="20"/>
          <w:bdr w:val="none" w:sz="0" w:space="0" w:color="auto" w:frame="1"/>
          <w14:ligatures w14:val="none"/>
        </w:rPr>
        <w:t>Vision Transformers (from Domain 1)</w:t>
      </w:r>
      <w:r w:rsidRPr="00E940B2">
        <w:rPr>
          <w:rFonts w:ascii="Tahoma" w:eastAsia="Times New Roman" w:hAnsi="Tahoma" w:cs="Tahoma"/>
          <w:color w:val="1F1F1F"/>
          <w:kern w:val="0"/>
          <w:sz w:val="20"/>
          <w:szCs w:val="20"/>
          <w14:ligatures w14:val="none"/>
        </w:rPr>
        <w:t xml:space="preserve"> to look at global context instead of just facial muscles, and pushing the processing onto </w:t>
      </w:r>
      <w:r w:rsidRPr="00E940B2">
        <w:rPr>
          <w:rFonts w:ascii="Tahoma" w:eastAsia="Times New Roman" w:hAnsi="Tahoma" w:cs="Tahoma"/>
          <w:b/>
          <w:bCs/>
          <w:color w:val="1F1F1F"/>
          <w:kern w:val="0"/>
          <w:sz w:val="20"/>
          <w:szCs w:val="20"/>
          <w:bdr w:val="none" w:sz="0" w:space="0" w:color="auto" w:frame="1"/>
          <w14:ligatures w14:val="none"/>
        </w:rPr>
        <w:t>Edge Architectures (from Domain 4)</w:t>
      </w:r>
      <w:r w:rsidRPr="00E940B2">
        <w:rPr>
          <w:rFonts w:ascii="Tahoma" w:eastAsia="Times New Roman" w:hAnsi="Tahoma" w:cs="Tahoma"/>
          <w:color w:val="1F1F1F"/>
          <w:kern w:val="0"/>
          <w:sz w:val="20"/>
          <w:szCs w:val="20"/>
          <w14:ligatures w14:val="none"/>
        </w:rPr>
        <w:t xml:space="preserve"> to respect strict privacy laws.</w:t>
      </w:r>
    </w:p>
    <w:p w14:paraId="2F1334B7" w14:textId="77777777" w:rsidR="00E940B2" w:rsidRPr="00E940B2" w:rsidRDefault="00E940B2" w:rsidP="00E940B2">
      <w:pPr>
        <w:spacing w:before="100" w:beforeAutospacing="1" w:after="100" w:afterAutospacing="1" w:line="240" w:lineRule="auto"/>
        <w:outlineLvl w:val="2"/>
        <w:rPr>
          <w:rFonts w:ascii="Tahoma" w:eastAsia="Times New Roman" w:hAnsi="Tahoma" w:cs="Tahoma"/>
          <w:color w:val="1F1F1F"/>
          <w:kern w:val="0"/>
          <w:sz w:val="20"/>
          <w:szCs w:val="20"/>
          <w14:ligatures w14:val="none"/>
        </w:rPr>
      </w:pPr>
    </w:p>
    <w:p w14:paraId="16C3AA44" w14:textId="77777777" w:rsidR="00E940B2" w:rsidRPr="00E940B2" w:rsidRDefault="00E940B2">
      <w:pPr>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br w:type="page"/>
      </w:r>
    </w:p>
    <w:p w14:paraId="5E85CC46" w14:textId="2730D0B6" w:rsidR="00E940B2" w:rsidRPr="00E940B2" w:rsidRDefault="00E940B2" w:rsidP="00E940B2">
      <w:pPr>
        <w:spacing w:before="100" w:beforeAutospacing="1" w:after="100" w:afterAutospacing="1" w:line="240" w:lineRule="auto"/>
        <w:outlineLvl w:val="2"/>
        <w:rPr>
          <w:rFonts w:ascii="Tahoma" w:eastAsia="Times New Roman" w:hAnsi="Tahoma" w:cs="Tahoma"/>
          <w:color w:val="1F1F1F"/>
          <w:kern w:val="0"/>
          <w:sz w:val="20"/>
          <w:szCs w:val="20"/>
          <w14:ligatures w14:val="none"/>
        </w:rPr>
      </w:pPr>
      <w:r w:rsidRPr="00E940B2">
        <w:rPr>
          <w:rFonts w:ascii="Tahoma" w:eastAsia="Times New Roman" w:hAnsi="Tahoma" w:cs="Tahoma"/>
          <w:color w:val="1F1F1F"/>
          <w:kern w:val="0"/>
          <w:sz w:val="20"/>
          <w:szCs w:val="20"/>
          <w14:ligatures w14:val="none"/>
        </w:rPr>
        <w:lastRenderedPageBreak/>
        <w:t>Detail Notes</w:t>
      </w:r>
    </w:p>
    <w:p w14:paraId="6616ED3F" w14:textId="0EDA0F33"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1. Identity, Biometrics, and Authentication</w:t>
      </w:r>
    </w:p>
    <w:p w14:paraId="189880A7" w14:textId="77777777" w:rsidR="00E940B2" w:rsidRPr="00E940B2" w:rsidRDefault="00E940B2" w:rsidP="00E940B2">
      <w:pPr>
        <w:numPr>
          <w:ilvl w:val="0"/>
          <w:numId w:val="1"/>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AIFS Framework (Nov 2025):</w:t>
      </w:r>
      <w:r w:rsidRPr="00E940B2">
        <w:rPr>
          <w:rFonts w:ascii="Tahoma" w:eastAsia="Times New Roman" w:hAnsi="Tahoma" w:cs="Tahoma"/>
          <w:kern w:val="0"/>
          <w:sz w:val="20"/>
          <w:szCs w:val="20"/>
          <w14:ligatures w14:val="none"/>
        </w:rPr>
        <w:t xml:space="preserve"> A recent breakthrough involves the </w:t>
      </w:r>
      <w:r w:rsidRPr="00E940B2">
        <w:rPr>
          <w:rFonts w:ascii="Tahoma" w:eastAsia="Times New Roman" w:hAnsi="Tahoma" w:cs="Tahoma"/>
          <w:b/>
          <w:bCs/>
          <w:kern w:val="0"/>
          <w:sz w:val="20"/>
          <w:szCs w:val="20"/>
          <w14:ligatures w14:val="none"/>
        </w:rPr>
        <w:t>AIFS (Artificial Intelligence Facial System)</w:t>
      </w:r>
      <w:r w:rsidRPr="00E940B2">
        <w:rPr>
          <w:rFonts w:ascii="Tahoma" w:eastAsia="Times New Roman" w:hAnsi="Tahoma" w:cs="Tahoma"/>
          <w:kern w:val="0"/>
          <w:sz w:val="20"/>
          <w:szCs w:val="20"/>
          <w14:ligatures w14:val="none"/>
        </w:rPr>
        <w:t xml:space="preserve">, which uses a Siamese architecture to combine traditional feature-based learning with </w:t>
      </w:r>
      <w:r w:rsidRPr="00E940B2">
        <w:rPr>
          <w:rFonts w:ascii="Tahoma" w:eastAsia="Times New Roman" w:hAnsi="Tahoma" w:cs="Tahoma"/>
          <w:b/>
          <w:bCs/>
          <w:kern w:val="0"/>
          <w:sz w:val="20"/>
          <w:szCs w:val="20"/>
          <w14:ligatures w14:val="none"/>
        </w:rPr>
        <w:t>few-shot deep learning</w:t>
      </w:r>
      <w:r w:rsidRPr="00E940B2">
        <w:rPr>
          <w:rFonts w:ascii="Tahoma" w:eastAsia="Times New Roman" w:hAnsi="Tahoma" w:cs="Tahoma"/>
          <w:kern w:val="0"/>
          <w:sz w:val="20"/>
          <w:szCs w:val="20"/>
          <w14:ligatures w14:val="none"/>
        </w:rPr>
        <w:t xml:space="preserve">. This hybrid model allows for real-time recognition on </w:t>
      </w:r>
      <w:r w:rsidRPr="00E940B2">
        <w:rPr>
          <w:rFonts w:ascii="Tahoma" w:eastAsia="Times New Roman" w:hAnsi="Tahoma" w:cs="Tahoma"/>
          <w:b/>
          <w:bCs/>
          <w:kern w:val="0"/>
          <w:sz w:val="20"/>
          <w:szCs w:val="20"/>
          <w14:ligatures w14:val="none"/>
        </w:rPr>
        <w:t>resource-constrained devices</w:t>
      </w:r>
      <w:r w:rsidRPr="00E940B2">
        <w:rPr>
          <w:rFonts w:ascii="Tahoma" w:eastAsia="Times New Roman" w:hAnsi="Tahoma" w:cs="Tahoma"/>
          <w:kern w:val="0"/>
          <w:sz w:val="20"/>
          <w:szCs w:val="20"/>
          <w14:ligatures w14:val="none"/>
        </w:rPr>
        <w:t xml:space="preserve"> like telemedicine tools and edge surveillance.</w:t>
      </w:r>
    </w:p>
    <w:p w14:paraId="2D8C3653" w14:textId="77777777" w:rsidR="00E940B2" w:rsidRPr="00E940B2" w:rsidRDefault="00E940B2" w:rsidP="00E940B2">
      <w:pPr>
        <w:numPr>
          <w:ilvl w:val="0"/>
          <w:numId w:val="1"/>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Multimodal Integration:</w:t>
      </w:r>
      <w:r w:rsidRPr="00E940B2">
        <w:rPr>
          <w:rFonts w:ascii="Tahoma" w:eastAsia="Times New Roman" w:hAnsi="Tahoma" w:cs="Tahoma"/>
          <w:kern w:val="0"/>
          <w:sz w:val="20"/>
          <w:szCs w:val="20"/>
          <w14:ligatures w14:val="none"/>
        </w:rPr>
        <w:t xml:space="preserve"> To combat deepfake fraud, the industry is moving toward </w:t>
      </w:r>
      <w:r w:rsidRPr="00E940B2">
        <w:rPr>
          <w:rFonts w:ascii="Tahoma" w:eastAsia="Times New Roman" w:hAnsi="Tahoma" w:cs="Tahoma"/>
          <w:b/>
          <w:bCs/>
          <w:kern w:val="0"/>
          <w:sz w:val="20"/>
          <w:szCs w:val="20"/>
          <w14:ligatures w14:val="none"/>
        </w:rPr>
        <w:t>3D facial recognition</w:t>
      </w:r>
      <w:r w:rsidRPr="00E940B2">
        <w:rPr>
          <w:rFonts w:ascii="Tahoma" w:eastAsia="Times New Roman" w:hAnsi="Tahoma" w:cs="Tahoma"/>
          <w:kern w:val="0"/>
          <w:sz w:val="20"/>
          <w:szCs w:val="20"/>
          <w14:ligatures w14:val="none"/>
        </w:rPr>
        <w:t xml:space="preserve"> paired with voice or fingerprint biometrics, particularly for high-security applications like </w:t>
      </w:r>
      <w:r w:rsidRPr="00E940B2">
        <w:rPr>
          <w:rFonts w:ascii="Tahoma" w:eastAsia="Times New Roman" w:hAnsi="Tahoma" w:cs="Tahoma"/>
          <w:b/>
          <w:bCs/>
          <w:kern w:val="0"/>
          <w:sz w:val="20"/>
          <w:szCs w:val="20"/>
          <w14:ligatures w14:val="none"/>
        </w:rPr>
        <w:t>banking and border control</w:t>
      </w:r>
      <w:r w:rsidRPr="00E940B2">
        <w:rPr>
          <w:rFonts w:ascii="Tahoma" w:eastAsia="Times New Roman" w:hAnsi="Tahoma" w:cs="Tahoma"/>
          <w:kern w:val="0"/>
          <w:sz w:val="20"/>
          <w:szCs w:val="20"/>
          <w14:ligatures w14:val="none"/>
        </w:rPr>
        <w:t>.</w:t>
      </w:r>
    </w:p>
    <w:p w14:paraId="770CD5B5" w14:textId="77777777" w:rsidR="00E940B2" w:rsidRPr="00E940B2" w:rsidRDefault="00E940B2" w:rsidP="00E940B2">
      <w:pPr>
        <w:numPr>
          <w:ilvl w:val="0"/>
          <w:numId w:val="1"/>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Technical Evolution:</w:t>
      </w:r>
      <w:r w:rsidRPr="00E940B2">
        <w:rPr>
          <w:rFonts w:ascii="Tahoma" w:eastAsia="Times New Roman" w:hAnsi="Tahoma" w:cs="Tahoma"/>
          <w:kern w:val="0"/>
          <w:sz w:val="20"/>
          <w:szCs w:val="20"/>
          <w14:ligatures w14:val="none"/>
        </w:rPr>
        <w:t xml:space="preserve"> Research is shifting from simple identification to improving </w:t>
      </w:r>
      <w:r w:rsidRPr="00E940B2">
        <w:rPr>
          <w:rFonts w:ascii="Tahoma" w:eastAsia="Times New Roman" w:hAnsi="Tahoma" w:cs="Tahoma"/>
          <w:b/>
          <w:bCs/>
          <w:kern w:val="0"/>
          <w:sz w:val="20"/>
          <w:szCs w:val="20"/>
          <w14:ligatures w14:val="none"/>
        </w:rPr>
        <w:t>cross-spectral recognition</w:t>
      </w:r>
      <w:r w:rsidRPr="00E940B2">
        <w:rPr>
          <w:rFonts w:ascii="Tahoma" w:eastAsia="Times New Roman" w:hAnsi="Tahoma" w:cs="Tahoma"/>
          <w:kern w:val="0"/>
          <w:sz w:val="20"/>
          <w:szCs w:val="20"/>
          <w14:ligatures w14:val="none"/>
        </w:rPr>
        <w:t xml:space="preserve">, optimizing embeddings, and utilizing </w:t>
      </w:r>
      <w:r w:rsidRPr="00E940B2">
        <w:rPr>
          <w:rFonts w:ascii="Tahoma" w:eastAsia="Times New Roman" w:hAnsi="Tahoma" w:cs="Tahoma"/>
          <w:b/>
          <w:bCs/>
          <w:kern w:val="0"/>
          <w:sz w:val="20"/>
          <w:szCs w:val="20"/>
          <w14:ligatures w14:val="none"/>
        </w:rPr>
        <w:t>synthetic training data</w:t>
      </w:r>
      <w:r w:rsidRPr="00E940B2">
        <w:rPr>
          <w:rFonts w:ascii="Tahoma" w:eastAsia="Times New Roman" w:hAnsi="Tahoma" w:cs="Tahoma"/>
          <w:kern w:val="0"/>
          <w:sz w:val="20"/>
          <w:szCs w:val="20"/>
          <w14:ligatures w14:val="none"/>
        </w:rPr>
        <w:t xml:space="preserve"> to improve performance on massive datasets while preserving privacy.</w:t>
      </w:r>
    </w:p>
    <w:p w14:paraId="426F6C80"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2. Emotion and Expression Recognition (FER) Crisis</w:t>
      </w:r>
    </w:p>
    <w:p w14:paraId="47A24BFB" w14:textId="77777777" w:rsidR="00E940B2" w:rsidRPr="00E940B2" w:rsidRDefault="00E940B2" w:rsidP="00E940B2">
      <w:p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kern w:val="0"/>
          <w:sz w:val="20"/>
          <w:szCs w:val="20"/>
          <w14:ligatures w14:val="none"/>
        </w:rPr>
        <w:t>This field is currently facing a "crisis" across three fronts: technical, scientific, and legal.</w:t>
      </w:r>
    </w:p>
    <w:p w14:paraId="3849C216" w14:textId="77777777" w:rsidR="00E940B2" w:rsidRPr="00E940B2" w:rsidRDefault="00E940B2" w:rsidP="00E940B2">
      <w:pPr>
        <w:numPr>
          <w:ilvl w:val="0"/>
          <w:numId w:val="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The Technical Gap:</w:t>
      </w:r>
      <w:r w:rsidRPr="00E940B2">
        <w:rPr>
          <w:rFonts w:ascii="Tahoma" w:eastAsia="Times New Roman" w:hAnsi="Tahoma" w:cs="Tahoma"/>
          <w:kern w:val="0"/>
          <w:sz w:val="20"/>
          <w:szCs w:val="20"/>
          <w14:ligatures w14:val="none"/>
        </w:rPr>
        <w:t xml:space="preserve"> Models that succeed in lab settings often fail in "the wild" due to </w:t>
      </w:r>
      <w:r w:rsidRPr="00E940B2">
        <w:rPr>
          <w:rFonts w:ascii="Tahoma" w:eastAsia="Times New Roman" w:hAnsi="Tahoma" w:cs="Tahoma"/>
          <w:b/>
          <w:bCs/>
          <w:kern w:val="0"/>
          <w:sz w:val="20"/>
          <w:szCs w:val="20"/>
          <w14:ligatures w14:val="none"/>
        </w:rPr>
        <w:t>lighting, low resolution, and occlusions</w:t>
      </w:r>
      <w:r w:rsidRPr="00E940B2">
        <w:rPr>
          <w:rFonts w:ascii="Tahoma" w:eastAsia="Times New Roman" w:hAnsi="Tahoma" w:cs="Tahoma"/>
          <w:kern w:val="0"/>
          <w:sz w:val="20"/>
          <w:szCs w:val="20"/>
          <w14:ligatures w14:val="none"/>
        </w:rPr>
        <w:t xml:space="preserve"> (sunglasses, masks, hair, or VR headsets). Additionally, </w:t>
      </w:r>
      <w:r w:rsidRPr="00E940B2">
        <w:rPr>
          <w:rFonts w:ascii="Tahoma" w:eastAsia="Times New Roman" w:hAnsi="Tahoma" w:cs="Tahoma"/>
          <w:b/>
          <w:bCs/>
          <w:kern w:val="0"/>
          <w:sz w:val="20"/>
          <w:szCs w:val="20"/>
          <w14:ligatures w14:val="none"/>
        </w:rPr>
        <w:t>negative emotions</w:t>
      </w:r>
      <w:r w:rsidRPr="00E940B2">
        <w:rPr>
          <w:rFonts w:ascii="Tahoma" w:eastAsia="Times New Roman" w:hAnsi="Tahoma" w:cs="Tahoma"/>
          <w:kern w:val="0"/>
          <w:sz w:val="20"/>
          <w:szCs w:val="20"/>
          <w14:ligatures w14:val="none"/>
        </w:rPr>
        <w:t xml:space="preserve"> like anger and disgust remain significantly harder for AI to detect than positive ones.</w:t>
      </w:r>
    </w:p>
    <w:p w14:paraId="00A7A109" w14:textId="77777777" w:rsidR="00E940B2" w:rsidRPr="00E940B2" w:rsidRDefault="00E940B2" w:rsidP="00E940B2">
      <w:pPr>
        <w:numPr>
          <w:ilvl w:val="0"/>
          <w:numId w:val="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Scientific Fragility:</w:t>
      </w:r>
      <w:r w:rsidRPr="00E940B2">
        <w:rPr>
          <w:rFonts w:ascii="Tahoma" w:eastAsia="Times New Roman" w:hAnsi="Tahoma" w:cs="Tahoma"/>
          <w:kern w:val="0"/>
          <w:sz w:val="20"/>
          <w:szCs w:val="20"/>
          <w14:ligatures w14:val="none"/>
        </w:rPr>
        <w:t xml:space="preserve"> There is </w:t>
      </w:r>
      <w:r w:rsidRPr="00E940B2">
        <w:rPr>
          <w:rFonts w:ascii="Tahoma" w:eastAsia="Times New Roman" w:hAnsi="Tahoma" w:cs="Tahoma"/>
          <w:b/>
          <w:bCs/>
          <w:kern w:val="0"/>
          <w:sz w:val="20"/>
          <w:szCs w:val="20"/>
          <w14:ligatures w14:val="none"/>
        </w:rPr>
        <w:t>no universal ground truth</w:t>
      </w:r>
      <w:r w:rsidRPr="00E940B2">
        <w:rPr>
          <w:rFonts w:ascii="Tahoma" w:eastAsia="Times New Roman" w:hAnsi="Tahoma" w:cs="Tahoma"/>
          <w:kern w:val="0"/>
          <w:sz w:val="20"/>
          <w:szCs w:val="20"/>
          <w14:ligatures w14:val="none"/>
        </w:rPr>
        <w:t xml:space="preserve"> for emotions. The traditional </w:t>
      </w:r>
      <w:r w:rsidRPr="00E940B2">
        <w:rPr>
          <w:rFonts w:ascii="Tahoma" w:eastAsia="Times New Roman" w:hAnsi="Tahoma" w:cs="Tahoma"/>
          <w:b/>
          <w:bCs/>
          <w:kern w:val="0"/>
          <w:sz w:val="20"/>
          <w:szCs w:val="20"/>
          <w14:ligatures w14:val="none"/>
        </w:rPr>
        <w:t>"6 basic emotions" model (Paul Ekman)</w:t>
      </w:r>
      <w:r w:rsidRPr="00E940B2">
        <w:rPr>
          <w:rFonts w:ascii="Tahoma" w:eastAsia="Times New Roman" w:hAnsi="Tahoma" w:cs="Tahoma"/>
          <w:kern w:val="0"/>
          <w:sz w:val="20"/>
          <w:szCs w:val="20"/>
          <w14:ligatures w14:val="none"/>
        </w:rPr>
        <w:t xml:space="preserve"> is heavily contested as being too narrow. A 2025 benchmark, </w:t>
      </w:r>
      <w:r w:rsidRPr="00E940B2">
        <w:rPr>
          <w:rFonts w:ascii="Tahoma" w:eastAsia="Times New Roman" w:hAnsi="Tahoma" w:cs="Tahoma"/>
          <w:b/>
          <w:bCs/>
          <w:kern w:val="0"/>
          <w:sz w:val="20"/>
          <w:szCs w:val="20"/>
          <w14:ligatures w14:val="none"/>
        </w:rPr>
        <w:t>EmoNet-Face</w:t>
      </w:r>
      <w:r w:rsidRPr="00E940B2">
        <w:rPr>
          <w:rFonts w:ascii="Tahoma" w:eastAsia="Times New Roman" w:hAnsi="Tahoma" w:cs="Tahoma"/>
          <w:kern w:val="0"/>
          <w:sz w:val="20"/>
          <w:szCs w:val="20"/>
          <w14:ligatures w14:val="none"/>
        </w:rPr>
        <w:t xml:space="preserve">, introduced a </w:t>
      </w:r>
      <w:r w:rsidRPr="00E940B2">
        <w:rPr>
          <w:rFonts w:ascii="Tahoma" w:eastAsia="Times New Roman" w:hAnsi="Tahoma" w:cs="Tahoma"/>
          <w:b/>
          <w:bCs/>
          <w:kern w:val="0"/>
          <w:sz w:val="20"/>
          <w:szCs w:val="20"/>
          <w14:ligatures w14:val="none"/>
        </w:rPr>
        <w:t>40-category taxonomy</w:t>
      </w:r>
      <w:r w:rsidRPr="00E940B2">
        <w:rPr>
          <w:rFonts w:ascii="Tahoma" w:eastAsia="Times New Roman" w:hAnsi="Tahoma" w:cs="Tahoma"/>
          <w:kern w:val="0"/>
          <w:sz w:val="20"/>
          <w:szCs w:val="20"/>
          <w14:ligatures w14:val="none"/>
        </w:rPr>
        <w:t xml:space="preserve"> to better capture the nuance of human expression.</w:t>
      </w:r>
    </w:p>
    <w:p w14:paraId="39D97DFB" w14:textId="77777777" w:rsidR="00E940B2" w:rsidRPr="00E940B2" w:rsidRDefault="00E940B2" w:rsidP="00E940B2">
      <w:pPr>
        <w:numPr>
          <w:ilvl w:val="0"/>
          <w:numId w:val="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Internal vs. External States:</w:t>
      </w:r>
      <w:r w:rsidRPr="00E940B2">
        <w:rPr>
          <w:rFonts w:ascii="Tahoma" w:eastAsia="Times New Roman" w:hAnsi="Tahoma" w:cs="Tahoma"/>
          <w:kern w:val="0"/>
          <w:sz w:val="20"/>
          <w:szCs w:val="20"/>
          <w14:ligatures w14:val="none"/>
        </w:rPr>
        <w:t xml:space="preserve"> A fundamental flaw is that facial movements do not reliably reveal </w:t>
      </w:r>
      <w:r w:rsidRPr="00E940B2">
        <w:rPr>
          <w:rFonts w:ascii="Tahoma" w:eastAsia="Times New Roman" w:hAnsi="Tahoma" w:cs="Tahoma"/>
          <w:b/>
          <w:bCs/>
          <w:kern w:val="0"/>
          <w:sz w:val="20"/>
          <w:szCs w:val="20"/>
          <w14:ligatures w14:val="none"/>
        </w:rPr>
        <w:t>inner emotional states</w:t>
      </w:r>
      <w:r w:rsidRPr="00E940B2">
        <w:rPr>
          <w:rFonts w:ascii="Tahoma" w:eastAsia="Times New Roman" w:hAnsi="Tahoma" w:cs="Tahoma"/>
          <w:kern w:val="0"/>
          <w:sz w:val="20"/>
          <w:szCs w:val="20"/>
          <w14:ligatures w14:val="none"/>
        </w:rPr>
        <w:t>; for example, a person may mask stress or simply have a "resting" expression that AI misinterprets.</w:t>
      </w:r>
    </w:p>
    <w:p w14:paraId="67C2EA5D" w14:textId="77777777" w:rsidR="00E940B2" w:rsidRPr="00E940B2" w:rsidRDefault="00E940B2" w:rsidP="00E940B2">
      <w:pPr>
        <w:numPr>
          <w:ilvl w:val="0"/>
          <w:numId w:val="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Multimodal Solutions:</w:t>
      </w:r>
      <w:r w:rsidRPr="00E940B2">
        <w:rPr>
          <w:rFonts w:ascii="Tahoma" w:eastAsia="Times New Roman" w:hAnsi="Tahoma" w:cs="Tahoma"/>
          <w:kern w:val="0"/>
          <w:sz w:val="20"/>
          <w:szCs w:val="20"/>
          <w14:ligatures w14:val="none"/>
        </w:rPr>
        <w:t xml:space="preserve"> To fix these issues, researchers are incorporating </w:t>
      </w:r>
      <w:r w:rsidRPr="00E940B2">
        <w:rPr>
          <w:rFonts w:ascii="Tahoma" w:eastAsia="Times New Roman" w:hAnsi="Tahoma" w:cs="Tahoma"/>
          <w:b/>
          <w:bCs/>
          <w:kern w:val="0"/>
          <w:sz w:val="20"/>
          <w:szCs w:val="20"/>
          <w14:ligatures w14:val="none"/>
        </w:rPr>
        <w:t>physiological signals</w:t>
      </w:r>
      <w:r w:rsidRPr="00E940B2">
        <w:rPr>
          <w:rFonts w:ascii="Tahoma" w:eastAsia="Times New Roman" w:hAnsi="Tahoma" w:cs="Tahoma"/>
          <w:kern w:val="0"/>
          <w:sz w:val="20"/>
          <w:szCs w:val="20"/>
          <w14:ligatures w14:val="none"/>
        </w:rPr>
        <w:t xml:space="preserve"> (ECG, EEG, skin temperature, heart rate) and </w:t>
      </w:r>
      <w:r w:rsidRPr="00E940B2">
        <w:rPr>
          <w:rFonts w:ascii="Tahoma" w:eastAsia="Times New Roman" w:hAnsi="Tahoma" w:cs="Tahoma"/>
          <w:b/>
          <w:bCs/>
          <w:kern w:val="0"/>
          <w:sz w:val="20"/>
          <w:szCs w:val="20"/>
          <w14:ligatures w14:val="none"/>
        </w:rPr>
        <w:t>Vision Transformers (ViTs)</w:t>
      </w:r>
      <w:r w:rsidRPr="00E940B2">
        <w:rPr>
          <w:rFonts w:ascii="Tahoma" w:eastAsia="Times New Roman" w:hAnsi="Tahoma" w:cs="Tahoma"/>
          <w:kern w:val="0"/>
          <w:sz w:val="20"/>
          <w:szCs w:val="20"/>
          <w14:ligatures w14:val="none"/>
        </w:rPr>
        <w:t xml:space="preserve"> to provide "global reasoning" and greater transparency.</w:t>
      </w:r>
    </w:p>
    <w:p w14:paraId="3BA5D178"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3. Deepfake Detection and Synthetic Synthesis</w:t>
      </w:r>
    </w:p>
    <w:p w14:paraId="6361C0B5" w14:textId="77777777" w:rsidR="00E940B2" w:rsidRPr="00E940B2" w:rsidRDefault="00E940B2" w:rsidP="00E940B2">
      <w:pPr>
        <w:numPr>
          <w:ilvl w:val="0"/>
          <w:numId w:val="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Generative Realism:</w:t>
      </w:r>
      <w:r w:rsidRPr="00E940B2">
        <w:rPr>
          <w:rFonts w:ascii="Tahoma" w:eastAsia="Times New Roman" w:hAnsi="Tahoma" w:cs="Tahoma"/>
          <w:kern w:val="0"/>
          <w:sz w:val="20"/>
          <w:szCs w:val="20"/>
          <w14:ligatures w14:val="none"/>
        </w:rPr>
        <w:t xml:space="preserve"> Generative AI has advanced to the point where </w:t>
      </w:r>
      <w:r w:rsidRPr="00E940B2">
        <w:rPr>
          <w:rFonts w:ascii="Tahoma" w:eastAsia="Times New Roman" w:hAnsi="Tahoma" w:cs="Tahoma"/>
          <w:b/>
          <w:bCs/>
          <w:kern w:val="0"/>
          <w:sz w:val="20"/>
          <w:szCs w:val="20"/>
          <w14:ligatures w14:val="none"/>
        </w:rPr>
        <w:t>synthetic faces can be indistinguishable from real photos</w:t>
      </w:r>
      <w:r w:rsidRPr="00E940B2">
        <w:rPr>
          <w:rFonts w:ascii="Tahoma" w:eastAsia="Times New Roman" w:hAnsi="Tahoma" w:cs="Tahoma"/>
          <w:kern w:val="0"/>
          <w:sz w:val="20"/>
          <w:szCs w:val="20"/>
          <w14:ligatures w14:val="none"/>
        </w:rPr>
        <w:t xml:space="preserve">. A notable study found that AI-generated </w:t>
      </w:r>
      <w:r w:rsidRPr="00E940B2">
        <w:rPr>
          <w:rFonts w:ascii="Tahoma" w:eastAsia="Times New Roman" w:hAnsi="Tahoma" w:cs="Tahoma"/>
          <w:b/>
          <w:bCs/>
          <w:kern w:val="0"/>
          <w:sz w:val="20"/>
          <w:szCs w:val="20"/>
          <w14:ligatures w14:val="none"/>
        </w:rPr>
        <w:t>white faces</w:t>
      </w:r>
      <w:r w:rsidRPr="00E940B2">
        <w:rPr>
          <w:rFonts w:ascii="Tahoma" w:eastAsia="Times New Roman" w:hAnsi="Tahoma" w:cs="Tahoma"/>
          <w:kern w:val="0"/>
          <w:sz w:val="20"/>
          <w:szCs w:val="20"/>
          <w14:ligatures w14:val="none"/>
        </w:rPr>
        <w:t xml:space="preserve"> are sometimes judged by humans as "more human" than actual people.</w:t>
      </w:r>
    </w:p>
    <w:p w14:paraId="382AD0F9" w14:textId="77777777" w:rsidR="00E940B2" w:rsidRPr="00E940B2" w:rsidRDefault="00E940B2" w:rsidP="00E940B2">
      <w:pPr>
        <w:numPr>
          <w:ilvl w:val="0"/>
          <w:numId w:val="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Detection Breakthroughs:</w:t>
      </w:r>
      <w:r w:rsidRPr="00E940B2">
        <w:rPr>
          <w:rFonts w:ascii="Tahoma" w:eastAsia="Times New Roman" w:hAnsi="Tahoma" w:cs="Tahoma"/>
          <w:kern w:val="0"/>
          <w:sz w:val="20"/>
          <w:szCs w:val="20"/>
          <w14:ligatures w14:val="none"/>
        </w:rPr>
        <w:t xml:space="preserve"> Modern detectors (like Paravision’s 2.0 launched in July 2025) are moving away from binary "real/fake" classification. Instead, they focus on </w:t>
      </w:r>
      <w:r w:rsidRPr="00E940B2">
        <w:rPr>
          <w:rFonts w:ascii="Tahoma" w:eastAsia="Times New Roman" w:hAnsi="Tahoma" w:cs="Tahoma"/>
          <w:b/>
          <w:bCs/>
          <w:kern w:val="0"/>
          <w:sz w:val="20"/>
          <w:szCs w:val="20"/>
          <w14:ligatures w14:val="none"/>
        </w:rPr>
        <w:t>localizing specific forged regions</w:t>
      </w:r>
      <w:r w:rsidRPr="00E940B2">
        <w:rPr>
          <w:rFonts w:ascii="Tahoma" w:eastAsia="Times New Roman" w:hAnsi="Tahoma" w:cs="Tahoma"/>
          <w:kern w:val="0"/>
          <w:sz w:val="20"/>
          <w:szCs w:val="20"/>
          <w14:ligatures w14:val="none"/>
        </w:rPr>
        <w:t xml:space="preserve"> and analyzing </w:t>
      </w:r>
      <w:r w:rsidRPr="00E940B2">
        <w:rPr>
          <w:rFonts w:ascii="Tahoma" w:eastAsia="Times New Roman" w:hAnsi="Tahoma" w:cs="Tahoma"/>
          <w:b/>
          <w:bCs/>
          <w:kern w:val="0"/>
          <w:sz w:val="20"/>
          <w:szCs w:val="20"/>
          <w14:ligatures w14:val="none"/>
        </w:rPr>
        <w:t>contextual metadata</w:t>
      </w:r>
      <w:r w:rsidRPr="00E940B2">
        <w:rPr>
          <w:rFonts w:ascii="Tahoma" w:eastAsia="Times New Roman" w:hAnsi="Tahoma" w:cs="Tahoma"/>
          <w:kern w:val="0"/>
          <w:sz w:val="20"/>
          <w:szCs w:val="20"/>
          <w14:ligatures w14:val="none"/>
        </w:rPr>
        <w:t xml:space="preserve"> and audio-visual patterns.</w:t>
      </w:r>
    </w:p>
    <w:p w14:paraId="5D9FA58A" w14:textId="77777777" w:rsidR="00E940B2" w:rsidRPr="00E940B2" w:rsidRDefault="00E940B2" w:rsidP="00E940B2">
      <w:pPr>
        <w:numPr>
          <w:ilvl w:val="0"/>
          <w:numId w:val="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Emotional Signals:</w:t>
      </w:r>
      <w:r w:rsidRPr="00E940B2">
        <w:rPr>
          <w:rFonts w:ascii="Tahoma" w:eastAsia="Times New Roman" w:hAnsi="Tahoma" w:cs="Tahoma"/>
          <w:kern w:val="0"/>
          <w:sz w:val="20"/>
          <w:szCs w:val="20"/>
          <w14:ligatures w14:val="none"/>
        </w:rPr>
        <w:t xml:space="preserve"> Interestingly, </w:t>
      </w:r>
      <w:r w:rsidRPr="00E940B2">
        <w:rPr>
          <w:rFonts w:ascii="Tahoma" w:eastAsia="Times New Roman" w:hAnsi="Tahoma" w:cs="Tahoma"/>
          <w:b/>
          <w:bCs/>
          <w:kern w:val="0"/>
          <w:sz w:val="20"/>
          <w:szCs w:val="20"/>
          <w14:ligatures w14:val="none"/>
        </w:rPr>
        <w:t>face-swap videos</w:t>
      </w:r>
      <w:r w:rsidRPr="00E940B2">
        <w:rPr>
          <w:rFonts w:ascii="Tahoma" w:eastAsia="Times New Roman" w:hAnsi="Tahoma" w:cs="Tahoma"/>
          <w:kern w:val="0"/>
          <w:sz w:val="20"/>
          <w:szCs w:val="20"/>
          <w14:ligatures w14:val="none"/>
        </w:rPr>
        <w:t xml:space="preserve"> often exhibit lower levels of emotional expression than authentic ones, providing a new behavioral signal for detection algorithms.</w:t>
      </w:r>
    </w:p>
    <w:p w14:paraId="509E8B1B" w14:textId="77777777" w:rsidR="00E940B2" w:rsidRPr="00E940B2" w:rsidRDefault="00E940B2" w:rsidP="00E940B2">
      <w:pPr>
        <w:numPr>
          <w:ilvl w:val="0"/>
          <w:numId w:val="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Human Training:</w:t>
      </w:r>
      <w:r w:rsidRPr="00E940B2">
        <w:rPr>
          <w:rFonts w:ascii="Tahoma" w:eastAsia="Times New Roman" w:hAnsi="Tahoma" w:cs="Tahoma"/>
          <w:kern w:val="0"/>
          <w:sz w:val="20"/>
          <w:szCs w:val="20"/>
          <w14:ligatures w14:val="none"/>
        </w:rPr>
        <w:t xml:space="preserve"> Research shows that </w:t>
      </w:r>
      <w:r w:rsidRPr="00E940B2">
        <w:rPr>
          <w:rFonts w:ascii="Tahoma" w:eastAsia="Times New Roman" w:hAnsi="Tahoma" w:cs="Tahoma"/>
          <w:b/>
          <w:bCs/>
          <w:kern w:val="0"/>
          <w:sz w:val="20"/>
          <w:szCs w:val="20"/>
          <w14:ligatures w14:val="none"/>
        </w:rPr>
        <w:t>just five minutes of training</w:t>
      </w:r>
      <w:r w:rsidRPr="00E940B2">
        <w:rPr>
          <w:rFonts w:ascii="Tahoma" w:eastAsia="Times New Roman" w:hAnsi="Tahoma" w:cs="Tahoma"/>
          <w:kern w:val="0"/>
          <w:sz w:val="20"/>
          <w:szCs w:val="20"/>
          <w14:ligatures w14:val="none"/>
        </w:rPr>
        <w:t xml:space="preserve"> can boost a human's detection accuracy from 31% to 51% (and up to 64% for "super-recognizers").</w:t>
      </w:r>
    </w:p>
    <w:p w14:paraId="6D4B5AD4"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4. Medical Diagnostics via Facial Biomarkers</w:t>
      </w:r>
    </w:p>
    <w:p w14:paraId="7EE876EA" w14:textId="77777777" w:rsidR="00E940B2" w:rsidRPr="00E940B2" w:rsidRDefault="00E940B2" w:rsidP="00E940B2">
      <w:pPr>
        <w:numPr>
          <w:ilvl w:val="0"/>
          <w:numId w:val="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FaceAge System:</w:t>
      </w:r>
      <w:r w:rsidRPr="00E940B2">
        <w:rPr>
          <w:rFonts w:ascii="Tahoma" w:eastAsia="Times New Roman" w:hAnsi="Tahoma" w:cs="Tahoma"/>
          <w:kern w:val="0"/>
          <w:sz w:val="20"/>
          <w:szCs w:val="20"/>
          <w14:ligatures w14:val="none"/>
        </w:rPr>
        <w:t xml:space="preserve"> Developed at Mass General Brigham (2025), this system was trained on </w:t>
      </w:r>
      <w:r w:rsidRPr="00E940B2">
        <w:rPr>
          <w:rFonts w:ascii="Tahoma" w:eastAsia="Times New Roman" w:hAnsi="Tahoma" w:cs="Tahoma"/>
          <w:b/>
          <w:bCs/>
          <w:kern w:val="0"/>
          <w:sz w:val="20"/>
          <w:szCs w:val="20"/>
          <w14:ligatures w14:val="none"/>
        </w:rPr>
        <w:t>59,000 individuals</w:t>
      </w:r>
      <w:r w:rsidRPr="00E940B2">
        <w:rPr>
          <w:rFonts w:ascii="Tahoma" w:eastAsia="Times New Roman" w:hAnsi="Tahoma" w:cs="Tahoma"/>
          <w:kern w:val="0"/>
          <w:sz w:val="20"/>
          <w:szCs w:val="20"/>
          <w14:ligatures w14:val="none"/>
        </w:rPr>
        <w:t xml:space="preserve"> to estimate </w:t>
      </w:r>
      <w:r w:rsidRPr="00E940B2">
        <w:rPr>
          <w:rFonts w:ascii="Tahoma" w:eastAsia="Times New Roman" w:hAnsi="Tahoma" w:cs="Tahoma"/>
          <w:b/>
          <w:bCs/>
          <w:kern w:val="0"/>
          <w:sz w:val="20"/>
          <w:szCs w:val="20"/>
          <w14:ligatures w14:val="none"/>
        </w:rPr>
        <w:t>biological age</w:t>
      </w:r>
      <w:r w:rsidRPr="00E940B2">
        <w:rPr>
          <w:rFonts w:ascii="Tahoma" w:eastAsia="Times New Roman" w:hAnsi="Tahoma" w:cs="Tahoma"/>
          <w:kern w:val="0"/>
          <w:sz w:val="20"/>
          <w:szCs w:val="20"/>
          <w14:ligatures w14:val="none"/>
        </w:rPr>
        <w:t>, which serves as a proxy for overall physiological health.</w:t>
      </w:r>
    </w:p>
    <w:p w14:paraId="3726F19C" w14:textId="77777777" w:rsidR="00E940B2" w:rsidRPr="00E940B2" w:rsidRDefault="00E940B2" w:rsidP="00E940B2">
      <w:pPr>
        <w:numPr>
          <w:ilvl w:val="0"/>
          <w:numId w:val="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lastRenderedPageBreak/>
        <w:t>Cancer Prognosis:</w:t>
      </w:r>
      <w:r w:rsidRPr="00E940B2">
        <w:rPr>
          <w:rFonts w:ascii="Tahoma" w:eastAsia="Times New Roman" w:hAnsi="Tahoma" w:cs="Tahoma"/>
          <w:kern w:val="0"/>
          <w:sz w:val="20"/>
          <w:szCs w:val="20"/>
          <w14:ligatures w14:val="none"/>
        </w:rPr>
        <w:t xml:space="preserve"> A 2026 study in </w:t>
      </w:r>
      <w:r w:rsidRPr="00E940B2">
        <w:rPr>
          <w:rFonts w:ascii="Tahoma" w:eastAsia="Times New Roman" w:hAnsi="Tahoma" w:cs="Tahoma"/>
          <w:i/>
          <w:iCs/>
          <w:kern w:val="0"/>
          <w:sz w:val="20"/>
          <w:szCs w:val="20"/>
          <w14:ligatures w14:val="none"/>
        </w:rPr>
        <w:t>Nature Communications</w:t>
      </w:r>
      <w:r w:rsidRPr="00E940B2">
        <w:rPr>
          <w:rFonts w:ascii="Tahoma" w:eastAsia="Times New Roman" w:hAnsi="Tahoma" w:cs="Tahoma"/>
          <w:kern w:val="0"/>
          <w:sz w:val="20"/>
          <w:szCs w:val="20"/>
          <w14:ligatures w14:val="none"/>
        </w:rPr>
        <w:t xml:space="preserve"> revealed that the </w:t>
      </w:r>
      <w:r w:rsidRPr="00E940B2">
        <w:rPr>
          <w:rFonts w:ascii="Tahoma" w:eastAsia="Times New Roman" w:hAnsi="Tahoma" w:cs="Tahoma"/>
          <w:b/>
          <w:bCs/>
          <w:kern w:val="0"/>
          <w:sz w:val="20"/>
          <w:szCs w:val="20"/>
          <w14:ligatures w14:val="none"/>
        </w:rPr>
        <w:t>"face aging rate"</w:t>
      </w:r>
      <w:r w:rsidRPr="00E940B2">
        <w:rPr>
          <w:rFonts w:ascii="Tahoma" w:eastAsia="Times New Roman" w:hAnsi="Tahoma" w:cs="Tahoma"/>
          <w:kern w:val="0"/>
          <w:sz w:val="20"/>
          <w:szCs w:val="20"/>
          <w14:ligatures w14:val="none"/>
        </w:rPr>
        <w:t xml:space="preserve">—the speed at which a face appears to age between photos—is a significant predictor of </w:t>
      </w:r>
      <w:r w:rsidRPr="00E940B2">
        <w:rPr>
          <w:rFonts w:ascii="Tahoma" w:eastAsia="Times New Roman" w:hAnsi="Tahoma" w:cs="Tahoma"/>
          <w:b/>
          <w:bCs/>
          <w:kern w:val="0"/>
          <w:sz w:val="20"/>
          <w:szCs w:val="20"/>
          <w14:ligatures w14:val="none"/>
        </w:rPr>
        <w:t>cancer survival outcomes</w:t>
      </w:r>
      <w:r w:rsidRPr="00E940B2">
        <w:rPr>
          <w:rFonts w:ascii="Tahoma" w:eastAsia="Times New Roman" w:hAnsi="Tahoma" w:cs="Tahoma"/>
          <w:kern w:val="0"/>
          <w:sz w:val="20"/>
          <w:szCs w:val="20"/>
          <w14:ligatures w14:val="none"/>
        </w:rPr>
        <w:t>, even after adjusting for race and diagnosis.</w:t>
      </w:r>
    </w:p>
    <w:p w14:paraId="6C0FB839" w14:textId="77777777" w:rsidR="00E940B2" w:rsidRPr="00E940B2" w:rsidRDefault="00E940B2" w:rsidP="00E940B2">
      <w:pPr>
        <w:numPr>
          <w:ilvl w:val="0"/>
          <w:numId w:val="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Clinical Breadth:</w:t>
      </w:r>
      <w:r w:rsidRPr="00E940B2">
        <w:rPr>
          <w:rFonts w:ascii="Tahoma" w:eastAsia="Times New Roman" w:hAnsi="Tahoma" w:cs="Tahoma"/>
          <w:kern w:val="0"/>
          <w:sz w:val="20"/>
          <w:szCs w:val="20"/>
          <w14:ligatures w14:val="none"/>
        </w:rPr>
        <w:t xml:space="preserve"> AI is now used to detect signs of </w:t>
      </w:r>
      <w:r w:rsidRPr="00E940B2">
        <w:rPr>
          <w:rFonts w:ascii="Tahoma" w:eastAsia="Times New Roman" w:hAnsi="Tahoma" w:cs="Tahoma"/>
          <w:b/>
          <w:bCs/>
          <w:kern w:val="0"/>
          <w:sz w:val="20"/>
          <w:szCs w:val="20"/>
          <w14:ligatures w14:val="none"/>
        </w:rPr>
        <w:t>autism</w:t>
      </w:r>
      <w:r w:rsidRPr="00E940B2">
        <w:rPr>
          <w:rFonts w:ascii="Tahoma" w:eastAsia="Times New Roman" w:hAnsi="Tahoma" w:cs="Tahoma"/>
          <w:kern w:val="0"/>
          <w:sz w:val="20"/>
          <w:szCs w:val="20"/>
          <w14:ligatures w14:val="none"/>
        </w:rPr>
        <w:t xml:space="preserve">, track </w:t>
      </w:r>
      <w:r w:rsidRPr="00E940B2">
        <w:rPr>
          <w:rFonts w:ascii="Tahoma" w:eastAsia="Times New Roman" w:hAnsi="Tahoma" w:cs="Tahoma"/>
          <w:b/>
          <w:bCs/>
          <w:kern w:val="0"/>
          <w:sz w:val="20"/>
          <w:szCs w:val="20"/>
          <w14:ligatures w14:val="none"/>
        </w:rPr>
        <w:t>PTSD in children</w:t>
      </w:r>
      <w:r w:rsidRPr="00E940B2">
        <w:rPr>
          <w:rFonts w:ascii="Tahoma" w:eastAsia="Times New Roman" w:hAnsi="Tahoma" w:cs="Tahoma"/>
          <w:kern w:val="0"/>
          <w:sz w:val="20"/>
          <w:szCs w:val="20"/>
          <w14:ligatures w14:val="none"/>
        </w:rPr>
        <w:t xml:space="preserve">, and measure </w:t>
      </w:r>
      <w:r w:rsidRPr="00E940B2">
        <w:rPr>
          <w:rFonts w:ascii="Tahoma" w:eastAsia="Times New Roman" w:hAnsi="Tahoma" w:cs="Tahoma"/>
          <w:b/>
          <w:bCs/>
          <w:kern w:val="0"/>
          <w:sz w:val="20"/>
          <w:szCs w:val="20"/>
          <w14:ligatures w14:val="none"/>
        </w:rPr>
        <w:t>pain in dementia patients</w:t>
      </w:r>
      <w:r w:rsidRPr="00E940B2">
        <w:rPr>
          <w:rFonts w:ascii="Tahoma" w:eastAsia="Times New Roman" w:hAnsi="Tahoma" w:cs="Tahoma"/>
          <w:kern w:val="0"/>
          <w:sz w:val="20"/>
          <w:szCs w:val="20"/>
          <w14:ligatures w14:val="none"/>
        </w:rPr>
        <w:t xml:space="preserve"> who may be non-verbal.</w:t>
      </w:r>
    </w:p>
    <w:p w14:paraId="321B58A5" w14:textId="77777777" w:rsidR="00E940B2" w:rsidRPr="00E940B2" w:rsidRDefault="00E940B2" w:rsidP="00E940B2">
      <w:pPr>
        <w:numPr>
          <w:ilvl w:val="0"/>
          <w:numId w:val="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Synthetic Medical Data:</w:t>
      </w:r>
      <w:r w:rsidRPr="00E940B2">
        <w:rPr>
          <w:rFonts w:ascii="Tahoma" w:eastAsia="Times New Roman" w:hAnsi="Tahoma" w:cs="Tahoma"/>
          <w:kern w:val="0"/>
          <w:sz w:val="20"/>
          <w:szCs w:val="20"/>
          <w14:ligatures w14:val="none"/>
        </w:rPr>
        <w:t xml:space="preserve"> Researchers are using </w:t>
      </w:r>
      <w:r w:rsidRPr="00E940B2">
        <w:rPr>
          <w:rFonts w:ascii="Tahoma" w:eastAsia="Times New Roman" w:hAnsi="Tahoma" w:cs="Tahoma"/>
          <w:b/>
          <w:bCs/>
          <w:kern w:val="0"/>
          <w:sz w:val="20"/>
          <w:szCs w:val="20"/>
          <w14:ligatures w14:val="none"/>
        </w:rPr>
        <w:t>GANs (Generative Adversarial Networks)</w:t>
      </w:r>
      <w:r w:rsidRPr="00E940B2">
        <w:rPr>
          <w:rFonts w:ascii="Tahoma" w:eastAsia="Times New Roman" w:hAnsi="Tahoma" w:cs="Tahoma"/>
          <w:kern w:val="0"/>
          <w:sz w:val="20"/>
          <w:szCs w:val="20"/>
          <w14:ligatures w14:val="none"/>
        </w:rPr>
        <w:t xml:space="preserve"> to create medically realistic synthetic patient faces for training, which allows for robust model development without compromising real patient privacy.</w:t>
      </w:r>
    </w:p>
    <w:p w14:paraId="5E248808"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5. Age Estimation and Appearance Analysis</w:t>
      </w:r>
    </w:p>
    <w:p w14:paraId="3A838FCC" w14:textId="77777777" w:rsidR="00E940B2" w:rsidRPr="00E940B2" w:rsidRDefault="00E940B2" w:rsidP="00E940B2">
      <w:pPr>
        <w:numPr>
          <w:ilvl w:val="0"/>
          <w:numId w:val="5"/>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Systematic Bias:</w:t>
      </w:r>
      <w:r w:rsidRPr="00E940B2">
        <w:rPr>
          <w:rFonts w:ascii="Tahoma" w:eastAsia="Times New Roman" w:hAnsi="Tahoma" w:cs="Tahoma"/>
          <w:kern w:val="0"/>
          <w:sz w:val="20"/>
          <w:szCs w:val="20"/>
          <w14:ligatures w14:val="none"/>
        </w:rPr>
        <w:t xml:space="preserve"> Modern research focuses on separating </w:t>
      </w:r>
      <w:r w:rsidRPr="00E940B2">
        <w:rPr>
          <w:rFonts w:ascii="Tahoma" w:eastAsia="Times New Roman" w:hAnsi="Tahoma" w:cs="Tahoma"/>
          <w:b/>
          <w:bCs/>
          <w:kern w:val="0"/>
          <w:sz w:val="20"/>
          <w:szCs w:val="20"/>
          <w14:ligatures w14:val="none"/>
        </w:rPr>
        <w:t>random estimation error</w:t>
      </w:r>
      <w:r w:rsidRPr="00E940B2">
        <w:rPr>
          <w:rFonts w:ascii="Tahoma" w:eastAsia="Times New Roman" w:hAnsi="Tahoma" w:cs="Tahoma"/>
          <w:kern w:val="0"/>
          <w:sz w:val="20"/>
          <w:szCs w:val="20"/>
          <w14:ligatures w14:val="none"/>
        </w:rPr>
        <w:t xml:space="preserve"> from </w:t>
      </w:r>
      <w:r w:rsidRPr="00E940B2">
        <w:rPr>
          <w:rFonts w:ascii="Tahoma" w:eastAsia="Times New Roman" w:hAnsi="Tahoma" w:cs="Tahoma"/>
          <w:b/>
          <w:bCs/>
          <w:kern w:val="0"/>
          <w:sz w:val="20"/>
          <w:szCs w:val="20"/>
          <w14:ligatures w14:val="none"/>
        </w:rPr>
        <w:t>systematic bias</w:t>
      </w:r>
      <w:r w:rsidRPr="00E940B2">
        <w:rPr>
          <w:rFonts w:ascii="Tahoma" w:eastAsia="Times New Roman" w:hAnsi="Tahoma" w:cs="Tahoma"/>
          <w:kern w:val="0"/>
          <w:sz w:val="20"/>
          <w:szCs w:val="20"/>
          <w14:ligatures w14:val="none"/>
        </w:rPr>
        <w:t>. Age cues like wrinkles and skin pigmentation are influenced by genetics and environment in ways that can cause AI to miscalculate age for specific demographic groups.</w:t>
      </w:r>
    </w:p>
    <w:p w14:paraId="6430465F" w14:textId="77777777" w:rsidR="00E940B2" w:rsidRPr="00E940B2" w:rsidRDefault="00E940B2" w:rsidP="00E940B2">
      <w:pPr>
        <w:numPr>
          <w:ilvl w:val="0"/>
          <w:numId w:val="5"/>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Architectural Modeling:</w:t>
      </w:r>
      <w:r w:rsidRPr="00E940B2">
        <w:rPr>
          <w:rFonts w:ascii="Tahoma" w:eastAsia="Times New Roman" w:hAnsi="Tahoma" w:cs="Tahoma"/>
          <w:kern w:val="0"/>
          <w:sz w:val="20"/>
          <w:szCs w:val="20"/>
          <w14:ligatures w14:val="none"/>
        </w:rPr>
        <w:t xml:space="preserve"> </w:t>
      </w:r>
      <w:r w:rsidRPr="00E940B2">
        <w:rPr>
          <w:rFonts w:ascii="Tahoma" w:eastAsia="Times New Roman" w:hAnsi="Tahoma" w:cs="Tahoma"/>
          <w:b/>
          <w:bCs/>
          <w:kern w:val="0"/>
          <w:sz w:val="20"/>
          <w:szCs w:val="20"/>
          <w14:ligatures w14:val="none"/>
        </w:rPr>
        <w:t>Deep Convolutional Neural Networks (DCNNs)</w:t>
      </w:r>
      <w:r w:rsidRPr="00E940B2">
        <w:rPr>
          <w:rFonts w:ascii="Tahoma" w:eastAsia="Times New Roman" w:hAnsi="Tahoma" w:cs="Tahoma"/>
          <w:kern w:val="0"/>
          <w:sz w:val="20"/>
          <w:szCs w:val="20"/>
          <w14:ligatures w14:val="none"/>
        </w:rPr>
        <w:t xml:space="preserve"> have become the primary method for modeling how the brain (specifically the </w:t>
      </w:r>
      <w:r w:rsidRPr="00E940B2">
        <w:rPr>
          <w:rFonts w:ascii="Tahoma" w:eastAsia="Times New Roman" w:hAnsi="Tahoma" w:cs="Tahoma"/>
          <w:b/>
          <w:bCs/>
          <w:kern w:val="0"/>
          <w:sz w:val="20"/>
          <w:szCs w:val="20"/>
          <w14:ligatures w14:val="none"/>
        </w:rPr>
        <w:t>fusiform face area</w:t>
      </w:r>
      <w:r w:rsidRPr="00E940B2">
        <w:rPr>
          <w:rFonts w:ascii="Tahoma" w:eastAsia="Times New Roman" w:hAnsi="Tahoma" w:cs="Tahoma"/>
          <w:kern w:val="0"/>
          <w:sz w:val="20"/>
          <w:szCs w:val="20"/>
          <w14:ligatures w14:val="none"/>
        </w:rPr>
        <w:t>) processes facial stimuli.</w:t>
      </w:r>
    </w:p>
    <w:p w14:paraId="2B088C5F"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6. Ethics, Privacy, and Global Regulation</w:t>
      </w:r>
    </w:p>
    <w:p w14:paraId="01FDD489" w14:textId="77777777" w:rsidR="00E940B2" w:rsidRPr="00E940B2" w:rsidRDefault="00E940B2" w:rsidP="00E940B2">
      <w:pPr>
        <w:numPr>
          <w:ilvl w:val="0"/>
          <w:numId w:val="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The EU AI Act (Full application Aug 2, 2026):</w:t>
      </w:r>
      <w:r w:rsidRPr="00E940B2">
        <w:rPr>
          <w:rFonts w:ascii="Tahoma" w:eastAsia="Times New Roman" w:hAnsi="Tahoma" w:cs="Tahoma"/>
          <w:kern w:val="0"/>
          <w:sz w:val="20"/>
          <w:szCs w:val="20"/>
          <w14:ligatures w14:val="none"/>
        </w:rPr>
        <w:t xml:space="preserve"> </w:t>
      </w:r>
    </w:p>
    <w:p w14:paraId="01CF2BD8" w14:textId="77777777" w:rsidR="00E940B2" w:rsidRPr="00E940B2" w:rsidRDefault="00E940B2" w:rsidP="00E940B2">
      <w:pPr>
        <w:numPr>
          <w:ilvl w:val="1"/>
          <w:numId w:val="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Prohibited Practices:</w:t>
      </w:r>
      <w:r w:rsidRPr="00E940B2">
        <w:rPr>
          <w:rFonts w:ascii="Tahoma" w:eastAsia="Times New Roman" w:hAnsi="Tahoma" w:cs="Tahoma"/>
          <w:kern w:val="0"/>
          <w:sz w:val="20"/>
          <w:szCs w:val="20"/>
          <w14:ligatures w14:val="none"/>
        </w:rPr>
        <w:t xml:space="preserve"> Live public biometric surveillance and indiscriminate database scraping are banned.</w:t>
      </w:r>
    </w:p>
    <w:p w14:paraId="03D1A70F" w14:textId="77777777" w:rsidR="00E940B2" w:rsidRPr="00E940B2" w:rsidRDefault="00E940B2" w:rsidP="00E940B2">
      <w:pPr>
        <w:numPr>
          <w:ilvl w:val="1"/>
          <w:numId w:val="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Emotion Recognition Ban:</w:t>
      </w:r>
      <w:r w:rsidRPr="00E940B2">
        <w:rPr>
          <w:rFonts w:ascii="Tahoma" w:eastAsia="Times New Roman" w:hAnsi="Tahoma" w:cs="Tahoma"/>
          <w:kern w:val="0"/>
          <w:sz w:val="20"/>
          <w:szCs w:val="20"/>
          <w14:ligatures w14:val="none"/>
        </w:rPr>
        <w:t xml:space="preserve"> As of February 2025, it is </w:t>
      </w:r>
      <w:r w:rsidRPr="00E940B2">
        <w:rPr>
          <w:rFonts w:ascii="Tahoma" w:eastAsia="Times New Roman" w:hAnsi="Tahoma" w:cs="Tahoma"/>
          <w:b/>
          <w:bCs/>
          <w:kern w:val="0"/>
          <w:sz w:val="20"/>
          <w:szCs w:val="20"/>
          <w14:ligatures w14:val="none"/>
        </w:rPr>
        <w:t>prohibited to use AI to infer emotions</w:t>
      </w:r>
      <w:r w:rsidRPr="00E940B2">
        <w:rPr>
          <w:rFonts w:ascii="Tahoma" w:eastAsia="Times New Roman" w:hAnsi="Tahoma" w:cs="Tahoma"/>
          <w:kern w:val="0"/>
          <w:sz w:val="20"/>
          <w:szCs w:val="20"/>
          <w14:ligatures w14:val="none"/>
        </w:rPr>
        <w:t xml:space="preserve"> in workplaces or educational settings. This includes detecting an employee's "intention to resign" or a student's "intention to drop out".</w:t>
      </w:r>
    </w:p>
    <w:p w14:paraId="1D02ADA8" w14:textId="77777777" w:rsidR="00E940B2" w:rsidRPr="00E940B2" w:rsidRDefault="00E940B2" w:rsidP="00E940B2">
      <w:pPr>
        <w:numPr>
          <w:ilvl w:val="1"/>
          <w:numId w:val="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Severe Penalties:</w:t>
      </w:r>
      <w:r w:rsidRPr="00E940B2">
        <w:rPr>
          <w:rFonts w:ascii="Tahoma" w:eastAsia="Times New Roman" w:hAnsi="Tahoma" w:cs="Tahoma"/>
          <w:kern w:val="0"/>
          <w:sz w:val="20"/>
          <w:szCs w:val="20"/>
          <w14:ligatures w14:val="none"/>
        </w:rPr>
        <w:t xml:space="preserve"> Violations carry fines up to </w:t>
      </w:r>
      <w:r w:rsidRPr="00E940B2">
        <w:rPr>
          <w:rFonts w:ascii="Tahoma" w:eastAsia="Times New Roman" w:hAnsi="Tahoma" w:cs="Tahoma"/>
          <w:b/>
          <w:bCs/>
          <w:kern w:val="0"/>
          <w:sz w:val="20"/>
          <w:szCs w:val="20"/>
          <w14:ligatures w14:val="none"/>
        </w:rPr>
        <w:t>€35 million or 7% of global turnover</w:t>
      </w:r>
      <w:r w:rsidRPr="00E940B2">
        <w:rPr>
          <w:rFonts w:ascii="Tahoma" w:eastAsia="Times New Roman" w:hAnsi="Tahoma" w:cs="Tahoma"/>
          <w:kern w:val="0"/>
          <w:sz w:val="20"/>
          <w:szCs w:val="20"/>
          <w14:ligatures w14:val="none"/>
        </w:rPr>
        <w:t xml:space="preserve"> (whichever is higher). If GDPR violations are also found, fines could reach </w:t>
      </w:r>
      <w:r w:rsidRPr="00E940B2">
        <w:rPr>
          <w:rFonts w:ascii="Tahoma" w:eastAsia="Times New Roman" w:hAnsi="Tahoma" w:cs="Tahoma"/>
          <w:b/>
          <w:bCs/>
          <w:kern w:val="0"/>
          <w:sz w:val="20"/>
          <w:szCs w:val="20"/>
          <w14:ligatures w14:val="none"/>
        </w:rPr>
        <w:t>11%</w:t>
      </w:r>
      <w:r w:rsidRPr="00E940B2">
        <w:rPr>
          <w:rFonts w:ascii="Tahoma" w:eastAsia="Times New Roman" w:hAnsi="Tahoma" w:cs="Tahoma"/>
          <w:kern w:val="0"/>
          <w:sz w:val="20"/>
          <w:szCs w:val="20"/>
          <w14:ligatures w14:val="none"/>
        </w:rPr>
        <w:t>.</w:t>
      </w:r>
    </w:p>
    <w:p w14:paraId="0ACCD59F" w14:textId="77777777" w:rsidR="00E940B2" w:rsidRPr="00E940B2" w:rsidRDefault="00E940B2" w:rsidP="00E940B2">
      <w:pPr>
        <w:numPr>
          <w:ilvl w:val="0"/>
          <w:numId w:val="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US State Laws:</w:t>
      </w:r>
      <w:r w:rsidRPr="00E940B2">
        <w:rPr>
          <w:rFonts w:ascii="Tahoma" w:eastAsia="Times New Roman" w:hAnsi="Tahoma" w:cs="Tahoma"/>
          <w:kern w:val="0"/>
          <w:sz w:val="20"/>
          <w:szCs w:val="20"/>
          <w14:ligatures w14:val="none"/>
        </w:rPr>
        <w:t xml:space="preserve"> </w:t>
      </w:r>
      <w:r w:rsidRPr="00E940B2">
        <w:rPr>
          <w:rFonts w:ascii="Tahoma" w:eastAsia="Times New Roman" w:hAnsi="Tahoma" w:cs="Tahoma"/>
          <w:b/>
          <w:bCs/>
          <w:kern w:val="0"/>
          <w:sz w:val="20"/>
          <w:szCs w:val="20"/>
          <w14:ligatures w14:val="none"/>
        </w:rPr>
        <w:t>Colorado’s Algorithmic Accountability Law</w:t>
      </w:r>
      <w:r w:rsidRPr="00E940B2">
        <w:rPr>
          <w:rFonts w:ascii="Tahoma" w:eastAsia="Times New Roman" w:hAnsi="Tahoma" w:cs="Tahoma"/>
          <w:kern w:val="0"/>
          <w:sz w:val="20"/>
          <w:szCs w:val="20"/>
          <w14:ligatures w14:val="none"/>
        </w:rPr>
        <w:t xml:space="preserve"> (effective Feb 2026) mandates that any "high-risk" AI system (used in healthcare or employment) must provide documentation, </w:t>
      </w:r>
      <w:r w:rsidRPr="00E940B2">
        <w:rPr>
          <w:rFonts w:ascii="Tahoma" w:eastAsia="Times New Roman" w:hAnsi="Tahoma" w:cs="Tahoma"/>
          <w:b/>
          <w:bCs/>
          <w:kern w:val="0"/>
          <w:sz w:val="20"/>
          <w:szCs w:val="20"/>
          <w14:ligatures w14:val="none"/>
        </w:rPr>
        <w:t>discrimination mitigation</w:t>
      </w:r>
      <w:r w:rsidRPr="00E940B2">
        <w:rPr>
          <w:rFonts w:ascii="Tahoma" w:eastAsia="Times New Roman" w:hAnsi="Tahoma" w:cs="Tahoma"/>
          <w:kern w:val="0"/>
          <w:sz w:val="20"/>
          <w:szCs w:val="20"/>
          <w14:ligatures w14:val="none"/>
        </w:rPr>
        <w:t>, and a consumer’s right to appeal.</w:t>
      </w:r>
    </w:p>
    <w:p w14:paraId="6F2BFB61" w14:textId="77777777" w:rsidR="00E940B2" w:rsidRPr="00E940B2" w:rsidRDefault="00E940B2" w:rsidP="00E940B2">
      <w:pPr>
        <w:numPr>
          <w:ilvl w:val="0"/>
          <w:numId w:val="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The "Opt-In" Standard:</w:t>
      </w:r>
      <w:r w:rsidRPr="00E940B2">
        <w:rPr>
          <w:rFonts w:ascii="Tahoma" w:eastAsia="Times New Roman" w:hAnsi="Tahoma" w:cs="Tahoma"/>
          <w:kern w:val="0"/>
          <w:sz w:val="20"/>
          <w:szCs w:val="20"/>
          <w14:ligatures w14:val="none"/>
        </w:rPr>
        <w:t xml:space="preserve"> There is a growing global consensus that facial recognition should be </w:t>
      </w:r>
      <w:r w:rsidRPr="00E940B2">
        <w:rPr>
          <w:rFonts w:ascii="Tahoma" w:eastAsia="Times New Roman" w:hAnsi="Tahoma" w:cs="Tahoma"/>
          <w:b/>
          <w:bCs/>
          <w:kern w:val="0"/>
          <w:sz w:val="20"/>
          <w:szCs w:val="20"/>
          <w14:ligatures w14:val="none"/>
        </w:rPr>
        <w:t>opt-in rather than opt-out</w:t>
      </w:r>
      <w:r w:rsidRPr="00E940B2">
        <w:rPr>
          <w:rFonts w:ascii="Tahoma" w:eastAsia="Times New Roman" w:hAnsi="Tahoma" w:cs="Tahoma"/>
          <w:kern w:val="0"/>
          <w:sz w:val="20"/>
          <w:szCs w:val="20"/>
          <w14:ligatures w14:val="none"/>
        </w:rPr>
        <w:t>, with individuals retaining a clear right to object to their data being used.</w:t>
      </w:r>
    </w:p>
    <w:p w14:paraId="4B5076FD" w14:textId="77777777" w:rsidR="00E940B2" w:rsidRPr="00E940B2" w:rsidRDefault="00E940B2" w:rsidP="00E940B2">
      <w:pPr>
        <w:pStyle w:val="NormalWeb"/>
        <w:rPr>
          <w:rFonts w:ascii="Tahoma" w:hAnsi="Tahoma" w:cs="Tahoma"/>
          <w:sz w:val="20"/>
          <w:szCs w:val="20"/>
        </w:rPr>
      </w:pPr>
      <w:r w:rsidRPr="00E940B2">
        <w:rPr>
          <w:rFonts w:ascii="Tahoma" w:hAnsi="Tahoma" w:cs="Tahoma"/>
          <w:sz w:val="20"/>
          <w:szCs w:val="20"/>
          <w:cs/>
        </w:rPr>
        <w:br/>
      </w:r>
      <w:r w:rsidRPr="00E940B2">
        <w:rPr>
          <w:rFonts w:ascii="Tahoma" w:hAnsi="Tahoma" w:cs="Tahoma"/>
          <w:sz w:val="20"/>
          <w:szCs w:val="20"/>
        </w:rPr>
        <w:t>Based on the provided sources, the following are the key highlights and detailed takeaways regarding the frontiers of AI facial vision and synthesis:</w:t>
      </w:r>
    </w:p>
    <w:p w14:paraId="68F1A711"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1. Identity Verification and Biometrics</w:t>
      </w:r>
    </w:p>
    <w:p w14:paraId="19A32B3E" w14:textId="77777777" w:rsidR="00E940B2" w:rsidRPr="00E940B2" w:rsidRDefault="00E940B2" w:rsidP="00E940B2">
      <w:pPr>
        <w:numPr>
          <w:ilvl w:val="0"/>
          <w:numId w:val="7"/>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AIFS Framework:</w:t>
      </w:r>
      <w:r w:rsidRPr="00E940B2">
        <w:rPr>
          <w:rFonts w:ascii="Tahoma" w:eastAsia="Times New Roman" w:hAnsi="Tahoma" w:cs="Tahoma"/>
          <w:kern w:val="0"/>
          <w:sz w:val="20"/>
          <w:szCs w:val="20"/>
          <w14:ligatures w14:val="none"/>
        </w:rPr>
        <w:t xml:space="preserve"> A hybrid framework introduced in November 2025 called </w:t>
      </w:r>
      <w:r w:rsidRPr="00E940B2">
        <w:rPr>
          <w:rFonts w:ascii="Tahoma" w:eastAsia="Times New Roman" w:hAnsi="Tahoma" w:cs="Tahoma"/>
          <w:b/>
          <w:bCs/>
          <w:kern w:val="0"/>
          <w:sz w:val="20"/>
          <w:szCs w:val="20"/>
          <w14:ligatures w14:val="none"/>
        </w:rPr>
        <w:t>AIFS (Artificial Intelligence Facial System)</w:t>
      </w:r>
      <w:r w:rsidRPr="00E940B2">
        <w:rPr>
          <w:rFonts w:ascii="Tahoma" w:eastAsia="Times New Roman" w:hAnsi="Tahoma" w:cs="Tahoma"/>
          <w:kern w:val="0"/>
          <w:sz w:val="20"/>
          <w:szCs w:val="20"/>
          <w14:ligatures w14:val="none"/>
        </w:rPr>
        <w:t xml:space="preserve"> combines feature-based learning with </w:t>
      </w:r>
      <w:r w:rsidRPr="00E940B2">
        <w:rPr>
          <w:rFonts w:ascii="Tahoma" w:eastAsia="Times New Roman" w:hAnsi="Tahoma" w:cs="Tahoma"/>
          <w:b/>
          <w:bCs/>
          <w:kern w:val="0"/>
          <w:sz w:val="20"/>
          <w:szCs w:val="20"/>
          <w14:ligatures w14:val="none"/>
        </w:rPr>
        <w:t>few-shot deep learning</w:t>
      </w:r>
      <w:r w:rsidRPr="00E940B2">
        <w:rPr>
          <w:rFonts w:ascii="Tahoma" w:eastAsia="Times New Roman" w:hAnsi="Tahoma" w:cs="Tahoma"/>
          <w:kern w:val="0"/>
          <w:sz w:val="20"/>
          <w:szCs w:val="20"/>
          <w14:ligatures w14:val="none"/>
        </w:rPr>
        <w:t xml:space="preserve"> using a Siamese architecture.</w:t>
      </w:r>
    </w:p>
    <w:p w14:paraId="23BEAADD" w14:textId="77777777" w:rsidR="00E940B2" w:rsidRPr="00E940B2" w:rsidRDefault="00E940B2" w:rsidP="00E940B2">
      <w:pPr>
        <w:numPr>
          <w:ilvl w:val="0"/>
          <w:numId w:val="7"/>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Edge Deployment:</w:t>
      </w:r>
      <w:r w:rsidRPr="00E940B2">
        <w:rPr>
          <w:rFonts w:ascii="Tahoma" w:eastAsia="Times New Roman" w:hAnsi="Tahoma" w:cs="Tahoma"/>
          <w:kern w:val="0"/>
          <w:sz w:val="20"/>
          <w:szCs w:val="20"/>
          <w14:ligatures w14:val="none"/>
        </w:rPr>
        <w:t xml:space="preserve"> This system specifically targets real-time recognition on </w:t>
      </w:r>
      <w:r w:rsidRPr="00E940B2">
        <w:rPr>
          <w:rFonts w:ascii="Tahoma" w:eastAsia="Times New Roman" w:hAnsi="Tahoma" w:cs="Tahoma"/>
          <w:b/>
          <w:bCs/>
          <w:kern w:val="0"/>
          <w:sz w:val="20"/>
          <w:szCs w:val="20"/>
          <w14:ligatures w14:val="none"/>
        </w:rPr>
        <w:t>resource-constrained devices</w:t>
      </w:r>
      <w:r w:rsidRPr="00E940B2">
        <w:rPr>
          <w:rFonts w:ascii="Tahoma" w:eastAsia="Times New Roman" w:hAnsi="Tahoma" w:cs="Tahoma"/>
          <w:kern w:val="0"/>
          <w:sz w:val="20"/>
          <w:szCs w:val="20"/>
          <w14:ligatures w14:val="none"/>
        </w:rPr>
        <w:t xml:space="preserve"> such as telemedicine equipment and edge surveillance systems.</w:t>
      </w:r>
    </w:p>
    <w:p w14:paraId="64ADA2BF" w14:textId="77777777" w:rsidR="00E940B2" w:rsidRPr="00E940B2" w:rsidRDefault="00E940B2" w:rsidP="00E940B2">
      <w:pPr>
        <w:numPr>
          <w:ilvl w:val="0"/>
          <w:numId w:val="7"/>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Multimodal Trends:</w:t>
      </w:r>
      <w:r w:rsidRPr="00E940B2">
        <w:rPr>
          <w:rFonts w:ascii="Tahoma" w:eastAsia="Times New Roman" w:hAnsi="Tahoma" w:cs="Tahoma"/>
          <w:kern w:val="0"/>
          <w:sz w:val="20"/>
          <w:szCs w:val="20"/>
          <w14:ligatures w14:val="none"/>
        </w:rPr>
        <w:t xml:space="preserve"> There is a significant 2025–2026 shift toward </w:t>
      </w:r>
      <w:r w:rsidRPr="00E940B2">
        <w:rPr>
          <w:rFonts w:ascii="Tahoma" w:eastAsia="Times New Roman" w:hAnsi="Tahoma" w:cs="Tahoma"/>
          <w:b/>
          <w:bCs/>
          <w:kern w:val="0"/>
          <w:sz w:val="20"/>
          <w:szCs w:val="20"/>
          <w14:ligatures w14:val="none"/>
        </w:rPr>
        <w:t>3D facial recognition</w:t>
      </w:r>
      <w:r w:rsidRPr="00E940B2">
        <w:rPr>
          <w:rFonts w:ascii="Tahoma" w:eastAsia="Times New Roman" w:hAnsi="Tahoma" w:cs="Tahoma"/>
          <w:kern w:val="0"/>
          <w:sz w:val="20"/>
          <w:szCs w:val="20"/>
          <w14:ligatures w14:val="none"/>
        </w:rPr>
        <w:t xml:space="preserve"> and combining face data with </w:t>
      </w:r>
      <w:r w:rsidRPr="00E940B2">
        <w:rPr>
          <w:rFonts w:ascii="Tahoma" w:eastAsia="Times New Roman" w:hAnsi="Tahoma" w:cs="Tahoma"/>
          <w:b/>
          <w:bCs/>
          <w:kern w:val="0"/>
          <w:sz w:val="20"/>
          <w:szCs w:val="20"/>
          <w14:ligatures w14:val="none"/>
        </w:rPr>
        <w:t>voice or fingerprint biometrics</w:t>
      </w:r>
      <w:r w:rsidRPr="00E940B2">
        <w:rPr>
          <w:rFonts w:ascii="Tahoma" w:eastAsia="Times New Roman" w:hAnsi="Tahoma" w:cs="Tahoma"/>
          <w:kern w:val="0"/>
          <w:sz w:val="20"/>
          <w:szCs w:val="20"/>
          <w14:ligatures w14:val="none"/>
        </w:rPr>
        <w:t xml:space="preserve"> to prevent deepfake fraud in banking and border security.</w:t>
      </w:r>
    </w:p>
    <w:p w14:paraId="744957A5" w14:textId="77777777" w:rsidR="00E940B2" w:rsidRPr="00E940B2" w:rsidRDefault="00E940B2" w:rsidP="00E940B2">
      <w:pPr>
        <w:numPr>
          <w:ilvl w:val="0"/>
          <w:numId w:val="7"/>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Research Focus:</w:t>
      </w:r>
      <w:r w:rsidRPr="00E940B2">
        <w:rPr>
          <w:rFonts w:ascii="Tahoma" w:eastAsia="Times New Roman" w:hAnsi="Tahoma" w:cs="Tahoma"/>
          <w:kern w:val="0"/>
          <w:sz w:val="20"/>
          <w:szCs w:val="20"/>
          <w14:ligatures w14:val="none"/>
        </w:rPr>
        <w:t xml:space="preserve"> Current studies are prioritizing </w:t>
      </w:r>
      <w:r w:rsidRPr="00E940B2">
        <w:rPr>
          <w:rFonts w:ascii="Tahoma" w:eastAsia="Times New Roman" w:hAnsi="Tahoma" w:cs="Tahoma"/>
          <w:b/>
          <w:bCs/>
          <w:kern w:val="0"/>
          <w:sz w:val="20"/>
          <w:szCs w:val="20"/>
          <w14:ligatures w14:val="none"/>
        </w:rPr>
        <w:t>cross-spectral recognition</w:t>
      </w:r>
      <w:r w:rsidRPr="00E940B2">
        <w:rPr>
          <w:rFonts w:ascii="Tahoma" w:eastAsia="Times New Roman" w:hAnsi="Tahoma" w:cs="Tahoma"/>
          <w:kern w:val="0"/>
          <w:sz w:val="20"/>
          <w:szCs w:val="20"/>
          <w14:ligatures w14:val="none"/>
        </w:rPr>
        <w:t xml:space="preserve">, privacy-preserving matching, and the use of </w:t>
      </w:r>
      <w:r w:rsidRPr="00E940B2">
        <w:rPr>
          <w:rFonts w:ascii="Tahoma" w:eastAsia="Times New Roman" w:hAnsi="Tahoma" w:cs="Tahoma"/>
          <w:b/>
          <w:bCs/>
          <w:kern w:val="0"/>
          <w:sz w:val="20"/>
          <w:szCs w:val="20"/>
          <w14:ligatures w14:val="none"/>
        </w:rPr>
        <w:t>synthetic training data</w:t>
      </w:r>
      <w:r w:rsidRPr="00E940B2">
        <w:rPr>
          <w:rFonts w:ascii="Tahoma" w:eastAsia="Times New Roman" w:hAnsi="Tahoma" w:cs="Tahoma"/>
          <w:kern w:val="0"/>
          <w:sz w:val="20"/>
          <w:szCs w:val="20"/>
          <w14:ligatures w14:val="none"/>
        </w:rPr>
        <w:t xml:space="preserve"> to improve performance on massive datasets.</w:t>
      </w:r>
    </w:p>
    <w:p w14:paraId="3CB4421D"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lastRenderedPageBreak/>
        <w:t>2. Deepfake Detection and Synthetic Synthesis</w:t>
      </w:r>
    </w:p>
    <w:p w14:paraId="6A591F09" w14:textId="77777777" w:rsidR="00E940B2" w:rsidRPr="00E940B2" w:rsidRDefault="00E940B2" w:rsidP="00E940B2">
      <w:pPr>
        <w:numPr>
          <w:ilvl w:val="0"/>
          <w:numId w:val="8"/>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Generative Realism:</w:t>
      </w:r>
      <w:r w:rsidRPr="00E940B2">
        <w:rPr>
          <w:rFonts w:ascii="Tahoma" w:eastAsia="Times New Roman" w:hAnsi="Tahoma" w:cs="Tahoma"/>
          <w:kern w:val="0"/>
          <w:sz w:val="20"/>
          <w:szCs w:val="20"/>
          <w14:ligatures w14:val="none"/>
        </w:rPr>
        <w:t xml:space="preserve"> Generative AI has advanced to the point where synthetic faces are often </w:t>
      </w:r>
      <w:r w:rsidRPr="00E940B2">
        <w:rPr>
          <w:rFonts w:ascii="Tahoma" w:eastAsia="Times New Roman" w:hAnsi="Tahoma" w:cs="Tahoma"/>
          <w:b/>
          <w:bCs/>
          <w:kern w:val="0"/>
          <w:sz w:val="20"/>
          <w:szCs w:val="20"/>
          <w14:ligatures w14:val="none"/>
        </w:rPr>
        <w:t>indistinguishable from real photographs</w:t>
      </w:r>
      <w:r w:rsidRPr="00E940B2">
        <w:rPr>
          <w:rFonts w:ascii="Tahoma" w:eastAsia="Times New Roman" w:hAnsi="Tahoma" w:cs="Tahoma"/>
          <w:kern w:val="0"/>
          <w:sz w:val="20"/>
          <w:szCs w:val="20"/>
          <w14:ligatures w14:val="none"/>
        </w:rPr>
        <w:t>.</w:t>
      </w:r>
    </w:p>
    <w:p w14:paraId="78088790" w14:textId="77777777" w:rsidR="00E940B2" w:rsidRPr="00E940B2" w:rsidRDefault="00E940B2" w:rsidP="00E940B2">
      <w:pPr>
        <w:numPr>
          <w:ilvl w:val="0"/>
          <w:numId w:val="8"/>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"More Human" Bias:</w:t>
      </w:r>
      <w:r w:rsidRPr="00E940B2">
        <w:rPr>
          <w:rFonts w:ascii="Tahoma" w:eastAsia="Times New Roman" w:hAnsi="Tahoma" w:cs="Tahoma"/>
          <w:kern w:val="0"/>
          <w:sz w:val="20"/>
          <w:szCs w:val="20"/>
          <w14:ligatures w14:val="none"/>
        </w:rPr>
        <w:t xml:space="preserve"> A notable study found that </w:t>
      </w:r>
      <w:r w:rsidRPr="00E940B2">
        <w:rPr>
          <w:rFonts w:ascii="Tahoma" w:eastAsia="Times New Roman" w:hAnsi="Tahoma" w:cs="Tahoma"/>
          <w:b/>
          <w:bCs/>
          <w:kern w:val="0"/>
          <w:sz w:val="20"/>
          <w:szCs w:val="20"/>
          <w14:ligatures w14:val="none"/>
        </w:rPr>
        <w:t>AI-generated white faces</w:t>
      </w:r>
      <w:r w:rsidRPr="00E940B2">
        <w:rPr>
          <w:rFonts w:ascii="Tahoma" w:eastAsia="Times New Roman" w:hAnsi="Tahoma" w:cs="Tahoma"/>
          <w:kern w:val="0"/>
          <w:sz w:val="20"/>
          <w:szCs w:val="20"/>
          <w14:ligatures w14:val="none"/>
        </w:rPr>
        <w:t xml:space="preserve"> are sometimes judged by humans as being "more human" than actual real people.</w:t>
      </w:r>
    </w:p>
    <w:p w14:paraId="7A45A3B5" w14:textId="77777777" w:rsidR="00E940B2" w:rsidRPr="00E940B2" w:rsidRDefault="00E940B2" w:rsidP="00E940B2">
      <w:pPr>
        <w:numPr>
          <w:ilvl w:val="0"/>
          <w:numId w:val="8"/>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Detection Breakthroughs:</w:t>
      </w:r>
      <w:r w:rsidRPr="00E940B2">
        <w:rPr>
          <w:rFonts w:ascii="Tahoma" w:eastAsia="Times New Roman" w:hAnsi="Tahoma" w:cs="Tahoma"/>
          <w:kern w:val="0"/>
          <w:sz w:val="20"/>
          <w:szCs w:val="20"/>
          <w14:ligatures w14:val="none"/>
        </w:rPr>
        <w:t xml:space="preserve"> Modern detection tools, such as Paravision’s Deepfake Detection 2.0 (July 2025), utilize </w:t>
      </w:r>
      <w:r w:rsidRPr="00E940B2">
        <w:rPr>
          <w:rFonts w:ascii="Tahoma" w:eastAsia="Times New Roman" w:hAnsi="Tahoma" w:cs="Tahoma"/>
          <w:b/>
          <w:bCs/>
          <w:kern w:val="0"/>
          <w:sz w:val="20"/>
          <w:szCs w:val="20"/>
          <w14:ligatures w14:val="none"/>
        </w:rPr>
        <w:t>multimodal analysis</w:t>
      </w:r>
      <w:r w:rsidRPr="00E940B2">
        <w:rPr>
          <w:rFonts w:ascii="Tahoma" w:eastAsia="Times New Roman" w:hAnsi="Tahoma" w:cs="Tahoma"/>
          <w:kern w:val="0"/>
          <w:sz w:val="20"/>
          <w:szCs w:val="20"/>
          <w14:ligatures w14:val="none"/>
        </w:rPr>
        <w:t xml:space="preserve"> that combines biometrics, audio pattern recognition, and contextual metadata.</w:t>
      </w:r>
    </w:p>
    <w:p w14:paraId="5CA65575" w14:textId="77777777" w:rsidR="00E940B2" w:rsidRPr="00E940B2" w:rsidRDefault="00E940B2" w:rsidP="00E940B2">
      <w:pPr>
        <w:numPr>
          <w:ilvl w:val="0"/>
          <w:numId w:val="8"/>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Localization:</w:t>
      </w:r>
      <w:r w:rsidRPr="00E940B2">
        <w:rPr>
          <w:rFonts w:ascii="Tahoma" w:eastAsia="Times New Roman" w:hAnsi="Tahoma" w:cs="Tahoma"/>
          <w:kern w:val="0"/>
          <w:sz w:val="20"/>
          <w:szCs w:val="20"/>
          <w14:ligatures w14:val="none"/>
        </w:rPr>
        <w:t xml:space="preserve"> Detectors are moving away from simple binary classification toward </w:t>
      </w:r>
      <w:r w:rsidRPr="00E940B2">
        <w:rPr>
          <w:rFonts w:ascii="Tahoma" w:eastAsia="Times New Roman" w:hAnsi="Tahoma" w:cs="Tahoma"/>
          <w:b/>
          <w:bCs/>
          <w:kern w:val="0"/>
          <w:sz w:val="20"/>
          <w:szCs w:val="20"/>
          <w14:ligatures w14:val="none"/>
        </w:rPr>
        <w:t>localizing specific manipulated regions</w:t>
      </w:r>
      <w:r w:rsidRPr="00E940B2">
        <w:rPr>
          <w:rFonts w:ascii="Tahoma" w:eastAsia="Times New Roman" w:hAnsi="Tahoma" w:cs="Tahoma"/>
          <w:kern w:val="0"/>
          <w:sz w:val="20"/>
          <w:szCs w:val="20"/>
          <w14:ligatures w14:val="none"/>
        </w:rPr>
        <w:t xml:space="preserve"> within a face.</w:t>
      </w:r>
    </w:p>
    <w:p w14:paraId="74294956" w14:textId="77777777" w:rsidR="00E940B2" w:rsidRPr="00E940B2" w:rsidRDefault="00E940B2" w:rsidP="00E940B2">
      <w:pPr>
        <w:numPr>
          <w:ilvl w:val="0"/>
          <w:numId w:val="8"/>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Emotional Signals:</w:t>
      </w:r>
      <w:r w:rsidRPr="00E940B2">
        <w:rPr>
          <w:rFonts w:ascii="Tahoma" w:eastAsia="Times New Roman" w:hAnsi="Tahoma" w:cs="Tahoma"/>
          <w:kern w:val="0"/>
          <w:sz w:val="20"/>
          <w:szCs w:val="20"/>
          <w14:ligatures w14:val="none"/>
        </w:rPr>
        <w:t xml:space="preserve"> Deepfake face-swap videos consistently exhibit </w:t>
      </w:r>
      <w:r w:rsidRPr="00E940B2">
        <w:rPr>
          <w:rFonts w:ascii="Tahoma" w:eastAsia="Times New Roman" w:hAnsi="Tahoma" w:cs="Tahoma"/>
          <w:b/>
          <w:bCs/>
          <w:kern w:val="0"/>
          <w:sz w:val="20"/>
          <w:szCs w:val="20"/>
          <w14:ligatures w14:val="none"/>
        </w:rPr>
        <w:t>lower levels of emotional expression</w:t>
      </w:r>
      <w:r w:rsidRPr="00E940B2">
        <w:rPr>
          <w:rFonts w:ascii="Tahoma" w:eastAsia="Times New Roman" w:hAnsi="Tahoma" w:cs="Tahoma"/>
          <w:kern w:val="0"/>
          <w:sz w:val="20"/>
          <w:szCs w:val="20"/>
          <w14:ligatures w14:val="none"/>
        </w:rPr>
        <w:t xml:space="preserve"> compared to authentic videos, providing a new behavioral signal for detection.</w:t>
      </w:r>
    </w:p>
    <w:p w14:paraId="6EEF4E4B" w14:textId="77777777" w:rsidR="00E940B2" w:rsidRPr="00E940B2" w:rsidRDefault="00E940B2" w:rsidP="00E940B2">
      <w:pPr>
        <w:numPr>
          <w:ilvl w:val="0"/>
          <w:numId w:val="8"/>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Human Capabilities:</w:t>
      </w:r>
      <w:r w:rsidRPr="00E940B2">
        <w:rPr>
          <w:rFonts w:ascii="Tahoma" w:eastAsia="Times New Roman" w:hAnsi="Tahoma" w:cs="Tahoma"/>
          <w:kern w:val="0"/>
          <w:sz w:val="20"/>
          <w:szCs w:val="20"/>
          <w14:ligatures w14:val="none"/>
        </w:rPr>
        <w:t xml:space="preserve"> Just </w:t>
      </w:r>
      <w:r w:rsidRPr="00E940B2">
        <w:rPr>
          <w:rFonts w:ascii="Tahoma" w:eastAsia="Times New Roman" w:hAnsi="Tahoma" w:cs="Tahoma"/>
          <w:b/>
          <w:bCs/>
          <w:kern w:val="0"/>
          <w:sz w:val="20"/>
          <w:szCs w:val="20"/>
          <w14:ligatures w14:val="none"/>
        </w:rPr>
        <w:t>five minutes of training</w:t>
      </w:r>
      <w:r w:rsidRPr="00E940B2">
        <w:rPr>
          <w:rFonts w:ascii="Tahoma" w:eastAsia="Times New Roman" w:hAnsi="Tahoma" w:cs="Tahoma"/>
          <w:kern w:val="0"/>
          <w:sz w:val="20"/>
          <w:szCs w:val="20"/>
          <w14:ligatures w14:val="none"/>
        </w:rPr>
        <w:t xml:space="preserve"> can raise a person's detection accuracy from 31% to 51%, while "super-recognizers" can reach 64% accuracy.</w:t>
      </w:r>
    </w:p>
    <w:p w14:paraId="6D9B7C38"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3. The Emotion Recognition (FER) Crisis</w:t>
      </w:r>
    </w:p>
    <w:p w14:paraId="00F95C9F" w14:textId="77777777" w:rsidR="00E940B2" w:rsidRPr="00E940B2" w:rsidRDefault="00E940B2" w:rsidP="00E940B2">
      <w:p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kern w:val="0"/>
          <w:sz w:val="20"/>
          <w:szCs w:val="20"/>
          <w14:ligatures w14:val="none"/>
        </w:rPr>
        <w:t>Emotion recognition is currently facing a "crisis" across technical, scientific, and legal fronts.</w:t>
      </w:r>
    </w:p>
    <w:p w14:paraId="7962DF01" w14:textId="77777777" w:rsidR="00E940B2" w:rsidRPr="00E940B2" w:rsidRDefault="00E940B2" w:rsidP="00E940B2">
      <w:pPr>
        <w:numPr>
          <w:ilvl w:val="0"/>
          <w:numId w:val="9"/>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Technical Obstacles:</w:t>
      </w:r>
      <w:r w:rsidRPr="00E940B2">
        <w:rPr>
          <w:rFonts w:ascii="Tahoma" w:eastAsia="Times New Roman" w:hAnsi="Tahoma" w:cs="Tahoma"/>
          <w:kern w:val="0"/>
          <w:sz w:val="20"/>
          <w:szCs w:val="20"/>
          <w14:ligatures w14:val="none"/>
        </w:rPr>
        <w:t xml:space="preserve"> Systems that work in labs often fail in "the wild" due to </w:t>
      </w:r>
      <w:r w:rsidRPr="00E940B2">
        <w:rPr>
          <w:rFonts w:ascii="Tahoma" w:eastAsia="Times New Roman" w:hAnsi="Tahoma" w:cs="Tahoma"/>
          <w:b/>
          <w:bCs/>
          <w:kern w:val="0"/>
          <w:sz w:val="20"/>
          <w:szCs w:val="20"/>
          <w14:ligatures w14:val="none"/>
        </w:rPr>
        <w:t>lighting, low resolution, and occlusions</w:t>
      </w:r>
      <w:r w:rsidRPr="00E940B2">
        <w:rPr>
          <w:rFonts w:ascii="Tahoma" w:eastAsia="Times New Roman" w:hAnsi="Tahoma" w:cs="Tahoma"/>
          <w:kern w:val="0"/>
          <w:sz w:val="20"/>
          <w:szCs w:val="20"/>
          <w14:ligatures w14:val="none"/>
        </w:rPr>
        <w:t xml:space="preserve"> (sunglasses, masks, hair, or VR headsets).</w:t>
      </w:r>
    </w:p>
    <w:p w14:paraId="61121FC0" w14:textId="77777777" w:rsidR="00E940B2" w:rsidRPr="00E940B2" w:rsidRDefault="00E940B2" w:rsidP="00E940B2">
      <w:pPr>
        <w:numPr>
          <w:ilvl w:val="0"/>
          <w:numId w:val="9"/>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Detection Difficulty:</w:t>
      </w:r>
      <w:r w:rsidRPr="00E940B2">
        <w:rPr>
          <w:rFonts w:ascii="Tahoma" w:eastAsia="Times New Roman" w:hAnsi="Tahoma" w:cs="Tahoma"/>
          <w:kern w:val="0"/>
          <w:sz w:val="20"/>
          <w:szCs w:val="20"/>
          <w14:ligatures w14:val="none"/>
        </w:rPr>
        <w:t xml:space="preserve"> </w:t>
      </w:r>
      <w:r w:rsidRPr="00E940B2">
        <w:rPr>
          <w:rFonts w:ascii="Tahoma" w:eastAsia="Times New Roman" w:hAnsi="Tahoma" w:cs="Tahoma"/>
          <w:b/>
          <w:bCs/>
          <w:kern w:val="0"/>
          <w:sz w:val="20"/>
          <w:szCs w:val="20"/>
          <w14:ligatures w14:val="none"/>
        </w:rPr>
        <w:t>Negative emotions</w:t>
      </w:r>
      <w:r w:rsidRPr="00E940B2">
        <w:rPr>
          <w:rFonts w:ascii="Tahoma" w:eastAsia="Times New Roman" w:hAnsi="Tahoma" w:cs="Tahoma"/>
          <w:kern w:val="0"/>
          <w:sz w:val="20"/>
          <w:szCs w:val="20"/>
          <w14:ligatures w14:val="none"/>
        </w:rPr>
        <w:t xml:space="preserve"> like anger and disgust are significantly harder for AI to detect accurately compared to positive emotions like happiness.</w:t>
      </w:r>
    </w:p>
    <w:p w14:paraId="0F58EDD5" w14:textId="77777777" w:rsidR="00E940B2" w:rsidRPr="00E940B2" w:rsidRDefault="00E940B2" w:rsidP="00E940B2">
      <w:pPr>
        <w:numPr>
          <w:ilvl w:val="0"/>
          <w:numId w:val="9"/>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Scientific Fragility:</w:t>
      </w:r>
      <w:r w:rsidRPr="00E940B2">
        <w:rPr>
          <w:rFonts w:ascii="Tahoma" w:eastAsia="Times New Roman" w:hAnsi="Tahoma" w:cs="Tahoma"/>
          <w:kern w:val="0"/>
          <w:sz w:val="20"/>
          <w:szCs w:val="20"/>
          <w14:ligatures w14:val="none"/>
        </w:rPr>
        <w:t xml:space="preserve"> There is </w:t>
      </w:r>
      <w:r w:rsidRPr="00E940B2">
        <w:rPr>
          <w:rFonts w:ascii="Tahoma" w:eastAsia="Times New Roman" w:hAnsi="Tahoma" w:cs="Tahoma"/>
          <w:b/>
          <w:bCs/>
          <w:kern w:val="0"/>
          <w:sz w:val="20"/>
          <w:szCs w:val="20"/>
          <w14:ligatures w14:val="none"/>
        </w:rPr>
        <w:t>no universal ground truth</w:t>
      </w:r>
      <w:r w:rsidRPr="00E940B2">
        <w:rPr>
          <w:rFonts w:ascii="Tahoma" w:eastAsia="Times New Roman" w:hAnsi="Tahoma" w:cs="Tahoma"/>
          <w:kern w:val="0"/>
          <w:sz w:val="20"/>
          <w:szCs w:val="20"/>
          <w14:ligatures w14:val="none"/>
        </w:rPr>
        <w:t xml:space="preserve"> for emotions, and the traditional "6 basic emotions" model is heavily contested as too narrow.</w:t>
      </w:r>
    </w:p>
    <w:p w14:paraId="61A8B920" w14:textId="77777777" w:rsidR="00E940B2" w:rsidRPr="00E940B2" w:rsidRDefault="00E940B2" w:rsidP="00E940B2">
      <w:pPr>
        <w:numPr>
          <w:ilvl w:val="0"/>
          <w:numId w:val="9"/>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Internal vs. External:</w:t>
      </w:r>
      <w:r w:rsidRPr="00E940B2">
        <w:rPr>
          <w:rFonts w:ascii="Tahoma" w:eastAsia="Times New Roman" w:hAnsi="Tahoma" w:cs="Tahoma"/>
          <w:kern w:val="0"/>
          <w:sz w:val="20"/>
          <w:szCs w:val="20"/>
          <w14:ligatures w14:val="none"/>
        </w:rPr>
        <w:t xml:space="preserve"> A person’s facial expression does not reliably reveal their </w:t>
      </w:r>
      <w:r w:rsidRPr="00E940B2">
        <w:rPr>
          <w:rFonts w:ascii="Tahoma" w:eastAsia="Times New Roman" w:hAnsi="Tahoma" w:cs="Tahoma"/>
          <w:b/>
          <w:bCs/>
          <w:kern w:val="0"/>
          <w:sz w:val="20"/>
          <w:szCs w:val="20"/>
          <w14:ligatures w14:val="none"/>
        </w:rPr>
        <w:t>true inner emotional state</w:t>
      </w:r>
      <w:r w:rsidRPr="00E940B2">
        <w:rPr>
          <w:rFonts w:ascii="Tahoma" w:eastAsia="Times New Roman" w:hAnsi="Tahoma" w:cs="Tahoma"/>
          <w:kern w:val="0"/>
          <w:sz w:val="20"/>
          <w:szCs w:val="20"/>
          <w14:ligatures w14:val="none"/>
        </w:rPr>
        <w:t xml:space="preserve"> due to social masking or individual "resting" expressions.</w:t>
      </w:r>
    </w:p>
    <w:p w14:paraId="20D2FC09" w14:textId="77777777" w:rsidR="00E940B2" w:rsidRPr="00E940B2" w:rsidRDefault="00E940B2" w:rsidP="00E940B2">
      <w:pPr>
        <w:numPr>
          <w:ilvl w:val="0"/>
          <w:numId w:val="9"/>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Multimodal Solutions:</w:t>
      </w:r>
      <w:r w:rsidRPr="00E940B2">
        <w:rPr>
          <w:rFonts w:ascii="Tahoma" w:eastAsia="Times New Roman" w:hAnsi="Tahoma" w:cs="Tahoma"/>
          <w:kern w:val="0"/>
          <w:sz w:val="20"/>
          <w:szCs w:val="20"/>
          <w14:ligatures w14:val="none"/>
        </w:rPr>
        <w:t xml:space="preserve"> To overcome these limits, researchers are integrating </w:t>
      </w:r>
      <w:r w:rsidRPr="00E940B2">
        <w:rPr>
          <w:rFonts w:ascii="Tahoma" w:eastAsia="Times New Roman" w:hAnsi="Tahoma" w:cs="Tahoma"/>
          <w:b/>
          <w:bCs/>
          <w:kern w:val="0"/>
          <w:sz w:val="20"/>
          <w:szCs w:val="20"/>
          <w14:ligatures w14:val="none"/>
        </w:rPr>
        <w:t>physiological signals</w:t>
      </w:r>
      <w:r w:rsidRPr="00E940B2">
        <w:rPr>
          <w:rFonts w:ascii="Tahoma" w:eastAsia="Times New Roman" w:hAnsi="Tahoma" w:cs="Tahoma"/>
          <w:kern w:val="0"/>
          <w:sz w:val="20"/>
          <w:szCs w:val="20"/>
          <w14:ligatures w14:val="none"/>
        </w:rPr>
        <w:t xml:space="preserve"> (EEG, ECG, skin temperature, and heart rate) and using </w:t>
      </w:r>
      <w:r w:rsidRPr="00E940B2">
        <w:rPr>
          <w:rFonts w:ascii="Tahoma" w:eastAsia="Times New Roman" w:hAnsi="Tahoma" w:cs="Tahoma"/>
          <w:b/>
          <w:bCs/>
          <w:kern w:val="0"/>
          <w:sz w:val="20"/>
          <w:szCs w:val="20"/>
          <w14:ligatures w14:val="none"/>
        </w:rPr>
        <w:t>Vision Transformers (ViTs)</w:t>
      </w:r>
      <w:r w:rsidRPr="00E940B2">
        <w:rPr>
          <w:rFonts w:ascii="Tahoma" w:eastAsia="Times New Roman" w:hAnsi="Tahoma" w:cs="Tahoma"/>
          <w:kern w:val="0"/>
          <w:sz w:val="20"/>
          <w:szCs w:val="20"/>
          <w14:ligatures w14:val="none"/>
        </w:rPr>
        <w:t xml:space="preserve"> for more transparent "global reasoning".</w:t>
      </w:r>
    </w:p>
    <w:p w14:paraId="591B9EF7"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4. Medical Diagnostics via Facial Biomarkers</w:t>
      </w:r>
    </w:p>
    <w:p w14:paraId="13AE3E54" w14:textId="77777777" w:rsidR="00E940B2" w:rsidRPr="00E940B2" w:rsidRDefault="00E940B2" w:rsidP="00E940B2">
      <w:pPr>
        <w:numPr>
          <w:ilvl w:val="0"/>
          <w:numId w:val="10"/>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FaceAge System:</w:t>
      </w:r>
      <w:r w:rsidRPr="00E940B2">
        <w:rPr>
          <w:rFonts w:ascii="Tahoma" w:eastAsia="Times New Roman" w:hAnsi="Tahoma" w:cs="Tahoma"/>
          <w:kern w:val="0"/>
          <w:sz w:val="20"/>
          <w:szCs w:val="20"/>
          <w14:ligatures w14:val="none"/>
        </w:rPr>
        <w:t xml:space="preserve"> Developed at Mass General Brigham, this system estimates </w:t>
      </w:r>
      <w:r w:rsidRPr="00E940B2">
        <w:rPr>
          <w:rFonts w:ascii="Tahoma" w:eastAsia="Times New Roman" w:hAnsi="Tahoma" w:cs="Tahoma"/>
          <w:b/>
          <w:bCs/>
          <w:kern w:val="0"/>
          <w:sz w:val="20"/>
          <w:szCs w:val="20"/>
          <w14:ligatures w14:val="none"/>
        </w:rPr>
        <w:t>biological age</w:t>
      </w:r>
      <w:r w:rsidRPr="00E940B2">
        <w:rPr>
          <w:rFonts w:ascii="Tahoma" w:eastAsia="Times New Roman" w:hAnsi="Tahoma" w:cs="Tahoma"/>
          <w:kern w:val="0"/>
          <w:sz w:val="20"/>
          <w:szCs w:val="20"/>
          <w14:ligatures w14:val="none"/>
        </w:rPr>
        <w:t xml:space="preserve"> from photographs as a proxy for physiological health status.</w:t>
      </w:r>
    </w:p>
    <w:p w14:paraId="1E99D2C4" w14:textId="77777777" w:rsidR="00E940B2" w:rsidRPr="00E940B2" w:rsidRDefault="00E940B2" w:rsidP="00E940B2">
      <w:pPr>
        <w:numPr>
          <w:ilvl w:val="0"/>
          <w:numId w:val="10"/>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Cancer Survival Prediction:</w:t>
      </w:r>
      <w:r w:rsidRPr="00E940B2">
        <w:rPr>
          <w:rFonts w:ascii="Tahoma" w:eastAsia="Times New Roman" w:hAnsi="Tahoma" w:cs="Tahoma"/>
          <w:kern w:val="0"/>
          <w:sz w:val="20"/>
          <w:szCs w:val="20"/>
          <w14:ligatures w14:val="none"/>
        </w:rPr>
        <w:t xml:space="preserve"> The </w:t>
      </w:r>
      <w:r w:rsidRPr="00E940B2">
        <w:rPr>
          <w:rFonts w:ascii="Tahoma" w:eastAsia="Times New Roman" w:hAnsi="Tahoma" w:cs="Tahoma"/>
          <w:b/>
          <w:bCs/>
          <w:kern w:val="0"/>
          <w:sz w:val="20"/>
          <w:szCs w:val="20"/>
          <w14:ligatures w14:val="none"/>
        </w:rPr>
        <w:t>"face aging rate"</w:t>
      </w:r>
      <w:r w:rsidRPr="00E940B2">
        <w:rPr>
          <w:rFonts w:ascii="Tahoma" w:eastAsia="Times New Roman" w:hAnsi="Tahoma" w:cs="Tahoma"/>
          <w:kern w:val="0"/>
          <w:sz w:val="20"/>
          <w:szCs w:val="20"/>
          <w14:ligatures w14:val="none"/>
        </w:rPr>
        <w:t xml:space="preserve">—how fast a face appears to age between photos—is a significant predictor of </w:t>
      </w:r>
      <w:r w:rsidRPr="00E940B2">
        <w:rPr>
          <w:rFonts w:ascii="Tahoma" w:eastAsia="Times New Roman" w:hAnsi="Tahoma" w:cs="Tahoma"/>
          <w:b/>
          <w:bCs/>
          <w:kern w:val="0"/>
          <w:sz w:val="20"/>
          <w:szCs w:val="20"/>
          <w14:ligatures w14:val="none"/>
        </w:rPr>
        <w:t>cancer survival outcomes</w:t>
      </w:r>
      <w:r w:rsidRPr="00E940B2">
        <w:rPr>
          <w:rFonts w:ascii="Tahoma" w:eastAsia="Times New Roman" w:hAnsi="Tahoma" w:cs="Tahoma"/>
          <w:kern w:val="0"/>
          <w:sz w:val="20"/>
          <w:szCs w:val="20"/>
          <w14:ligatures w14:val="none"/>
        </w:rPr>
        <w:t>, even after adjusting for diagnosis and race.</w:t>
      </w:r>
    </w:p>
    <w:p w14:paraId="0E37702A" w14:textId="77777777" w:rsidR="00E940B2" w:rsidRPr="00E940B2" w:rsidRDefault="00E940B2" w:rsidP="00E940B2">
      <w:pPr>
        <w:numPr>
          <w:ilvl w:val="0"/>
          <w:numId w:val="10"/>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Clinical Breadth:</w:t>
      </w:r>
      <w:r w:rsidRPr="00E940B2">
        <w:rPr>
          <w:rFonts w:ascii="Tahoma" w:eastAsia="Times New Roman" w:hAnsi="Tahoma" w:cs="Tahoma"/>
          <w:kern w:val="0"/>
          <w:sz w:val="20"/>
          <w:szCs w:val="20"/>
          <w14:ligatures w14:val="none"/>
        </w:rPr>
        <w:t xml:space="preserve"> AI is being used to detect </w:t>
      </w:r>
      <w:r w:rsidRPr="00E940B2">
        <w:rPr>
          <w:rFonts w:ascii="Tahoma" w:eastAsia="Times New Roman" w:hAnsi="Tahoma" w:cs="Tahoma"/>
          <w:b/>
          <w:bCs/>
          <w:kern w:val="0"/>
          <w:sz w:val="20"/>
          <w:szCs w:val="20"/>
          <w14:ligatures w14:val="none"/>
        </w:rPr>
        <w:t>signs of autism</w:t>
      </w:r>
      <w:r w:rsidRPr="00E940B2">
        <w:rPr>
          <w:rFonts w:ascii="Tahoma" w:eastAsia="Times New Roman" w:hAnsi="Tahoma" w:cs="Tahoma"/>
          <w:kern w:val="0"/>
          <w:sz w:val="20"/>
          <w:szCs w:val="20"/>
          <w14:ligatures w14:val="none"/>
        </w:rPr>
        <w:t xml:space="preserve">, track </w:t>
      </w:r>
      <w:r w:rsidRPr="00E940B2">
        <w:rPr>
          <w:rFonts w:ascii="Tahoma" w:eastAsia="Times New Roman" w:hAnsi="Tahoma" w:cs="Tahoma"/>
          <w:b/>
          <w:bCs/>
          <w:kern w:val="0"/>
          <w:sz w:val="20"/>
          <w:szCs w:val="20"/>
          <w14:ligatures w14:val="none"/>
        </w:rPr>
        <w:t>PTSD in children</w:t>
      </w:r>
      <w:r w:rsidRPr="00E940B2">
        <w:rPr>
          <w:rFonts w:ascii="Tahoma" w:eastAsia="Times New Roman" w:hAnsi="Tahoma" w:cs="Tahoma"/>
          <w:kern w:val="0"/>
          <w:sz w:val="20"/>
          <w:szCs w:val="20"/>
          <w14:ligatures w14:val="none"/>
        </w:rPr>
        <w:t xml:space="preserve">, measure </w:t>
      </w:r>
      <w:r w:rsidRPr="00E940B2">
        <w:rPr>
          <w:rFonts w:ascii="Tahoma" w:eastAsia="Times New Roman" w:hAnsi="Tahoma" w:cs="Tahoma"/>
          <w:b/>
          <w:bCs/>
          <w:kern w:val="0"/>
          <w:sz w:val="20"/>
          <w:szCs w:val="20"/>
          <w14:ligatures w14:val="none"/>
        </w:rPr>
        <w:t>pain in non-verbal dementia patients</w:t>
      </w:r>
      <w:r w:rsidRPr="00E940B2">
        <w:rPr>
          <w:rFonts w:ascii="Tahoma" w:eastAsia="Times New Roman" w:hAnsi="Tahoma" w:cs="Tahoma"/>
          <w:kern w:val="0"/>
          <w:sz w:val="20"/>
          <w:szCs w:val="20"/>
          <w14:ligatures w14:val="none"/>
        </w:rPr>
        <w:t>, and even diagnose nasal congestion.</w:t>
      </w:r>
    </w:p>
    <w:p w14:paraId="7FD6AF41" w14:textId="77777777" w:rsidR="00E940B2" w:rsidRPr="00E940B2" w:rsidRDefault="00E940B2" w:rsidP="00E940B2">
      <w:pPr>
        <w:numPr>
          <w:ilvl w:val="0"/>
          <w:numId w:val="10"/>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Privacy-Preserving Training:</w:t>
      </w:r>
      <w:r w:rsidRPr="00E940B2">
        <w:rPr>
          <w:rFonts w:ascii="Tahoma" w:eastAsia="Times New Roman" w:hAnsi="Tahoma" w:cs="Tahoma"/>
          <w:kern w:val="0"/>
          <w:sz w:val="20"/>
          <w:szCs w:val="20"/>
          <w14:ligatures w14:val="none"/>
        </w:rPr>
        <w:t xml:space="preserve"> Researchers are using </w:t>
      </w:r>
      <w:r w:rsidRPr="00E940B2">
        <w:rPr>
          <w:rFonts w:ascii="Tahoma" w:eastAsia="Times New Roman" w:hAnsi="Tahoma" w:cs="Tahoma"/>
          <w:b/>
          <w:bCs/>
          <w:kern w:val="0"/>
          <w:sz w:val="20"/>
          <w:szCs w:val="20"/>
          <w14:ligatures w14:val="none"/>
        </w:rPr>
        <w:t>GANs</w:t>
      </w:r>
      <w:r w:rsidRPr="00E940B2">
        <w:rPr>
          <w:rFonts w:ascii="Tahoma" w:eastAsia="Times New Roman" w:hAnsi="Tahoma" w:cs="Tahoma"/>
          <w:kern w:val="0"/>
          <w:sz w:val="20"/>
          <w:szCs w:val="20"/>
          <w14:ligatures w14:val="none"/>
        </w:rPr>
        <w:t xml:space="preserve"> to generate medically realistic </w:t>
      </w:r>
      <w:r w:rsidRPr="00E940B2">
        <w:rPr>
          <w:rFonts w:ascii="Tahoma" w:eastAsia="Times New Roman" w:hAnsi="Tahoma" w:cs="Tahoma"/>
          <w:b/>
          <w:bCs/>
          <w:kern w:val="0"/>
          <w:sz w:val="20"/>
          <w:szCs w:val="20"/>
          <w14:ligatures w14:val="none"/>
        </w:rPr>
        <w:t>synthetic patient faces</w:t>
      </w:r>
      <w:r w:rsidRPr="00E940B2">
        <w:rPr>
          <w:rFonts w:ascii="Tahoma" w:eastAsia="Times New Roman" w:hAnsi="Tahoma" w:cs="Tahoma"/>
          <w:kern w:val="0"/>
          <w:sz w:val="20"/>
          <w:szCs w:val="20"/>
          <w14:ligatures w14:val="none"/>
        </w:rPr>
        <w:t xml:space="preserve"> to train models without compromising real patient privacy.</w:t>
      </w:r>
    </w:p>
    <w:p w14:paraId="6A0E5310"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5. Age Estimation and Appearance Analysis</w:t>
      </w:r>
    </w:p>
    <w:p w14:paraId="42956FCB" w14:textId="77777777" w:rsidR="00E940B2" w:rsidRPr="00E940B2" w:rsidRDefault="00E940B2" w:rsidP="00E940B2">
      <w:pPr>
        <w:numPr>
          <w:ilvl w:val="0"/>
          <w:numId w:val="11"/>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DCNN Modeling:</w:t>
      </w:r>
      <w:r w:rsidRPr="00E940B2">
        <w:rPr>
          <w:rFonts w:ascii="Tahoma" w:eastAsia="Times New Roman" w:hAnsi="Tahoma" w:cs="Tahoma"/>
          <w:kern w:val="0"/>
          <w:sz w:val="20"/>
          <w:szCs w:val="20"/>
          <w14:ligatures w14:val="none"/>
        </w:rPr>
        <w:t xml:space="preserve"> Deep Convolutional Neural Networks (DCNNs) are the dominant method for modeling how the human brain's </w:t>
      </w:r>
      <w:r w:rsidRPr="00E940B2">
        <w:rPr>
          <w:rFonts w:ascii="Tahoma" w:eastAsia="Times New Roman" w:hAnsi="Tahoma" w:cs="Tahoma"/>
          <w:b/>
          <w:bCs/>
          <w:kern w:val="0"/>
          <w:sz w:val="20"/>
          <w:szCs w:val="20"/>
          <w14:ligatures w14:val="none"/>
        </w:rPr>
        <w:t>fusiform face area (FFA)</w:t>
      </w:r>
      <w:r w:rsidRPr="00E940B2">
        <w:rPr>
          <w:rFonts w:ascii="Tahoma" w:eastAsia="Times New Roman" w:hAnsi="Tahoma" w:cs="Tahoma"/>
          <w:kern w:val="0"/>
          <w:sz w:val="20"/>
          <w:szCs w:val="20"/>
          <w14:ligatures w14:val="none"/>
        </w:rPr>
        <w:t xml:space="preserve"> processes facial stimuli.</w:t>
      </w:r>
    </w:p>
    <w:p w14:paraId="79EE968F" w14:textId="77777777" w:rsidR="00E940B2" w:rsidRPr="00E940B2" w:rsidRDefault="00E940B2" w:rsidP="00E940B2">
      <w:pPr>
        <w:numPr>
          <w:ilvl w:val="0"/>
          <w:numId w:val="11"/>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Bias Mitigation:</w:t>
      </w:r>
      <w:r w:rsidRPr="00E940B2">
        <w:rPr>
          <w:rFonts w:ascii="Tahoma" w:eastAsia="Times New Roman" w:hAnsi="Tahoma" w:cs="Tahoma"/>
          <w:kern w:val="0"/>
          <w:sz w:val="20"/>
          <w:szCs w:val="20"/>
          <w14:ligatures w14:val="none"/>
        </w:rPr>
        <w:t xml:space="preserve"> New frameworks are being developed to separate random estimation </w:t>
      </w:r>
      <w:r w:rsidRPr="00E940B2">
        <w:rPr>
          <w:rFonts w:ascii="Tahoma" w:eastAsia="Times New Roman" w:hAnsi="Tahoma" w:cs="Tahoma"/>
          <w:b/>
          <w:bCs/>
          <w:kern w:val="0"/>
          <w:sz w:val="20"/>
          <w:szCs w:val="20"/>
          <w14:ligatures w14:val="none"/>
        </w:rPr>
        <w:t>error</w:t>
      </w:r>
      <w:r w:rsidRPr="00E940B2">
        <w:rPr>
          <w:rFonts w:ascii="Tahoma" w:eastAsia="Times New Roman" w:hAnsi="Tahoma" w:cs="Tahoma"/>
          <w:kern w:val="0"/>
          <w:sz w:val="20"/>
          <w:szCs w:val="20"/>
          <w14:ligatures w14:val="none"/>
        </w:rPr>
        <w:t xml:space="preserve"> from </w:t>
      </w:r>
      <w:r w:rsidRPr="00E940B2">
        <w:rPr>
          <w:rFonts w:ascii="Tahoma" w:eastAsia="Times New Roman" w:hAnsi="Tahoma" w:cs="Tahoma"/>
          <w:b/>
          <w:bCs/>
          <w:kern w:val="0"/>
          <w:sz w:val="20"/>
          <w:szCs w:val="20"/>
          <w14:ligatures w14:val="none"/>
        </w:rPr>
        <w:t>systematic bias</w:t>
      </w:r>
      <w:r w:rsidRPr="00E940B2">
        <w:rPr>
          <w:rFonts w:ascii="Tahoma" w:eastAsia="Times New Roman" w:hAnsi="Tahoma" w:cs="Tahoma"/>
          <w:kern w:val="0"/>
          <w:sz w:val="20"/>
          <w:szCs w:val="20"/>
          <w14:ligatures w14:val="none"/>
        </w:rPr>
        <w:t xml:space="preserve"> caused by wrinkles and skin pigmentation, which are heavily influenced by genetics and environment.</w:t>
      </w:r>
    </w:p>
    <w:p w14:paraId="5112E7A8"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lastRenderedPageBreak/>
        <w:t>6. Ethics, Privacy, and Regulation</w:t>
      </w:r>
    </w:p>
    <w:p w14:paraId="5D4DEDAC" w14:textId="77777777" w:rsidR="00E940B2" w:rsidRPr="00E940B2" w:rsidRDefault="00E940B2" w:rsidP="00E940B2">
      <w:pPr>
        <w:numPr>
          <w:ilvl w:val="0"/>
          <w:numId w:val="1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EU AI Act Prohibitions:</w:t>
      </w:r>
      <w:r w:rsidRPr="00E940B2">
        <w:rPr>
          <w:rFonts w:ascii="Tahoma" w:eastAsia="Times New Roman" w:hAnsi="Tahoma" w:cs="Tahoma"/>
          <w:kern w:val="0"/>
          <w:sz w:val="20"/>
          <w:szCs w:val="20"/>
          <w14:ligatures w14:val="none"/>
        </w:rPr>
        <w:t xml:space="preserve"> Live public biometric identification and indiscriminate database scraping are classified as </w:t>
      </w:r>
      <w:r w:rsidRPr="00E940B2">
        <w:rPr>
          <w:rFonts w:ascii="Tahoma" w:eastAsia="Times New Roman" w:hAnsi="Tahoma" w:cs="Tahoma"/>
          <w:b/>
          <w:bCs/>
          <w:kern w:val="0"/>
          <w:sz w:val="20"/>
          <w:szCs w:val="20"/>
          <w14:ligatures w14:val="none"/>
        </w:rPr>
        <w:t>"unacceptable risk"</w:t>
      </w:r>
      <w:r w:rsidRPr="00E940B2">
        <w:rPr>
          <w:rFonts w:ascii="Tahoma" w:eastAsia="Times New Roman" w:hAnsi="Tahoma" w:cs="Tahoma"/>
          <w:kern w:val="0"/>
          <w:sz w:val="20"/>
          <w:szCs w:val="20"/>
          <w14:ligatures w14:val="none"/>
        </w:rPr>
        <w:t xml:space="preserve"> and are prohibited.</w:t>
      </w:r>
    </w:p>
    <w:p w14:paraId="11A3D0EE" w14:textId="77777777" w:rsidR="00E940B2" w:rsidRPr="00E940B2" w:rsidRDefault="00E940B2" w:rsidP="00E940B2">
      <w:pPr>
        <w:numPr>
          <w:ilvl w:val="0"/>
          <w:numId w:val="1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The Emotion Inference Ban:</w:t>
      </w:r>
      <w:r w:rsidRPr="00E940B2">
        <w:rPr>
          <w:rFonts w:ascii="Tahoma" w:eastAsia="Times New Roman" w:hAnsi="Tahoma" w:cs="Tahoma"/>
          <w:kern w:val="0"/>
          <w:sz w:val="20"/>
          <w:szCs w:val="20"/>
          <w14:ligatures w14:val="none"/>
        </w:rPr>
        <w:t xml:space="preserve"> Since February 2025, it is </w:t>
      </w:r>
      <w:r w:rsidRPr="00E940B2">
        <w:rPr>
          <w:rFonts w:ascii="Tahoma" w:eastAsia="Times New Roman" w:hAnsi="Tahoma" w:cs="Tahoma"/>
          <w:b/>
          <w:bCs/>
          <w:kern w:val="0"/>
          <w:sz w:val="20"/>
          <w:szCs w:val="20"/>
          <w14:ligatures w14:val="none"/>
        </w:rPr>
        <w:t>prohibited in the EU to use AI to infer emotions</w:t>
      </w:r>
      <w:r w:rsidRPr="00E940B2">
        <w:rPr>
          <w:rFonts w:ascii="Tahoma" w:eastAsia="Times New Roman" w:hAnsi="Tahoma" w:cs="Tahoma"/>
          <w:kern w:val="0"/>
          <w:sz w:val="20"/>
          <w:szCs w:val="20"/>
          <w14:ligatures w14:val="none"/>
        </w:rPr>
        <w:t xml:space="preserve"> in workplaces or educational settings.</w:t>
      </w:r>
    </w:p>
    <w:p w14:paraId="5492EE16" w14:textId="77777777" w:rsidR="00E940B2" w:rsidRPr="00E940B2" w:rsidRDefault="00E940B2" w:rsidP="00E940B2">
      <w:pPr>
        <w:numPr>
          <w:ilvl w:val="0"/>
          <w:numId w:val="1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Broad Scope:</w:t>
      </w:r>
      <w:r w:rsidRPr="00E940B2">
        <w:rPr>
          <w:rFonts w:ascii="Tahoma" w:eastAsia="Times New Roman" w:hAnsi="Tahoma" w:cs="Tahoma"/>
          <w:kern w:val="0"/>
          <w:sz w:val="20"/>
          <w:szCs w:val="20"/>
          <w14:ligatures w14:val="none"/>
        </w:rPr>
        <w:t xml:space="preserve"> This ban includes inferring "intentions," such as a student's intention to drop out or an employee's intention to resign.</w:t>
      </w:r>
    </w:p>
    <w:p w14:paraId="23C4A19A" w14:textId="77777777" w:rsidR="00E940B2" w:rsidRPr="00E940B2" w:rsidRDefault="00E940B2" w:rsidP="00E940B2">
      <w:pPr>
        <w:numPr>
          <w:ilvl w:val="0"/>
          <w:numId w:val="1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Massive Fines:</w:t>
      </w:r>
      <w:r w:rsidRPr="00E940B2">
        <w:rPr>
          <w:rFonts w:ascii="Tahoma" w:eastAsia="Times New Roman" w:hAnsi="Tahoma" w:cs="Tahoma"/>
          <w:kern w:val="0"/>
          <w:sz w:val="20"/>
          <w:szCs w:val="20"/>
          <w14:ligatures w14:val="none"/>
        </w:rPr>
        <w:t xml:space="preserve"> Violations can result in fines of </w:t>
      </w:r>
      <w:r w:rsidRPr="00E940B2">
        <w:rPr>
          <w:rFonts w:ascii="Tahoma" w:eastAsia="Times New Roman" w:hAnsi="Tahoma" w:cs="Tahoma"/>
          <w:b/>
          <w:bCs/>
          <w:kern w:val="0"/>
          <w:sz w:val="20"/>
          <w:szCs w:val="20"/>
          <w14:ligatures w14:val="none"/>
        </w:rPr>
        <w:t>€35 million or 7% of global turnover</w:t>
      </w:r>
      <w:r w:rsidRPr="00E940B2">
        <w:rPr>
          <w:rFonts w:ascii="Tahoma" w:eastAsia="Times New Roman" w:hAnsi="Tahoma" w:cs="Tahoma"/>
          <w:kern w:val="0"/>
          <w:sz w:val="20"/>
          <w:szCs w:val="20"/>
          <w14:ligatures w14:val="none"/>
        </w:rPr>
        <w:t xml:space="preserve">; if combined with GDPR violations, fines could theoretically reach </w:t>
      </w:r>
      <w:r w:rsidRPr="00E940B2">
        <w:rPr>
          <w:rFonts w:ascii="Tahoma" w:eastAsia="Times New Roman" w:hAnsi="Tahoma" w:cs="Tahoma"/>
          <w:b/>
          <w:bCs/>
          <w:kern w:val="0"/>
          <w:sz w:val="20"/>
          <w:szCs w:val="20"/>
          <w14:ligatures w14:val="none"/>
        </w:rPr>
        <w:t>11%</w:t>
      </w:r>
      <w:r w:rsidRPr="00E940B2">
        <w:rPr>
          <w:rFonts w:ascii="Tahoma" w:eastAsia="Times New Roman" w:hAnsi="Tahoma" w:cs="Tahoma"/>
          <w:kern w:val="0"/>
          <w:sz w:val="20"/>
          <w:szCs w:val="20"/>
          <w14:ligatures w14:val="none"/>
        </w:rPr>
        <w:t>.</w:t>
      </w:r>
    </w:p>
    <w:p w14:paraId="49786218" w14:textId="77777777" w:rsidR="00E940B2" w:rsidRPr="00E940B2" w:rsidRDefault="00E940B2" w:rsidP="00E940B2">
      <w:pPr>
        <w:numPr>
          <w:ilvl w:val="0"/>
          <w:numId w:val="1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Colorado’s Algorithmic Accountability Law:</w:t>
      </w:r>
      <w:r w:rsidRPr="00E940B2">
        <w:rPr>
          <w:rFonts w:ascii="Tahoma" w:eastAsia="Times New Roman" w:hAnsi="Tahoma" w:cs="Tahoma"/>
          <w:kern w:val="0"/>
          <w:sz w:val="20"/>
          <w:szCs w:val="20"/>
          <w14:ligatures w14:val="none"/>
        </w:rPr>
        <w:t xml:space="preserve"> Effective February 2026, this law mandates </w:t>
      </w:r>
      <w:r w:rsidRPr="00E940B2">
        <w:rPr>
          <w:rFonts w:ascii="Tahoma" w:eastAsia="Times New Roman" w:hAnsi="Tahoma" w:cs="Tahoma"/>
          <w:b/>
          <w:bCs/>
          <w:kern w:val="0"/>
          <w:sz w:val="20"/>
          <w:szCs w:val="20"/>
          <w14:ligatures w14:val="none"/>
        </w:rPr>
        <w:t>discrimination mitigation</w:t>
      </w:r>
      <w:r w:rsidRPr="00E940B2">
        <w:rPr>
          <w:rFonts w:ascii="Tahoma" w:eastAsia="Times New Roman" w:hAnsi="Tahoma" w:cs="Tahoma"/>
          <w:kern w:val="0"/>
          <w:sz w:val="20"/>
          <w:szCs w:val="20"/>
          <w14:ligatures w14:val="none"/>
        </w:rPr>
        <w:t xml:space="preserve"> and consumer rights to appeal decisions made by high-risk AI in healthcare or employment.</w:t>
      </w:r>
    </w:p>
    <w:p w14:paraId="2A5801B2" w14:textId="77777777" w:rsidR="00E940B2" w:rsidRPr="00E940B2" w:rsidRDefault="00E940B2" w:rsidP="00E940B2">
      <w:pPr>
        <w:numPr>
          <w:ilvl w:val="0"/>
          <w:numId w:val="12"/>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Opt-in Standards:</w:t>
      </w:r>
      <w:r w:rsidRPr="00E940B2">
        <w:rPr>
          <w:rFonts w:ascii="Tahoma" w:eastAsia="Times New Roman" w:hAnsi="Tahoma" w:cs="Tahoma"/>
          <w:kern w:val="0"/>
          <w:sz w:val="20"/>
          <w:szCs w:val="20"/>
          <w14:ligatures w14:val="none"/>
        </w:rPr>
        <w:t xml:space="preserve"> There is a growing movement toward making all facial recognition </w:t>
      </w:r>
      <w:r w:rsidRPr="00E940B2">
        <w:rPr>
          <w:rFonts w:ascii="Tahoma" w:eastAsia="Times New Roman" w:hAnsi="Tahoma" w:cs="Tahoma"/>
          <w:b/>
          <w:bCs/>
          <w:kern w:val="0"/>
          <w:sz w:val="20"/>
          <w:szCs w:val="20"/>
          <w14:ligatures w14:val="none"/>
        </w:rPr>
        <w:t>opt-in rather than opt-out</w:t>
      </w:r>
      <w:r w:rsidRPr="00E940B2">
        <w:rPr>
          <w:rFonts w:ascii="Tahoma" w:eastAsia="Times New Roman" w:hAnsi="Tahoma" w:cs="Tahoma"/>
          <w:kern w:val="0"/>
          <w:sz w:val="20"/>
          <w:szCs w:val="20"/>
          <w14:ligatures w14:val="none"/>
        </w:rPr>
        <w:t>, ensuring individuals retain the right to object.</w:t>
      </w:r>
    </w:p>
    <w:p w14:paraId="44D0FFC0" w14:textId="77777777" w:rsidR="00E940B2" w:rsidRPr="00E940B2" w:rsidRDefault="00E940B2" w:rsidP="00E940B2">
      <w:pPr>
        <w:pStyle w:val="NormalWeb"/>
        <w:rPr>
          <w:rFonts w:ascii="Tahoma" w:hAnsi="Tahoma" w:cs="Tahoma"/>
          <w:sz w:val="20"/>
          <w:szCs w:val="20"/>
        </w:rPr>
      </w:pPr>
      <w:r w:rsidRPr="00E940B2">
        <w:rPr>
          <w:rFonts w:ascii="Tahoma" w:hAnsi="Tahoma" w:cs="Tahoma"/>
          <w:sz w:val="20"/>
          <w:szCs w:val="20"/>
        </w:rPr>
        <w:br/>
        <w:t xml:space="preserve">Research into </w:t>
      </w:r>
      <w:r w:rsidRPr="00E940B2">
        <w:rPr>
          <w:rFonts w:ascii="Tahoma" w:hAnsi="Tahoma" w:cs="Tahoma"/>
          <w:b/>
          <w:bCs/>
          <w:sz w:val="20"/>
          <w:szCs w:val="20"/>
        </w:rPr>
        <w:t>Human Emotion Recognition (FER)</w:t>
      </w:r>
      <w:r w:rsidRPr="00E940B2">
        <w:rPr>
          <w:rFonts w:ascii="Tahoma" w:hAnsi="Tahoma" w:cs="Tahoma"/>
          <w:sz w:val="20"/>
          <w:szCs w:val="20"/>
        </w:rPr>
        <w:t>—also known as automated facial expression recognition (AFER) or affective computing—is currently undergoing a period of significant technical advancement countered by deep scientific and legal skepticism.</w:t>
      </w:r>
    </w:p>
    <w:p w14:paraId="20F0442A"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Key Updates and Developments</w:t>
      </w:r>
    </w:p>
    <w:p w14:paraId="3C73C9D0" w14:textId="77777777" w:rsidR="00E940B2" w:rsidRPr="00E940B2" w:rsidRDefault="00E940B2" w:rsidP="00E940B2">
      <w:pPr>
        <w:numPr>
          <w:ilvl w:val="0"/>
          <w:numId w:val="1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Technological Shifts:</w:t>
      </w:r>
      <w:r w:rsidRPr="00E940B2">
        <w:rPr>
          <w:rFonts w:ascii="Tahoma" w:eastAsia="Times New Roman" w:hAnsi="Tahoma" w:cs="Tahoma"/>
          <w:kern w:val="0"/>
          <w:sz w:val="20"/>
          <w:szCs w:val="20"/>
          <w14:ligatures w14:val="none"/>
        </w:rPr>
        <w:t xml:space="preserve"> Researchers are moving away from simple face-only classifiers toward </w:t>
      </w:r>
      <w:r w:rsidRPr="00E940B2">
        <w:rPr>
          <w:rFonts w:ascii="Tahoma" w:eastAsia="Times New Roman" w:hAnsi="Tahoma" w:cs="Tahoma"/>
          <w:b/>
          <w:bCs/>
          <w:kern w:val="0"/>
          <w:sz w:val="20"/>
          <w:szCs w:val="20"/>
          <w14:ligatures w14:val="none"/>
        </w:rPr>
        <w:t>multimodal systems</w:t>
      </w:r>
      <w:r w:rsidRPr="00E940B2">
        <w:rPr>
          <w:rFonts w:ascii="Tahoma" w:eastAsia="Times New Roman" w:hAnsi="Tahoma" w:cs="Tahoma"/>
          <w:kern w:val="0"/>
          <w:sz w:val="20"/>
          <w:szCs w:val="20"/>
          <w14:ligatures w14:val="none"/>
        </w:rPr>
        <w:t xml:space="preserve"> that combine facial expressions with voice (prosody), body posture, and physiological signals like </w:t>
      </w:r>
      <w:r w:rsidRPr="00E940B2">
        <w:rPr>
          <w:rFonts w:ascii="Tahoma" w:eastAsia="Times New Roman" w:hAnsi="Tahoma" w:cs="Tahoma"/>
          <w:b/>
          <w:bCs/>
          <w:kern w:val="0"/>
          <w:sz w:val="20"/>
          <w:szCs w:val="20"/>
          <w14:ligatures w14:val="none"/>
        </w:rPr>
        <w:t>EEG, ECG, and skin temperature</w:t>
      </w:r>
      <w:r w:rsidRPr="00E940B2">
        <w:rPr>
          <w:rFonts w:ascii="Tahoma" w:eastAsia="Times New Roman" w:hAnsi="Tahoma" w:cs="Tahoma"/>
          <w:kern w:val="0"/>
          <w:sz w:val="20"/>
          <w:szCs w:val="20"/>
          <w14:ligatures w14:val="none"/>
        </w:rPr>
        <w:t xml:space="preserve">. Newer models utilize </w:t>
      </w:r>
      <w:r w:rsidRPr="00E940B2">
        <w:rPr>
          <w:rFonts w:ascii="Tahoma" w:eastAsia="Times New Roman" w:hAnsi="Tahoma" w:cs="Tahoma"/>
          <w:b/>
          <w:bCs/>
          <w:kern w:val="0"/>
          <w:sz w:val="20"/>
          <w:szCs w:val="20"/>
          <w14:ligatures w14:val="none"/>
        </w:rPr>
        <w:t>Vision Transformers (ViTs)</w:t>
      </w:r>
      <w:r w:rsidRPr="00E940B2">
        <w:rPr>
          <w:rFonts w:ascii="Tahoma" w:eastAsia="Times New Roman" w:hAnsi="Tahoma" w:cs="Tahoma"/>
          <w:kern w:val="0"/>
          <w:sz w:val="20"/>
          <w:szCs w:val="20"/>
          <w14:ligatures w14:val="none"/>
        </w:rPr>
        <w:t xml:space="preserve"> and </w:t>
      </w:r>
      <w:r w:rsidRPr="00E940B2">
        <w:rPr>
          <w:rFonts w:ascii="Tahoma" w:eastAsia="Times New Roman" w:hAnsi="Tahoma" w:cs="Tahoma"/>
          <w:b/>
          <w:bCs/>
          <w:kern w:val="0"/>
          <w:sz w:val="20"/>
          <w:szCs w:val="20"/>
          <w14:ligatures w14:val="none"/>
        </w:rPr>
        <w:t>Graph Neural Networks (GNNs)</w:t>
      </w:r>
      <w:r w:rsidRPr="00E940B2">
        <w:rPr>
          <w:rFonts w:ascii="Tahoma" w:eastAsia="Times New Roman" w:hAnsi="Tahoma" w:cs="Tahoma"/>
          <w:kern w:val="0"/>
          <w:sz w:val="20"/>
          <w:szCs w:val="20"/>
          <w14:ligatures w14:val="none"/>
        </w:rPr>
        <w:t xml:space="preserve"> to enable more transparent "global reasoning".</w:t>
      </w:r>
    </w:p>
    <w:p w14:paraId="41120023" w14:textId="77777777" w:rsidR="00E940B2" w:rsidRPr="00E940B2" w:rsidRDefault="00E940B2" w:rsidP="00E940B2">
      <w:pPr>
        <w:numPr>
          <w:ilvl w:val="0"/>
          <w:numId w:val="1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Edge and Mobile Deployment:</w:t>
      </w:r>
      <w:r w:rsidRPr="00E940B2">
        <w:rPr>
          <w:rFonts w:ascii="Tahoma" w:eastAsia="Times New Roman" w:hAnsi="Tahoma" w:cs="Tahoma"/>
          <w:kern w:val="0"/>
          <w:sz w:val="20"/>
          <w:szCs w:val="20"/>
          <w14:ligatures w14:val="none"/>
        </w:rPr>
        <w:t xml:space="preserve"> There is a growing focus on lightweight architectures like </w:t>
      </w:r>
      <w:r w:rsidRPr="00E940B2">
        <w:rPr>
          <w:rFonts w:ascii="Tahoma" w:eastAsia="Times New Roman" w:hAnsi="Tahoma" w:cs="Tahoma"/>
          <w:b/>
          <w:bCs/>
          <w:kern w:val="0"/>
          <w:sz w:val="20"/>
          <w:szCs w:val="20"/>
          <w14:ligatures w14:val="none"/>
        </w:rPr>
        <w:t>MobileNet and EfficientNet</w:t>
      </w:r>
      <w:r w:rsidRPr="00E940B2">
        <w:rPr>
          <w:rFonts w:ascii="Tahoma" w:eastAsia="Times New Roman" w:hAnsi="Tahoma" w:cs="Tahoma"/>
          <w:kern w:val="0"/>
          <w:sz w:val="20"/>
          <w:szCs w:val="20"/>
          <w14:ligatures w14:val="none"/>
        </w:rPr>
        <w:t xml:space="preserve"> to allow emotion recognition to run directly on mobile devices and edge systems, which helps mitigate privacy risks by keeping data local.</w:t>
      </w:r>
    </w:p>
    <w:p w14:paraId="6A9C14CE" w14:textId="77777777" w:rsidR="00E940B2" w:rsidRPr="00E940B2" w:rsidRDefault="00E940B2" w:rsidP="00E940B2">
      <w:pPr>
        <w:numPr>
          <w:ilvl w:val="0"/>
          <w:numId w:val="1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New Benchmarks:</w:t>
      </w:r>
      <w:r w:rsidRPr="00E940B2">
        <w:rPr>
          <w:rFonts w:ascii="Tahoma" w:eastAsia="Times New Roman" w:hAnsi="Tahoma" w:cs="Tahoma"/>
          <w:kern w:val="0"/>
          <w:sz w:val="20"/>
          <w:szCs w:val="20"/>
          <w14:ligatures w14:val="none"/>
        </w:rPr>
        <w:t xml:space="preserve"> To address the limitations of traditional models, the </w:t>
      </w:r>
      <w:r w:rsidRPr="00E940B2">
        <w:rPr>
          <w:rFonts w:ascii="Tahoma" w:eastAsia="Times New Roman" w:hAnsi="Tahoma" w:cs="Tahoma"/>
          <w:b/>
          <w:bCs/>
          <w:kern w:val="0"/>
          <w:sz w:val="20"/>
          <w:szCs w:val="20"/>
          <w14:ligatures w14:val="none"/>
        </w:rPr>
        <w:t>EmoNet-Face benchmark (2025)</w:t>
      </w:r>
      <w:r w:rsidRPr="00E940B2">
        <w:rPr>
          <w:rFonts w:ascii="Tahoma" w:eastAsia="Times New Roman" w:hAnsi="Tahoma" w:cs="Tahoma"/>
          <w:kern w:val="0"/>
          <w:sz w:val="20"/>
          <w:szCs w:val="20"/>
          <w14:ligatures w14:val="none"/>
        </w:rPr>
        <w:t xml:space="preserve"> introduced a highly granular </w:t>
      </w:r>
      <w:r w:rsidRPr="00E940B2">
        <w:rPr>
          <w:rFonts w:ascii="Tahoma" w:eastAsia="Times New Roman" w:hAnsi="Tahoma" w:cs="Tahoma"/>
          <w:b/>
          <w:bCs/>
          <w:kern w:val="0"/>
          <w:sz w:val="20"/>
          <w:szCs w:val="20"/>
          <w14:ligatures w14:val="none"/>
        </w:rPr>
        <w:t>40-category emotion taxonomy</w:t>
      </w:r>
      <w:r w:rsidRPr="00E940B2">
        <w:rPr>
          <w:rFonts w:ascii="Tahoma" w:eastAsia="Times New Roman" w:hAnsi="Tahoma" w:cs="Tahoma"/>
          <w:kern w:val="0"/>
          <w:sz w:val="20"/>
          <w:szCs w:val="20"/>
          <w14:ligatures w14:val="none"/>
        </w:rPr>
        <w:t>, moving far beyond the standard "6 basic emotions".</w:t>
      </w:r>
    </w:p>
    <w:p w14:paraId="00D717BA" w14:textId="77777777" w:rsidR="00E940B2" w:rsidRPr="00E940B2" w:rsidRDefault="00E940B2" w:rsidP="00E940B2">
      <w:pPr>
        <w:numPr>
          <w:ilvl w:val="0"/>
          <w:numId w:val="1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Deepfake Detection:</w:t>
      </w:r>
      <w:r w:rsidRPr="00E940B2">
        <w:rPr>
          <w:rFonts w:ascii="Tahoma" w:eastAsia="Times New Roman" w:hAnsi="Tahoma" w:cs="Tahoma"/>
          <w:kern w:val="0"/>
          <w:sz w:val="20"/>
          <w:szCs w:val="20"/>
          <w14:ligatures w14:val="none"/>
        </w:rPr>
        <w:t xml:space="preserve"> Emotion is now being used as a security signal; a 2025 study found that </w:t>
      </w:r>
      <w:r w:rsidRPr="00E940B2">
        <w:rPr>
          <w:rFonts w:ascii="Tahoma" w:eastAsia="Times New Roman" w:hAnsi="Tahoma" w:cs="Tahoma"/>
          <w:b/>
          <w:bCs/>
          <w:kern w:val="0"/>
          <w:sz w:val="20"/>
          <w:szCs w:val="20"/>
          <w14:ligatures w14:val="none"/>
        </w:rPr>
        <w:t>face-swap videos show lower levels of emotional expression</w:t>
      </w:r>
      <w:r w:rsidRPr="00E940B2">
        <w:rPr>
          <w:rFonts w:ascii="Tahoma" w:eastAsia="Times New Roman" w:hAnsi="Tahoma" w:cs="Tahoma"/>
          <w:kern w:val="0"/>
          <w:sz w:val="20"/>
          <w:szCs w:val="20"/>
          <w14:ligatures w14:val="none"/>
        </w:rPr>
        <w:t xml:space="preserve"> than authentic videos, providing a new way to identify AI-generated content.</w:t>
      </w:r>
    </w:p>
    <w:p w14:paraId="56B5FBD5" w14:textId="77777777" w:rsidR="00E940B2" w:rsidRPr="00E940B2" w:rsidRDefault="00E940B2" w:rsidP="00E940B2">
      <w:pPr>
        <w:numPr>
          <w:ilvl w:val="0"/>
          <w:numId w:val="13"/>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Clinical and Practical Use:</w:t>
      </w:r>
      <w:r w:rsidRPr="00E940B2">
        <w:rPr>
          <w:rFonts w:ascii="Tahoma" w:eastAsia="Times New Roman" w:hAnsi="Tahoma" w:cs="Tahoma"/>
          <w:kern w:val="0"/>
          <w:sz w:val="20"/>
          <w:szCs w:val="20"/>
          <w14:ligatures w14:val="none"/>
        </w:rPr>
        <w:t xml:space="preserve"> FER is being applied in </w:t>
      </w:r>
      <w:r w:rsidRPr="00E940B2">
        <w:rPr>
          <w:rFonts w:ascii="Tahoma" w:eastAsia="Times New Roman" w:hAnsi="Tahoma" w:cs="Tahoma"/>
          <w:b/>
          <w:bCs/>
          <w:kern w:val="0"/>
          <w:sz w:val="20"/>
          <w:szCs w:val="20"/>
          <w14:ligatures w14:val="none"/>
        </w:rPr>
        <w:t>mental health monitoring</w:t>
      </w:r>
      <w:r w:rsidRPr="00E940B2">
        <w:rPr>
          <w:rFonts w:ascii="Tahoma" w:eastAsia="Times New Roman" w:hAnsi="Tahoma" w:cs="Tahoma"/>
          <w:kern w:val="0"/>
          <w:sz w:val="20"/>
          <w:szCs w:val="20"/>
          <w14:ligatures w14:val="none"/>
        </w:rPr>
        <w:t>, virtual learning, and measuring pain in non-verbal patients, such as those with dementia.</w:t>
      </w:r>
    </w:p>
    <w:p w14:paraId="1E8AFC3D" w14:textId="77777777" w:rsidR="00E940B2" w:rsidRPr="00E940B2" w:rsidRDefault="00E940B2" w:rsidP="00E940B2">
      <w:pPr>
        <w:spacing w:before="100" w:beforeAutospacing="1" w:after="100" w:afterAutospacing="1" w:line="240" w:lineRule="auto"/>
        <w:outlineLvl w:val="2"/>
        <w:rPr>
          <w:rFonts w:ascii="Tahoma" w:eastAsia="Times New Roman" w:hAnsi="Tahoma" w:cs="Tahoma"/>
          <w:b/>
          <w:bCs/>
          <w:kern w:val="0"/>
          <w:sz w:val="20"/>
          <w:szCs w:val="20"/>
          <w14:ligatures w14:val="none"/>
        </w:rPr>
      </w:pPr>
      <w:r w:rsidRPr="00E940B2">
        <w:rPr>
          <w:rFonts w:ascii="Tahoma" w:eastAsia="Times New Roman" w:hAnsi="Tahoma" w:cs="Tahoma"/>
          <w:b/>
          <w:bCs/>
          <w:kern w:val="0"/>
          <w:sz w:val="20"/>
          <w:szCs w:val="20"/>
          <w14:ligatures w14:val="none"/>
        </w:rPr>
        <w:t>Struggling Items and Critical Obstacles</w:t>
      </w:r>
    </w:p>
    <w:p w14:paraId="54FB77A4" w14:textId="77777777" w:rsidR="00E940B2" w:rsidRPr="00E940B2" w:rsidRDefault="00E940B2" w:rsidP="00E940B2">
      <w:p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kern w:val="0"/>
          <w:sz w:val="20"/>
          <w:szCs w:val="20"/>
          <w14:ligatures w14:val="none"/>
        </w:rPr>
        <w:t>The field is currently facing a "crisis" across technical, scientific, and legal fronts:</w:t>
      </w:r>
    </w:p>
    <w:p w14:paraId="4E29B35B" w14:textId="77777777" w:rsidR="00E940B2" w:rsidRPr="00E940B2" w:rsidRDefault="00E940B2" w:rsidP="00E940B2">
      <w:p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Technical Challenges</w:t>
      </w:r>
    </w:p>
    <w:p w14:paraId="30D28FAA" w14:textId="77777777" w:rsidR="00E940B2" w:rsidRPr="00E940B2" w:rsidRDefault="00E940B2" w:rsidP="00E940B2">
      <w:pPr>
        <w:numPr>
          <w:ilvl w:val="0"/>
          <w:numId w:val="1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The Deployment Gap:</w:t>
      </w:r>
      <w:r w:rsidRPr="00E940B2">
        <w:rPr>
          <w:rFonts w:ascii="Tahoma" w:eastAsia="Times New Roman" w:hAnsi="Tahoma" w:cs="Tahoma"/>
          <w:kern w:val="0"/>
          <w:sz w:val="20"/>
          <w:szCs w:val="20"/>
          <w14:ligatures w14:val="none"/>
        </w:rPr>
        <w:t xml:space="preserve"> Models that perform perfectly in lab settings often fail in "the wild" due to </w:t>
      </w:r>
      <w:r w:rsidRPr="00E940B2">
        <w:rPr>
          <w:rFonts w:ascii="Tahoma" w:eastAsia="Times New Roman" w:hAnsi="Tahoma" w:cs="Tahoma"/>
          <w:b/>
          <w:bCs/>
          <w:kern w:val="0"/>
          <w:sz w:val="20"/>
          <w:szCs w:val="20"/>
          <w14:ligatures w14:val="none"/>
        </w:rPr>
        <w:t>lighting, low resolution, and different cultural interpretations</w:t>
      </w:r>
      <w:r w:rsidRPr="00E940B2">
        <w:rPr>
          <w:rFonts w:ascii="Tahoma" w:eastAsia="Times New Roman" w:hAnsi="Tahoma" w:cs="Tahoma"/>
          <w:kern w:val="0"/>
          <w:sz w:val="20"/>
          <w:szCs w:val="20"/>
          <w14:ligatures w14:val="none"/>
        </w:rPr>
        <w:t xml:space="preserve"> of expressions.</w:t>
      </w:r>
    </w:p>
    <w:p w14:paraId="18DE2BED" w14:textId="77777777" w:rsidR="00E940B2" w:rsidRPr="00E940B2" w:rsidRDefault="00E940B2" w:rsidP="00E940B2">
      <w:pPr>
        <w:numPr>
          <w:ilvl w:val="0"/>
          <w:numId w:val="1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Occlusions:</w:t>
      </w:r>
      <w:r w:rsidRPr="00E940B2">
        <w:rPr>
          <w:rFonts w:ascii="Tahoma" w:eastAsia="Times New Roman" w:hAnsi="Tahoma" w:cs="Tahoma"/>
          <w:kern w:val="0"/>
          <w:sz w:val="20"/>
          <w:szCs w:val="20"/>
          <w14:ligatures w14:val="none"/>
        </w:rPr>
        <w:t xml:space="preserve"> Obstructions like </w:t>
      </w:r>
      <w:r w:rsidRPr="00E940B2">
        <w:rPr>
          <w:rFonts w:ascii="Tahoma" w:eastAsia="Times New Roman" w:hAnsi="Tahoma" w:cs="Tahoma"/>
          <w:b/>
          <w:bCs/>
          <w:kern w:val="0"/>
          <w:sz w:val="20"/>
          <w:szCs w:val="20"/>
          <w14:ligatures w14:val="none"/>
        </w:rPr>
        <w:t>sunglasses, hair, post-COVID face masks, and VR headsets</w:t>
      </w:r>
      <w:r w:rsidRPr="00E940B2">
        <w:rPr>
          <w:rFonts w:ascii="Tahoma" w:eastAsia="Times New Roman" w:hAnsi="Tahoma" w:cs="Tahoma"/>
          <w:kern w:val="0"/>
          <w:sz w:val="20"/>
          <w:szCs w:val="20"/>
          <w14:ligatures w14:val="none"/>
        </w:rPr>
        <w:t xml:space="preserve"> severely deteriorate system performance by introducing noise into the facial features.</w:t>
      </w:r>
    </w:p>
    <w:p w14:paraId="1E47DB4C" w14:textId="77777777" w:rsidR="00E940B2" w:rsidRPr="00E940B2" w:rsidRDefault="00E940B2" w:rsidP="00E940B2">
      <w:pPr>
        <w:numPr>
          <w:ilvl w:val="0"/>
          <w:numId w:val="1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Detection Difficulty:</w:t>
      </w:r>
      <w:r w:rsidRPr="00E940B2">
        <w:rPr>
          <w:rFonts w:ascii="Tahoma" w:eastAsia="Times New Roman" w:hAnsi="Tahoma" w:cs="Tahoma"/>
          <w:kern w:val="0"/>
          <w:sz w:val="20"/>
          <w:szCs w:val="20"/>
          <w14:ligatures w14:val="none"/>
        </w:rPr>
        <w:t xml:space="preserve"> </w:t>
      </w:r>
      <w:r w:rsidRPr="00E940B2">
        <w:rPr>
          <w:rFonts w:ascii="Tahoma" w:eastAsia="Times New Roman" w:hAnsi="Tahoma" w:cs="Tahoma"/>
          <w:b/>
          <w:bCs/>
          <w:kern w:val="0"/>
          <w:sz w:val="20"/>
          <w:szCs w:val="20"/>
          <w14:ligatures w14:val="none"/>
        </w:rPr>
        <w:t>Negative emotions</w:t>
      </w:r>
      <w:r w:rsidRPr="00E940B2">
        <w:rPr>
          <w:rFonts w:ascii="Tahoma" w:eastAsia="Times New Roman" w:hAnsi="Tahoma" w:cs="Tahoma"/>
          <w:kern w:val="0"/>
          <w:sz w:val="20"/>
          <w:szCs w:val="20"/>
          <w14:ligatures w14:val="none"/>
        </w:rPr>
        <w:t xml:space="preserve"> (anger and disgust) remain significantly harder for AI to detect accurately compared to positive ones like happiness.</w:t>
      </w:r>
    </w:p>
    <w:p w14:paraId="45B4AEED" w14:textId="77777777" w:rsidR="00E940B2" w:rsidRPr="00E940B2" w:rsidRDefault="00E940B2" w:rsidP="00E940B2">
      <w:pPr>
        <w:numPr>
          <w:ilvl w:val="0"/>
          <w:numId w:val="14"/>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lastRenderedPageBreak/>
        <w:t>Posed vs. Spontaneous:</w:t>
      </w:r>
      <w:r w:rsidRPr="00E940B2">
        <w:rPr>
          <w:rFonts w:ascii="Tahoma" w:eastAsia="Times New Roman" w:hAnsi="Tahoma" w:cs="Tahoma"/>
          <w:kern w:val="0"/>
          <w:sz w:val="20"/>
          <w:szCs w:val="20"/>
          <w14:ligatures w14:val="none"/>
        </w:rPr>
        <w:t xml:space="preserve"> Most AI is trained on </w:t>
      </w:r>
      <w:r w:rsidRPr="00E940B2">
        <w:rPr>
          <w:rFonts w:ascii="Tahoma" w:eastAsia="Times New Roman" w:hAnsi="Tahoma" w:cs="Tahoma"/>
          <w:b/>
          <w:bCs/>
          <w:kern w:val="0"/>
          <w:sz w:val="20"/>
          <w:szCs w:val="20"/>
          <w14:ligatures w14:val="none"/>
        </w:rPr>
        <w:t>actors holding posed expressions</w:t>
      </w:r>
      <w:r w:rsidRPr="00E940B2">
        <w:rPr>
          <w:rFonts w:ascii="Tahoma" w:eastAsia="Times New Roman" w:hAnsi="Tahoma" w:cs="Tahoma"/>
          <w:kern w:val="0"/>
          <w:sz w:val="20"/>
          <w:szCs w:val="20"/>
          <w14:ligatures w14:val="none"/>
        </w:rPr>
        <w:t>, which do not reflect the subtle, spontaneous emotions seen in real life.</w:t>
      </w:r>
    </w:p>
    <w:p w14:paraId="3FA79C67" w14:textId="77777777" w:rsidR="00E940B2" w:rsidRPr="00E940B2" w:rsidRDefault="00E940B2" w:rsidP="00E940B2">
      <w:p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Scientific and Validity Concerns</w:t>
      </w:r>
    </w:p>
    <w:p w14:paraId="1C28013F" w14:textId="77777777" w:rsidR="00E940B2" w:rsidRPr="00E940B2" w:rsidRDefault="00E940B2" w:rsidP="00E940B2">
      <w:pPr>
        <w:numPr>
          <w:ilvl w:val="0"/>
          <w:numId w:val="15"/>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No "Ground Truth":</w:t>
      </w:r>
      <w:r w:rsidRPr="00E940B2">
        <w:rPr>
          <w:rFonts w:ascii="Tahoma" w:eastAsia="Times New Roman" w:hAnsi="Tahoma" w:cs="Tahoma"/>
          <w:kern w:val="0"/>
          <w:sz w:val="20"/>
          <w:szCs w:val="20"/>
          <w14:ligatures w14:val="none"/>
        </w:rPr>
        <w:t xml:space="preserve"> There is </w:t>
      </w:r>
      <w:r w:rsidRPr="00E940B2">
        <w:rPr>
          <w:rFonts w:ascii="Tahoma" w:eastAsia="Times New Roman" w:hAnsi="Tahoma" w:cs="Tahoma"/>
          <w:b/>
          <w:bCs/>
          <w:kern w:val="0"/>
          <w:sz w:val="20"/>
          <w:szCs w:val="20"/>
          <w14:ligatures w14:val="none"/>
        </w:rPr>
        <w:t>no universal standard</w:t>
      </w:r>
      <w:r w:rsidRPr="00E940B2">
        <w:rPr>
          <w:rFonts w:ascii="Tahoma" w:eastAsia="Times New Roman" w:hAnsi="Tahoma" w:cs="Tahoma"/>
          <w:kern w:val="0"/>
          <w:sz w:val="20"/>
          <w:szCs w:val="20"/>
          <w14:ligatures w14:val="none"/>
        </w:rPr>
        <w:t xml:space="preserve"> for what a specific emotion looks like; even experts disagree on how to label expressions, making training data subjective.</w:t>
      </w:r>
    </w:p>
    <w:p w14:paraId="45C4A1F5" w14:textId="77777777" w:rsidR="00E940B2" w:rsidRPr="00E940B2" w:rsidRDefault="00E940B2" w:rsidP="00E940B2">
      <w:pPr>
        <w:numPr>
          <w:ilvl w:val="0"/>
          <w:numId w:val="15"/>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Internal vs. External States:</w:t>
      </w:r>
      <w:r w:rsidRPr="00E940B2">
        <w:rPr>
          <w:rFonts w:ascii="Tahoma" w:eastAsia="Times New Roman" w:hAnsi="Tahoma" w:cs="Tahoma"/>
          <w:kern w:val="0"/>
          <w:sz w:val="20"/>
          <w:szCs w:val="20"/>
          <w14:ligatures w14:val="none"/>
        </w:rPr>
        <w:t xml:space="preserve"> A fundamental flaw is that </w:t>
      </w:r>
      <w:r w:rsidRPr="00E940B2">
        <w:rPr>
          <w:rFonts w:ascii="Tahoma" w:eastAsia="Times New Roman" w:hAnsi="Tahoma" w:cs="Tahoma"/>
          <w:b/>
          <w:bCs/>
          <w:kern w:val="0"/>
          <w:sz w:val="20"/>
          <w:szCs w:val="20"/>
          <w14:ligatures w14:val="none"/>
        </w:rPr>
        <w:t>facial movements do not reliably reveal inner feelings</w:t>
      </w:r>
      <w:r w:rsidRPr="00E940B2">
        <w:rPr>
          <w:rFonts w:ascii="Tahoma" w:eastAsia="Times New Roman" w:hAnsi="Tahoma" w:cs="Tahoma"/>
          <w:kern w:val="0"/>
          <w:sz w:val="20"/>
          <w:szCs w:val="20"/>
          <w14:ligatures w14:val="none"/>
        </w:rPr>
        <w:t>. Social masking (e.g., hiding stress in a professional setting) or a person's natural "resting" expression creates systematic errors.</w:t>
      </w:r>
    </w:p>
    <w:p w14:paraId="23860634" w14:textId="77777777" w:rsidR="00E940B2" w:rsidRPr="00E940B2" w:rsidRDefault="00E940B2" w:rsidP="00E940B2">
      <w:pPr>
        <w:numPr>
          <w:ilvl w:val="0"/>
          <w:numId w:val="15"/>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Cultural Bias:</w:t>
      </w:r>
      <w:r w:rsidRPr="00E940B2">
        <w:rPr>
          <w:rFonts w:ascii="Tahoma" w:eastAsia="Times New Roman" w:hAnsi="Tahoma" w:cs="Tahoma"/>
          <w:kern w:val="0"/>
          <w:sz w:val="20"/>
          <w:szCs w:val="20"/>
          <w14:ligatures w14:val="none"/>
        </w:rPr>
        <w:t xml:space="preserve"> Systems trained on North American datasets often fail to recognize expressions from other regions, such as East Asia, because the meaning of facial movements varies by culture.</w:t>
      </w:r>
    </w:p>
    <w:p w14:paraId="67A8B654" w14:textId="77777777" w:rsidR="00E940B2" w:rsidRPr="00E940B2" w:rsidRDefault="00E940B2" w:rsidP="00E940B2">
      <w:p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Legal and Ethical Barriers</w:t>
      </w:r>
    </w:p>
    <w:p w14:paraId="4E67B29F" w14:textId="77777777" w:rsidR="00E940B2" w:rsidRPr="00E940B2" w:rsidRDefault="00E940B2" w:rsidP="00E940B2">
      <w:pPr>
        <w:numPr>
          <w:ilvl w:val="0"/>
          <w:numId w:val="1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The EU Ban:</w:t>
      </w:r>
      <w:r w:rsidRPr="00E940B2">
        <w:rPr>
          <w:rFonts w:ascii="Tahoma" w:eastAsia="Times New Roman" w:hAnsi="Tahoma" w:cs="Tahoma"/>
          <w:kern w:val="0"/>
          <w:sz w:val="20"/>
          <w:szCs w:val="20"/>
          <w14:ligatures w14:val="none"/>
        </w:rPr>
        <w:t xml:space="preserve"> As of February 2025, the </w:t>
      </w:r>
      <w:r w:rsidRPr="00E940B2">
        <w:rPr>
          <w:rFonts w:ascii="Tahoma" w:eastAsia="Times New Roman" w:hAnsi="Tahoma" w:cs="Tahoma"/>
          <w:b/>
          <w:bCs/>
          <w:kern w:val="0"/>
          <w:sz w:val="20"/>
          <w:szCs w:val="20"/>
          <w14:ligatures w14:val="none"/>
        </w:rPr>
        <w:t>EU has prohibited the use of AI to infer emotions</w:t>
      </w:r>
      <w:r w:rsidRPr="00E940B2">
        <w:rPr>
          <w:rFonts w:ascii="Tahoma" w:eastAsia="Times New Roman" w:hAnsi="Tahoma" w:cs="Tahoma"/>
          <w:kern w:val="0"/>
          <w:sz w:val="20"/>
          <w:szCs w:val="20"/>
          <w14:ligatures w14:val="none"/>
        </w:rPr>
        <w:t xml:space="preserve"> in workplaces and educational institutions. This includes attempts to detect an employee's "intention to resign" or a student's "intention to drop out".</w:t>
      </w:r>
    </w:p>
    <w:p w14:paraId="7B3C4C22" w14:textId="77777777" w:rsidR="00E940B2" w:rsidRPr="00E940B2" w:rsidRDefault="00E940B2" w:rsidP="00E940B2">
      <w:pPr>
        <w:numPr>
          <w:ilvl w:val="0"/>
          <w:numId w:val="1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Severe Penalties:</w:t>
      </w:r>
      <w:r w:rsidRPr="00E940B2">
        <w:rPr>
          <w:rFonts w:ascii="Tahoma" w:eastAsia="Times New Roman" w:hAnsi="Tahoma" w:cs="Tahoma"/>
          <w:kern w:val="0"/>
          <w:sz w:val="20"/>
          <w:szCs w:val="20"/>
          <w14:ligatures w14:val="none"/>
        </w:rPr>
        <w:t xml:space="preserve"> Violations of these bans can result in massive fines of up to </w:t>
      </w:r>
      <w:r w:rsidRPr="00E940B2">
        <w:rPr>
          <w:rFonts w:ascii="Tahoma" w:eastAsia="Times New Roman" w:hAnsi="Tahoma" w:cs="Tahoma"/>
          <w:b/>
          <w:bCs/>
          <w:kern w:val="0"/>
          <w:sz w:val="20"/>
          <w:szCs w:val="20"/>
          <w14:ligatures w14:val="none"/>
        </w:rPr>
        <w:t>€35 million or 7% of global turnover</w:t>
      </w:r>
      <w:r w:rsidRPr="00E940B2">
        <w:rPr>
          <w:rFonts w:ascii="Tahoma" w:eastAsia="Times New Roman" w:hAnsi="Tahoma" w:cs="Tahoma"/>
          <w:kern w:val="0"/>
          <w:sz w:val="20"/>
          <w:szCs w:val="20"/>
          <w14:ligatures w14:val="none"/>
        </w:rPr>
        <w:t xml:space="preserve"> (potentially rising to 11% if combined with GDPR violations).</w:t>
      </w:r>
    </w:p>
    <w:p w14:paraId="5341B467" w14:textId="77777777" w:rsidR="00E940B2" w:rsidRPr="00E940B2" w:rsidRDefault="00E940B2" w:rsidP="00E940B2">
      <w:pPr>
        <w:numPr>
          <w:ilvl w:val="0"/>
          <w:numId w:val="16"/>
        </w:numPr>
        <w:spacing w:before="100" w:beforeAutospacing="1" w:after="100" w:afterAutospacing="1" w:line="240" w:lineRule="auto"/>
        <w:rPr>
          <w:rFonts w:ascii="Tahoma" w:eastAsia="Times New Roman" w:hAnsi="Tahoma" w:cs="Tahoma"/>
          <w:kern w:val="0"/>
          <w:sz w:val="20"/>
          <w:szCs w:val="20"/>
          <w14:ligatures w14:val="none"/>
        </w:rPr>
      </w:pPr>
      <w:r w:rsidRPr="00E940B2">
        <w:rPr>
          <w:rFonts w:ascii="Tahoma" w:eastAsia="Times New Roman" w:hAnsi="Tahoma" w:cs="Tahoma"/>
          <w:b/>
          <w:bCs/>
          <w:kern w:val="0"/>
          <w:sz w:val="20"/>
          <w:szCs w:val="20"/>
          <w14:ligatures w14:val="none"/>
        </w:rPr>
        <w:t>Accuracy Overclaims:</w:t>
      </w:r>
      <w:r w:rsidRPr="00E940B2">
        <w:rPr>
          <w:rFonts w:ascii="Tahoma" w:eastAsia="Times New Roman" w:hAnsi="Tahoma" w:cs="Tahoma"/>
          <w:kern w:val="0"/>
          <w:sz w:val="20"/>
          <w:szCs w:val="20"/>
          <w14:ligatures w14:val="none"/>
        </w:rPr>
        <w:t xml:space="preserve"> Researchers warn that many vendors claim their AI "understands" human emotion, when it is actually just measuring </w:t>
      </w:r>
      <w:r w:rsidRPr="00E940B2">
        <w:rPr>
          <w:rFonts w:ascii="Tahoma" w:eastAsia="Times New Roman" w:hAnsi="Tahoma" w:cs="Tahoma"/>
          <w:b/>
          <w:bCs/>
          <w:kern w:val="0"/>
          <w:sz w:val="20"/>
          <w:szCs w:val="20"/>
          <w14:ligatures w14:val="none"/>
        </w:rPr>
        <w:t>proxies</w:t>
      </w:r>
      <w:r w:rsidRPr="00E940B2">
        <w:rPr>
          <w:rFonts w:ascii="Tahoma" w:eastAsia="Times New Roman" w:hAnsi="Tahoma" w:cs="Tahoma"/>
          <w:kern w:val="0"/>
          <w:sz w:val="20"/>
          <w:szCs w:val="20"/>
          <w14:ligatures w14:val="none"/>
        </w:rPr>
        <w:t xml:space="preserve"> like muscle movements or vocal tone.</w:t>
      </w:r>
    </w:p>
    <w:p w14:paraId="6C9D6B4B" w14:textId="1AB2BD98" w:rsidR="006A52B8" w:rsidRPr="00E940B2" w:rsidRDefault="006A52B8" w:rsidP="00E940B2">
      <w:pPr>
        <w:rPr>
          <w:rFonts w:ascii="Tahoma" w:hAnsi="Tahoma" w:cs="Tahoma"/>
          <w:sz w:val="20"/>
          <w:szCs w:val="20"/>
        </w:rPr>
      </w:pPr>
    </w:p>
    <w:sectPr w:rsidR="006A52B8" w:rsidRPr="00E940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578C"/>
    <w:multiLevelType w:val="multilevel"/>
    <w:tmpl w:val="AA06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6C67"/>
    <w:multiLevelType w:val="multilevel"/>
    <w:tmpl w:val="DB1C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74E8C"/>
    <w:multiLevelType w:val="multilevel"/>
    <w:tmpl w:val="4ED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38CD"/>
    <w:multiLevelType w:val="multilevel"/>
    <w:tmpl w:val="8E3E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4573B"/>
    <w:multiLevelType w:val="multilevel"/>
    <w:tmpl w:val="5428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C09E6"/>
    <w:multiLevelType w:val="multilevel"/>
    <w:tmpl w:val="EFA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E20DC"/>
    <w:multiLevelType w:val="multilevel"/>
    <w:tmpl w:val="83E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F6E0B"/>
    <w:multiLevelType w:val="multilevel"/>
    <w:tmpl w:val="EE98E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14924"/>
    <w:multiLevelType w:val="multilevel"/>
    <w:tmpl w:val="7652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74E02"/>
    <w:multiLevelType w:val="multilevel"/>
    <w:tmpl w:val="CD4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16198"/>
    <w:multiLevelType w:val="multilevel"/>
    <w:tmpl w:val="9D0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01F0C"/>
    <w:multiLevelType w:val="multilevel"/>
    <w:tmpl w:val="8614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514CD"/>
    <w:multiLevelType w:val="multilevel"/>
    <w:tmpl w:val="8672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00D64"/>
    <w:multiLevelType w:val="multilevel"/>
    <w:tmpl w:val="C8D8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57C39"/>
    <w:multiLevelType w:val="multilevel"/>
    <w:tmpl w:val="E56C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DE59BA"/>
    <w:multiLevelType w:val="multilevel"/>
    <w:tmpl w:val="02141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30002"/>
    <w:multiLevelType w:val="multilevel"/>
    <w:tmpl w:val="105E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5B112B"/>
    <w:multiLevelType w:val="multilevel"/>
    <w:tmpl w:val="997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335E3"/>
    <w:multiLevelType w:val="multilevel"/>
    <w:tmpl w:val="05AC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613CB"/>
    <w:multiLevelType w:val="multilevel"/>
    <w:tmpl w:val="ECB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433C8E"/>
    <w:multiLevelType w:val="multilevel"/>
    <w:tmpl w:val="B32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671B31"/>
    <w:multiLevelType w:val="multilevel"/>
    <w:tmpl w:val="BFA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DB69B5"/>
    <w:multiLevelType w:val="multilevel"/>
    <w:tmpl w:val="2CD4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343415"/>
    <w:multiLevelType w:val="multilevel"/>
    <w:tmpl w:val="B242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E001F"/>
    <w:multiLevelType w:val="multilevel"/>
    <w:tmpl w:val="B3A8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B3FEA"/>
    <w:multiLevelType w:val="multilevel"/>
    <w:tmpl w:val="4B0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A278C1"/>
    <w:multiLevelType w:val="multilevel"/>
    <w:tmpl w:val="CD14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80979"/>
    <w:multiLevelType w:val="multilevel"/>
    <w:tmpl w:val="553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3775DF"/>
    <w:multiLevelType w:val="multilevel"/>
    <w:tmpl w:val="83B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B6797"/>
    <w:multiLevelType w:val="multilevel"/>
    <w:tmpl w:val="AB76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07B76"/>
    <w:multiLevelType w:val="multilevel"/>
    <w:tmpl w:val="4FA6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E753A"/>
    <w:multiLevelType w:val="multilevel"/>
    <w:tmpl w:val="1B00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41F02"/>
    <w:multiLevelType w:val="multilevel"/>
    <w:tmpl w:val="880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AF6F0D"/>
    <w:multiLevelType w:val="multilevel"/>
    <w:tmpl w:val="183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086558">
    <w:abstractNumId w:val="19"/>
  </w:num>
  <w:num w:numId="2" w16cid:durableId="1074284239">
    <w:abstractNumId w:val="5"/>
  </w:num>
  <w:num w:numId="3" w16cid:durableId="470094385">
    <w:abstractNumId w:val="12"/>
  </w:num>
  <w:num w:numId="4" w16cid:durableId="1818574896">
    <w:abstractNumId w:val="2"/>
  </w:num>
  <w:num w:numId="5" w16cid:durableId="523174228">
    <w:abstractNumId w:val="8"/>
  </w:num>
  <w:num w:numId="6" w16cid:durableId="289820293">
    <w:abstractNumId w:val="7"/>
  </w:num>
  <w:num w:numId="7" w16cid:durableId="898829972">
    <w:abstractNumId w:val="18"/>
  </w:num>
  <w:num w:numId="8" w16cid:durableId="405299283">
    <w:abstractNumId w:val="0"/>
  </w:num>
  <w:num w:numId="9" w16cid:durableId="1779792070">
    <w:abstractNumId w:val="1"/>
  </w:num>
  <w:num w:numId="10" w16cid:durableId="1309436470">
    <w:abstractNumId w:val="6"/>
  </w:num>
  <w:num w:numId="11" w16cid:durableId="1059868444">
    <w:abstractNumId w:val="26"/>
  </w:num>
  <w:num w:numId="12" w16cid:durableId="1258294148">
    <w:abstractNumId w:val="9"/>
  </w:num>
  <w:num w:numId="13" w16cid:durableId="1764032821">
    <w:abstractNumId w:val="17"/>
  </w:num>
  <w:num w:numId="14" w16cid:durableId="1518421898">
    <w:abstractNumId w:val="32"/>
  </w:num>
  <w:num w:numId="15" w16cid:durableId="430514810">
    <w:abstractNumId w:val="16"/>
  </w:num>
  <w:num w:numId="16" w16cid:durableId="1278947010">
    <w:abstractNumId w:val="22"/>
  </w:num>
  <w:num w:numId="17" w16cid:durableId="1113865949">
    <w:abstractNumId w:val="28"/>
  </w:num>
  <w:num w:numId="18" w16cid:durableId="309678236">
    <w:abstractNumId w:val="30"/>
  </w:num>
  <w:num w:numId="19" w16cid:durableId="797987824">
    <w:abstractNumId w:val="13"/>
  </w:num>
  <w:num w:numId="20" w16cid:durableId="951010024">
    <w:abstractNumId w:val="29"/>
  </w:num>
  <w:num w:numId="21" w16cid:durableId="946078448">
    <w:abstractNumId w:val="4"/>
  </w:num>
  <w:num w:numId="22" w16cid:durableId="453443895">
    <w:abstractNumId w:val="24"/>
  </w:num>
  <w:num w:numId="23" w16cid:durableId="2023631221">
    <w:abstractNumId w:val="27"/>
  </w:num>
  <w:num w:numId="24" w16cid:durableId="1509175623">
    <w:abstractNumId w:val="11"/>
  </w:num>
  <w:num w:numId="25" w16cid:durableId="885335317">
    <w:abstractNumId w:val="14"/>
  </w:num>
  <w:num w:numId="26" w16cid:durableId="1274705602">
    <w:abstractNumId w:val="21"/>
  </w:num>
  <w:num w:numId="27" w16cid:durableId="750783864">
    <w:abstractNumId w:val="15"/>
  </w:num>
  <w:num w:numId="28" w16cid:durableId="1249389072">
    <w:abstractNumId w:val="31"/>
  </w:num>
  <w:num w:numId="29" w16cid:durableId="732168258">
    <w:abstractNumId w:val="23"/>
  </w:num>
  <w:num w:numId="30" w16cid:durableId="1992905732">
    <w:abstractNumId w:val="3"/>
  </w:num>
  <w:num w:numId="31" w16cid:durableId="934896182">
    <w:abstractNumId w:val="25"/>
  </w:num>
  <w:num w:numId="32" w16cid:durableId="1091201106">
    <w:abstractNumId w:val="33"/>
  </w:num>
  <w:num w:numId="33" w16cid:durableId="729231100">
    <w:abstractNumId w:val="20"/>
  </w:num>
  <w:num w:numId="34" w16cid:durableId="1972819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0B2"/>
    <w:rsid w:val="00294604"/>
    <w:rsid w:val="003E799E"/>
    <w:rsid w:val="003F5D26"/>
    <w:rsid w:val="0068168C"/>
    <w:rsid w:val="006A52B8"/>
    <w:rsid w:val="008519E9"/>
    <w:rsid w:val="00AF2531"/>
    <w:rsid w:val="00E4526A"/>
    <w:rsid w:val="00E940B2"/>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6B7E34C2"/>
  <w15:chartTrackingRefBased/>
  <w15:docId w15:val="{57ADDF5F-A129-1D47-8B20-B02C4BFBE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E940B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940B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940B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94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0B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940B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940B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94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0B2"/>
    <w:rPr>
      <w:rFonts w:eastAsiaTheme="majorEastAsia" w:cstheme="majorBidi"/>
      <w:color w:val="272727" w:themeColor="text1" w:themeTint="D8"/>
    </w:rPr>
  </w:style>
  <w:style w:type="paragraph" w:styleId="Title">
    <w:name w:val="Title"/>
    <w:basedOn w:val="Normal"/>
    <w:next w:val="Normal"/>
    <w:link w:val="TitleChar"/>
    <w:uiPriority w:val="10"/>
    <w:qFormat/>
    <w:rsid w:val="00E940B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940B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940B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940B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940B2"/>
    <w:pPr>
      <w:spacing w:before="160"/>
      <w:jc w:val="center"/>
    </w:pPr>
    <w:rPr>
      <w:i/>
      <w:iCs/>
      <w:color w:val="404040" w:themeColor="text1" w:themeTint="BF"/>
    </w:rPr>
  </w:style>
  <w:style w:type="character" w:customStyle="1" w:styleId="QuoteChar">
    <w:name w:val="Quote Char"/>
    <w:basedOn w:val="DefaultParagraphFont"/>
    <w:link w:val="Quote"/>
    <w:uiPriority w:val="29"/>
    <w:rsid w:val="00E940B2"/>
    <w:rPr>
      <w:rFonts w:cs="Angsana New"/>
      <w:i/>
      <w:iCs/>
      <w:color w:val="404040" w:themeColor="text1" w:themeTint="BF"/>
    </w:rPr>
  </w:style>
  <w:style w:type="paragraph" w:styleId="ListParagraph">
    <w:name w:val="List Paragraph"/>
    <w:basedOn w:val="Normal"/>
    <w:uiPriority w:val="34"/>
    <w:qFormat/>
    <w:rsid w:val="00E940B2"/>
    <w:pPr>
      <w:ind w:left="720"/>
      <w:contextualSpacing/>
    </w:pPr>
  </w:style>
  <w:style w:type="character" w:styleId="IntenseEmphasis">
    <w:name w:val="Intense Emphasis"/>
    <w:basedOn w:val="DefaultParagraphFont"/>
    <w:uiPriority w:val="21"/>
    <w:qFormat/>
    <w:rsid w:val="00E940B2"/>
    <w:rPr>
      <w:i/>
      <w:iCs/>
      <w:color w:val="0F4761" w:themeColor="accent1" w:themeShade="BF"/>
    </w:rPr>
  </w:style>
  <w:style w:type="paragraph" w:styleId="IntenseQuote">
    <w:name w:val="Intense Quote"/>
    <w:basedOn w:val="Normal"/>
    <w:next w:val="Normal"/>
    <w:link w:val="IntenseQuoteChar"/>
    <w:uiPriority w:val="30"/>
    <w:qFormat/>
    <w:rsid w:val="00E94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0B2"/>
    <w:rPr>
      <w:rFonts w:cs="Angsana New"/>
      <w:i/>
      <w:iCs/>
      <w:color w:val="0F4761" w:themeColor="accent1" w:themeShade="BF"/>
    </w:rPr>
  </w:style>
  <w:style w:type="character" w:styleId="IntenseReference">
    <w:name w:val="Intense Reference"/>
    <w:basedOn w:val="DefaultParagraphFont"/>
    <w:uiPriority w:val="32"/>
    <w:qFormat/>
    <w:rsid w:val="00E940B2"/>
    <w:rPr>
      <w:b/>
      <w:bCs/>
      <w:smallCaps/>
      <w:color w:val="0F4761" w:themeColor="accent1" w:themeShade="BF"/>
      <w:spacing w:val="5"/>
    </w:rPr>
  </w:style>
  <w:style w:type="paragraph" w:styleId="NormalWeb">
    <w:name w:val="Normal (Web)"/>
    <w:basedOn w:val="Normal"/>
    <w:uiPriority w:val="99"/>
    <w:semiHidden/>
    <w:unhideWhenUsed/>
    <w:rsid w:val="00E940B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E940B2"/>
    <w:rPr>
      <w:b/>
      <w:bCs/>
    </w:rPr>
  </w:style>
  <w:style w:type="character" w:styleId="Emphasis">
    <w:name w:val="Emphasis"/>
    <w:basedOn w:val="DefaultParagraphFont"/>
    <w:uiPriority w:val="20"/>
    <w:qFormat/>
    <w:rsid w:val="00E940B2"/>
    <w:rPr>
      <w:i/>
      <w:iCs/>
    </w:rPr>
  </w:style>
  <w:style w:type="character" w:customStyle="1" w:styleId="citation-29">
    <w:name w:val="citation-29"/>
    <w:basedOn w:val="DefaultParagraphFont"/>
    <w:rsid w:val="00E940B2"/>
  </w:style>
  <w:style w:type="character" w:customStyle="1" w:styleId="citation-28">
    <w:name w:val="citation-28"/>
    <w:basedOn w:val="DefaultParagraphFont"/>
    <w:rsid w:val="00E940B2"/>
  </w:style>
  <w:style w:type="character" w:customStyle="1" w:styleId="citation-27">
    <w:name w:val="citation-27"/>
    <w:basedOn w:val="DefaultParagraphFont"/>
    <w:rsid w:val="00E940B2"/>
  </w:style>
  <w:style w:type="character" w:customStyle="1" w:styleId="citation-26">
    <w:name w:val="citation-26"/>
    <w:basedOn w:val="DefaultParagraphFont"/>
    <w:rsid w:val="00E940B2"/>
  </w:style>
  <w:style w:type="character" w:customStyle="1" w:styleId="citation-25">
    <w:name w:val="citation-25"/>
    <w:basedOn w:val="DefaultParagraphFont"/>
    <w:rsid w:val="00E940B2"/>
  </w:style>
  <w:style w:type="character" w:customStyle="1" w:styleId="citation-24">
    <w:name w:val="citation-24"/>
    <w:basedOn w:val="DefaultParagraphFont"/>
    <w:rsid w:val="00E940B2"/>
  </w:style>
  <w:style w:type="character" w:customStyle="1" w:styleId="citation-23">
    <w:name w:val="citation-23"/>
    <w:basedOn w:val="DefaultParagraphFont"/>
    <w:rsid w:val="00E940B2"/>
  </w:style>
  <w:style w:type="character" w:customStyle="1" w:styleId="citation-22">
    <w:name w:val="citation-22"/>
    <w:basedOn w:val="DefaultParagraphFont"/>
    <w:rsid w:val="00E940B2"/>
  </w:style>
  <w:style w:type="character" w:customStyle="1" w:styleId="citation-21">
    <w:name w:val="citation-21"/>
    <w:basedOn w:val="DefaultParagraphFont"/>
    <w:rsid w:val="00E940B2"/>
  </w:style>
  <w:style w:type="character" w:customStyle="1" w:styleId="citation-20">
    <w:name w:val="citation-20"/>
    <w:basedOn w:val="DefaultParagraphFont"/>
    <w:rsid w:val="00E940B2"/>
  </w:style>
  <w:style w:type="character" w:customStyle="1" w:styleId="citation-19">
    <w:name w:val="citation-19"/>
    <w:basedOn w:val="DefaultParagraphFont"/>
    <w:rsid w:val="00E940B2"/>
  </w:style>
  <w:style w:type="character" w:customStyle="1" w:styleId="citation-18">
    <w:name w:val="citation-18"/>
    <w:basedOn w:val="DefaultParagraphFont"/>
    <w:rsid w:val="00E940B2"/>
  </w:style>
  <w:style w:type="character" w:customStyle="1" w:styleId="citation-17">
    <w:name w:val="citation-17"/>
    <w:basedOn w:val="DefaultParagraphFont"/>
    <w:rsid w:val="00E940B2"/>
  </w:style>
  <w:style w:type="character" w:customStyle="1" w:styleId="citation-16">
    <w:name w:val="citation-16"/>
    <w:basedOn w:val="DefaultParagraphFont"/>
    <w:rsid w:val="00E940B2"/>
  </w:style>
  <w:style w:type="character" w:customStyle="1" w:styleId="math-inline">
    <w:name w:val="math-inline"/>
    <w:basedOn w:val="DefaultParagraphFont"/>
    <w:rsid w:val="00E940B2"/>
  </w:style>
  <w:style w:type="character" w:customStyle="1" w:styleId="citation-15">
    <w:name w:val="citation-15"/>
    <w:basedOn w:val="DefaultParagraphFont"/>
    <w:rsid w:val="00E940B2"/>
  </w:style>
  <w:style w:type="character" w:customStyle="1" w:styleId="citation-60">
    <w:name w:val="citation-60"/>
    <w:basedOn w:val="DefaultParagraphFont"/>
    <w:rsid w:val="00E940B2"/>
  </w:style>
  <w:style w:type="character" w:customStyle="1" w:styleId="citation-59">
    <w:name w:val="citation-59"/>
    <w:basedOn w:val="DefaultParagraphFont"/>
    <w:rsid w:val="00E940B2"/>
  </w:style>
  <w:style w:type="character" w:customStyle="1" w:styleId="citation-58">
    <w:name w:val="citation-58"/>
    <w:basedOn w:val="DefaultParagraphFont"/>
    <w:rsid w:val="00E940B2"/>
  </w:style>
  <w:style w:type="character" w:customStyle="1" w:styleId="citation-57">
    <w:name w:val="citation-57"/>
    <w:basedOn w:val="DefaultParagraphFont"/>
    <w:rsid w:val="00E940B2"/>
  </w:style>
  <w:style w:type="character" w:customStyle="1" w:styleId="citation-56">
    <w:name w:val="citation-56"/>
    <w:basedOn w:val="DefaultParagraphFont"/>
    <w:rsid w:val="00E940B2"/>
  </w:style>
  <w:style w:type="character" w:customStyle="1" w:styleId="citation-55">
    <w:name w:val="citation-55"/>
    <w:basedOn w:val="DefaultParagraphFont"/>
    <w:rsid w:val="00E940B2"/>
  </w:style>
  <w:style w:type="character" w:customStyle="1" w:styleId="citation-54">
    <w:name w:val="citation-54"/>
    <w:basedOn w:val="DefaultParagraphFont"/>
    <w:rsid w:val="00E940B2"/>
  </w:style>
  <w:style w:type="character" w:customStyle="1" w:styleId="citation-53">
    <w:name w:val="citation-53"/>
    <w:basedOn w:val="DefaultParagraphFont"/>
    <w:rsid w:val="00E94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4417</Words>
  <Characters>25181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Kullachart Ekvoratham</dc:creator>
  <cp:keywords/>
  <dc:description/>
  <cp:lastModifiedBy>Kai Kullachart Ekvoratham</cp:lastModifiedBy>
  <cp:revision>3</cp:revision>
  <dcterms:created xsi:type="dcterms:W3CDTF">2026-06-10T07:32:00Z</dcterms:created>
  <dcterms:modified xsi:type="dcterms:W3CDTF">2026-06-13T02:02:00Z</dcterms:modified>
</cp:coreProperties>
</file>