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Customer Shopping Behavior Analysis — Business Report</w:t>
      </w:r>
    </w:p>
    <w:p>
      <w:r>
        <w:rPr>
          <w:i/>
          <w:sz w:val="20"/>
        </w:rPr>
        <w:t>Prepared by Md Kaif | Data: 3,900 customers | Tools: Python, Pandas, SQL, Power BI</w:t>
      </w:r>
    </w:p>
    <w:p>
      <w:r>
        <w:rPr>
          <w:b/>
          <w:color w:val="1F497D"/>
          <w:sz w:val="26"/>
        </w:rPr>
        <w:t>1. Executive Summary</w:t>
      </w:r>
    </w:p>
    <w:p>
      <w:r>
        <w:t>This report analyzes the shopping behavior of 3,900 customers to find out who buys, what sells, and where the business can grow. The dataset covers 25 products across 4 categories, with total revenue of $233,081 and an average purchase of $59.76.</w:t>
      </w:r>
    </w:p>
    <w:p>
      <w:pPr>
        <w:pStyle w:val="ListBullet"/>
      </w:pPr>
      <w:r>
        <w:t>Clothing drives 45% of all revenue ($104,264) — it is the backbone of the business.</w:t>
      </w:r>
    </w:p>
    <w:p>
      <w:pPr>
        <w:pStyle w:val="ListBullet"/>
      </w:pPr>
      <w:r>
        <w:t>Men are 68% of customers and bring 68% of revenue, but women and men spend almost the same per purchase — growth can come from attracting more female shoppers.</w:t>
      </w:r>
    </w:p>
    <w:p>
      <w:pPr>
        <w:pStyle w:val="ListBullet"/>
      </w:pPr>
      <w:r>
        <w:t>Only 27% of customers are subscribers, and subscribers do not spend more than non-subscribers. Repeat buyers (average 25 past purchases) mostly stay unsubscribed — the subscription offer is not convincing.</w:t>
      </w:r>
    </w:p>
    <w:p>
      <w:pPr>
        <w:pStyle w:val="ListBullet"/>
      </w:pPr>
      <w:r>
        <w:t>Discounts are used in 43% of purchases, but discount buyers spend slightly less on average. Half of hat and sneaker purchases happen on discount.</w:t>
      </w:r>
    </w:p>
    <w:p>
      <w:pPr>
        <w:pStyle w:val="ListBullet"/>
      </w:pPr>
      <w:r>
        <w:t>Shipping type, payment method, season, and location show almost no difference in spending — the customer base is very even across these.</w:t>
      </w:r>
    </w:p>
    <w:p>
      <w:pPr>
        <w:pStyle w:val="ListBullet"/>
      </w:pPr>
      <w:r>
        <w:t>Top-rated products are Gloves (3.86), Sandals (3.84) and Boots (3.82) out of 5.</w:t>
      </w:r>
    </w:p>
    <w:p>
      <w:r>
        <w:rPr>
          <w:b/>
          <w:color w:val="1F497D"/>
          <w:sz w:val="26"/>
        </w:rPr>
        <w:t>2. About the Data</w:t>
      </w:r>
    </w:p>
    <w:p>
      <w:r>
        <w:t>The raw dataset was cleaned with Python and Pandas: duplicate records and missing values were checked, missing review ratings were filled with the median rating of the product category, columns were renamed to snake_case, an age_group column was created, purchase frequency was converted to days, and a redundant promo-code column was removed. The final dataset has 3,900 rows and 19 columns with zero missing values and zero duplicates. Business questions were then answered with SQL, and a Power BI dashboard was built for visual analysis.</w:t>
      </w:r>
    </w:p>
    <w:p>
      <w:pPr>
        <w:pStyle w:val="ListBullet"/>
      </w:pPr>
      <w:r>
        <w:t>Age groups: Young Adult (18-31, 1,028 customers), Adult (32-44, 942), Middle-aged (45-57, 986), Senior (58-70, 944).</w:t>
      </w:r>
    </w:p>
    <w:p>
      <w:pPr>
        <w:pStyle w:val="ListBullet"/>
      </w:pPr>
      <w:r>
        <w:t>Customers buy on average once every 89 days and have 25 past purchases on average.</w:t>
      </w:r>
    </w:p>
    <w:p>
      <w:pPr>
        <w:pStyle w:val="ListBullet"/>
      </w:pPr>
      <w:r>
        <w:t>Purchase amounts range from $20 to $100.</w:t>
      </w:r>
    </w:p>
    <w:p>
      <w:r>
        <w:rPr>
          <w:b/>
          <w:color w:val="1F497D"/>
          <w:sz w:val="26"/>
        </w:rPr>
        <w:t>3. Key Findings</w:t>
      </w:r>
    </w:p>
    <w:p>
      <w:r>
        <w:rPr>
          <w:b/>
          <w:color w:val="1F497D"/>
          <w:sz w:val="24"/>
        </w:rPr>
        <w:t>3.1 Revenue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3,900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$233,081</w:t>
            </w:r>
          </w:p>
        </w:tc>
      </w:tr>
      <w:tr>
        <w:tc>
          <w:tcPr>
            <w:tcW w:type="dxa" w:w="4320"/>
          </w:tcPr>
          <w:p>
            <w:r>
              <w:t>Average purchase</w:t>
            </w:r>
          </w:p>
        </w:tc>
        <w:tc>
          <w:tcPr>
            <w:tcW w:type="dxa" w:w="4320"/>
          </w:tcPr>
          <w:p>
            <w:r>
              <w:t>$59.76</w:t>
            </w:r>
          </w:p>
        </w:tc>
      </w:tr>
      <w:tr>
        <w:tc>
          <w:tcPr>
            <w:tcW w:type="dxa" w:w="4320"/>
          </w:tcPr>
          <w:p>
            <w:r>
              <w:t>Average review rating</w:t>
            </w:r>
          </w:p>
        </w:tc>
        <w:tc>
          <w:tcPr>
            <w:tcW w:type="dxa" w:w="4320"/>
          </w:tcPr>
          <w:p>
            <w:r>
              <w:t>3.75 / 5</w:t>
            </w:r>
          </w:p>
        </w:tc>
      </w:tr>
      <w:tr>
        <w:tc>
          <w:tcPr>
            <w:tcW w:type="dxa" w:w="4320"/>
          </w:tcPr>
          <w:p>
            <w:r>
              <w:t>Avg. purchase frequency</w:t>
            </w:r>
          </w:p>
        </w:tc>
        <w:tc>
          <w:tcPr>
            <w:tcW w:type="dxa" w:w="4320"/>
          </w:tcPr>
          <w:p>
            <w:r>
              <w:t>Every 89 days</w:t>
            </w:r>
          </w:p>
        </w:tc>
      </w:tr>
    </w:tbl>
    <w:p/>
    <w:p>
      <w:r>
        <w:t>Revenue by product category: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Clothing: $104,264 (44.7%) — the clear leader.</w:t>
      </w:r>
    </w:p>
    <w:p>
      <w:pPr>
        <w:pStyle w:val="ListBullet"/>
      </w:pPr>
      <w:r>
        <w:t>Accessories: $74,200 (31.8%).</w:t>
      </w:r>
    </w:p>
    <w:p>
      <w:pPr>
        <w:pStyle w:val="ListBullet"/>
      </w:pPr>
      <w:r>
        <w:t>Footwear: $36,093 (15.5%).</w:t>
      </w:r>
    </w:p>
    <w:p>
      <w:pPr>
        <w:pStyle w:val="ListBullet"/>
      </w:pPr>
      <w:r>
        <w:t>Outerwear: $18,524 (8.0%) — smallest category and lowest average spend ($57.17 vs ~$60 for others).</w:t>
      </w:r>
    </w:p>
    <w:p>
      <w:r>
        <w:rPr>
          <w:b/>
          <w:color w:val="1F497D"/>
          <w:sz w:val="24"/>
        </w:rPr>
        <w:t>3.2 Who spends: gender and age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gegro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Male customers (2,652) generate $157,890 and female customers (1,248) generate $75,191. The gap comes from customer count, not behavior — average spend per purchase is nearly identical ($59.54 for men, $60.25 for women).</w:t>
      </w:r>
    </w:p>
    <w:p>
      <w:pPr>
        <w:pStyle w:val="ListBullet"/>
      </w:pPr>
      <w:r>
        <w:t>Young Adults (18-31) are the biggest group and bring the most revenue ($62,143). The other three age groups are close ($55,763-$59,197). No age group is being left behind.</w:t>
      </w:r>
    </w:p>
    <w:p>
      <w:r>
        <w:rPr>
          <w:b/>
          <w:color w:val="1F497D"/>
          <w:sz w:val="24"/>
        </w:rPr>
        <w:t>3.3 What sells: products and ratings</w:t>
      </w:r>
    </w:p>
    <w:p>
      <w:r>
        <w:drawing>
          <wp:inline xmlns:a="http://schemas.openxmlformats.org/drawingml/2006/main" xmlns:pic="http://schemas.openxmlformats.org/drawingml/2006/picture">
            <wp:extent cx="5029200" cy="2708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Top-rated products: Gloves (3.86), Sandals (3.84), Boots (3.82), Hat (3.80), Handbag (3.78).</w:t>
      </w:r>
    </w:p>
    <w:p>
      <w:pPr>
        <w:pStyle w:val="ListBullet"/>
      </w:pPr>
      <w:r>
        <w:t>Highest revenue items: Blouse ($10,410), Shirt ($10,332), Dress ($10,320), Pants ($10,090), Jewelry ($10,010).</w:t>
      </w:r>
    </w:p>
    <w:p>
      <w:pPr>
        <w:pStyle w:val="ListBullet"/>
      </w:pPr>
      <w:r>
        <w:t>Most ratings are 4 stars (1,730 customers) and 3 stars (1,412); 692 gave 5 stars. Overall sentiment is positive but there is room to push more 5-star experiences.</w:t>
      </w:r>
    </w:p>
    <w:p>
      <w:r>
        <w:rPr>
          <w:b/>
          <w:color w:val="1F497D"/>
          <w:sz w:val="24"/>
        </w:rPr>
        <w:t>3.4 Discounts</w:t>
      </w:r>
    </w:p>
    <w:p>
      <w:pPr>
        <w:pStyle w:val="ListBullet"/>
      </w:pPr>
      <w:r>
        <w:t>43% of purchases (1,677) used a discount. Discount buyers spend slightly less on average ($59.28 vs $60.13).</w:t>
      </w:r>
    </w:p>
    <w:p>
      <w:pPr>
        <w:pStyle w:val="ListBullet"/>
      </w:pPr>
      <w:r>
        <w:t>839 discount buyers still spent above the average purchase amount — discounts do not only attract bargain hunters.</w:t>
      </w:r>
    </w:p>
    <w:p>
      <w:pPr>
        <w:pStyle w:val="ListBullet"/>
      </w:pPr>
      <w:r>
        <w:t>Products with the highest share of discounted purchases: Hat (50%), Sneakers (49.7%), Coat (49.1%), Sweater (48.2%), Pants (47.4%). Discounts are concentrated in clothing and footwear.</w:t>
      </w:r>
    </w:p>
    <w:p>
      <w:r>
        <w:rPr>
          <w:b/>
          <w:color w:val="1F497D"/>
          <w:sz w:val="24"/>
        </w:rPr>
        <w:t>3.5 Subscriptions and loyalty</w:t>
      </w:r>
    </w:p>
    <w:p>
      <w:r>
        <w:drawing>
          <wp:inline xmlns:a="http://schemas.openxmlformats.org/drawingml/2006/main" xmlns:pic="http://schemas.openxmlformats.org/drawingml/2006/picture">
            <wp:extent cx="4389120" cy="2809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090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Only 27% of customers (1,053) are subscribers. Subscribers spend $59.49 on average — slightly LESS than non-subscribers ($59.87). The subscription is not driving higher spending.</w:t>
      </w:r>
    </w:p>
    <w:p>
      <w:pPr>
        <w:pStyle w:val="ListBullet"/>
      </w:pPr>
      <w:r>
        <w:t>Among repeat buyers with more than 5 past purchases, 2,518 are not subscribed vs 958 subscribed. Loyal customers are not converting into subscribers.</w:t>
      </w:r>
    </w:p>
    <w:p>
      <w:pPr>
        <w:pStyle w:val="ListBullet"/>
      </w:pPr>
      <w:r>
        <w:t>Past purchase count has almost no link with purchase amount (correlation 0.008) — loyal customers buy often, but not bigger baskets.</w:t>
      </w:r>
    </w:p>
    <w:p>
      <w:r>
        <w:rPr>
          <w:b/>
          <w:color w:val="1F497D"/>
          <w:sz w:val="24"/>
        </w:rPr>
        <w:t>3.6 Shipping, payment, season, location</w:t>
      </w:r>
    </w:p>
    <w:p>
      <w:pPr>
        <w:pStyle w:val="ListBullet"/>
      </w:pPr>
      <w:r>
        <w:t>Shipping: all 6 shipping types have about 650 customers each, and average spend is nearly identical ($58.5-$60.7). Shipping choice does not change spending.</w:t>
      </w:r>
    </w:p>
    <w:p>
      <w:pPr>
        <w:pStyle w:val="ListBullet"/>
      </w:pPr>
      <w:r>
        <w:t>Payment: all 6 payment methods are evenly used; Credit Card leads revenue slightly ($40,310). No method stands out.</w:t>
      </w:r>
    </w:p>
    <w:p>
      <w:pPr>
        <w:pStyle w:val="ListBullet"/>
      </w:pPr>
      <w:r>
        <w:t>Season: Fall leads ($60,018) and Summer is lowest ($55,777) — only a 7% gap. Sales are stable all year.</w:t>
      </w:r>
    </w:p>
    <w:p>
      <w:pPr>
        <w:pStyle w:val="ListBullet"/>
      </w:pPr>
      <w:r>
        <w:t>Location: revenue is spread evenly across states; Montana ($5,784) tops the list by a small margin.</w:t>
      </w:r>
    </w:p>
    <w:p>
      <w:r>
        <w:rPr>
          <w:b/>
          <w:color w:val="1F497D"/>
          <w:sz w:val="26"/>
        </w:rPr>
        <w:t>4. Business Recommendations</w:t>
      </w:r>
    </w:p>
    <w:p>
      <w:pPr>
        <w:pStyle w:val="ListBullet"/>
      </w:pPr>
      <w:r>
        <w:t>1. Fix the subscription value proposition. Loyal repeat buyers are not subscribing and subscribers do not spend more. Offer subscriber-only perks (early access, free express shipping, members pricing) and test whether subscription lifts basket size.</w:t>
      </w:r>
    </w:p>
    <w:p>
      <w:pPr>
        <w:pStyle w:val="ListBullet"/>
      </w:pPr>
      <w:r>
        <w:t>2. Grow the female customer base. Women spend the same per purchase as men but are only 32% of customers. Targeted campaigns for women could grow revenue without changing pricing.</w:t>
      </w:r>
    </w:p>
    <w:p>
      <w:pPr>
        <w:pStyle w:val="ListBullet"/>
      </w:pPr>
      <w:r>
        <w:t>3. Protect the Clothing category and push Accessories. Together they are 76% of revenue. Feature top-rated items (Gloves, Sandals, Boots) in marketing since ratings drive trust.</w:t>
      </w:r>
    </w:p>
    <w:p>
      <w:pPr>
        <w:pStyle w:val="ListBullet"/>
      </w:pPr>
      <w:r>
        <w:t>4. Review the discount strategy on Hats and Sneakers. Half of these sales happen on discount — check whether full-price demand exists or whether discounts are simply expected now.</w:t>
      </w:r>
    </w:p>
    <w:p>
      <w:pPr>
        <w:pStyle w:val="ListBullet"/>
      </w:pPr>
      <w:r>
        <w:t>5. Lift Outerwear. It is the smallest category with the lowest average spend. Bundle outerwear with best-selling clothing items or run seasonal promotions.</w:t>
      </w:r>
    </w:p>
    <w:p>
      <w:pPr>
        <w:pStyle w:val="ListBullet"/>
      </w:pPr>
      <w:r>
        <w:t>6. Turn 4-star ratings into 5 stars. With 1,412 ratings at 3 stars and 1,730 at 4, small improvements in product quality or service could lift the 3.75 average and drive repeat buying.</w:t>
      </w:r>
    </w:p>
    <w:p>
      <w:pPr>
        <w:pStyle w:val="ListBullet"/>
      </w:pPr>
      <w:r>
        <w:t>7. Keep shipping and payment options as they are. No option is underperforming, so investment here will not move revenue — focus effort on the points above.</w:t>
      </w:r>
    </w:p>
    <w:p>
      <w:r>
        <w:rPr>
          <w:b/>
          <w:color w:val="1F497D"/>
          <w:sz w:val="26"/>
        </w:rPr>
        <w:t>5. Methodology Note</w:t>
      </w:r>
    </w:p>
    <w:p>
      <w:r>
        <w:t>Data processing was done in Python (Pandas) in Google Colab, business questions were answered with 8 SQL queries against the processed table, and results were visualized in a Power BI dashboard (Customer_Behavior_Dashboard.pbix). All figures in this report were computed directly from customer_shopping_behavior_processed.csv (3,900 records, no missing values, no duplicates).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