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9511879" w:rsidP="10F8E10E" w:rsidRDefault="09511879" w14:paraId="7EADFB0C" w14:textId="17CC0A2B">
      <w:pPr>
        <w:spacing w:before="0" w:beforeAutospacing="off" w:after="0" w:afterAutospacing="off"/>
        <w:ind w:left="-20" w:right="-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56082" w:themeColor="accent1" w:themeTint="FF" w:themeShade="FF"/>
          <w:sz w:val="22"/>
          <w:szCs w:val="22"/>
          <w:u w:val="none"/>
          <w:lang w:val="en-US"/>
        </w:rPr>
      </w:pPr>
      <w:r w:rsidRPr="10F8E10E" w:rsidR="0951187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156082" w:themeColor="accent1" w:themeTint="FF" w:themeShade="FF"/>
          <w:sz w:val="22"/>
          <w:szCs w:val="22"/>
          <w:u w:val="none"/>
          <w:lang w:val="en-US"/>
        </w:rPr>
        <w:t>PART 1A: FEEDBACK PROVIDED</w:t>
      </w:r>
      <w:r w:rsidRPr="10F8E10E" w:rsidR="0951187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56082" w:themeColor="accent1" w:themeTint="FF" w:themeShade="FF"/>
          <w:sz w:val="22"/>
          <w:szCs w:val="22"/>
          <w:u w:val="none"/>
          <w:lang w:val="en-US"/>
        </w:rPr>
        <w:t xml:space="preserve"> </w:t>
      </w:r>
    </w:p>
    <w:p w:rsidR="09511879" w:rsidP="10F8E10E" w:rsidRDefault="09511879" w14:paraId="54F36906" w14:textId="490206CD">
      <w:pPr>
        <w:spacing w:before="0" w:beforeAutospacing="off" w:after="16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56082" w:themeColor="accent1" w:themeTint="FF" w:themeShade="FF"/>
          <w:sz w:val="22"/>
          <w:szCs w:val="22"/>
          <w:u w:val="none"/>
          <w:lang w:val="en-US"/>
        </w:rPr>
      </w:pPr>
      <w:r w:rsidRPr="10F8E10E" w:rsidR="0951187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56082" w:themeColor="accent1" w:themeTint="FF" w:themeShade="FF"/>
          <w:sz w:val="22"/>
          <w:szCs w:val="22"/>
          <w:u w:val="none"/>
          <w:lang w:val="en-US"/>
        </w:rPr>
        <w:t xml:space="preserve"> </w:t>
      </w:r>
    </w:p>
    <w:p w:rsidR="09511879" w:rsidP="10F8E10E" w:rsidRDefault="09511879" w14:paraId="387E8257" w14:textId="1DC7370A">
      <w:pPr>
        <w:spacing w:before="0" w:beforeAutospacing="off" w:after="0" w:afterAutospacing="off"/>
        <w:ind w:left="-20" w:right="-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56082" w:themeColor="accent1" w:themeTint="FF" w:themeShade="FF"/>
          <w:sz w:val="22"/>
          <w:szCs w:val="22"/>
          <w:u w:val="none"/>
          <w:lang w:val="en-US"/>
        </w:rPr>
      </w:pPr>
      <w:r w:rsidRPr="10F8E10E" w:rsidR="0951187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56082" w:themeColor="accent1" w:themeTint="FF" w:themeShade="FF"/>
          <w:sz w:val="22"/>
          <w:szCs w:val="22"/>
          <w:u w:val="none"/>
          <w:lang w:val="en-US"/>
        </w:rPr>
        <w:t xml:space="preserve"> Using the fields below, write down the commendations and recommendations you provided </w:t>
      </w:r>
      <w:r w:rsidRPr="10F8E10E" w:rsidR="0951187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56082" w:themeColor="accent1" w:themeTint="FF" w:themeShade="FF"/>
          <w:sz w:val="22"/>
          <w:szCs w:val="22"/>
          <w:u w:val="none"/>
          <w:lang w:val="en-US"/>
        </w:rPr>
        <w:t>to  2</w:t>
      </w:r>
      <w:r w:rsidRPr="10F8E10E" w:rsidR="0951187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56082" w:themeColor="accent1" w:themeTint="FF" w:themeShade="FF"/>
          <w:sz w:val="22"/>
          <w:szCs w:val="22"/>
          <w:u w:val="none"/>
          <w:lang w:val="en-US"/>
        </w:rPr>
        <w:t xml:space="preserve"> (</w:t>
      </w:r>
      <w:r w:rsidRPr="10F8E10E" w:rsidR="0951187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56082" w:themeColor="accent1" w:themeTint="FF" w:themeShade="FF"/>
          <w:sz w:val="22"/>
          <w:szCs w:val="22"/>
          <w:u w:val="none"/>
          <w:lang w:val="en-US"/>
        </w:rPr>
        <w:t>two)  other</w:t>
      </w:r>
      <w:r w:rsidRPr="10F8E10E" w:rsidR="0951187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56082" w:themeColor="accent1" w:themeTint="FF" w:themeShade="FF"/>
          <w:sz w:val="22"/>
          <w:szCs w:val="22"/>
          <w:u w:val="none"/>
          <w:lang w:val="en-US"/>
        </w:rPr>
        <w:t xml:space="preserve"> groups. </w:t>
      </w:r>
    </w:p>
    <w:p w:rsidR="09511879" w:rsidP="10F8E10E" w:rsidRDefault="09511879" w14:paraId="4BAB0DF7" w14:textId="05857E36">
      <w:pPr>
        <w:spacing w:before="0" w:beforeAutospacing="off" w:after="16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56082" w:themeColor="accent1" w:themeTint="FF" w:themeShade="FF"/>
          <w:sz w:val="22"/>
          <w:szCs w:val="22"/>
          <w:u w:val="none"/>
          <w:lang w:val="en-US"/>
        </w:rPr>
      </w:pPr>
      <w:r w:rsidRPr="10F8E10E" w:rsidR="0951187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56082" w:themeColor="accent1" w:themeTint="FF" w:themeShade="FF"/>
          <w:sz w:val="22"/>
          <w:szCs w:val="22"/>
          <w:u w:val="none"/>
          <w:lang w:val="en-US"/>
        </w:rPr>
        <w:t xml:space="preserve"> </w:t>
      </w:r>
    </w:p>
    <w:p w:rsidR="09511879" w:rsidP="10F8E10E" w:rsidRDefault="09511879" w14:paraId="14DAAC1F" w14:textId="7AC95ACE">
      <w:pPr>
        <w:spacing w:before="0" w:beforeAutospacing="off" w:after="16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56082" w:themeColor="accent1" w:themeTint="FF" w:themeShade="FF"/>
          <w:sz w:val="22"/>
          <w:szCs w:val="22"/>
          <w:u w:val="none"/>
          <w:lang w:val="en-US"/>
        </w:rPr>
      </w:pPr>
      <w:r w:rsidRPr="10F8E10E" w:rsidR="0951187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56082" w:themeColor="accent1" w:themeTint="FF" w:themeShade="FF"/>
          <w:sz w:val="22"/>
          <w:szCs w:val="22"/>
          <w:u w:val="none"/>
          <w:lang w:val="en-US"/>
        </w:rPr>
        <w:t xml:space="preserve"> </w:t>
      </w:r>
    </w:p>
    <w:p w:rsidR="09511879" w:rsidP="6E868147" w:rsidRDefault="09511879" w14:paraId="41DE283A" w14:textId="073D2943">
      <w:pPr>
        <w:spacing w:before="0" w:beforeAutospacing="off" w:after="0" w:afterAutospacing="off"/>
        <w:ind w:left="-20" w:right="-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55F81" w:themeColor="accent1" w:themeTint="FF" w:themeShade="FF"/>
          <w:sz w:val="22"/>
          <w:szCs w:val="22"/>
          <w:u w:val="single"/>
          <w:lang w:val="en-US"/>
        </w:rPr>
      </w:pPr>
      <w:r w:rsidRPr="6E868147" w:rsidR="0951187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155F81"/>
          <w:sz w:val="22"/>
          <w:szCs w:val="22"/>
          <w:u w:val="none"/>
          <w:lang w:val="en-US"/>
        </w:rPr>
        <w:t>Group#1: Name</w:t>
      </w:r>
      <w:r w:rsidRPr="6E868147" w:rsidR="206B0BD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155F81"/>
          <w:sz w:val="22"/>
          <w:szCs w:val="22"/>
          <w:u w:val="none"/>
          <w:lang w:val="en-US"/>
        </w:rPr>
        <w:t xml:space="preserve"> </w:t>
      </w:r>
      <w:r w:rsidRPr="6E868147" w:rsidR="206B0BD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FF0000"/>
          <w:sz w:val="22"/>
          <w:szCs w:val="22"/>
          <w:u w:val="single"/>
          <w:lang w:val="en-US"/>
        </w:rPr>
        <w:t>Ajax</w:t>
      </w:r>
    </w:p>
    <w:p w:rsidR="09511879" w:rsidP="10F8E10E" w:rsidRDefault="09511879" w14:paraId="4EDA2A72" w14:textId="49CE6024">
      <w:pPr>
        <w:spacing w:before="0" w:beforeAutospacing="off" w:after="16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56082" w:themeColor="accent1" w:themeTint="FF" w:themeShade="FF"/>
          <w:sz w:val="22"/>
          <w:szCs w:val="22"/>
          <w:u w:val="none"/>
          <w:lang w:val="en-US"/>
        </w:rPr>
      </w:pPr>
      <w:r w:rsidRPr="10F8E10E" w:rsidR="0951187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56082" w:themeColor="accent1" w:themeTint="FF" w:themeShade="FF"/>
          <w:sz w:val="22"/>
          <w:szCs w:val="22"/>
          <w:u w:val="none"/>
          <w:lang w:val="en-US"/>
        </w:rPr>
        <w:t xml:space="preserve"> </w:t>
      </w:r>
    </w:p>
    <w:p w:rsidR="09511879" w:rsidP="10F8E10E" w:rsidRDefault="09511879" w14:paraId="6CB9B06F" w14:textId="4D5CACBC">
      <w:pPr>
        <w:spacing w:before="0" w:beforeAutospacing="off" w:after="0" w:afterAutospacing="off"/>
        <w:ind w:left="-20" w:right="-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56082" w:themeColor="accent1" w:themeTint="FF" w:themeShade="FF"/>
          <w:sz w:val="22"/>
          <w:szCs w:val="22"/>
          <w:u w:val="none"/>
          <w:lang w:val="en-US"/>
        </w:rPr>
      </w:pPr>
      <w:r w:rsidRPr="10F8E10E" w:rsidR="0951187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156082" w:themeColor="accent1" w:themeTint="FF" w:themeShade="FF"/>
          <w:sz w:val="22"/>
          <w:szCs w:val="22"/>
          <w:u w:val="none"/>
          <w:lang w:val="en-US"/>
        </w:rPr>
        <w:t>COMMENDATIONS PROVIDED</w:t>
      </w:r>
      <w:r w:rsidRPr="10F8E10E" w:rsidR="0951187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56082" w:themeColor="accent1" w:themeTint="FF" w:themeShade="FF"/>
          <w:sz w:val="22"/>
          <w:szCs w:val="22"/>
          <w:u w:val="none"/>
          <w:lang w:val="en-US"/>
        </w:rPr>
        <w:t xml:space="preserve"> </w:t>
      </w:r>
    </w:p>
    <w:p w:rsidR="09511879" w:rsidP="10F8E10E" w:rsidRDefault="09511879" w14:paraId="7AF89EB1" w14:textId="0AB81765">
      <w:pPr>
        <w:spacing w:before="0" w:beforeAutospacing="off" w:after="16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56082" w:themeColor="accent1" w:themeTint="FF" w:themeShade="FF"/>
          <w:sz w:val="22"/>
          <w:szCs w:val="22"/>
          <w:u w:val="none"/>
          <w:lang w:val="en-US"/>
        </w:rPr>
      </w:pPr>
      <w:r w:rsidRPr="10F8E10E" w:rsidR="0951187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56082" w:themeColor="accent1" w:themeTint="FF" w:themeShade="FF"/>
          <w:sz w:val="22"/>
          <w:szCs w:val="22"/>
          <w:u w:val="none"/>
          <w:lang w:val="en-US"/>
        </w:rPr>
        <w:t xml:space="preserve"> </w:t>
      </w:r>
    </w:p>
    <w:p w:rsidR="09511879" w:rsidP="10F8E10E" w:rsidRDefault="09511879" w14:paraId="1514E6A3" w14:textId="6C9EC843">
      <w:pPr>
        <w:spacing w:before="0" w:beforeAutospacing="off" w:after="0" w:afterAutospacing="off"/>
        <w:ind w:left="-20" w:right="-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56082" w:themeColor="accent1" w:themeTint="FF" w:themeShade="FF"/>
          <w:sz w:val="22"/>
          <w:szCs w:val="22"/>
          <w:u w:val="none"/>
          <w:lang w:val="en-US"/>
        </w:rPr>
      </w:pPr>
      <w:r w:rsidRPr="10F8E10E" w:rsidR="0951187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156082" w:themeColor="accent1" w:themeTint="FF" w:themeShade="FF"/>
          <w:sz w:val="22"/>
          <w:szCs w:val="22"/>
          <w:u w:val="none"/>
          <w:lang w:val="en-US"/>
        </w:rPr>
        <w:t>Commendation #1</w:t>
      </w:r>
      <w:r w:rsidRPr="10F8E10E" w:rsidR="0951187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56082" w:themeColor="accent1" w:themeTint="FF" w:themeShade="FF"/>
          <w:sz w:val="22"/>
          <w:szCs w:val="22"/>
          <w:u w:val="none"/>
          <w:lang w:val="en-US"/>
        </w:rPr>
        <w:t xml:space="preserve"> </w:t>
      </w:r>
    </w:p>
    <w:p w:rsidR="10F8E10E" w:rsidP="10F8E10E" w:rsidRDefault="10F8E10E" w14:paraId="5EB69923" w14:textId="142CF46D">
      <w:pPr>
        <w:spacing w:before="240" w:beforeAutospacing="off" w:after="240" w:afterAutospacing="off"/>
        <w:ind w:left="-30" w:right="-30"/>
        <w:rPr>
          <w:color w:val="156082" w:themeColor="accent1" w:themeTint="FF" w:themeShade="FF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9130"/>
      </w:tblGrid>
      <w:tr w:rsidR="10F8E10E" w:rsidTr="6E868147" w14:paraId="42058BFD">
        <w:trPr>
          <w:trHeight w:val="300"/>
        </w:trPr>
        <w:tc>
          <w:tcPr>
            <w:tcW w:w="91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F8E10E" w:rsidP="6E868147" w:rsidRDefault="10F8E10E" w14:paraId="53E84E4F" w14:textId="2DD6B9D9">
            <w:pPr>
              <w:spacing w:before="0" w:beforeAutospacing="off" w:after="0" w:afterAutospacing="off"/>
              <w:rPr>
                <w:color w:val="155F81" w:themeColor="accent1" w:themeTint="FF" w:themeShade="FF"/>
              </w:rPr>
            </w:pPr>
            <w:r w:rsidRPr="6E868147" w:rsidR="2D8208F4">
              <w:rPr>
                <w:color w:val="155F81"/>
              </w:rPr>
              <w:t xml:space="preserve">The typewriting effect is </w:t>
            </w:r>
            <w:r w:rsidRPr="6E868147" w:rsidR="68068834">
              <w:rPr>
                <w:color w:val="155F81"/>
              </w:rPr>
              <w:t>very cool</w:t>
            </w:r>
          </w:p>
          <w:p w:rsidR="10F8E10E" w:rsidP="10F8E10E" w:rsidRDefault="10F8E10E" w14:paraId="5EF7800D" w14:textId="5927D440">
            <w:pPr>
              <w:spacing w:before="0" w:beforeAutospacing="off" w:after="0" w:afterAutospacing="off"/>
              <w:rPr>
                <w:color w:val="156082" w:themeColor="accent1" w:themeTint="FF" w:themeShade="FF"/>
              </w:rPr>
            </w:pPr>
          </w:p>
          <w:p w:rsidR="10F8E10E" w:rsidP="6E868147" w:rsidRDefault="10F8E10E" w14:paraId="5AFC574B" w14:textId="6C9F66A5">
            <w:pPr>
              <w:pStyle w:val="Normal"/>
              <w:spacing w:before="0" w:beforeAutospacing="off" w:after="0" w:afterAutospacing="off"/>
              <w:rPr>
                <w:color w:val="155F81" w:themeColor="accent1" w:themeTint="FF" w:themeShade="FF"/>
              </w:rPr>
            </w:pPr>
          </w:p>
        </w:tc>
      </w:tr>
    </w:tbl>
    <w:p w:rsidR="10F8E10E" w:rsidP="10F8E10E" w:rsidRDefault="10F8E10E" w14:paraId="582E8AFD" w14:textId="7A05DDEE">
      <w:pPr>
        <w:spacing w:before="240" w:beforeAutospacing="off" w:after="240" w:afterAutospacing="off"/>
        <w:ind w:left="-30" w:right="-30"/>
        <w:rPr>
          <w:color w:val="156082" w:themeColor="accent1" w:themeTint="FF" w:themeShade="FF"/>
        </w:rPr>
      </w:pPr>
    </w:p>
    <w:p w:rsidR="09511879" w:rsidP="10F8E10E" w:rsidRDefault="09511879" w14:paraId="610FD3DC" w14:textId="2C33778D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56082" w:themeColor="accent1" w:themeTint="FF" w:themeShade="FF"/>
          <w:sz w:val="24"/>
          <w:szCs w:val="24"/>
          <w:u w:val="none"/>
          <w:lang w:val="en-US"/>
        </w:rPr>
      </w:pPr>
      <w:r w:rsidRPr="10F8E10E" w:rsidR="0951187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56082" w:themeColor="accent1" w:themeTint="FF" w:themeShade="FF"/>
          <w:sz w:val="24"/>
          <w:szCs w:val="24"/>
          <w:u w:val="none"/>
          <w:lang w:val="en-US"/>
        </w:rPr>
        <w:t xml:space="preserve"> </w:t>
      </w:r>
    </w:p>
    <w:p w:rsidR="09511879" w:rsidP="10F8E10E" w:rsidRDefault="09511879" w14:paraId="31C24092" w14:textId="57088506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56082" w:themeColor="accent1" w:themeTint="FF" w:themeShade="FF"/>
          <w:sz w:val="24"/>
          <w:szCs w:val="24"/>
          <w:u w:val="none"/>
          <w:lang w:val="en-US"/>
        </w:rPr>
      </w:pPr>
      <w:r w:rsidRPr="10F8E10E" w:rsidR="0951187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56082" w:themeColor="accent1" w:themeTint="FF" w:themeShade="FF"/>
          <w:sz w:val="24"/>
          <w:szCs w:val="24"/>
          <w:u w:val="none"/>
          <w:lang w:val="en-US"/>
        </w:rPr>
        <w:t xml:space="preserve"> </w:t>
      </w:r>
    </w:p>
    <w:p w:rsidR="09511879" w:rsidP="10F8E10E" w:rsidRDefault="09511879" w14:paraId="4F24BFFB" w14:textId="26F4AD1D">
      <w:pPr>
        <w:spacing w:before="0" w:beforeAutospacing="off" w:after="0" w:afterAutospacing="off"/>
        <w:ind w:left="0" w:right="-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56082" w:themeColor="accent1" w:themeTint="FF" w:themeShade="FF"/>
          <w:sz w:val="22"/>
          <w:szCs w:val="22"/>
          <w:u w:val="none"/>
          <w:lang w:val="en-US"/>
        </w:rPr>
      </w:pPr>
      <w:r w:rsidRPr="10F8E10E" w:rsidR="0951187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56082" w:themeColor="accent1" w:themeTint="FF" w:themeShade="FF"/>
          <w:sz w:val="22"/>
          <w:szCs w:val="22"/>
          <w:u w:val="none"/>
          <w:lang w:val="en-US"/>
        </w:rPr>
        <w:t xml:space="preserve"> </w:t>
      </w:r>
    </w:p>
    <w:p w:rsidR="09511879" w:rsidP="10F8E10E" w:rsidRDefault="09511879" w14:paraId="1EE5E82F" w14:textId="0378D0C1">
      <w:pPr>
        <w:spacing w:before="0" w:beforeAutospacing="off" w:after="0" w:afterAutospacing="off"/>
        <w:ind w:left="0" w:right="-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56082" w:themeColor="accent1" w:themeTint="FF" w:themeShade="FF"/>
          <w:sz w:val="22"/>
          <w:szCs w:val="22"/>
          <w:u w:val="none"/>
          <w:lang w:val="en-US"/>
        </w:rPr>
      </w:pPr>
      <w:r w:rsidRPr="10F8E10E" w:rsidR="0951187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56082" w:themeColor="accent1" w:themeTint="FF" w:themeShade="FF"/>
          <w:sz w:val="22"/>
          <w:szCs w:val="22"/>
          <w:u w:val="none"/>
          <w:lang w:val="en-US"/>
        </w:rPr>
        <w:t xml:space="preserve"> </w:t>
      </w:r>
    </w:p>
    <w:p w:rsidR="09511879" w:rsidP="10F8E10E" w:rsidRDefault="09511879" w14:paraId="262D7539" w14:textId="1BFEDA84">
      <w:pPr>
        <w:spacing w:before="0" w:beforeAutospacing="off" w:after="0" w:afterAutospacing="off"/>
        <w:ind w:left="0" w:right="-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56082" w:themeColor="accent1" w:themeTint="FF" w:themeShade="FF"/>
          <w:sz w:val="22"/>
          <w:szCs w:val="22"/>
          <w:u w:val="none"/>
          <w:lang w:val="en-US"/>
        </w:rPr>
      </w:pPr>
      <w:r w:rsidRPr="10F8E10E" w:rsidR="0951187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156082" w:themeColor="accent1" w:themeTint="FF" w:themeShade="FF"/>
          <w:sz w:val="22"/>
          <w:szCs w:val="22"/>
          <w:u w:val="none"/>
          <w:lang w:val="en-US"/>
        </w:rPr>
        <w:t>Commendation #2</w:t>
      </w:r>
      <w:r w:rsidRPr="10F8E10E" w:rsidR="0951187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56082" w:themeColor="accent1" w:themeTint="FF" w:themeShade="FF"/>
          <w:sz w:val="22"/>
          <w:szCs w:val="22"/>
          <w:u w:val="none"/>
          <w:lang w:val="en-US"/>
        </w:rPr>
        <w:t xml:space="preserve"> </w:t>
      </w:r>
    </w:p>
    <w:p w:rsidR="09511879" w:rsidP="10F8E10E" w:rsidRDefault="09511879" w14:paraId="4FCA797F" w14:textId="702B2ABD">
      <w:pPr>
        <w:spacing w:before="0" w:beforeAutospacing="off" w:after="0" w:afterAutospacing="off"/>
        <w:ind w:left="0" w:right="-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56082" w:themeColor="accent1" w:themeTint="FF" w:themeShade="FF"/>
          <w:sz w:val="24"/>
          <w:szCs w:val="24"/>
          <w:u w:val="none"/>
          <w:lang w:val="en-US"/>
        </w:rPr>
      </w:pPr>
      <w:r w:rsidRPr="10F8E10E" w:rsidR="0951187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56082" w:themeColor="accent1" w:themeTint="FF" w:themeShade="FF"/>
          <w:sz w:val="22"/>
          <w:szCs w:val="22"/>
          <w:u w:val="none"/>
          <w:lang w:val="en-US"/>
        </w:rPr>
        <w:t xml:space="preserve"> </w:t>
      </w:r>
      <w:r w:rsidRPr="10F8E10E" w:rsidR="0951187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56082" w:themeColor="accent1" w:themeTint="FF" w:themeShade="FF"/>
          <w:sz w:val="24"/>
          <w:szCs w:val="24"/>
          <w:u w:val="none"/>
          <w:lang w:val="en-US"/>
        </w:rPr>
        <w:t xml:space="preserve"> 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9130"/>
      </w:tblGrid>
      <w:tr w:rsidR="10F8E10E" w:rsidTr="6E868147" w14:paraId="7502D40D">
        <w:trPr>
          <w:trHeight w:val="300"/>
        </w:trPr>
        <w:tc>
          <w:tcPr>
            <w:tcW w:w="91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F8E10E" w:rsidP="6E868147" w:rsidRDefault="10F8E10E" w14:paraId="55E9705A" w14:textId="120A5838">
            <w:pPr>
              <w:spacing w:before="0" w:beforeAutospacing="off" w:after="0" w:afterAutospacing="off"/>
              <w:rPr>
                <w:color w:val="155F81" w:themeColor="accent1" w:themeTint="FF" w:themeShade="FF"/>
              </w:rPr>
            </w:pPr>
            <w:r w:rsidRPr="6E868147" w:rsidR="7AD6DE35">
              <w:rPr>
                <w:color w:val="155F81"/>
              </w:rPr>
              <w:t>I like the layout of the UI for the game and how it describes everything happening</w:t>
            </w:r>
          </w:p>
          <w:p w:rsidR="10F8E10E" w:rsidP="10F8E10E" w:rsidRDefault="10F8E10E" w14:paraId="7DA83E95" w14:textId="4FDEE53E">
            <w:pPr>
              <w:spacing w:before="0" w:beforeAutospacing="off" w:after="0" w:afterAutospacing="off"/>
              <w:rPr>
                <w:color w:val="156082" w:themeColor="accent1" w:themeTint="FF" w:themeShade="FF"/>
              </w:rPr>
            </w:pPr>
          </w:p>
          <w:p w:rsidR="10F8E10E" w:rsidP="10F8E10E" w:rsidRDefault="10F8E10E" w14:paraId="2F248F11" w14:textId="09296908">
            <w:pPr>
              <w:spacing w:before="0" w:beforeAutospacing="off" w:after="0" w:afterAutospacing="off"/>
              <w:rPr>
                <w:color w:val="156082" w:themeColor="accent1" w:themeTint="FF" w:themeShade="FF"/>
              </w:rPr>
            </w:pPr>
          </w:p>
          <w:p w:rsidR="10F8E10E" w:rsidP="10F8E10E" w:rsidRDefault="10F8E10E" w14:paraId="6291ECE8" w14:textId="3C779459">
            <w:pPr>
              <w:spacing w:before="0" w:beforeAutospacing="off" w:after="0" w:afterAutospacing="off"/>
              <w:rPr>
                <w:color w:val="156082" w:themeColor="accent1" w:themeTint="FF" w:themeShade="FF"/>
              </w:rPr>
            </w:pPr>
          </w:p>
          <w:p w:rsidR="10F8E10E" w:rsidP="10F8E10E" w:rsidRDefault="10F8E10E" w14:paraId="6177B44B" w14:textId="6A3F02E6">
            <w:pPr>
              <w:spacing w:before="0" w:beforeAutospacing="off" w:after="0" w:afterAutospacing="off"/>
              <w:rPr>
                <w:color w:val="156082" w:themeColor="accent1" w:themeTint="FF" w:themeShade="FF"/>
              </w:rPr>
            </w:pPr>
          </w:p>
          <w:p w:rsidR="10F8E10E" w:rsidP="10F8E10E" w:rsidRDefault="10F8E10E" w14:paraId="4FEB415C" w14:textId="4C5FC712">
            <w:pPr>
              <w:spacing w:before="0" w:beforeAutospacing="off" w:after="0" w:afterAutospacing="off"/>
              <w:rPr>
                <w:color w:val="156082" w:themeColor="accent1" w:themeTint="FF" w:themeShade="FF"/>
              </w:rPr>
            </w:pPr>
          </w:p>
        </w:tc>
      </w:tr>
    </w:tbl>
    <w:p w:rsidR="10F8E10E" w:rsidP="10F8E10E" w:rsidRDefault="10F8E10E" w14:paraId="2186C193" w14:textId="0990374E">
      <w:pPr>
        <w:pStyle w:val="Normal"/>
        <w:spacing w:before="240" w:beforeAutospacing="off" w:after="240" w:afterAutospacing="off"/>
        <w:ind w:left="-30" w:right="-30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156082" w:themeColor="accent1" w:themeTint="FF" w:themeShade="FF"/>
          <w:sz w:val="22"/>
          <w:szCs w:val="22"/>
          <w:u w:val="none"/>
          <w:lang w:val="en-US"/>
        </w:rPr>
      </w:pPr>
    </w:p>
    <w:p w:rsidR="10F8E10E" w:rsidP="10F8E10E" w:rsidRDefault="10F8E10E" w14:paraId="6FB95B3D" w14:textId="1E669D35">
      <w:pPr>
        <w:pStyle w:val="Normal"/>
        <w:spacing w:before="240" w:beforeAutospacing="off" w:after="240" w:afterAutospacing="off"/>
        <w:ind w:left="-30" w:right="-30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156082" w:themeColor="accent1" w:themeTint="FF" w:themeShade="FF"/>
          <w:sz w:val="22"/>
          <w:szCs w:val="22"/>
          <w:u w:val="none"/>
          <w:lang w:val="en-US"/>
        </w:rPr>
      </w:pPr>
    </w:p>
    <w:p w:rsidR="09511879" w:rsidP="10F8E10E" w:rsidRDefault="09511879" w14:paraId="225105DA" w14:textId="659FBA40">
      <w:pPr>
        <w:pStyle w:val="Normal"/>
        <w:spacing w:before="240" w:beforeAutospacing="off" w:after="240" w:afterAutospacing="off"/>
        <w:ind w:left="2160" w:right="-30" w:firstLine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56082" w:themeColor="accent1" w:themeTint="FF" w:themeShade="FF"/>
          <w:sz w:val="22"/>
          <w:szCs w:val="22"/>
          <w:u w:val="none"/>
          <w:lang w:val="en-US"/>
        </w:rPr>
      </w:pPr>
      <w:r w:rsidRPr="10F8E10E" w:rsidR="0951187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156082" w:themeColor="accent1" w:themeTint="FF" w:themeShade="FF"/>
          <w:sz w:val="22"/>
          <w:szCs w:val="22"/>
          <w:u w:val="none"/>
          <w:lang w:val="en-US"/>
        </w:rPr>
        <w:t>RECOMMENDATIONS PROVIDED</w:t>
      </w:r>
      <w:r w:rsidRPr="10F8E10E" w:rsidR="0951187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56082" w:themeColor="accent1" w:themeTint="FF" w:themeShade="FF"/>
          <w:sz w:val="22"/>
          <w:szCs w:val="22"/>
          <w:u w:val="none"/>
          <w:lang w:val="en-US"/>
        </w:rPr>
        <w:t xml:space="preserve"> </w:t>
      </w:r>
    </w:p>
    <w:p w:rsidR="09511879" w:rsidP="10F8E10E" w:rsidRDefault="09511879" w14:paraId="6D9843EB" w14:textId="443CB6B2">
      <w:pPr>
        <w:spacing w:before="0" w:beforeAutospacing="off" w:after="0" w:afterAutospacing="off"/>
        <w:ind w:left="1440" w:right="-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56082" w:themeColor="accent1" w:themeTint="FF" w:themeShade="FF"/>
          <w:sz w:val="22"/>
          <w:szCs w:val="22"/>
          <w:u w:val="none"/>
          <w:lang w:val="en-US"/>
        </w:rPr>
      </w:pPr>
      <w:r w:rsidRPr="10F8E10E" w:rsidR="0951187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56082" w:themeColor="accent1" w:themeTint="FF" w:themeShade="FF"/>
          <w:sz w:val="22"/>
          <w:szCs w:val="22"/>
          <w:u w:val="none"/>
          <w:lang w:val="en-US"/>
        </w:rPr>
        <w:t xml:space="preserve"> </w:t>
      </w:r>
    </w:p>
    <w:p w:rsidR="09511879" w:rsidP="10F8E10E" w:rsidRDefault="09511879" w14:paraId="2136B420" w14:textId="5EC6F7F7">
      <w:pPr>
        <w:spacing w:before="0" w:beforeAutospacing="off" w:after="0" w:afterAutospacing="off"/>
        <w:ind w:left="1440" w:right="-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56082" w:themeColor="accent1" w:themeTint="FF" w:themeShade="FF"/>
          <w:sz w:val="22"/>
          <w:szCs w:val="22"/>
          <w:u w:val="none"/>
          <w:lang w:val="en-US"/>
        </w:rPr>
      </w:pPr>
      <w:r w:rsidRPr="10F8E10E" w:rsidR="0951187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56082" w:themeColor="accent1" w:themeTint="FF" w:themeShade="FF"/>
          <w:sz w:val="22"/>
          <w:szCs w:val="22"/>
          <w:u w:val="none"/>
          <w:lang w:val="en-US"/>
        </w:rPr>
        <w:t xml:space="preserve"> </w:t>
      </w:r>
    </w:p>
    <w:p w:rsidR="09511879" w:rsidP="10F8E10E" w:rsidRDefault="09511879" w14:paraId="53BF7DB1" w14:textId="626AFE97">
      <w:pPr>
        <w:spacing w:before="0" w:beforeAutospacing="off" w:after="0" w:afterAutospacing="off"/>
        <w:ind w:left="-20" w:right="-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56082" w:themeColor="accent1" w:themeTint="FF" w:themeShade="FF"/>
          <w:sz w:val="22"/>
          <w:szCs w:val="22"/>
          <w:u w:val="none"/>
          <w:lang w:val="en-US"/>
        </w:rPr>
      </w:pPr>
      <w:r w:rsidRPr="10F8E10E" w:rsidR="0951187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156082" w:themeColor="accent1" w:themeTint="FF" w:themeShade="FF"/>
          <w:sz w:val="22"/>
          <w:szCs w:val="22"/>
          <w:u w:val="none"/>
          <w:lang w:val="en-US"/>
        </w:rPr>
        <w:t>Recommendation #1:</w:t>
      </w:r>
      <w:r w:rsidRPr="10F8E10E" w:rsidR="0951187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56082" w:themeColor="accent1" w:themeTint="FF" w:themeShade="FF"/>
          <w:sz w:val="22"/>
          <w:szCs w:val="22"/>
          <w:u w:val="none"/>
          <w:lang w:val="en-US"/>
        </w:rPr>
        <w:t xml:space="preserve"> </w:t>
      </w:r>
    </w:p>
    <w:p w:rsidR="09511879" w:rsidP="10F8E10E" w:rsidRDefault="09511879" w14:paraId="39CA452C" w14:textId="2D26A38D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56082" w:themeColor="accent1" w:themeTint="FF" w:themeShade="FF"/>
          <w:sz w:val="24"/>
          <w:szCs w:val="24"/>
          <w:u w:val="none"/>
          <w:lang w:val="en-US"/>
        </w:rPr>
      </w:pPr>
      <w:r w:rsidRPr="10F8E10E" w:rsidR="0951187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56082" w:themeColor="accent1" w:themeTint="FF" w:themeShade="FF"/>
          <w:sz w:val="24"/>
          <w:szCs w:val="24"/>
          <w:u w:val="none"/>
          <w:lang w:val="en-US"/>
        </w:rPr>
        <w:t xml:space="preserve"> 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9130"/>
      </w:tblGrid>
      <w:tr w:rsidR="10F8E10E" w:rsidTr="6E868147" w14:paraId="189315A2">
        <w:trPr>
          <w:trHeight w:val="300"/>
        </w:trPr>
        <w:tc>
          <w:tcPr>
            <w:tcW w:w="91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F8E10E" w:rsidP="6E868147" w:rsidRDefault="10F8E10E" w14:paraId="1EF8E0DF" w14:textId="30F4F56D">
            <w:pPr>
              <w:spacing w:before="0" w:beforeAutospacing="off" w:after="0" w:afterAutospacing="off"/>
              <w:rPr>
                <w:color w:val="155F81"/>
              </w:rPr>
            </w:pPr>
            <w:r w:rsidRPr="6E868147" w:rsidR="7EFDEC9C">
              <w:rPr>
                <w:color w:val="155F81"/>
              </w:rPr>
              <w:t>Fix the game so that you can select the other rooms to go to without crashing</w:t>
            </w:r>
            <w:r w:rsidRPr="6E868147" w:rsidR="28F36E22">
              <w:rPr>
                <w:color w:val="155F81"/>
              </w:rPr>
              <w:t>.</w:t>
            </w:r>
          </w:p>
          <w:p w:rsidR="10F8E10E" w:rsidP="6E868147" w:rsidRDefault="10F8E10E" w14:paraId="3F143FE8" w14:textId="45E491BD">
            <w:pPr>
              <w:pStyle w:val="Normal"/>
              <w:spacing w:before="0" w:beforeAutospacing="off" w:after="0" w:afterAutospacing="off"/>
              <w:rPr>
                <w:color w:val="155F81" w:themeColor="accent1" w:themeTint="FF" w:themeShade="FF"/>
              </w:rPr>
            </w:pPr>
          </w:p>
        </w:tc>
      </w:tr>
    </w:tbl>
    <w:p w:rsidR="09511879" w:rsidP="6E868147" w:rsidRDefault="09511879" w14:paraId="682E5C58" w14:textId="7ED97F7B">
      <w:pPr>
        <w:pStyle w:val="Normal"/>
        <w:spacing w:before="240" w:beforeAutospacing="off" w:after="240" w:afterAutospacing="off"/>
        <w:ind w:left="-30" w:right="-30"/>
        <w:rPr>
          <w:noProof w:val="0"/>
          <w:color w:val="155F81" w:themeColor="accent1" w:themeTint="FF" w:themeShade="FF"/>
          <w:lang w:val="en-US"/>
        </w:rPr>
      </w:pPr>
    </w:p>
    <w:p w:rsidR="10F8E10E" w:rsidP="10F8E10E" w:rsidRDefault="10F8E10E" w14:paraId="38A9E7A4" w14:textId="3CBD2AC6">
      <w:pPr>
        <w:spacing w:before="240" w:beforeAutospacing="off" w:after="240" w:afterAutospacing="off"/>
        <w:ind w:left="-30" w:right="-30"/>
        <w:rPr>
          <w:color w:val="156082" w:themeColor="accent1" w:themeTint="FF" w:themeShade="FF"/>
        </w:rPr>
      </w:pPr>
    </w:p>
    <w:p w:rsidR="09511879" w:rsidP="10F8E10E" w:rsidRDefault="09511879" w14:paraId="7B22A319" w14:textId="2ADCD011">
      <w:pPr>
        <w:spacing w:before="0" w:beforeAutospacing="off" w:after="0" w:afterAutospacing="off"/>
        <w:ind w:left="-20" w:right="-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56082" w:themeColor="accent1" w:themeTint="FF" w:themeShade="FF"/>
          <w:sz w:val="22"/>
          <w:szCs w:val="22"/>
          <w:u w:val="none"/>
          <w:lang w:val="en-US"/>
        </w:rPr>
      </w:pPr>
      <w:r w:rsidRPr="10F8E10E" w:rsidR="0951187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156082" w:themeColor="accent1" w:themeTint="FF" w:themeShade="FF"/>
          <w:sz w:val="22"/>
          <w:szCs w:val="22"/>
          <w:u w:val="none"/>
          <w:lang w:val="en-US"/>
        </w:rPr>
        <w:t>Recommendation #2:</w:t>
      </w:r>
      <w:r w:rsidRPr="10F8E10E" w:rsidR="0951187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56082" w:themeColor="accent1" w:themeTint="FF" w:themeShade="FF"/>
          <w:sz w:val="22"/>
          <w:szCs w:val="22"/>
          <w:u w:val="none"/>
          <w:lang w:val="en-US"/>
        </w:rPr>
        <w:t xml:space="preserve"> </w:t>
      </w:r>
    </w:p>
    <w:p w:rsidR="09511879" w:rsidP="6E868147" w:rsidRDefault="09511879" w14:paraId="63707421" w14:textId="2E2D696A">
      <w:pPr>
        <w:spacing w:before="0" w:beforeAutospacing="off" w:after="0" w:afterAutospacing="off"/>
        <w:ind w:left="0" w:right="-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55F81"/>
          <w:sz w:val="24"/>
          <w:szCs w:val="24"/>
          <w:u w:val="none"/>
          <w:lang w:val="en-US"/>
        </w:rPr>
      </w:pPr>
      <w:r w:rsidRPr="6E868147" w:rsidR="0951187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55F81"/>
          <w:sz w:val="22"/>
          <w:szCs w:val="22"/>
          <w:u w:val="none"/>
          <w:lang w:val="en-US"/>
        </w:rPr>
        <w:t xml:space="preserve"> </w:t>
      </w:r>
      <w:r w:rsidRPr="6E868147" w:rsidR="0951187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55F81"/>
          <w:sz w:val="24"/>
          <w:szCs w:val="24"/>
          <w:u w:val="none"/>
          <w:lang w:val="en-US"/>
        </w:rPr>
        <w:t xml:space="preserve"> 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9130"/>
      </w:tblGrid>
      <w:tr w:rsidR="10F8E10E" w:rsidTr="6E868147" w14:paraId="5194E8CE">
        <w:trPr>
          <w:trHeight w:val="300"/>
        </w:trPr>
        <w:tc>
          <w:tcPr>
            <w:tcW w:w="91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F8E10E" w:rsidP="6E868147" w:rsidRDefault="10F8E10E" w14:paraId="5B4E88F0" w14:textId="27EBC293">
            <w:pPr>
              <w:spacing w:before="0" w:beforeAutospacing="off" w:after="0" w:afterAutospacing="off"/>
              <w:rPr>
                <w:color w:val="155F81" w:themeColor="accent1" w:themeTint="FF" w:themeShade="FF"/>
              </w:rPr>
            </w:pPr>
            <w:r w:rsidRPr="6E868147" w:rsidR="79C7B234">
              <w:rPr>
                <w:color w:val="155F81"/>
              </w:rPr>
              <w:t xml:space="preserve">Shorten the pause for the typewriter so that you </w:t>
            </w:r>
            <w:r w:rsidRPr="6E868147" w:rsidR="79C7B234">
              <w:rPr>
                <w:color w:val="155F81"/>
              </w:rPr>
              <w:t>don’t</w:t>
            </w:r>
            <w:r w:rsidRPr="6E868147" w:rsidR="79C7B234">
              <w:rPr>
                <w:color w:val="155F81"/>
              </w:rPr>
              <w:t xml:space="preserve"> have to wait as long before going again.</w:t>
            </w:r>
            <w:r>
              <w:br/>
            </w:r>
          </w:p>
          <w:p w:rsidR="10F8E10E" w:rsidP="6E868147" w:rsidRDefault="10F8E10E" w14:paraId="0688AC51" w14:textId="6B580934">
            <w:pPr>
              <w:pStyle w:val="Normal"/>
              <w:spacing w:before="0" w:beforeAutospacing="off" w:after="0" w:afterAutospacing="off"/>
              <w:rPr>
                <w:color w:val="155F81" w:themeColor="accent1" w:themeTint="FF" w:themeShade="FF"/>
              </w:rPr>
            </w:pPr>
          </w:p>
        </w:tc>
      </w:tr>
    </w:tbl>
    <w:p w:rsidR="10F8E10E" w:rsidP="10F8E10E" w:rsidRDefault="10F8E10E" w14:paraId="1BFF27FD" w14:textId="4DD024FB">
      <w:pPr>
        <w:spacing w:before="240" w:beforeAutospacing="off" w:after="240" w:afterAutospacing="off"/>
        <w:ind w:left="-30" w:right="-30"/>
        <w:rPr>
          <w:color w:val="156082" w:themeColor="accent1" w:themeTint="FF" w:themeShade="FF"/>
        </w:rPr>
      </w:pPr>
    </w:p>
    <w:p w:rsidR="10F8E10E" w:rsidP="10F8E10E" w:rsidRDefault="10F8E10E" w14:paraId="1C4FC6AE" w14:textId="011563ED">
      <w:pPr>
        <w:spacing w:before="240" w:beforeAutospacing="off" w:after="240" w:afterAutospacing="off"/>
        <w:ind w:left="-30" w:right="-30"/>
        <w:rPr>
          <w:color w:val="156082" w:themeColor="accent1" w:themeTint="FF" w:themeShade="FF"/>
        </w:rPr>
      </w:pPr>
    </w:p>
    <w:p w:rsidR="09511879" w:rsidP="10F8E10E" w:rsidRDefault="09511879" w14:paraId="591E265A" w14:textId="7D550A66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56082" w:themeColor="accent1" w:themeTint="FF" w:themeShade="FF"/>
          <w:sz w:val="24"/>
          <w:szCs w:val="24"/>
          <w:u w:val="none"/>
          <w:lang w:val="en-US"/>
        </w:rPr>
      </w:pPr>
      <w:r w:rsidRPr="10F8E10E" w:rsidR="0951187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56082" w:themeColor="accent1" w:themeTint="FF" w:themeShade="FF"/>
          <w:sz w:val="24"/>
          <w:szCs w:val="24"/>
          <w:u w:val="none"/>
          <w:lang w:val="en-US"/>
        </w:rPr>
        <w:t xml:space="preserve"> </w:t>
      </w:r>
    </w:p>
    <w:p w:rsidR="09511879" w:rsidP="10F8E10E" w:rsidRDefault="09511879" w14:paraId="61FA7ACD" w14:textId="6FDB7461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56082" w:themeColor="accent1" w:themeTint="FF" w:themeShade="FF"/>
          <w:sz w:val="24"/>
          <w:szCs w:val="24"/>
          <w:u w:val="none"/>
          <w:lang w:val="en-US"/>
        </w:rPr>
      </w:pPr>
      <w:r w:rsidRPr="10F8E10E" w:rsidR="0951187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56082" w:themeColor="accent1" w:themeTint="FF" w:themeShade="FF"/>
          <w:sz w:val="24"/>
          <w:szCs w:val="24"/>
          <w:u w:val="none"/>
          <w:lang w:val="en-US"/>
        </w:rPr>
        <w:t xml:space="preserve"> </w:t>
      </w:r>
    </w:p>
    <w:p w:rsidR="09511879" w:rsidP="10F8E10E" w:rsidRDefault="09511879" w14:paraId="4A422541" w14:textId="33ECFE9A">
      <w:pPr>
        <w:spacing w:before="0" w:beforeAutospacing="off" w:after="0" w:afterAutospacing="off"/>
      </w:pPr>
      <w:r w:rsidRPr="10F8E10E" w:rsidR="0951187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</w:p>
    <w:p w:rsidR="09511879" w:rsidP="10F8E10E" w:rsidRDefault="09511879" w14:paraId="1001E42F" w14:textId="4D86474A">
      <w:pPr>
        <w:spacing w:before="0" w:beforeAutospacing="off" w:after="0" w:afterAutospacing="off"/>
      </w:pPr>
      <w:r w:rsidRPr="10F8E10E" w:rsidR="0951187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</w:p>
    <w:p w:rsidR="09511879" w:rsidP="10F8E10E" w:rsidRDefault="09511879" w14:paraId="7D23B841" w14:textId="27D5ABB5">
      <w:pPr>
        <w:spacing w:before="0" w:beforeAutospacing="off" w:after="0" w:afterAutospacing="off"/>
      </w:pPr>
      <w:r w:rsidRPr="10F8E10E" w:rsidR="0951187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</w:p>
    <w:p w:rsidR="09511879" w:rsidP="10F8E10E" w:rsidRDefault="09511879" w14:paraId="5A4D99B9" w14:textId="5FACA461">
      <w:pPr>
        <w:spacing w:before="0" w:beforeAutospacing="off" w:after="160" w:afterAutospacing="off"/>
      </w:pPr>
      <w:r w:rsidRPr="10F8E10E" w:rsidR="0951187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</w:p>
    <w:p w:rsidR="09511879" w:rsidP="10F8E10E" w:rsidRDefault="09511879" w14:paraId="2FE74155" w14:textId="4692F91B">
      <w:pPr>
        <w:spacing w:before="0" w:beforeAutospacing="off" w:after="0" w:afterAutospacing="off"/>
        <w:ind w:left="0" w:right="-20"/>
      </w:pPr>
      <w:r w:rsidRPr="24E9C1BF" w:rsidR="0951187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24E9C1BF" w:rsidP="24E9C1BF" w:rsidRDefault="24E9C1BF" w14:paraId="6B770B85" w14:textId="369A666F">
      <w:pPr>
        <w:pStyle w:val="Normal"/>
        <w:spacing w:before="0" w:beforeAutospacing="off" w:after="0" w:afterAutospacing="off"/>
        <w:ind w:left="0" w:right="-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24E9C1BF" w:rsidP="24E9C1BF" w:rsidRDefault="24E9C1BF" w14:paraId="5286C248" w14:textId="3D0DA1CD">
      <w:pPr>
        <w:pStyle w:val="Normal"/>
        <w:spacing w:before="0" w:beforeAutospacing="off" w:after="0" w:afterAutospacing="off"/>
        <w:ind w:left="0" w:right="-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24E9C1BF" w:rsidP="24E9C1BF" w:rsidRDefault="24E9C1BF" w14:paraId="486787B1" w14:textId="2A9D5BD5">
      <w:pPr>
        <w:pStyle w:val="Normal"/>
        <w:spacing w:before="0" w:beforeAutospacing="off" w:after="0" w:afterAutospacing="off"/>
        <w:ind w:left="0" w:right="-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24E9C1BF" w:rsidP="24E9C1BF" w:rsidRDefault="24E9C1BF" w14:paraId="55C0EAC5" w14:textId="4FF7036F">
      <w:pPr>
        <w:pStyle w:val="Normal"/>
        <w:spacing w:before="0" w:beforeAutospacing="off" w:after="0" w:afterAutospacing="off"/>
        <w:ind w:left="0" w:right="-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24E9C1BF" w:rsidP="24E9C1BF" w:rsidRDefault="24E9C1BF" w14:paraId="21456052" w14:textId="5552F233">
      <w:pPr>
        <w:pStyle w:val="Normal"/>
        <w:spacing w:before="0" w:beforeAutospacing="off" w:after="0" w:afterAutospacing="off"/>
        <w:ind w:left="0" w:right="-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24E9C1BF" w:rsidP="24E9C1BF" w:rsidRDefault="24E9C1BF" w14:paraId="789D1F5E" w14:textId="1E3571AB">
      <w:pPr>
        <w:pStyle w:val="Normal"/>
        <w:spacing w:before="0" w:beforeAutospacing="off" w:after="0" w:afterAutospacing="off"/>
        <w:ind w:left="0" w:right="-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24E9C1BF" w:rsidP="24E9C1BF" w:rsidRDefault="24E9C1BF" w14:paraId="551FA4E0" w14:textId="6C0AC1A7">
      <w:pPr>
        <w:pStyle w:val="Normal"/>
        <w:spacing w:before="0" w:beforeAutospacing="off" w:after="0" w:afterAutospacing="off"/>
        <w:ind w:left="0" w:right="-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09511879" w:rsidP="24E9C1BF" w:rsidRDefault="09511879" w14:paraId="2AEBE6CE" w14:textId="450B7D2A">
      <w:pPr>
        <w:spacing w:before="0" w:beforeAutospacing="off" w:after="0" w:afterAutospacing="off"/>
        <w:ind w:left="0" w:right="-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7206D" w:themeColor="accent5" w:themeTint="FF" w:themeShade="BF"/>
          <w:sz w:val="22"/>
          <w:szCs w:val="22"/>
          <w:u w:val="none"/>
          <w:lang w:val="en-US"/>
        </w:rPr>
      </w:pPr>
      <w:r w:rsidRPr="24E9C1BF" w:rsidR="0951187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77206D" w:themeColor="accent5" w:themeTint="FF" w:themeShade="BF"/>
          <w:sz w:val="22"/>
          <w:szCs w:val="22"/>
          <w:u w:val="none"/>
          <w:lang w:val="en-US"/>
        </w:rPr>
        <w:t>Group#2: Name</w:t>
      </w:r>
      <w:r w:rsidRPr="24E9C1BF" w:rsidR="75CCEB5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77206D" w:themeColor="accent5" w:themeTint="FF" w:themeShade="BF"/>
          <w:sz w:val="22"/>
          <w:szCs w:val="22"/>
          <w:u w:val="none"/>
          <w:lang w:val="en-US"/>
        </w:rPr>
        <w:t xml:space="preserve"> </w:t>
      </w:r>
      <w:r w:rsidRPr="24E9C1BF" w:rsidR="75CCEB5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FF0000"/>
          <w:sz w:val="22"/>
          <w:szCs w:val="22"/>
          <w:u w:val="single"/>
          <w:lang w:val="en-US"/>
        </w:rPr>
        <w:t>Eamonn</w:t>
      </w:r>
    </w:p>
    <w:p w:rsidR="09511879" w:rsidP="10F8E10E" w:rsidRDefault="09511879" w14:paraId="7171DFD7" w14:textId="1AEA76A5">
      <w:pPr>
        <w:spacing w:before="0" w:beforeAutospacing="off" w:after="0" w:afterAutospacing="off"/>
        <w:ind w:left="-20" w:right="-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7206D" w:themeColor="accent5" w:themeTint="FF" w:themeShade="BF"/>
          <w:sz w:val="22"/>
          <w:szCs w:val="22"/>
          <w:u w:val="none"/>
          <w:lang w:val="en-US"/>
        </w:rPr>
      </w:pPr>
      <w:r w:rsidRPr="10F8E10E" w:rsidR="0951187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7206D" w:themeColor="accent5" w:themeTint="FF" w:themeShade="BF"/>
          <w:sz w:val="22"/>
          <w:szCs w:val="22"/>
          <w:u w:val="none"/>
          <w:lang w:val="en-US"/>
        </w:rPr>
        <w:t xml:space="preserve"> </w:t>
      </w:r>
    </w:p>
    <w:p w:rsidR="09511879" w:rsidP="10F8E10E" w:rsidRDefault="09511879" w14:paraId="72ED662D" w14:textId="230FAB77">
      <w:pPr>
        <w:spacing w:before="0" w:beforeAutospacing="off" w:after="0" w:afterAutospacing="off"/>
        <w:ind w:left="-20" w:right="-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7206D" w:themeColor="accent5" w:themeTint="FF" w:themeShade="BF"/>
          <w:sz w:val="22"/>
          <w:szCs w:val="22"/>
          <w:u w:val="none"/>
          <w:lang w:val="en-US"/>
        </w:rPr>
      </w:pPr>
      <w:r w:rsidRPr="10F8E10E" w:rsidR="0951187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77206D" w:themeColor="accent5" w:themeTint="FF" w:themeShade="BF"/>
          <w:sz w:val="22"/>
          <w:szCs w:val="22"/>
          <w:u w:val="none"/>
          <w:lang w:val="en-US"/>
        </w:rPr>
        <w:t>PART 1B: FEEDBACK PROVIDED</w:t>
      </w:r>
      <w:r w:rsidRPr="10F8E10E" w:rsidR="0951187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7206D" w:themeColor="accent5" w:themeTint="FF" w:themeShade="BF"/>
          <w:sz w:val="22"/>
          <w:szCs w:val="22"/>
          <w:u w:val="none"/>
          <w:lang w:val="en-US"/>
        </w:rPr>
        <w:t xml:space="preserve"> </w:t>
      </w:r>
    </w:p>
    <w:p w:rsidR="09511879" w:rsidP="10F8E10E" w:rsidRDefault="09511879" w14:paraId="040E4ABD" w14:textId="1D905D9B">
      <w:pPr>
        <w:spacing w:before="0" w:beforeAutospacing="off" w:after="16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7206D" w:themeColor="accent5" w:themeTint="FF" w:themeShade="BF"/>
          <w:sz w:val="22"/>
          <w:szCs w:val="22"/>
          <w:u w:val="none"/>
          <w:lang w:val="en-US"/>
        </w:rPr>
      </w:pPr>
      <w:r w:rsidRPr="10F8E10E" w:rsidR="0951187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7206D" w:themeColor="accent5" w:themeTint="FF" w:themeShade="BF"/>
          <w:sz w:val="22"/>
          <w:szCs w:val="22"/>
          <w:u w:val="none"/>
          <w:lang w:val="en-US"/>
        </w:rPr>
        <w:t xml:space="preserve"> </w:t>
      </w:r>
    </w:p>
    <w:p w:rsidR="09511879" w:rsidP="10F8E10E" w:rsidRDefault="09511879" w14:paraId="40511718" w14:textId="03AFC6C6">
      <w:pPr>
        <w:spacing w:before="0" w:beforeAutospacing="off" w:after="0" w:afterAutospacing="off"/>
        <w:ind w:left="-20" w:right="-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7206D" w:themeColor="accent5" w:themeTint="FF" w:themeShade="BF"/>
          <w:sz w:val="22"/>
          <w:szCs w:val="22"/>
          <w:u w:val="none"/>
          <w:lang w:val="en-US"/>
        </w:rPr>
      </w:pPr>
      <w:r w:rsidRPr="10F8E10E" w:rsidR="0951187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7206D" w:themeColor="accent5" w:themeTint="FF" w:themeShade="BF"/>
          <w:sz w:val="22"/>
          <w:szCs w:val="22"/>
          <w:u w:val="none"/>
          <w:lang w:val="en-US"/>
        </w:rPr>
        <w:t xml:space="preserve"> Using the fields below, write down the commendations and recommendations you provided </w:t>
      </w:r>
      <w:r w:rsidRPr="10F8E10E" w:rsidR="0951187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7206D" w:themeColor="accent5" w:themeTint="FF" w:themeShade="BF"/>
          <w:sz w:val="22"/>
          <w:szCs w:val="22"/>
          <w:u w:val="none"/>
          <w:lang w:val="en-US"/>
        </w:rPr>
        <w:t>to  2</w:t>
      </w:r>
      <w:r w:rsidRPr="10F8E10E" w:rsidR="0951187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7206D" w:themeColor="accent5" w:themeTint="FF" w:themeShade="BF"/>
          <w:sz w:val="22"/>
          <w:szCs w:val="22"/>
          <w:u w:val="none"/>
          <w:lang w:val="en-US"/>
        </w:rPr>
        <w:t xml:space="preserve"> (</w:t>
      </w:r>
      <w:r w:rsidRPr="10F8E10E" w:rsidR="0951187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7206D" w:themeColor="accent5" w:themeTint="FF" w:themeShade="BF"/>
          <w:sz w:val="22"/>
          <w:szCs w:val="22"/>
          <w:u w:val="none"/>
          <w:lang w:val="en-US"/>
        </w:rPr>
        <w:t>two)  other</w:t>
      </w:r>
      <w:r w:rsidRPr="10F8E10E" w:rsidR="0951187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7206D" w:themeColor="accent5" w:themeTint="FF" w:themeShade="BF"/>
          <w:sz w:val="22"/>
          <w:szCs w:val="22"/>
          <w:u w:val="none"/>
          <w:lang w:val="en-US"/>
        </w:rPr>
        <w:t xml:space="preserve"> groups. </w:t>
      </w:r>
    </w:p>
    <w:p w:rsidR="09511879" w:rsidP="24E9C1BF" w:rsidRDefault="09511879" w14:paraId="1428AECC" w14:textId="286EC176">
      <w:pPr>
        <w:spacing w:before="0" w:beforeAutospacing="off" w:after="0" w:afterAutospacing="off"/>
        <w:ind w:left="-20" w:right="-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7206D" w:themeColor="accent5" w:themeTint="FF" w:themeShade="BF"/>
          <w:sz w:val="22"/>
          <w:szCs w:val="22"/>
          <w:u w:val="none"/>
          <w:lang w:val="en-US"/>
        </w:rPr>
      </w:pPr>
      <w:r w:rsidRPr="24E9C1BF" w:rsidR="0951187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7206D" w:themeColor="accent5" w:themeTint="FF" w:themeShade="BF"/>
          <w:sz w:val="22"/>
          <w:szCs w:val="22"/>
          <w:u w:val="none"/>
          <w:lang w:val="en-US"/>
        </w:rPr>
        <w:t xml:space="preserve"> </w:t>
      </w:r>
    </w:p>
    <w:p w:rsidR="09511879" w:rsidP="24E9C1BF" w:rsidRDefault="09511879" w14:paraId="2378A889" w14:textId="53926C28">
      <w:pPr>
        <w:spacing w:before="0" w:beforeAutospacing="off" w:after="0" w:afterAutospacing="off"/>
        <w:ind w:left="-20" w:right="-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7206D" w:themeColor="accent5" w:themeTint="FF" w:themeShade="BF"/>
          <w:sz w:val="22"/>
          <w:szCs w:val="22"/>
          <w:u w:val="none"/>
          <w:lang w:val="en-US"/>
        </w:rPr>
      </w:pPr>
      <w:r w:rsidRPr="24E9C1BF" w:rsidR="0951187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77206D" w:themeColor="accent5" w:themeTint="FF" w:themeShade="BF"/>
          <w:sz w:val="22"/>
          <w:szCs w:val="22"/>
          <w:u w:val="none"/>
          <w:lang w:val="en-US"/>
        </w:rPr>
        <w:t>COMMENDATIONS PROVIDED</w:t>
      </w:r>
      <w:r w:rsidRPr="24E9C1BF" w:rsidR="0951187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7206D" w:themeColor="accent5" w:themeTint="FF" w:themeShade="BF"/>
          <w:sz w:val="22"/>
          <w:szCs w:val="22"/>
          <w:u w:val="none"/>
          <w:lang w:val="en-US"/>
        </w:rPr>
        <w:t xml:space="preserve"> </w:t>
      </w:r>
    </w:p>
    <w:p w:rsidR="24E9C1BF" w:rsidP="24E9C1BF" w:rsidRDefault="24E9C1BF" w14:paraId="67752DDF" w14:textId="7D65559D">
      <w:pPr>
        <w:pStyle w:val="Normal"/>
        <w:spacing w:before="0" w:beforeAutospacing="off" w:after="0" w:afterAutospacing="off"/>
        <w:ind w:left="-20" w:right="-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7206D" w:themeColor="accent5" w:themeTint="FF" w:themeShade="BF"/>
          <w:sz w:val="22"/>
          <w:szCs w:val="22"/>
          <w:u w:val="none"/>
          <w:lang w:val="en-US"/>
        </w:rPr>
      </w:pPr>
    </w:p>
    <w:p w:rsidR="10F8E10E" w:rsidP="24E9C1BF" w:rsidRDefault="10F8E10E" w14:paraId="6B1CDA94" w14:textId="5F4B967A">
      <w:pPr>
        <w:spacing w:before="0" w:beforeAutospacing="off" w:after="0" w:afterAutospacing="off"/>
        <w:ind w:left="-20" w:right="-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7206D" w:themeColor="accent5" w:themeTint="FF" w:themeShade="BF"/>
          <w:sz w:val="22"/>
          <w:szCs w:val="22"/>
          <w:u w:val="none"/>
          <w:lang w:val="en-US"/>
        </w:rPr>
      </w:pPr>
      <w:r w:rsidRPr="24E9C1BF" w:rsidR="0951187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77206D" w:themeColor="accent5" w:themeTint="FF" w:themeShade="BF"/>
          <w:sz w:val="22"/>
          <w:szCs w:val="22"/>
          <w:u w:val="none"/>
          <w:lang w:val="en-US"/>
        </w:rPr>
        <w:t>Commendation #1</w:t>
      </w:r>
      <w:r w:rsidRPr="24E9C1BF" w:rsidR="0951187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7206D" w:themeColor="accent5" w:themeTint="FF" w:themeShade="BF"/>
          <w:sz w:val="22"/>
          <w:szCs w:val="22"/>
          <w:u w:val="none"/>
          <w:lang w:val="en-US"/>
        </w:rPr>
        <w:t xml:space="preserve"> </w:t>
      </w:r>
    </w:p>
    <w:p w:rsidR="24E9C1BF" w:rsidP="24E9C1BF" w:rsidRDefault="24E9C1BF" w14:paraId="6BEEAAA7" w14:textId="57B89737">
      <w:pPr>
        <w:pStyle w:val="Normal"/>
        <w:spacing w:before="0" w:beforeAutospacing="off" w:after="0" w:afterAutospacing="off"/>
        <w:ind w:left="-20" w:right="-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7206D" w:themeColor="accent5" w:themeTint="FF" w:themeShade="BF"/>
          <w:sz w:val="22"/>
          <w:szCs w:val="22"/>
          <w:u w:val="none"/>
          <w:lang w:val="en-US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9130"/>
      </w:tblGrid>
      <w:tr w:rsidR="10F8E10E" w:rsidTr="24E9C1BF" w14:paraId="082473E2">
        <w:trPr>
          <w:trHeight w:val="300"/>
        </w:trPr>
        <w:tc>
          <w:tcPr>
            <w:tcW w:w="91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F8E10E" w:rsidP="24E9C1BF" w:rsidRDefault="10F8E10E" w14:paraId="5860A912" w14:textId="798383D1">
            <w:pPr>
              <w:pStyle w:val="Normal"/>
              <w:spacing w:before="0" w:beforeAutospacing="off" w:after="0" w:afterAutospacing="off"/>
              <w:ind w:left="-20" w:right="0"/>
              <w:rPr>
                <w:color w:val="77206D" w:themeColor="accent5" w:themeTint="FF" w:themeShade="BF"/>
              </w:rPr>
            </w:pPr>
            <w:r w:rsidRPr="24E9C1BF" w:rsidR="3260857D">
              <w:rPr>
                <w:color w:val="77206D" w:themeColor="accent5" w:themeTint="FF" w:themeShade="BF"/>
              </w:rPr>
              <w:t>I enjoy how descriptive and entertaining your code is.</w:t>
            </w:r>
            <w:r>
              <w:br/>
            </w:r>
          </w:p>
        </w:tc>
      </w:tr>
    </w:tbl>
    <w:p w:rsidR="24E9C1BF" w:rsidP="24E9C1BF" w:rsidRDefault="24E9C1BF" w14:paraId="0736FE81" w14:textId="6D70BF1B">
      <w:pPr>
        <w:pStyle w:val="Normal"/>
        <w:spacing w:before="240" w:beforeAutospacing="off" w:after="240" w:afterAutospacing="off"/>
        <w:ind w:left="-30" w:right="-30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77206D" w:themeColor="accent5" w:themeTint="FF" w:themeShade="BF"/>
          <w:sz w:val="22"/>
          <w:szCs w:val="22"/>
          <w:u w:val="none"/>
          <w:lang w:val="en-US"/>
        </w:rPr>
      </w:pPr>
    </w:p>
    <w:p w:rsidR="10F8E10E" w:rsidP="24E9C1BF" w:rsidRDefault="10F8E10E" w14:paraId="18FF00A8" w14:textId="223B05D5">
      <w:pPr>
        <w:pStyle w:val="Normal"/>
        <w:spacing w:before="240" w:beforeAutospacing="off" w:after="240" w:afterAutospacing="off"/>
        <w:ind w:left="-30" w:right="-3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7206D" w:themeColor="accent5" w:themeTint="FF" w:themeShade="BF"/>
          <w:sz w:val="22"/>
          <w:szCs w:val="22"/>
          <w:u w:val="none"/>
          <w:lang w:val="en-US"/>
        </w:rPr>
      </w:pPr>
      <w:r w:rsidRPr="24E9C1BF" w:rsidR="0951187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77206D" w:themeColor="accent5" w:themeTint="FF" w:themeShade="BF"/>
          <w:sz w:val="22"/>
          <w:szCs w:val="22"/>
          <w:u w:val="none"/>
          <w:lang w:val="en-US"/>
        </w:rPr>
        <w:t>Commendation #2</w:t>
      </w:r>
      <w:r w:rsidRPr="24E9C1BF" w:rsidR="0951187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7206D" w:themeColor="accent5" w:themeTint="FF" w:themeShade="BF"/>
          <w:sz w:val="22"/>
          <w:szCs w:val="22"/>
          <w:u w:val="none"/>
          <w:lang w:val="en-US"/>
        </w:rPr>
        <w:t xml:space="preserve"> 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9130"/>
      </w:tblGrid>
      <w:tr w:rsidR="10F8E10E" w:rsidTr="24E9C1BF" w14:paraId="5D58A9E5">
        <w:trPr>
          <w:trHeight w:val="300"/>
        </w:trPr>
        <w:tc>
          <w:tcPr>
            <w:tcW w:w="91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F8E10E" w:rsidP="10F8E10E" w:rsidRDefault="10F8E10E" w14:paraId="7729CD82" w14:textId="0A105CFE">
            <w:pPr>
              <w:spacing w:before="0" w:beforeAutospacing="off" w:after="0" w:afterAutospacing="off"/>
              <w:ind w:left="-20" w:right="0"/>
              <w:rPr>
                <w:color w:val="77206D" w:themeColor="accent5" w:themeTint="FF" w:themeShade="BF"/>
              </w:rPr>
            </w:pPr>
            <w:r w:rsidRPr="24E9C1BF" w:rsidR="02842561">
              <w:rPr>
                <w:color w:val="77206D" w:themeColor="accent5" w:themeTint="FF" w:themeShade="BF"/>
              </w:rPr>
              <w:t>Your code works exactly as expected</w:t>
            </w:r>
          </w:p>
          <w:p w:rsidR="10F8E10E" w:rsidP="24E9C1BF" w:rsidRDefault="10F8E10E" w14:paraId="2660D026" w14:textId="2896180F">
            <w:pPr>
              <w:pStyle w:val="Normal"/>
              <w:spacing w:before="0" w:beforeAutospacing="off" w:after="0" w:afterAutospacing="off"/>
              <w:ind w:left="-20" w:right="0"/>
              <w:rPr>
                <w:color w:val="77206D" w:themeColor="accent5" w:themeTint="FF" w:themeShade="BF"/>
              </w:rPr>
            </w:pPr>
          </w:p>
        </w:tc>
      </w:tr>
    </w:tbl>
    <w:p w:rsidR="24E9C1BF" w:rsidP="24E9C1BF" w:rsidRDefault="24E9C1BF" w14:paraId="081077B8" w14:textId="3CCAE036">
      <w:pPr>
        <w:pStyle w:val="Normal"/>
        <w:spacing w:before="240" w:beforeAutospacing="off" w:after="240" w:afterAutospacing="off"/>
        <w:ind w:left="2160" w:right="-30" w:firstLine="720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77206D" w:themeColor="accent5" w:themeTint="FF" w:themeShade="BF"/>
          <w:sz w:val="22"/>
          <w:szCs w:val="22"/>
          <w:u w:val="none"/>
          <w:lang w:val="en-US"/>
        </w:rPr>
      </w:pPr>
    </w:p>
    <w:p w:rsidR="09511879" w:rsidP="24E9C1BF" w:rsidRDefault="09511879" w14:paraId="6D754225" w14:textId="30B1DC92">
      <w:pPr>
        <w:pStyle w:val="Normal"/>
        <w:spacing w:before="240" w:beforeAutospacing="off" w:after="240" w:afterAutospacing="off"/>
        <w:ind w:left="2160" w:right="-30" w:firstLine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7206D" w:themeColor="accent5" w:themeTint="FF" w:themeShade="BF"/>
          <w:sz w:val="22"/>
          <w:szCs w:val="22"/>
          <w:u w:val="none"/>
          <w:lang w:val="en-US"/>
        </w:rPr>
      </w:pPr>
      <w:r w:rsidRPr="24E9C1BF" w:rsidR="0951187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77206D" w:themeColor="accent5" w:themeTint="FF" w:themeShade="BF"/>
          <w:sz w:val="22"/>
          <w:szCs w:val="22"/>
          <w:u w:val="none"/>
          <w:lang w:val="en-US"/>
        </w:rPr>
        <w:t>RECOMMENDATIONS PROVIDED</w:t>
      </w:r>
      <w:r w:rsidRPr="24E9C1BF" w:rsidR="0951187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7206D" w:themeColor="accent5" w:themeTint="FF" w:themeShade="BF"/>
          <w:sz w:val="22"/>
          <w:szCs w:val="22"/>
          <w:u w:val="none"/>
          <w:lang w:val="en-US"/>
        </w:rPr>
        <w:t xml:space="preserve"> </w:t>
      </w:r>
    </w:p>
    <w:p w:rsidR="09511879" w:rsidP="10F8E10E" w:rsidRDefault="09511879" w14:paraId="02889D07" w14:textId="53FDE3E7">
      <w:pPr>
        <w:spacing w:before="0" w:beforeAutospacing="off" w:after="0" w:afterAutospacing="off"/>
        <w:ind w:left="-20" w:right="-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7206D" w:themeColor="accent5" w:themeTint="FF" w:themeShade="BF"/>
          <w:sz w:val="22"/>
          <w:szCs w:val="22"/>
          <w:u w:val="none"/>
          <w:lang w:val="en-US"/>
        </w:rPr>
      </w:pPr>
      <w:r w:rsidRPr="10F8E10E" w:rsidR="0951187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77206D" w:themeColor="accent5" w:themeTint="FF" w:themeShade="BF"/>
          <w:sz w:val="22"/>
          <w:szCs w:val="22"/>
          <w:u w:val="none"/>
          <w:lang w:val="en-US"/>
        </w:rPr>
        <w:t>Recommendation #1:</w:t>
      </w:r>
      <w:r w:rsidRPr="10F8E10E" w:rsidR="0951187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7206D" w:themeColor="accent5" w:themeTint="FF" w:themeShade="BF"/>
          <w:sz w:val="22"/>
          <w:szCs w:val="22"/>
          <w:u w:val="none"/>
          <w:lang w:val="en-US"/>
        </w:rPr>
        <w:t xml:space="preserve"> </w:t>
      </w:r>
    </w:p>
    <w:p w:rsidR="10F8E10E" w:rsidP="24E9C1BF" w:rsidRDefault="10F8E10E" w14:paraId="733176EC" w14:textId="2C65EC21">
      <w:pPr>
        <w:spacing w:before="0" w:beforeAutospacing="off" w:after="0" w:afterAutospacing="off"/>
        <w:ind w:left="0" w:right="-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7206D" w:themeColor="accent5" w:themeTint="FF" w:themeShade="BF"/>
          <w:sz w:val="22"/>
          <w:szCs w:val="22"/>
          <w:u w:val="none"/>
          <w:lang w:val="en-US"/>
        </w:rPr>
      </w:pPr>
      <w:r w:rsidRPr="24E9C1BF" w:rsidR="0951187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7206D" w:themeColor="accent5" w:themeTint="FF" w:themeShade="BF"/>
          <w:sz w:val="22"/>
          <w:szCs w:val="22"/>
          <w:u w:val="none"/>
          <w:lang w:val="en-US"/>
        </w:rPr>
        <w:t xml:space="preserve"> 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9130"/>
      </w:tblGrid>
      <w:tr w:rsidR="10F8E10E" w:rsidTr="24E9C1BF" w14:paraId="01C1093E">
        <w:trPr>
          <w:trHeight w:val="300"/>
        </w:trPr>
        <w:tc>
          <w:tcPr>
            <w:tcW w:w="91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F8E10E" w:rsidP="10F8E10E" w:rsidRDefault="10F8E10E" w14:paraId="6811E0E3" w14:textId="0B13B885">
            <w:pPr>
              <w:spacing w:before="0" w:beforeAutospacing="off" w:after="0" w:afterAutospacing="off"/>
              <w:ind w:left="-20" w:right="0"/>
              <w:rPr>
                <w:color w:val="77206D" w:themeColor="accent5" w:themeTint="FF" w:themeShade="BF"/>
              </w:rPr>
            </w:pPr>
            <w:r w:rsidRPr="24E9C1BF" w:rsidR="11E658E2">
              <w:rPr>
                <w:color w:val="77206D" w:themeColor="accent5" w:themeTint="FF" w:themeShade="BF"/>
              </w:rPr>
              <w:t>Make your console clear after a while so there is not so much stuff in it.</w:t>
            </w:r>
          </w:p>
          <w:p w:rsidR="10F8E10E" w:rsidP="10F8E10E" w:rsidRDefault="10F8E10E" w14:paraId="07D72B14" w14:textId="597588E5">
            <w:pPr>
              <w:spacing w:before="0" w:beforeAutospacing="off" w:after="0" w:afterAutospacing="off"/>
              <w:ind w:left="-20" w:right="0"/>
              <w:rPr>
                <w:color w:val="77206D" w:themeColor="accent5" w:themeTint="FF" w:themeShade="BF"/>
              </w:rPr>
            </w:pPr>
          </w:p>
        </w:tc>
      </w:tr>
    </w:tbl>
    <w:p w:rsidR="09511879" w:rsidP="24E9C1BF" w:rsidRDefault="09511879" w14:paraId="0D441090" w14:textId="438C4F29">
      <w:pPr>
        <w:pStyle w:val="Normal"/>
        <w:spacing w:before="240" w:beforeAutospacing="off" w:after="240" w:afterAutospacing="off"/>
        <w:ind w:left="-30" w:right="-30"/>
        <w:rPr>
          <w:noProof w:val="0"/>
          <w:color w:val="77206D" w:themeColor="accent5" w:themeTint="FF" w:themeShade="BF"/>
          <w:lang w:val="en-US"/>
        </w:rPr>
      </w:pPr>
    </w:p>
    <w:p w:rsidR="09511879" w:rsidP="10F8E10E" w:rsidRDefault="09511879" w14:paraId="787F31B1" w14:textId="5422A07B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7206D" w:themeColor="accent5" w:themeTint="FF" w:themeShade="BF"/>
          <w:sz w:val="22"/>
          <w:szCs w:val="22"/>
          <w:u w:val="none"/>
          <w:lang w:val="en-US"/>
        </w:rPr>
      </w:pPr>
      <w:r w:rsidRPr="10F8E10E" w:rsidR="0951187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77206D" w:themeColor="accent5" w:themeTint="FF" w:themeShade="BF"/>
          <w:sz w:val="22"/>
          <w:szCs w:val="22"/>
          <w:u w:val="none"/>
          <w:lang w:val="en-US"/>
        </w:rPr>
        <w:t>Recommendation #2:</w:t>
      </w:r>
      <w:r w:rsidRPr="10F8E10E" w:rsidR="0951187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7206D" w:themeColor="accent5" w:themeTint="FF" w:themeShade="BF"/>
          <w:sz w:val="22"/>
          <w:szCs w:val="22"/>
          <w:u w:val="none"/>
          <w:lang w:val="en-US"/>
        </w:rPr>
        <w:t xml:space="preserve"> </w:t>
      </w:r>
    </w:p>
    <w:p w:rsidR="10F8E10E" w:rsidP="24E9C1BF" w:rsidRDefault="10F8E10E" w14:paraId="269673C0" w14:textId="01F6E185">
      <w:pPr>
        <w:spacing w:before="0" w:beforeAutospacing="off" w:after="0" w:afterAutospacing="off"/>
        <w:ind w:left="0" w:right="-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7206D" w:themeColor="accent5" w:themeTint="FF" w:themeShade="BF"/>
          <w:sz w:val="22"/>
          <w:szCs w:val="22"/>
          <w:u w:val="none"/>
          <w:lang w:val="en-US"/>
        </w:rPr>
      </w:pPr>
      <w:r w:rsidRPr="24E9C1BF" w:rsidR="0951187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7206D" w:themeColor="accent5" w:themeTint="FF" w:themeShade="BF"/>
          <w:sz w:val="22"/>
          <w:szCs w:val="22"/>
          <w:u w:val="none"/>
          <w:lang w:val="en-US"/>
        </w:rPr>
        <w:t xml:space="preserve"> 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9130"/>
      </w:tblGrid>
      <w:tr w:rsidR="10F8E10E" w:rsidTr="24E9C1BF" w14:paraId="3987E0BF">
        <w:trPr>
          <w:trHeight w:val="300"/>
        </w:trPr>
        <w:tc>
          <w:tcPr>
            <w:tcW w:w="91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F8E10E" w:rsidP="10F8E10E" w:rsidRDefault="10F8E10E" w14:paraId="2AEB5220" w14:textId="2C6DA56E">
            <w:pPr>
              <w:spacing w:before="0" w:beforeAutospacing="off" w:after="0" w:afterAutospacing="off"/>
              <w:ind w:left="-20" w:right="0"/>
              <w:rPr>
                <w:color w:val="77206D" w:themeColor="accent5" w:themeTint="FF" w:themeShade="BF"/>
              </w:rPr>
            </w:pPr>
            <w:r w:rsidRPr="24E9C1BF" w:rsidR="4B0A1646">
              <w:rPr>
                <w:color w:val="77206D" w:themeColor="accent5" w:themeTint="FF" w:themeShade="BF"/>
              </w:rPr>
              <w:t>You should make it where you deal less damage overtime since you are becoming more tired.</w:t>
            </w:r>
          </w:p>
          <w:p w:rsidR="10F8E10E" w:rsidP="10F8E10E" w:rsidRDefault="10F8E10E" w14:paraId="236CA3E0" w14:textId="59C850A3">
            <w:pPr>
              <w:spacing w:before="0" w:beforeAutospacing="off" w:after="0" w:afterAutospacing="off"/>
              <w:ind w:left="-20" w:right="0"/>
              <w:rPr>
                <w:color w:val="77206D" w:themeColor="accent5" w:themeTint="FF" w:themeShade="BF"/>
              </w:rPr>
            </w:pPr>
          </w:p>
        </w:tc>
      </w:tr>
    </w:tbl>
    <w:p w:rsidR="10F8E10E" w:rsidP="24E9C1BF" w:rsidRDefault="10F8E10E" w14:paraId="0C51D8C7" w14:textId="1A434C86">
      <w:pPr>
        <w:pStyle w:val="Normal"/>
        <w:spacing w:before="240" w:beforeAutospacing="off" w:after="240" w:afterAutospacing="off"/>
        <w:ind w:left="-30" w:right="-30"/>
        <w:rPr>
          <w:color w:val="77206D" w:themeColor="accent5" w:themeTint="FF" w:themeShade="BF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0FBC41"/>
    <w:rsid w:val="02842561"/>
    <w:rsid w:val="09511879"/>
    <w:rsid w:val="10F8E10E"/>
    <w:rsid w:val="11E658E2"/>
    <w:rsid w:val="1669B08D"/>
    <w:rsid w:val="1DC0B025"/>
    <w:rsid w:val="206B0BDC"/>
    <w:rsid w:val="220D0BBD"/>
    <w:rsid w:val="24E9C1BF"/>
    <w:rsid w:val="28F36E22"/>
    <w:rsid w:val="2A920FAF"/>
    <w:rsid w:val="2D8208F4"/>
    <w:rsid w:val="2E92D3C2"/>
    <w:rsid w:val="302EA423"/>
    <w:rsid w:val="3260857D"/>
    <w:rsid w:val="32C248FE"/>
    <w:rsid w:val="474DF1F5"/>
    <w:rsid w:val="47A25FC7"/>
    <w:rsid w:val="48C064B7"/>
    <w:rsid w:val="4B0A1646"/>
    <w:rsid w:val="4C48ECCD"/>
    <w:rsid w:val="4E989907"/>
    <w:rsid w:val="579C6D1D"/>
    <w:rsid w:val="5AD7A694"/>
    <w:rsid w:val="616FBDF4"/>
    <w:rsid w:val="68068834"/>
    <w:rsid w:val="6CC0E9E6"/>
    <w:rsid w:val="6DB64699"/>
    <w:rsid w:val="6E868147"/>
    <w:rsid w:val="7428C626"/>
    <w:rsid w:val="75CCEB53"/>
    <w:rsid w:val="770FBC41"/>
    <w:rsid w:val="77158576"/>
    <w:rsid w:val="79C7B234"/>
    <w:rsid w:val="7AD6DE35"/>
    <w:rsid w:val="7BD20FE6"/>
    <w:rsid w:val="7E556B50"/>
    <w:rsid w:val="7EFDE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E39CE"/>
  <w15:chartTrackingRefBased/>
  <w15:docId w15:val="{07DB00FE-2132-4B30-80F4-C473BE80F6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2DF0153B6C2447A7A564236296591C" ma:contentTypeVersion="13" ma:contentTypeDescription="Create a new document." ma:contentTypeScope="" ma:versionID="b01a9da64d67b0a61670016004893a30">
  <xsd:schema xmlns:xsd="http://www.w3.org/2001/XMLSchema" xmlns:xs="http://www.w3.org/2001/XMLSchema" xmlns:p="http://schemas.microsoft.com/office/2006/metadata/properties" xmlns:ns2="94d066cd-d560-4fdf-b484-62ee5cf10891" xmlns:ns3="33c88fbc-de93-4b0d-a4cd-091935ba43e1" targetNamespace="http://schemas.microsoft.com/office/2006/metadata/properties" ma:root="true" ma:fieldsID="a951fac21904b5236992bd6a3cd1401f" ns2:_="" ns3:_="">
    <xsd:import namespace="94d066cd-d560-4fdf-b484-62ee5cf10891"/>
    <xsd:import namespace="33c88fbc-de93-4b0d-a4cd-091935ba43e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d066cd-d560-4fdf-b484-62ee5cf1089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b9b49ab1-8e17-45b4-900c-96cce99538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c88fbc-de93-4b0d-a4cd-091935ba43e1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cb9df413-fda4-4d5b-9495-efeb4e63ce57}" ma:internalName="TaxCatchAll" ma:showField="CatchAllData" ma:web="33c88fbc-de93-4b0d-a4cd-091935ba43e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c88fbc-de93-4b0d-a4cd-091935ba43e1" xsi:nil="true"/>
    <ReferenceId xmlns="94d066cd-d560-4fdf-b484-62ee5cf10891" xsi:nil="true"/>
    <lcf76f155ced4ddcb4097134ff3c332f xmlns="94d066cd-d560-4fdf-b484-62ee5cf1089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AB787B3-92D0-4702-8A57-4443238004EE}"/>
</file>

<file path=customXml/itemProps2.xml><?xml version="1.0" encoding="utf-8"?>
<ds:datastoreItem xmlns:ds="http://schemas.openxmlformats.org/officeDocument/2006/customXml" ds:itemID="{34D2C5C2-C788-4C22-9C58-DBC12D5751BE}"/>
</file>

<file path=customXml/itemProps3.xml><?xml version="1.0" encoding="utf-8"?>
<ds:datastoreItem xmlns:ds="http://schemas.openxmlformats.org/officeDocument/2006/customXml" ds:itemID="{45A79DF1-B56D-4300-BBEE-1DA7874C4B6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Victor Concepcion</dc:creator>
  <keywords/>
  <dc:description/>
  <lastModifiedBy>Andon Light</lastModifiedBy>
  <dcterms:created xsi:type="dcterms:W3CDTF">2024-05-20T12:35:13.0000000Z</dcterms:created>
  <dcterms:modified xsi:type="dcterms:W3CDTF">2024-05-21T18:50:07.5320226Z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0x0101008B2DF0153B6C2447A7A564236296591C</vt:lpwstr>
  </property>
  <property fmtid="{D5CDD505-2E9C-101B-9397-08002B2CF9AE}" pid="3" name="Order">
    <vt:r8>4900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TemplateUrl">
    <vt:lpwstr/>
  </property>
  <property fmtid="{D5CDD505-2E9C-101B-9397-08002B2CF9AE}" pid="12" name="MediaServiceImageTags">
    <vt:lpwstr/>
  </property>
</Properties>
</file>