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A9" w:rsidRDefault="00B31B5A">
      <w:r>
        <w:t>Code Review for tkafg1k</w:t>
      </w:r>
    </w:p>
    <w:p w:rsidR="00B31B5A" w:rsidRDefault="00DC6B47" w:rsidP="00DC6B47">
      <w:pPr>
        <w:pStyle w:val="ListParagraph"/>
        <w:numPr>
          <w:ilvl w:val="0"/>
          <w:numId w:val="1"/>
        </w:numPr>
      </w:pPr>
      <w:r>
        <w:t>Clean up the branch, we just need to keep .c, .h, .</w:t>
      </w:r>
      <w:proofErr w:type="spellStart"/>
      <w:r>
        <w:t>fp</w:t>
      </w:r>
      <w:proofErr w:type="spellEnd"/>
      <w:r>
        <w:t>, .</w:t>
      </w:r>
      <w:proofErr w:type="spellStart"/>
      <w:r>
        <w:t>prj</w:t>
      </w:r>
      <w:proofErr w:type="spellEnd"/>
      <w:r>
        <w:t xml:space="preserve"> and .sub file on branch in </w:t>
      </w:r>
      <w:proofErr w:type="spellStart"/>
      <w:r>
        <w:t>src</w:t>
      </w:r>
      <w:proofErr w:type="spellEnd"/>
      <w:r>
        <w:t xml:space="preserve"> folder.</w:t>
      </w:r>
      <w:r>
        <w:br/>
      </w:r>
      <w:r>
        <w:rPr>
          <w:noProof/>
        </w:rPr>
        <w:drawing>
          <wp:inline distT="0" distB="0" distL="0" distR="0" wp14:anchorId="4477F4D8" wp14:editId="49DCDC3E">
            <wp:extent cx="1380226" cy="1145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460" cy="11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7" w:rsidRPr="00DC0717" w:rsidRDefault="00DC0717" w:rsidP="00DC0717">
      <w:pPr>
        <w:ind w:left="360"/>
        <w:rPr>
          <w:b/>
        </w:rPr>
      </w:pPr>
      <w:r w:rsidRPr="00DC0717">
        <w:rPr>
          <w:b/>
        </w:rPr>
        <w:t>Header File:</w:t>
      </w:r>
    </w:p>
    <w:p w:rsidR="00F37235" w:rsidRDefault="00F37235" w:rsidP="00C61751">
      <w:pPr>
        <w:pStyle w:val="ListParagraph"/>
        <w:numPr>
          <w:ilvl w:val="0"/>
          <w:numId w:val="1"/>
        </w:numPr>
      </w:pPr>
      <w:r>
        <w:t>Header:</w:t>
      </w:r>
    </w:p>
    <w:p w:rsidR="00F37235" w:rsidRDefault="007B0AD5" w:rsidP="00F37235">
      <w:pPr>
        <w:pStyle w:val="ListParagraph"/>
      </w:pPr>
      <w:r>
        <w:rPr>
          <w:noProof/>
        </w:rPr>
        <w:drawing>
          <wp:inline distT="0" distB="0" distL="0" distR="0" wp14:anchorId="4AE7C2CE" wp14:editId="4BA4CD8D">
            <wp:extent cx="5943600" cy="1443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235">
        <w:br/>
      </w:r>
    </w:p>
    <w:p w:rsidR="006E0411" w:rsidRDefault="006E0411" w:rsidP="00C61751">
      <w:pPr>
        <w:pStyle w:val="ListParagraph"/>
        <w:numPr>
          <w:ilvl w:val="0"/>
          <w:numId w:val="1"/>
        </w:numPr>
      </w:pPr>
      <w:r>
        <w:t>This</w:t>
      </w:r>
      <w:r w:rsidR="001E282A">
        <w:t xml:space="preserve"> macro name looks weird to me.</w:t>
      </w:r>
      <w:r w:rsidR="00E34E96">
        <w:t xml:space="preserve"> Why don’t you use upper cases throughout the string?</w:t>
      </w:r>
      <w:r>
        <w:br/>
      </w:r>
      <w:r>
        <w:rPr>
          <w:noProof/>
        </w:rPr>
        <w:drawing>
          <wp:inline distT="0" distB="0" distL="0" distR="0" wp14:anchorId="73BD509F" wp14:editId="40FA5F1A">
            <wp:extent cx="243840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1749D" w:rsidRDefault="00F37235" w:rsidP="00C61751">
      <w:pPr>
        <w:pStyle w:val="ListParagraph"/>
        <w:numPr>
          <w:ilvl w:val="0"/>
          <w:numId w:val="1"/>
        </w:numPr>
      </w:pPr>
      <w:r>
        <w:t>U</w:t>
      </w:r>
      <w:r w:rsidR="00DC0717">
        <w:t>pdate the version micros.</w:t>
      </w:r>
      <w:r w:rsidR="00DC0717">
        <w:br/>
      </w:r>
      <w:r w:rsidR="00DC0717">
        <w:rPr>
          <w:noProof/>
        </w:rPr>
        <w:drawing>
          <wp:inline distT="0" distB="0" distL="0" distR="0" wp14:anchorId="7577BEA8" wp14:editId="692ECF44">
            <wp:extent cx="3321170" cy="32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874" cy="3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49D">
        <w:br/>
      </w:r>
    </w:p>
    <w:p w:rsidR="00DC0717" w:rsidRDefault="00F37235" w:rsidP="00C61751">
      <w:pPr>
        <w:pStyle w:val="ListParagraph"/>
        <w:numPr>
          <w:ilvl w:val="0"/>
          <w:numId w:val="1"/>
        </w:numPr>
      </w:pPr>
      <w:r>
        <w:t>R</w:t>
      </w:r>
      <w:r w:rsidR="00D1749D">
        <w:t>emove the AFG3K information and add AFG1K here:</w:t>
      </w:r>
      <w:r w:rsidR="00D1749D">
        <w:br/>
      </w:r>
      <w:r w:rsidR="00D1749D">
        <w:rPr>
          <w:noProof/>
        </w:rPr>
        <w:drawing>
          <wp:inline distT="0" distB="0" distL="0" distR="0" wp14:anchorId="2F80DDA8" wp14:editId="74A73C1C">
            <wp:extent cx="5943600" cy="728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717">
        <w:br/>
      </w:r>
    </w:p>
    <w:p w:rsidR="000F7D8A" w:rsidRPr="000F7D8A" w:rsidRDefault="000F7D8A" w:rsidP="000F7D8A">
      <w:pPr>
        <w:ind w:left="360"/>
        <w:rPr>
          <w:b/>
        </w:rPr>
      </w:pPr>
      <w:r w:rsidRPr="000F7D8A">
        <w:rPr>
          <w:b/>
        </w:rPr>
        <w:t>Source File:</w:t>
      </w:r>
    </w:p>
    <w:p w:rsidR="00C61751" w:rsidRDefault="00C61751" w:rsidP="00C61751">
      <w:pPr>
        <w:pStyle w:val="ListParagraph"/>
        <w:numPr>
          <w:ilvl w:val="0"/>
          <w:numId w:val="1"/>
        </w:numPr>
      </w:pPr>
      <w:r>
        <w:t xml:space="preserve">I saw some coding convention issues, please make sure you will run </w:t>
      </w:r>
      <w:r w:rsidRPr="00C61751">
        <w:t>uncrustify</w:t>
      </w:r>
      <w:r>
        <w:t xml:space="preserve"> tool </w:t>
      </w:r>
      <w:r w:rsidR="00DF13C9">
        <w:t>afterwards</w:t>
      </w:r>
      <w:r>
        <w:t>.</w:t>
      </w:r>
      <w:r>
        <w:br/>
      </w:r>
    </w:p>
    <w:p w:rsidR="00E813B1" w:rsidRDefault="00DC0717" w:rsidP="00DC0717">
      <w:pPr>
        <w:pStyle w:val="ListParagraph"/>
        <w:numPr>
          <w:ilvl w:val="0"/>
          <w:numId w:val="1"/>
        </w:numPr>
      </w:pPr>
      <w:r>
        <w:lastRenderedPageBreak/>
        <w:t>Clean up the include header files: Add &lt;</w:t>
      </w:r>
      <w:proofErr w:type="spellStart"/>
      <w:r>
        <w:t>ansi_c.h</w:t>
      </w:r>
      <w:proofErr w:type="spellEnd"/>
      <w:r>
        <w:t>&gt; and remove &lt;</w:t>
      </w:r>
      <w:proofErr w:type="spellStart"/>
      <w:r>
        <w:t>string.h</w:t>
      </w:r>
      <w:proofErr w:type="spellEnd"/>
      <w:r>
        <w:t>&gt;, &lt;</w:t>
      </w:r>
      <w:proofErr w:type="spellStart"/>
      <w:r>
        <w:t>stdio.h</w:t>
      </w:r>
      <w:proofErr w:type="spellEnd"/>
      <w:r>
        <w:t>&gt;, and &lt;</w:t>
      </w:r>
      <w:proofErr w:type="spellStart"/>
      <w:r>
        <w:t>math.h</w:t>
      </w:r>
      <w:proofErr w:type="spellEnd"/>
      <w:r>
        <w:t>&gt;</w:t>
      </w:r>
      <w:r>
        <w:br/>
      </w:r>
      <w:r>
        <w:rPr>
          <w:noProof/>
        </w:rPr>
        <w:drawing>
          <wp:inline distT="0" distB="0" distL="0" distR="0" wp14:anchorId="5BF73243" wp14:editId="35502628">
            <wp:extent cx="1423358" cy="70839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303" cy="7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94" w:rsidRDefault="00E813B1" w:rsidP="00DC0717">
      <w:pPr>
        <w:pStyle w:val="ListParagraph"/>
        <w:numPr>
          <w:ilvl w:val="0"/>
          <w:numId w:val="1"/>
        </w:numPr>
      </w:pPr>
      <w:r>
        <w:t xml:space="preserve">Why don’t you create one channel values macro for multiple modulations? E.g. TKAFG1K_VAL_INTERNAL_USER0 for PM, AM, FM and </w:t>
      </w:r>
      <w:proofErr w:type="spellStart"/>
      <w:r>
        <w:t>etc</w:t>
      </w:r>
      <w:proofErr w:type="spellEnd"/>
      <w:r>
        <w:t>…</w:t>
      </w:r>
      <w:r w:rsidR="00A97920">
        <w:t xml:space="preserve"> It looks redundancy to me to define USER0 – USER255 multiple times</w:t>
      </w:r>
      <w:r w:rsidR="00AE5194">
        <w:br/>
      </w:r>
    </w:p>
    <w:p w:rsidR="004D7E6D" w:rsidRDefault="00AE5194" w:rsidP="00DC0717">
      <w:pPr>
        <w:pStyle w:val="ListParagraph"/>
        <w:numPr>
          <w:ilvl w:val="0"/>
          <w:numId w:val="1"/>
        </w:numPr>
      </w:pPr>
      <w:proofErr w:type="spellStart"/>
      <w:r>
        <w:t>Self test</w:t>
      </w:r>
      <w:proofErr w:type="spellEnd"/>
      <w:r>
        <w:t xml:space="preserve"> is an unsupported function, add comments in the description</w:t>
      </w:r>
      <w:r>
        <w:br/>
      </w:r>
      <w:r>
        <w:rPr>
          <w:noProof/>
        </w:rPr>
        <w:drawing>
          <wp:inline distT="0" distB="0" distL="0" distR="0" wp14:anchorId="2FEBB55B" wp14:editId="4774989F">
            <wp:extent cx="5943600" cy="2462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E6D">
        <w:br/>
      </w:r>
    </w:p>
    <w:p w:rsidR="00FB28D0" w:rsidRDefault="004D7E6D" w:rsidP="00DC0717">
      <w:pPr>
        <w:pStyle w:val="ListParagraph"/>
        <w:numPr>
          <w:ilvl w:val="0"/>
          <w:numId w:val="1"/>
        </w:numPr>
      </w:pPr>
      <w:r>
        <w:t>Remove commented out code segment.</w:t>
      </w:r>
      <w:r>
        <w:br/>
      </w:r>
      <w:r>
        <w:rPr>
          <w:noProof/>
        </w:rPr>
        <w:drawing>
          <wp:inline distT="0" distB="0" distL="0" distR="0" wp14:anchorId="29F14478" wp14:editId="3DEAE35F">
            <wp:extent cx="5943600" cy="2539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D0">
        <w:br/>
      </w:r>
      <w:r w:rsidR="00205BD0">
        <w:rPr>
          <w:noProof/>
        </w:rPr>
        <w:lastRenderedPageBreak/>
        <w:drawing>
          <wp:inline distT="0" distB="0" distL="0" distR="0" wp14:anchorId="61C38E4C" wp14:editId="4CB775A7">
            <wp:extent cx="5943600" cy="1494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2B3">
        <w:br/>
      </w:r>
      <w:r w:rsidR="002912B3">
        <w:br/>
      </w:r>
      <w:r w:rsidR="002912B3">
        <w:rPr>
          <w:noProof/>
        </w:rPr>
        <w:drawing>
          <wp:inline distT="0" distB="0" distL="0" distR="0" wp14:anchorId="707BE028" wp14:editId="1126FE73">
            <wp:extent cx="5943600" cy="3436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8D0">
        <w:br/>
      </w:r>
    </w:p>
    <w:p w:rsidR="00DC0717" w:rsidRDefault="00FB28D0" w:rsidP="00DC0717">
      <w:pPr>
        <w:pStyle w:val="ListParagraph"/>
        <w:numPr>
          <w:ilvl w:val="0"/>
          <w:numId w:val="1"/>
        </w:numPr>
      </w:pPr>
      <w:r>
        <w:t>Add an end of file mark in the bottom of .c file</w:t>
      </w:r>
      <w:r>
        <w:br/>
      </w:r>
      <w:r>
        <w:rPr>
          <w:noProof/>
        </w:rPr>
        <w:drawing>
          <wp:inline distT="0" distB="0" distL="0" distR="0" wp14:anchorId="28F9388B" wp14:editId="4283100D">
            <wp:extent cx="581977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3B1">
        <w:br/>
      </w:r>
      <w:r w:rsidR="00DC0717">
        <w:br/>
      </w:r>
    </w:p>
    <w:p w:rsidR="00A22EF6" w:rsidRPr="00A22EF6" w:rsidRDefault="00A22EF6" w:rsidP="00A22EF6">
      <w:pPr>
        <w:rPr>
          <w:b/>
        </w:rPr>
      </w:pPr>
      <w:r w:rsidRPr="00A22EF6">
        <w:rPr>
          <w:b/>
        </w:rPr>
        <w:t>FP File:</w:t>
      </w:r>
    </w:p>
    <w:p w:rsidR="00B538B3" w:rsidRDefault="00A22EF6" w:rsidP="00C61751">
      <w:pPr>
        <w:pStyle w:val="ListParagraph"/>
        <w:numPr>
          <w:ilvl w:val="0"/>
          <w:numId w:val="1"/>
        </w:numPr>
      </w:pPr>
      <w:r>
        <w:lastRenderedPageBreak/>
        <w:t>I can still find AF</w:t>
      </w:r>
      <w:r w:rsidR="00205664">
        <w:t>G 3K description in the FP file: Configure PWM Internal By Chan</w:t>
      </w:r>
      <w:r>
        <w:br/>
      </w:r>
      <w:r>
        <w:rPr>
          <w:noProof/>
        </w:rPr>
        <w:drawing>
          <wp:inline distT="0" distB="0" distL="0" distR="0" wp14:anchorId="1FA2CC80" wp14:editId="3BDC5D10">
            <wp:extent cx="3071004" cy="2212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4137" cy="22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8B3">
        <w:br/>
      </w:r>
    </w:p>
    <w:p w:rsidR="00B538B3" w:rsidRPr="00B538B3" w:rsidRDefault="00B538B3" w:rsidP="00B538B3">
      <w:pPr>
        <w:rPr>
          <w:b/>
        </w:rPr>
      </w:pPr>
      <w:r w:rsidRPr="00B538B3">
        <w:rPr>
          <w:b/>
        </w:rPr>
        <w:t>SDT Result</w:t>
      </w:r>
    </w:p>
    <w:p w:rsidR="003C07F5" w:rsidRDefault="00B538B3" w:rsidP="00C61751">
      <w:pPr>
        <w:pStyle w:val="ListParagraph"/>
        <w:numPr>
          <w:ilvl w:val="0"/>
          <w:numId w:val="1"/>
        </w:numPr>
      </w:pPr>
      <w:r>
        <w:t xml:space="preserve">Does this driver support </w:t>
      </w:r>
      <w:proofErr w:type="spellStart"/>
      <w:r>
        <w:t>SoftwareTrigger</w:t>
      </w:r>
      <w:proofErr w:type="spellEnd"/>
      <w:r>
        <w:t xml:space="preserve"> or not on earth?</w:t>
      </w:r>
      <w:r>
        <w:br/>
      </w:r>
      <w:r>
        <w:rPr>
          <w:noProof/>
        </w:rPr>
        <w:drawing>
          <wp:inline distT="0" distB="0" distL="0" distR="0" wp14:anchorId="04DEE1EA" wp14:editId="1C37FA03">
            <wp:extent cx="5943600" cy="2344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7F5">
        <w:br/>
      </w:r>
    </w:p>
    <w:p w:rsidR="003C07F5" w:rsidRPr="003C07F5" w:rsidRDefault="003C07F5" w:rsidP="003C07F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3C07F5">
        <w:rPr>
          <w:rFonts w:ascii="Arial" w:hAnsi="Arial" w:cs="Arial"/>
          <w:b/>
          <w:bCs/>
          <w:color w:val="FF0000"/>
          <w:sz w:val="20"/>
          <w:szCs w:val="20"/>
        </w:rPr>
        <w:t xml:space="preserve">ERROR: </w:t>
      </w:r>
      <w:r w:rsidRPr="003C07F5">
        <w:rPr>
          <w:rFonts w:ascii="Arial" w:hAnsi="Arial" w:cs="Arial"/>
          <w:b/>
          <w:bCs/>
          <w:color w:val="000000"/>
          <w:sz w:val="20"/>
          <w:szCs w:val="20"/>
        </w:rPr>
        <w:t xml:space="preserve">The following constant values defined in </w:t>
      </w:r>
      <w:proofErr w:type="gramStart"/>
      <w:r w:rsidRPr="003C07F5">
        <w:rPr>
          <w:rFonts w:ascii="Arial" w:hAnsi="Arial" w:cs="Arial"/>
          <w:b/>
          <w:bCs/>
          <w:color w:val="000000"/>
          <w:sz w:val="20"/>
          <w:szCs w:val="20"/>
        </w:rPr>
        <w:t>the .sub</w:t>
      </w:r>
      <w:proofErr w:type="gramEnd"/>
      <w:r w:rsidRPr="003C07F5">
        <w:rPr>
          <w:rFonts w:ascii="Arial" w:hAnsi="Arial" w:cs="Arial"/>
          <w:b/>
          <w:bCs/>
          <w:color w:val="000000"/>
          <w:sz w:val="20"/>
          <w:szCs w:val="20"/>
        </w:rPr>
        <w:t xml:space="preserve"> file and the .h file are not consistent:</w:t>
      </w:r>
    </w:p>
    <w:p w:rsidR="003C07F5" w:rsidRPr="003C07F5" w:rsidRDefault="003C07F5" w:rsidP="003C07F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C07F5" w:rsidRPr="003C07F5" w:rsidRDefault="003C07F5" w:rsidP="003C07F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3C07F5">
        <w:rPr>
          <w:rFonts w:ascii="Arial" w:hAnsi="Arial" w:cs="Arial"/>
          <w:b/>
          <w:bCs/>
          <w:color w:val="0000FF"/>
          <w:sz w:val="16"/>
          <w:szCs w:val="16"/>
        </w:rPr>
        <w:tab/>
      </w:r>
      <w:proofErr w:type="gramStart"/>
      <w:r w:rsidRPr="003C07F5">
        <w:rPr>
          <w:rFonts w:ascii="Arial" w:hAnsi="Arial" w:cs="Arial"/>
          <w:b/>
          <w:bCs/>
          <w:color w:val="0000FF"/>
          <w:sz w:val="16"/>
          <w:szCs w:val="16"/>
        </w:rPr>
        <w:t>Value:</w:t>
      </w:r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TKAFG</w:t>
      </w:r>
      <w:proofErr w:type="gramEnd"/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1K_VAL_WFM_RAMP</w:t>
      </w:r>
      <w:r w:rsidRPr="003C07F5"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r w:rsidRPr="003C07F5">
        <w:rPr>
          <w:rFonts w:ascii="Arial" w:hAnsi="Arial" w:cs="Arial"/>
          <w:b/>
          <w:bCs/>
          <w:color w:val="0000FF"/>
          <w:sz w:val="16"/>
          <w:szCs w:val="16"/>
        </w:rPr>
        <w:t xml:space="preserve">Range Table: </w:t>
      </w:r>
      <w:proofErr w:type="spellStart"/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attrFuncWaveformRangeTable</w:t>
      </w:r>
      <w:proofErr w:type="spellEnd"/>
    </w:p>
    <w:p w:rsidR="003C07F5" w:rsidRPr="003C07F5" w:rsidRDefault="003C07F5" w:rsidP="003C07F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3C07F5">
        <w:rPr>
          <w:rFonts w:ascii="Arial" w:hAnsi="Arial" w:cs="Arial"/>
          <w:b/>
          <w:bCs/>
          <w:color w:val="0000FF"/>
          <w:sz w:val="16"/>
          <w:szCs w:val="16"/>
        </w:rPr>
        <w:tab/>
      </w:r>
      <w:proofErr w:type="gramStart"/>
      <w:r w:rsidRPr="003C07F5">
        <w:rPr>
          <w:rFonts w:ascii="Arial" w:hAnsi="Arial" w:cs="Arial"/>
          <w:b/>
          <w:bCs/>
          <w:color w:val="0000FF"/>
          <w:sz w:val="16"/>
          <w:szCs w:val="16"/>
        </w:rPr>
        <w:t>Value:</w:t>
      </w:r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TKAFG</w:t>
      </w:r>
      <w:proofErr w:type="gramEnd"/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1K_VAL_WFM_PULS</w:t>
      </w:r>
      <w:r w:rsidRPr="003C07F5"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r w:rsidRPr="003C07F5">
        <w:rPr>
          <w:rFonts w:ascii="Arial" w:hAnsi="Arial" w:cs="Arial"/>
          <w:b/>
          <w:bCs/>
          <w:color w:val="0000FF"/>
          <w:sz w:val="16"/>
          <w:szCs w:val="16"/>
        </w:rPr>
        <w:t xml:space="preserve">Range Table: </w:t>
      </w:r>
      <w:proofErr w:type="spellStart"/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attrFuncWaveformRangeTable</w:t>
      </w:r>
      <w:proofErr w:type="spellEnd"/>
    </w:p>
    <w:p w:rsidR="003C07F5" w:rsidRPr="003C07F5" w:rsidRDefault="003C07F5" w:rsidP="003C07F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3C07F5">
        <w:rPr>
          <w:rFonts w:ascii="Arial" w:hAnsi="Arial" w:cs="Arial"/>
          <w:b/>
          <w:bCs/>
          <w:color w:val="0000FF"/>
          <w:sz w:val="16"/>
          <w:szCs w:val="16"/>
        </w:rPr>
        <w:tab/>
      </w:r>
      <w:proofErr w:type="gramStart"/>
      <w:r w:rsidRPr="003C07F5">
        <w:rPr>
          <w:rFonts w:ascii="Arial" w:hAnsi="Arial" w:cs="Arial"/>
          <w:b/>
          <w:bCs/>
          <w:color w:val="0000FF"/>
          <w:sz w:val="16"/>
          <w:szCs w:val="16"/>
        </w:rPr>
        <w:t>Value:</w:t>
      </w:r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TKAFG</w:t>
      </w:r>
      <w:proofErr w:type="gramEnd"/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1K_VAL_WFM_RAMP</w:t>
      </w:r>
      <w:r w:rsidRPr="003C07F5"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r w:rsidRPr="003C07F5">
        <w:rPr>
          <w:rFonts w:ascii="Arial" w:hAnsi="Arial" w:cs="Arial"/>
          <w:b/>
          <w:bCs/>
          <w:color w:val="0000FF"/>
          <w:sz w:val="16"/>
          <w:szCs w:val="16"/>
        </w:rPr>
        <w:t xml:space="preserve">Range Table: </w:t>
      </w:r>
      <w:proofErr w:type="spellStart"/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attrWaveformRangeTable</w:t>
      </w:r>
      <w:proofErr w:type="spellEnd"/>
    </w:p>
    <w:p w:rsidR="007E66B5" w:rsidRDefault="003C07F5" w:rsidP="003C07F5">
      <w:pPr>
        <w:ind w:left="360"/>
      </w:pPr>
      <w:r w:rsidRPr="003C07F5">
        <w:rPr>
          <w:rFonts w:ascii="Arial" w:hAnsi="Arial" w:cs="Arial"/>
          <w:b/>
          <w:bCs/>
          <w:color w:val="0000FF"/>
          <w:sz w:val="16"/>
          <w:szCs w:val="16"/>
        </w:rPr>
        <w:tab/>
        <w:t>Value:</w:t>
      </w:r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TKAFG1K_VAL_WFM_PULS</w:t>
      </w:r>
      <w:r w:rsidRPr="003C07F5"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r w:rsidRPr="003C07F5">
        <w:rPr>
          <w:rFonts w:ascii="Arial" w:hAnsi="Arial" w:cs="Arial"/>
          <w:b/>
          <w:bCs/>
          <w:color w:val="0000FF"/>
          <w:sz w:val="16"/>
          <w:szCs w:val="16"/>
        </w:rPr>
        <w:t xml:space="preserve">Range Table: </w:t>
      </w:r>
      <w:proofErr w:type="spellStart"/>
      <w:r w:rsidRPr="003C07F5">
        <w:rPr>
          <w:rFonts w:ascii="Arial" w:hAnsi="Arial" w:cs="Arial"/>
          <w:b/>
          <w:bCs/>
          <w:i/>
          <w:iCs/>
          <w:color w:val="804000"/>
          <w:sz w:val="20"/>
          <w:szCs w:val="20"/>
        </w:rPr>
        <w:t>attrWaveformRangeTable</w:t>
      </w:r>
      <w:proofErr w:type="spellEnd"/>
      <w:r w:rsidR="007E66B5">
        <w:br/>
      </w:r>
    </w:p>
    <w:p w:rsidR="007E66B5" w:rsidRPr="003C07F5" w:rsidRDefault="007E66B5" w:rsidP="007E66B5">
      <w:pPr>
        <w:rPr>
          <w:b/>
        </w:rPr>
      </w:pPr>
      <w:bookmarkStart w:id="0" w:name="_GoBack"/>
      <w:r w:rsidRPr="003C07F5">
        <w:rPr>
          <w:b/>
        </w:rPr>
        <w:t>Documentation</w:t>
      </w:r>
    </w:p>
    <w:bookmarkEnd w:id="0"/>
    <w:p w:rsidR="00DC6B47" w:rsidRDefault="007E66B5" w:rsidP="00C61751">
      <w:pPr>
        <w:pStyle w:val="ListParagraph"/>
        <w:numPr>
          <w:ilvl w:val="0"/>
          <w:numId w:val="1"/>
        </w:numPr>
      </w:pPr>
      <w:r>
        <w:lastRenderedPageBreak/>
        <w:t>Do not use TAB.</w:t>
      </w:r>
      <w:r>
        <w:br/>
      </w:r>
      <w:r>
        <w:rPr>
          <w:noProof/>
        </w:rPr>
        <w:drawing>
          <wp:inline distT="0" distB="0" distL="0" distR="0" wp14:anchorId="123CE485" wp14:editId="10C8DFC2">
            <wp:extent cx="5943600" cy="4737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B47">
        <w:br/>
      </w:r>
    </w:p>
    <w:sectPr w:rsidR="00DC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D17E8"/>
    <w:multiLevelType w:val="hybridMultilevel"/>
    <w:tmpl w:val="7A18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5A"/>
    <w:rsid w:val="000F7D8A"/>
    <w:rsid w:val="001C030B"/>
    <w:rsid w:val="001E282A"/>
    <w:rsid w:val="00205664"/>
    <w:rsid w:val="00205BD0"/>
    <w:rsid w:val="002912B3"/>
    <w:rsid w:val="003C07F5"/>
    <w:rsid w:val="004C49DC"/>
    <w:rsid w:val="004D7E6D"/>
    <w:rsid w:val="006E0411"/>
    <w:rsid w:val="007B0AD5"/>
    <w:rsid w:val="007C18A9"/>
    <w:rsid w:val="007E66B5"/>
    <w:rsid w:val="00A22EF6"/>
    <w:rsid w:val="00A97920"/>
    <w:rsid w:val="00AE5194"/>
    <w:rsid w:val="00B31B5A"/>
    <w:rsid w:val="00B538B3"/>
    <w:rsid w:val="00B950D2"/>
    <w:rsid w:val="00C61751"/>
    <w:rsid w:val="00D1749D"/>
    <w:rsid w:val="00DC0717"/>
    <w:rsid w:val="00DC6B47"/>
    <w:rsid w:val="00DF13C9"/>
    <w:rsid w:val="00E34E96"/>
    <w:rsid w:val="00E813B1"/>
    <w:rsid w:val="00F37235"/>
    <w:rsid w:val="00F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E566"/>
  <w15:chartTrackingRefBased/>
  <w15:docId w15:val="{54566A52-4248-4F85-B6FD-F61C10F2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 Zhou</dc:creator>
  <cp:keywords/>
  <dc:description/>
  <cp:lastModifiedBy>Chenchen Zhou</cp:lastModifiedBy>
  <cp:revision>26</cp:revision>
  <dcterms:created xsi:type="dcterms:W3CDTF">2016-03-28T06:09:00Z</dcterms:created>
  <dcterms:modified xsi:type="dcterms:W3CDTF">2016-03-28T08:48:00Z</dcterms:modified>
</cp:coreProperties>
</file>