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A66367" w:rsidRPr="00900625" w14:paraId="4BF6D7C4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9820497" w14:textId="77777777" w:rsidR="00A66367" w:rsidRPr="00900625" w:rsidRDefault="00A66367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A66367" w:rsidRPr="00900625" w14:paraId="5FF91707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7C05BE9" w14:textId="77777777" w:rsidR="00A66367" w:rsidRPr="00900625" w:rsidRDefault="00A66367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0992CE18" w14:textId="77777777" w:rsidR="00A66367" w:rsidRPr="00900625" w:rsidRDefault="00A66367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A66367" w:rsidRPr="00900625" w14:paraId="6D01AE6C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71F55D1A" w14:textId="77777777" w:rsidR="00A66367" w:rsidRPr="00900625" w:rsidRDefault="00A66367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A66367" w:rsidRPr="00900625" w14:paraId="77635E00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748D485D" w14:textId="2699014B" w:rsidR="00A66367" w:rsidRPr="00900625" w:rsidRDefault="00A66367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/embedded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)</w:t>
            </w:r>
          </w:p>
          <w:p w14:paraId="6B1DFD9C" w14:textId="77777777" w:rsidR="00A66367" w:rsidRPr="00900625" w:rsidRDefault="00A66367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7897442D" w14:textId="77777777" w:rsidR="00A66367" w:rsidRPr="00900625" w:rsidRDefault="00A66367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5E1F71F3" w14:textId="77777777" w:rsidR="00A66367" w:rsidRPr="00900625" w:rsidRDefault="00A66367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EA7221" w:rsidRPr="00900625" w14:paraId="3CCAECC9" w14:textId="77777777" w:rsidTr="00EC1197">
        <w:trPr>
          <w:jc w:val="center"/>
        </w:trPr>
        <w:tc>
          <w:tcPr>
            <w:tcW w:w="8530" w:type="dxa"/>
            <w:gridSpan w:val="2"/>
          </w:tcPr>
          <w:p w14:paraId="7E4EB32F" w14:textId="77777777" w:rsidR="00EA7221" w:rsidRPr="00EA7221" w:rsidRDefault="00EA7221" w:rsidP="00EA7221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b/>
                <w:sz w:val="20"/>
                <w:szCs w:val="20"/>
              </w:rPr>
              <w:t xml:space="preserve">Pitt Pirates Robotics Club 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– Chapel Hill, NC - </w:t>
            </w:r>
            <w:r w:rsidRPr="00EA7221">
              <w:rPr>
                <w:rFonts w:ascii="Palatino" w:hAnsi="Palatino" w:cs="Times New Roman"/>
                <w:iCs/>
                <w:sz w:val="20"/>
                <w:szCs w:val="20"/>
              </w:rPr>
              <w:t>Software Engineer</w:t>
            </w:r>
          </w:p>
        </w:tc>
        <w:tc>
          <w:tcPr>
            <w:tcW w:w="2540" w:type="dxa"/>
          </w:tcPr>
          <w:p w14:paraId="2C3D0A8F" w14:textId="77777777" w:rsidR="00EA7221" w:rsidRPr="00EA7221" w:rsidRDefault="00EA7221" w:rsidP="00EA7221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/>
                <w:bCs/>
                <w:sz w:val="20"/>
                <w:szCs w:val="20"/>
              </w:rPr>
              <w:t>Aug 2022 – Present</w:t>
            </w:r>
          </w:p>
        </w:tc>
      </w:tr>
      <w:tr w:rsidR="00EA7221" w:rsidRPr="00900625" w14:paraId="7A76CA19" w14:textId="77777777" w:rsidTr="00EC1197">
        <w:trPr>
          <w:jc w:val="center"/>
        </w:trPr>
        <w:tc>
          <w:tcPr>
            <w:tcW w:w="11070" w:type="dxa"/>
            <w:gridSpan w:val="3"/>
          </w:tcPr>
          <w:p w14:paraId="4FEAB6E2" w14:textId="77777777" w:rsidR="00EA7221" w:rsidRPr="00EA7221" w:rsidRDefault="00EA7221" w:rsidP="00EA7221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i/>
                <w:sz w:val="20"/>
                <w:szCs w:val="20"/>
              </w:rPr>
              <w:t>Led robotics club’s AI development, creating and deploying a high-accuracy computer vision system for autonomous navigation.</w:t>
            </w:r>
          </w:p>
        </w:tc>
      </w:tr>
      <w:tr w:rsidR="00EA7221" w:rsidRPr="00900625" w14:paraId="22C80327" w14:textId="77777777" w:rsidTr="00EC1197">
        <w:trPr>
          <w:jc w:val="center"/>
        </w:trPr>
        <w:tc>
          <w:tcPr>
            <w:tcW w:w="11070" w:type="dxa"/>
            <w:gridSpan w:val="3"/>
          </w:tcPr>
          <w:p w14:paraId="3A3424A8" w14:textId="77777777" w:rsidR="00EA7221" w:rsidRP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Designed and trained a custom YOLOv7 AI deep neural network using </w:t>
            </w:r>
            <w:proofErr w:type="spellStart"/>
            <w:r w:rsidRPr="00EA7221">
              <w:rPr>
                <w:rFonts w:ascii="Palatino" w:hAnsi="Palatino" w:cs="Times New Roman"/>
                <w:sz w:val="20"/>
                <w:szCs w:val="20"/>
              </w:rPr>
              <w:t>PyTorch</w:t>
            </w:r>
            <w:proofErr w:type="spellEnd"/>
            <w:r w:rsidRPr="00EA7221">
              <w:rPr>
                <w:rFonts w:ascii="Palatino" w:hAnsi="Palatino" w:cs="Times New Roman"/>
                <w:sz w:val="20"/>
                <w:szCs w:val="20"/>
              </w:rPr>
              <w:t>, achieving 95% accurate real-time object detection for competition elements such as game pieces and field markers</w:t>
            </w:r>
          </w:p>
          <w:p w14:paraId="40A70B8B" w14:textId="4C528BDD" w:rsid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>Collaborated with engineering team to successfully deploy the model on an NVIDIA Jetson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edge processor</w:t>
            </w:r>
          </w:p>
          <w:p w14:paraId="7D6F195E" w14:textId="6FCC4632" w:rsidR="00EA7221" w:rsidRP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sz w:val="20"/>
                <w:szCs w:val="20"/>
              </w:rPr>
              <w:t>Configured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a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bespoke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EA7221">
              <w:rPr>
                <w:rFonts w:ascii="Palatino" w:hAnsi="Palatino" w:cs="Times New Roman"/>
                <w:b/>
                <w:bCs/>
                <w:sz w:val="20"/>
                <w:szCs w:val="20"/>
              </w:rPr>
              <w:t>Ubuntu Linux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environment and optimiz</w:t>
            </w:r>
            <w:r>
              <w:rPr>
                <w:rFonts w:ascii="Palatino" w:hAnsi="Palatino" w:cs="Times New Roman"/>
                <w:sz w:val="20"/>
                <w:szCs w:val="20"/>
              </w:rPr>
              <w:t>ed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CUDA acceleration for real-time performance</w:t>
            </w:r>
          </w:p>
          <w:p w14:paraId="4AC8011F" w14:textId="77777777" w:rsidR="00EA7221" w:rsidRDefault="00EA7221" w:rsidP="00EA722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Implemented a </w:t>
            </w:r>
            <w:r w:rsidRPr="00EA7221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EA7221">
              <w:rPr>
                <w:rFonts w:ascii="Palatino" w:hAnsi="Palatino" w:cs="Times New Roman"/>
                <w:sz w:val="20"/>
                <w:szCs w:val="20"/>
              </w:rPr>
              <w:t xml:space="preserve"> communication protocol between the Jetson and the robot's main controller for reliable, low-latency data transfer in competition environments</w:t>
            </w:r>
          </w:p>
          <w:p w14:paraId="2A2D3146" w14:textId="77777777" w:rsidR="00EA7221" w:rsidRPr="00EA7221" w:rsidRDefault="00EA7221" w:rsidP="00EA7221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6BBF3E72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>:</w:t>
            </w:r>
            <w:r w:rsidR="001C4274">
              <w:rPr>
                <w:rFonts w:ascii="Palatino" w:hAnsi="Palatino"/>
                <w:sz w:val="20"/>
                <w:szCs w:val="20"/>
              </w:rPr>
              <w:t xml:space="preserve"> E</w:t>
            </w:r>
            <w:r w:rsidR="001C4274" w:rsidRPr="00900625">
              <w:rPr>
                <w:rFonts w:ascii="Palatino" w:hAnsi="Palatino"/>
                <w:sz w:val="20"/>
                <w:szCs w:val="20"/>
              </w:rPr>
              <w:t>mbedded applications</w:t>
            </w:r>
            <w:r w:rsidR="001C4274">
              <w:rPr>
                <w:rFonts w:ascii="Palatino" w:hAnsi="Palatino"/>
                <w:sz w:val="20"/>
                <w:szCs w:val="20"/>
              </w:rPr>
              <w:t>, Linux, UART debugging,</w:t>
            </w:r>
            <w:r>
              <w:rPr>
                <w:rFonts w:ascii="Palatino" w:hAnsi="Palatino"/>
                <w:sz w:val="20"/>
                <w:szCs w:val="20"/>
              </w:rPr>
              <w:t xml:space="preserve">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424274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C4274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367"/>
    <w:rsid w:val="00A665AB"/>
    <w:rsid w:val="00A72E47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A67F2"/>
    <w:rsid w:val="00CF7EC7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A7221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cp:lastPrinted>2025-03-21T15:47:00Z</cp:lastPrinted>
  <dcterms:created xsi:type="dcterms:W3CDTF">2025-03-28T17:39:00Z</dcterms:created>
  <dcterms:modified xsi:type="dcterms:W3CDTF">2025-03-28T17:39:00Z</dcterms:modified>
</cp:coreProperties>
</file>